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4B" w:rsidRPr="005031E8" w:rsidRDefault="00DF444B" w:rsidP="0033532E">
      <w:pPr>
        <w:ind w:left="5529" w:firstLine="0"/>
        <w:jc w:val="center"/>
      </w:pPr>
      <w:r w:rsidRPr="005031E8">
        <w:t>«УТВЕРЖДАЮ»</w:t>
      </w:r>
    </w:p>
    <w:p w:rsidR="00DF444B" w:rsidRPr="005031E8" w:rsidRDefault="00DF444B" w:rsidP="0033532E">
      <w:pPr>
        <w:ind w:left="5529" w:firstLine="0"/>
        <w:jc w:val="center"/>
      </w:pPr>
    </w:p>
    <w:p w:rsidR="00DF444B" w:rsidRPr="005031E8" w:rsidRDefault="00DD258F" w:rsidP="0033532E">
      <w:pPr>
        <w:ind w:left="5529" w:firstLine="0"/>
        <w:jc w:val="center"/>
      </w:pPr>
      <w:r>
        <w:t>Г</w:t>
      </w:r>
      <w:r w:rsidR="00DF444B" w:rsidRPr="005031E8">
        <w:t>енеральн</w:t>
      </w:r>
      <w:r>
        <w:t>ый</w:t>
      </w:r>
      <w:r w:rsidR="00DF444B" w:rsidRPr="005031E8">
        <w:t xml:space="preserve"> директор</w:t>
      </w:r>
    </w:p>
    <w:p w:rsidR="00DF444B" w:rsidRPr="005031E8" w:rsidRDefault="00DF444B" w:rsidP="0033532E">
      <w:pPr>
        <w:ind w:left="5529" w:firstLine="0"/>
        <w:jc w:val="center"/>
      </w:pPr>
      <w:r w:rsidRPr="005031E8">
        <w:t xml:space="preserve"> ФКП «Аэропорты Камчатки»</w:t>
      </w:r>
    </w:p>
    <w:p w:rsidR="00DF444B" w:rsidRPr="005031E8" w:rsidRDefault="00DF444B" w:rsidP="0033532E">
      <w:pPr>
        <w:ind w:left="5529" w:firstLine="0"/>
        <w:jc w:val="center"/>
      </w:pPr>
    </w:p>
    <w:p w:rsidR="00DF444B" w:rsidRPr="005031E8" w:rsidRDefault="00DF444B" w:rsidP="0033532E">
      <w:pPr>
        <w:ind w:left="5529" w:firstLine="0"/>
        <w:jc w:val="center"/>
      </w:pPr>
      <w:r w:rsidRPr="005031E8">
        <w:t xml:space="preserve">___________ </w:t>
      </w:r>
      <w:r w:rsidR="00DD258F">
        <w:t>А.Ю. Журавлёв</w:t>
      </w:r>
    </w:p>
    <w:p w:rsidR="00DF444B" w:rsidRPr="005031E8" w:rsidRDefault="00DF444B" w:rsidP="0033532E">
      <w:pPr>
        <w:ind w:firstLine="0"/>
        <w:jc w:val="cente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4A3648" w:rsidP="0033532E">
      <w:pPr>
        <w:ind w:firstLine="0"/>
        <w:jc w:val="center"/>
        <w:rPr>
          <w:sz w:val="28"/>
          <w:szCs w:val="28"/>
        </w:rPr>
      </w:pPr>
      <w:r>
        <w:rPr>
          <w:sz w:val="28"/>
          <w:szCs w:val="28"/>
        </w:rPr>
        <w:t xml:space="preserve">Конкурсная документация № </w:t>
      </w:r>
      <w:r w:rsidR="00475FFB">
        <w:rPr>
          <w:sz w:val="28"/>
          <w:szCs w:val="28"/>
        </w:rPr>
        <w:t>9</w:t>
      </w:r>
      <w:r w:rsidR="00DF444B">
        <w:rPr>
          <w:sz w:val="28"/>
          <w:szCs w:val="28"/>
        </w:rPr>
        <w:t>/К-201</w:t>
      </w:r>
      <w:r w:rsidR="00DD258F">
        <w:rPr>
          <w:sz w:val="28"/>
          <w:szCs w:val="28"/>
        </w:rPr>
        <w:t>3</w:t>
      </w:r>
    </w:p>
    <w:p w:rsidR="00DF444B" w:rsidRPr="00DD258F" w:rsidRDefault="00002132" w:rsidP="00DD258F">
      <w:pPr>
        <w:spacing w:line="276" w:lineRule="auto"/>
        <w:ind w:firstLine="0"/>
        <w:jc w:val="center"/>
        <w:rPr>
          <w:sz w:val="28"/>
          <w:szCs w:val="28"/>
        </w:rPr>
      </w:pPr>
      <w:r w:rsidRPr="00FF47FC">
        <w:rPr>
          <w:i/>
          <w:sz w:val="28"/>
          <w:szCs w:val="28"/>
        </w:rPr>
        <w:t xml:space="preserve">рег. № на официальном сайте: </w:t>
      </w:r>
      <w:hyperlink r:id="rId8" w:history="1">
        <w:r w:rsidRPr="00FF47FC">
          <w:rPr>
            <w:rStyle w:val="ae"/>
            <w:i/>
            <w:sz w:val="28"/>
            <w:szCs w:val="28"/>
            <w:lang w:val="en-US"/>
          </w:rPr>
          <w:t>www</w:t>
        </w:r>
        <w:r w:rsidRPr="00FF47FC">
          <w:rPr>
            <w:rStyle w:val="ae"/>
            <w:i/>
            <w:sz w:val="28"/>
            <w:szCs w:val="28"/>
          </w:rPr>
          <w:t>.</w:t>
        </w:r>
        <w:r w:rsidRPr="00FF47FC">
          <w:rPr>
            <w:rStyle w:val="ae"/>
            <w:i/>
            <w:sz w:val="28"/>
            <w:szCs w:val="28"/>
            <w:lang w:val="en-US"/>
          </w:rPr>
          <w:t>zakupki</w:t>
        </w:r>
        <w:r w:rsidRPr="00FF47FC">
          <w:rPr>
            <w:rStyle w:val="ae"/>
            <w:i/>
            <w:sz w:val="28"/>
            <w:szCs w:val="28"/>
          </w:rPr>
          <w:t>.</w:t>
        </w:r>
        <w:r w:rsidRPr="00FF47FC">
          <w:rPr>
            <w:rStyle w:val="ae"/>
            <w:i/>
            <w:sz w:val="28"/>
            <w:szCs w:val="28"/>
            <w:lang w:val="en-US"/>
          </w:rPr>
          <w:t>gov</w:t>
        </w:r>
        <w:r w:rsidRPr="00FF47FC">
          <w:rPr>
            <w:rStyle w:val="ae"/>
            <w:i/>
            <w:sz w:val="28"/>
            <w:szCs w:val="28"/>
          </w:rPr>
          <w:t>.</w:t>
        </w:r>
        <w:r w:rsidRPr="00FF47FC">
          <w:rPr>
            <w:rStyle w:val="ae"/>
            <w:i/>
            <w:sz w:val="28"/>
            <w:szCs w:val="28"/>
            <w:lang w:val="en-US"/>
          </w:rPr>
          <w:t>ru</w:t>
        </w:r>
      </w:hyperlink>
      <w:r w:rsidR="006C4C2D">
        <w:t xml:space="preserve"> </w:t>
      </w:r>
      <w:r w:rsidR="006C4C2D">
        <w:rPr>
          <w:rFonts w:ascii="Arial" w:hAnsi="Arial" w:cs="Arial"/>
          <w:b/>
          <w:bCs/>
          <w:color w:val="0060A4"/>
        </w:rPr>
        <w:t>31300653417</w:t>
      </w:r>
    </w:p>
    <w:p w:rsidR="00002132" w:rsidRDefault="00002132" w:rsidP="00DD258F">
      <w:pPr>
        <w:spacing w:line="276" w:lineRule="auto"/>
        <w:ind w:firstLine="0"/>
        <w:jc w:val="center"/>
        <w:rPr>
          <w:sz w:val="28"/>
          <w:szCs w:val="28"/>
        </w:rPr>
      </w:pPr>
    </w:p>
    <w:p w:rsidR="00002132" w:rsidRDefault="00002132" w:rsidP="00DD258F">
      <w:pPr>
        <w:spacing w:line="276" w:lineRule="auto"/>
        <w:ind w:firstLine="0"/>
        <w:jc w:val="center"/>
        <w:rPr>
          <w:sz w:val="28"/>
          <w:szCs w:val="28"/>
        </w:rPr>
      </w:pPr>
    </w:p>
    <w:p w:rsidR="00DF444B" w:rsidRPr="00DD258F" w:rsidRDefault="00DF444B" w:rsidP="00DD258F">
      <w:pPr>
        <w:spacing w:line="276" w:lineRule="auto"/>
        <w:ind w:firstLine="0"/>
        <w:jc w:val="center"/>
        <w:rPr>
          <w:sz w:val="28"/>
          <w:szCs w:val="28"/>
        </w:rPr>
      </w:pPr>
      <w:r w:rsidRPr="00DD258F">
        <w:rPr>
          <w:sz w:val="28"/>
          <w:szCs w:val="28"/>
        </w:rPr>
        <w:t>для проведения открытого конкурса</w:t>
      </w:r>
    </w:p>
    <w:p w:rsidR="00DD258F" w:rsidRDefault="00DF444B" w:rsidP="00DD258F">
      <w:pPr>
        <w:spacing w:line="276" w:lineRule="auto"/>
        <w:ind w:firstLine="0"/>
        <w:jc w:val="center"/>
        <w:rPr>
          <w:spacing w:val="2"/>
          <w:sz w:val="28"/>
          <w:szCs w:val="28"/>
        </w:rPr>
      </w:pPr>
      <w:r w:rsidRPr="00DD258F">
        <w:rPr>
          <w:sz w:val="28"/>
          <w:szCs w:val="28"/>
        </w:rPr>
        <w:t xml:space="preserve">на право заключить договор </w:t>
      </w:r>
      <w:r w:rsidR="00DD258F" w:rsidRPr="00DD258F">
        <w:rPr>
          <w:spacing w:val="2"/>
          <w:sz w:val="28"/>
          <w:szCs w:val="28"/>
        </w:rPr>
        <w:t xml:space="preserve">на выполнение работ по </w:t>
      </w:r>
    </w:p>
    <w:p w:rsidR="00DD258F" w:rsidRPr="00DD258F" w:rsidRDefault="00DD258F" w:rsidP="00DD258F">
      <w:pPr>
        <w:spacing w:line="276" w:lineRule="auto"/>
        <w:ind w:firstLine="0"/>
        <w:jc w:val="center"/>
        <w:rPr>
          <w:spacing w:val="2"/>
          <w:sz w:val="28"/>
          <w:szCs w:val="28"/>
        </w:rPr>
      </w:pPr>
      <w:r w:rsidRPr="00DD258F">
        <w:rPr>
          <w:spacing w:val="2"/>
          <w:sz w:val="28"/>
          <w:szCs w:val="28"/>
        </w:rPr>
        <w:t xml:space="preserve">«Оснащению инженерно-техническими средствами в рамках плана обеспечения транспортной безопасности: </w:t>
      </w:r>
    </w:p>
    <w:p w:rsidR="005031E8" w:rsidRPr="00DD258F" w:rsidRDefault="00DD258F" w:rsidP="00DD258F">
      <w:pPr>
        <w:spacing w:line="276" w:lineRule="auto"/>
        <w:ind w:firstLine="0"/>
        <w:jc w:val="center"/>
        <w:rPr>
          <w:b/>
          <w:sz w:val="28"/>
          <w:szCs w:val="28"/>
        </w:rPr>
      </w:pPr>
      <w:r w:rsidRPr="00DD258F">
        <w:rPr>
          <w:b/>
          <w:i/>
          <w:spacing w:val="2"/>
          <w:sz w:val="28"/>
          <w:szCs w:val="28"/>
        </w:rPr>
        <w:t xml:space="preserve">разработка рабочей документации, приобретение, доставка, монтаж и пусконаладка систем телевизионного наблюдения и контроля управления доступом  для филиала  «аэропорт Усть-Камчатск», </w:t>
      </w:r>
      <w:r w:rsidR="000D1D04">
        <w:rPr>
          <w:b/>
          <w:i/>
          <w:spacing w:val="2"/>
          <w:sz w:val="28"/>
          <w:szCs w:val="28"/>
        </w:rPr>
        <w:t xml:space="preserve">разработка рабочей документации, </w:t>
      </w:r>
      <w:r w:rsidRPr="00DD258F">
        <w:rPr>
          <w:b/>
          <w:i/>
          <w:spacing w:val="2"/>
          <w:sz w:val="28"/>
          <w:szCs w:val="28"/>
        </w:rPr>
        <w:t>приобретение, доставка и монтаж инженерно-технических сооружений транспортной безопасности в филиалах аэропортов Оссора, Мильково, Манилы, Никольское</w:t>
      </w:r>
      <w:r w:rsidRPr="00DD258F">
        <w:rPr>
          <w:b/>
          <w:i/>
          <w:spacing w:val="2"/>
        </w:rPr>
        <w:t>.</w:t>
      </w:r>
    </w:p>
    <w:p w:rsidR="005031E8" w:rsidRPr="00DD258F" w:rsidRDefault="005031E8" w:rsidP="00DD258F">
      <w:pPr>
        <w:spacing w:line="276" w:lineRule="auto"/>
        <w:ind w:firstLine="0"/>
        <w:jc w:val="center"/>
        <w:rPr>
          <w:b/>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Pr="006E4663" w:rsidRDefault="005031E8"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475FFB" w:rsidRDefault="00475FFB" w:rsidP="00002132">
      <w:pPr>
        <w:ind w:firstLine="0"/>
        <w:rPr>
          <w:i/>
          <w:iCs/>
          <w:sz w:val="28"/>
          <w:szCs w:val="28"/>
        </w:rPr>
      </w:pPr>
    </w:p>
    <w:p w:rsidR="00475FFB" w:rsidRDefault="00475FFB" w:rsidP="0033532E">
      <w:pPr>
        <w:ind w:firstLine="0"/>
        <w:jc w:val="center"/>
        <w:rPr>
          <w:i/>
          <w:iCs/>
          <w:sz w:val="28"/>
          <w:szCs w:val="28"/>
        </w:rPr>
      </w:pPr>
    </w:p>
    <w:p w:rsidR="00DF444B" w:rsidRPr="000E46DF" w:rsidRDefault="00DF444B" w:rsidP="0033532E">
      <w:pPr>
        <w:ind w:firstLine="0"/>
        <w:jc w:val="center"/>
        <w:rPr>
          <w:i/>
          <w:iCs/>
          <w:sz w:val="22"/>
          <w:szCs w:val="22"/>
        </w:rPr>
      </w:pPr>
      <w:r w:rsidRPr="000E46DF">
        <w:rPr>
          <w:i/>
          <w:iCs/>
          <w:sz w:val="22"/>
          <w:szCs w:val="22"/>
        </w:rPr>
        <w:t>г. Петропавловск-Камчатский</w:t>
      </w:r>
    </w:p>
    <w:p w:rsidR="00DF444B" w:rsidRDefault="00DF444B" w:rsidP="0033532E">
      <w:pPr>
        <w:ind w:firstLine="0"/>
        <w:jc w:val="center"/>
        <w:rPr>
          <w:i/>
          <w:iCs/>
          <w:sz w:val="22"/>
          <w:szCs w:val="22"/>
        </w:rPr>
      </w:pPr>
      <w:r w:rsidRPr="000E46DF">
        <w:rPr>
          <w:i/>
          <w:iCs/>
          <w:sz w:val="22"/>
          <w:szCs w:val="22"/>
        </w:rPr>
        <w:t>201</w:t>
      </w:r>
      <w:r w:rsidR="00DD258F">
        <w:rPr>
          <w:i/>
          <w:iCs/>
          <w:sz w:val="22"/>
          <w:szCs w:val="22"/>
        </w:rPr>
        <w:t>3</w:t>
      </w:r>
      <w:r w:rsidRPr="000E46DF">
        <w:rPr>
          <w:i/>
          <w:iCs/>
          <w:sz w:val="22"/>
          <w:szCs w:val="22"/>
        </w:rPr>
        <w:t xml:space="preserve"> год</w:t>
      </w:r>
    </w:p>
    <w:p w:rsidR="00DF444B" w:rsidRDefault="00DF444B" w:rsidP="0033532E">
      <w:pPr>
        <w:ind w:firstLine="0"/>
        <w:jc w:val="center"/>
        <w:rPr>
          <w:i/>
          <w:iCs/>
          <w:sz w:val="22"/>
          <w:szCs w:val="22"/>
        </w:rPr>
      </w:pPr>
    </w:p>
    <w:p w:rsidR="00DD258F" w:rsidRPr="007302E8" w:rsidRDefault="00DF444B" w:rsidP="00DD258F">
      <w:pPr>
        <w:ind w:firstLine="0"/>
        <w:jc w:val="left"/>
        <w:rPr>
          <w:b/>
        </w:rPr>
      </w:pPr>
      <w:r>
        <w:rPr>
          <w:i/>
          <w:iCs/>
          <w:sz w:val="22"/>
          <w:szCs w:val="22"/>
        </w:rPr>
        <w:br w:type="page"/>
      </w:r>
      <w:r w:rsidR="00DD258F" w:rsidRPr="007302E8">
        <w:rPr>
          <w:b/>
        </w:rPr>
        <w:lastRenderedPageBreak/>
        <w:t>Общие положения</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Закупка</w:t>
      </w:r>
      <w:r w:rsidRPr="007302E8">
        <w:t xml:space="preserve"> </w:t>
      </w:r>
      <w:r w:rsidRPr="007302E8">
        <w:rPr>
          <w:b/>
          <w:bCs/>
        </w:rPr>
        <w:t>или размещение зак</w:t>
      </w:r>
      <w:r>
        <w:rPr>
          <w:b/>
          <w:bCs/>
        </w:rPr>
        <w:t>упки</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t>«</w:t>
      </w:r>
      <w:r w:rsidRPr="007302E8">
        <w:t>Аэропорты Камчатки</w:t>
      </w:r>
      <w:r>
        <w:t>»</w:t>
      </w:r>
      <w:r w:rsidRPr="007302E8">
        <w:rPr>
          <w:i/>
        </w:rPr>
        <w:t>.</w:t>
      </w:r>
    </w:p>
    <w:p w:rsidR="00DD258F" w:rsidRDefault="00DD258F" w:rsidP="00DD258F">
      <w:pPr>
        <w:pStyle w:val="af"/>
        <w:spacing w:before="0" w:beforeAutospacing="0" w:after="0" w:afterAutospacing="0"/>
        <w:ind w:firstLine="709"/>
        <w:jc w:val="both"/>
        <w:rPr>
          <w:b/>
          <w:bCs/>
        </w:rPr>
      </w:pPr>
    </w:p>
    <w:p w:rsidR="00DD258F" w:rsidRPr="007302E8" w:rsidRDefault="00DD258F" w:rsidP="00DD258F">
      <w:pPr>
        <w:pStyle w:val="af"/>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 xml:space="preserve">Продукция </w:t>
      </w:r>
      <w:r w:rsidRPr="007302E8">
        <w:t>– товары, работы, услуги.</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t>«</w:t>
      </w:r>
      <w:r w:rsidRPr="007302E8">
        <w:t>Интернет</w:t>
      </w:r>
      <w:r>
        <w:t>»</w:t>
      </w:r>
      <w:r w:rsidRPr="007302E8">
        <w:t xml:space="preserve"> для размещения информации о размещении зак</w:t>
      </w:r>
      <w:r>
        <w:t>упки</w:t>
      </w:r>
      <w:r w:rsidRPr="007302E8">
        <w:t xml:space="preserve"> на поставк</w:t>
      </w:r>
      <w:r>
        <w:t>у</w:t>
      </w:r>
      <w:r w:rsidRPr="007302E8">
        <w:t xml:space="preserve"> товаров, выполнение работ, оказание услуг </w:t>
      </w:r>
      <w:hyperlink r:id="rId9" w:history="1">
        <w:r w:rsidRPr="007302E8">
          <w:rPr>
            <w:rStyle w:val="ae"/>
            <w:lang w:val="en-US"/>
          </w:rPr>
          <w:t>www</w:t>
        </w:r>
        <w:r w:rsidRPr="007302E8">
          <w:rPr>
            <w:rStyle w:val="ae"/>
          </w:rPr>
          <w:t>.</w:t>
        </w:r>
        <w:r w:rsidRPr="007302E8">
          <w:rPr>
            <w:rStyle w:val="ae"/>
            <w:lang w:val="en-US"/>
          </w:rPr>
          <w:t>zakupki</w:t>
        </w:r>
        <w:r w:rsidRPr="007302E8">
          <w:rPr>
            <w:rStyle w:val="ae"/>
          </w:rPr>
          <w:t>.</w:t>
        </w:r>
        <w:r w:rsidRPr="007302E8">
          <w:rPr>
            <w:rStyle w:val="ae"/>
            <w:lang w:val="en-US"/>
          </w:rPr>
          <w:t>gov</w:t>
        </w:r>
        <w:r w:rsidRPr="007302E8">
          <w:rPr>
            <w:rStyle w:val="ae"/>
          </w:rPr>
          <w:t>.</w:t>
        </w:r>
        <w:r w:rsidRPr="007302E8">
          <w:rPr>
            <w:rStyle w:val="ae"/>
            <w:lang w:val="en-US"/>
          </w:rPr>
          <w:t>ru</w:t>
        </w:r>
      </w:hyperlink>
      <w:r w:rsidRPr="007302E8">
        <w:t xml:space="preserve">; </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t>«</w:t>
      </w:r>
      <w:r w:rsidRPr="007302E8">
        <w:t>Интернет</w:t>
      </w:r>
      <w:r>
        <w:t>»</w:t>
      </w:r>
      <w:r w:rsidRPr="007302E8">
        <w:t xml:space="preserve"> для размещения информации о закупке товаров, работ, услуг  </w:t>
      </w:r>
      <w:hyperlink r:id="rId10" w:history="1">
        <w:r w:rsidRPr="007302E8">
          <w:rPr>
            <w:rStyle w:val="ae"/>
          </w:rPr>
          <w:t>www.airkam.ru</w:t>
        </w:r>
      </w:hyperlink>
      <w:r w:rsidRPr="007302E8">
        <w:t xml:space="preserve">. </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DD258F" w:rsidRDefault="00DD258F" w:rsidP="00DD258F">
      <w:pPr>
        <w:pStyle w:val="af"/>
        <w:spacing w:before="0" w:beforeAutospacing="0" w:after="0" w:afterAutospacing="0"/>
        <w:ind w:firstLine="709"/>
        <w:jc w:val="both"/>
        <w:rPr>
          <w:b/>
        </w:rPr>
      </w:pPr>
    </w:p>
    <w:p w:rsidR="00DD258F" w:rsidRPr="00377EC1" w:rsidRDefault="00DD258F" w:rsidP="00DD258F">
      <w:pPr>
        <w:pStyle w:val="af"/>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DD258F" w:rsidRDefault="00DD258F" w:rsidP="00DD258F">
      <w:pPr>
        <w:pStyle w:val="af"/>
        <w:spacing w:before="0" w:beforeAutospacing="0" w:after="0" w:afterAutospacing="0"/>
        <w:ind w:firstLine="709"/>
        <w:jc w:val="both"/>
        <w:rPr>
          <w:b/>
          <w:bCs/>
        </w:rPr>
      </w:pPr>
    </w:p>
    <w:p w:rsidR="00DD258F" w:rsidRPr="007302E8" w:rsidRDefault="00DD258F" w:rsidP="00DD258F">
      <w:pPr>
        <w:pStyle w:val="af"/>
        <w:spacing w:before="0" w:beforeAutospacing="0" w:after="0" w:afterAutospacing="0"/>
        <w:ind w:firstLine="709"/>
        <w:jc w:val="both"/>
      </w:pPr>
      <w:r w:rsidRPr="007302E8">
        <w:rPr>
          <w:b/>
          <w:bCs/>
        </w:rPr>
        <w:t>Конкурс</w:t>
      </w:r>
      <w:r w:rsidRPr="007302E8">
        <w:rPr>
          <w:b/>
        </w:rPr>
        <w:t xml:space="preserve"> </w:t>
      </w:r>
      <w:r w:rsidRPr="007302E8">
        <w:t>– это торги (процедура закупки), при которой комиссия по размещению зак</w:t>
      </w:r>
      <w:r>
        <w:t>упки</w:t>
      </w:r>
      <w:r w:rsidRPr="007302E8">
        <w:t xml:space="preserve">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w:t>
      </w:r>
      <w:r w:rsidRPr="007302E8">
        <w:lastRenderedPageBreak/>
        <w:t>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DD258F" w:rsidRDefault="00DD258F" w:rsidP="00DD258F">
      <w:pPr>
        <w:pStyle w:val="af"/>
        <w:spacing w:before="0" w:beforeAutospacing="0" w:after="0" w:afterAutospacing="0"/>
        <w:ind w:firstLine="709"/>
        <w:jc w:val="both"/>
        <w:rPr>
          <w:b/>
          <w:bCs/>
        </w:rPr>
      </w:pPr>
    </w:p>
    <w:p w:rsidR="00DD258F" w:rsidRPr="007302E8" w:rsidRDefault="00DD258F" w:rsidP="00DD258F">
      <w:pPr>
        <w:pStyle w:val="af"/>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DD258F" w:rsidRPr="007302E8" w:rsidRDefault="00DD258F" w:rsidP="00DD258F">
      <w:pPr>
        <w:pStyle w:val="af"/>
        <w:spacing w:before="0" w:beforeAutospacing="0" w:after="0" w:afterAutospacing="0"/>
        <w:ind w:firstLine="709"/>
        <w:jc w:val="both"/>
      </w:pPr>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 (максимальной) цены договора (цены лота).</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D258F" w:rsidRDefault="00DD258F" w:rsidP="00DD258F">
      <w:pPr>
        <w:pStyle w:val="af"/>
        <w:spacing w:before="0" w:beforeAutospacing="0" w:after="0" w:afterAutospacing="0"/>
        <w:ind w:firstLine="709"/>
        <w:jc w:val="both"/>
        <w:rPr>
          <w:b/>
        </w:rPr>
      </w:pPr>
    </w:p>
    <w:p w:rsidR="00DD258F" w:rsidRPr="007302E8" w:rsidRDefault="00DD258F" w:rsidP="00DD258F">
      <w:pPr>
        <w:pStyle w:val="af"/>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DD258F" w:rsidRDefault="00DD258F" w:rsidP="00DD258F">
      <w:pPr>
        <w:pStyle w:val="af"/>
        <w:spacing w:before="0" w:beforeAutospacing="0" w:after="0" w:afterAutospacing="0"/>
        <w:ind w:firstLine="709"/>
        <w:jc w:val="both"/>
        <w:rPr>
          <w:b/>
        </w:rPr>
      </w:pPr>
      <w:bookmarkStart w:id="0" w:name="ЭЦП"/>
    </w:p>
    <w:p w:rsidR="00DD258F" w:rsidRPr="007302E8" w:rsidRDefault="00DD258F" w:rsidP="00DD258F">
      <w:pPr>
        <w:pStyle w:val="af"/>
        <w:spacing w:before="0" w:beforeAutospacing="0" w:after="0" w:afterAutospacing="0"/>
        <w:ind w:firstLine="709"/>
        <w:jc w:val="both"/>
      </w:pPr>
      <w:r w:rsidRPr="007302E8">
        <w:rPr>
          <w:b/>
        </w:rPr>
        <w:t xml:space="preserve">Электронная цифровая подпись </w:t>
      </w:r>
      <w:bookmarkEnd w:id="0"/>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w:t>
      </w:r>
      <w:r w:rsidRPr="007302E8">
        <w:lastRenderedPageBreak/>
        <w:t>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D258F" w:rsidRDefault="00DD258F" w:rsidP="00DD258F">
      <w:pPr>
        <w:pStyle w:val="af"/>
        <w:spacing w:before="0" w:beforeAutospacing="0" w:after="0" w:afterAutospacing="0"/>
        <w:ind w:firstLine="709"/>
        <w:jc w:val="both"/>
        <w:rPr>
          <w:b/>
          <w:bCs/>
        </w:rPr>
      </w:pPr>
    </w:p>
    <w:p w:rsidR="00DD258F" w:rsidRPr="007302E8" w:rsidRDefault="00DD258F" w:rsidP="00DD258F">
      <w:pPr>
        <w:pStyle w:val="af"/>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D258F" w:rsidRDefault="00DD258F" w:rsidP="00DD258F">
      <w:pPr>
        <w:pStyle w:val="af"/>
        <w:spacing w:before="0" w:beforeAutospacing="0" w:after="0" w:afterAutospacing="0"/>
        <w:ind w:firstLine="709"/>
        <w:jc w:val="both"/>
        <w:rPr>
          <w:b/>
          <w:bCs/>
        </w:rPr>
      </w:pPr>
    </w:p>
    <w:p w:rsidR="00DD258F" w:rsidRPr="007302E8" w:rsidRDefault="00DD258F" w:rsidP="00DD258F">
      <w:pPr>
        <w:pStyle w:val="af"/>
        <w:spacing w:before="0" w:beforeAutospacing="0" w:after="0" w:afterAutospacing="0"/>
        <w:ind w:firstLine="709"/>
        <w:jc w:val="both"/>
        <w:rPr>
          <w:b/>
          <w:bCs/>
        </w:rPr>
      </w:pPr>
      <w:r w:rsidRPr="007302E8">
        <w:rPr>
          <w:b/>
          <w:bCs/>
        </w:rPr>
        <w:t>Заявка на участие в процедуре закупки:</w:t>
      </w:r>
    </w:p>
    <w:p w:rsidR="00DD258F" w:rsidRPr="007302E8" w:rsidRDefault="00DD258F" w:rsidP="00DD258F">
      <w:pPr>
        <w:pStyle w:val="af"/>
        <w:spacing w:before="0" w:beforeAutospacing="0" w:after="0" w:afterAutospacing="0"/>
        <w:ind w:firstLine="709"/>
        <w:jc w:val="both"/>
      </w:pPr>
      <w:r w:rsidRPr="007302E8">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p>
    <w:p w:rsidR="00DD258F" w:rsidRPr="007302E8" w:rsidRDefault="00DD258F" w:rsidP="00DD258F">
      <w:pPr>
        <w:pStyle w:val="af"/>
        <w:spacing w:before="0" w:beforeAutospacing="0" w:after="0" w:afterAutospacing="0"/>
        <w:ind w:firstLine="709"/>
        <w:jc w:val="both"/>
      </w:pPr>
      <w:r w:rsidRPr="007302E8">
        <w:t xml:space="preserve">- участник процедуры закупки вправе подать заявку в форме электронного документа, в соответствии с Федеральным законом от 06.04.2011  № 63-ФЗ </w:t>
      </w:r>
      <w:r>
        <w:t>«</w:t>
      </w:r>
      <w:r w:rsidRPr="007302E8">
        <w:t>Об электронной подписи</w:t>
      </w:r>
      <w:r>
        <w:t>»</w:t>
      </w:r>
      <w:r w:rsidRPr="007302E8">
        <w:t>;</w:t>
      </w:r>
    </w:p>
    <w:p w:rsidR="00DD258F" w:rsidRPr="007302E8" w:rsidRDefault="00DD258F" w:rsidP="00DD258F">
      <w:pPr>
        <w:pStyle w:val="af"/>
        <w:spacing w:before="0" w:beforeAutospacing="0" w:after="0" w:afterAutospacing="0"/>
        <w:ind w:firstLine="709"/>
        <w:jc w:val="both"/>
      </w:pPr>
    </w:p>
    <w:p w:rsidR="00DD258F" w:rsidRDefault="00DD258F" w:rsidP="00DD258F">
      <w:pPr>
        <w:autoSpaceDE w:val="0"/>
        <w:autoSpaceDN w:val="0"/>
        <w:adjustRightInd w:val="0"/>
      </w:pPr>
      <w:r w:rsidRPr="00DD3678">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9777A4" w:rsidRDefault="009777A4" w:rsidP="00DD258F">
      <w:pPr>
        <w:ind w:firstLine="0"/>
      </w:pPr>
    </w:p>
    <w:p w:rsidR="009777A4" w:rsidRDefault="009777A4" w:rsidP="009777A4">
      <w:pPr>
        <w:ind w:firstLine="0"/>
        <w:jc w:val="left"/>
      </w:pPr>
    </w:p>
    <w:p w:rsidR="00DD258F" w:rsidRDefault="005031E8" w:rsidP="00DD258F">
      <w:pPr>
        <w:pStyle w:val="1"/>
        <w:spacing w:after="0"/>
      </w:pPr>
      <w:r>
        <w:br w:type="page"/>
      </w:r>
      <w:r w:rsidR="00DD258F">
        <w:lastRenderedPageBreak/>
        <w:t>Информационная карта</w:t>
      </w:r>
    </w:p>
    <w:p w:rsidR="00DD258F" w:rsidRDefault="00DD258F" w:rsidP="00DD258F">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Pr>
          <w:i/>
        </w:rPr>
        <w:t xml:space="preserve">конкурса </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482"/>
        <w:gridCol w:w="121"/>
        <w:gridCol w:w="598"/>
        <w:gridCol w:w="142"/>
        <w:gridCol w:w="142"/>
        <w:gridCol w:w="850"/>
        <w:gridCol w:w="4524"/>
      </w:tblGrid>
      <w:tr w:rsidR="00DD258F" w:rsidTr="00DD258F">
        <w:tc>
          <w:tcPr>
            <w:tcW w:w="876" w:type="dxa"/>
            <w:tcBorders>
              <w:right w:val="single" w:sz="4" w:space="0" w:color="auto"/>
            </w:tcBorders>
            <w:vAlign w:val="center"/>
          </w:tcPr>
          <w:p w:rsidR="00DD258F" w:rsidRPr="00DD258F" w:rsidRDefault="00DD258F" w:rsidP="00DD258F">
            <w:pPr>
              <w:ind w:firstLine="0"/>
              <w:jc w:val="center"/>
            </w:pPr>
            <w:r w:rsidRPr="00DD258F">
              <w:t>№№  п/п</w:t>
            </w:r>
          </w:p>
        </w:tc>
        <w:tc>
          <w:tcPr>
            <w:tcW w:w="8859" w:type="dxa"/>
            <w:gridSpan w:val="7"/>
            <w:tcBorders>
              <w:left w:val="single" w:sz="4" w:space="0" w:color="auto"/>
            </w:tcBorders>
            <w:vAlign w:val="center"/>
          </w:tcPr>
          <w:p w:rsidR="00DD258F" w:rsidRDefault="00DD258F" w:rsidP="00DD258F">
            <w:pPr>
              <w:ind w:firstLine="0"/>
              <w:jc w:val="center"/>
            </w:pPr>
            <w:r>
              <w:t>Информация</w:t>
            </w:r>
          </w:p>
        </w:tc>
      </w:tr>
      <w:tr w:rsidR="00DD258F" w:rsidTr="00DD258F">
        <w:tc>
          <w:tcPr>
            <w:tcW w:w="876" w:type="dxa"/>
            <w:tcBorders>
              <w:right w:val="single" w:sz="4" w:space="0" w:color="auto"/>
            </w:tcBorders>
          </w:tcPr>
          <w:p w:rsidR="00DD258F" w:rsidRPr="00DD258F" w:rsidRDefault="00DD258F" w:rsidP="00DD258F">
            <w:pPr>
              <w:ind w:firstLine="0"/>
              <w:jc w:val="left"/>
            </w:pPr>
            <w:r w:rsidRPr="00DD258F">
              <w:t>1.</w:t>
            </w:r>
          </w:p>
        </w:tc>
        <w:tc>
          <w:tcPr>
            <w:tcW w:w="2603" w:type="dxa"/>
            <w:gridSpan w:val="2"/>
            <w:tcBorders>
              <w:left w:val="single" w:sz="4" w:space="0" w:color="auto"/>
            </w:tcBorders>
          </w:tcPr>
          <w:p w:rsidR="00DD258F" w:rsidRPr="00DD258F" w:rsidRDefault="00DD258F" w:rsidP="00DD258F">
            <w:pPr>
              <w:autoSpaceDE w:val="0"/>
              <w:autoSpaceDN w:val="0"/>
              <w:adjustRightInd w:val="0"/>
              <w:ind w:right="-85" w:firstLine="0"/>
              <w:rPr>
                <w:b/>
              </w:rPr>
            </w:pPr>
            <w:r>
              <w:rPr>
                <w:rFonts w:eastAsiaTheme="minorHAnsi"/>
              </w:rPr>
              <w:t>Наименование З</w:t>
            </w:r>
            <w:r w:rsidRPr="00DD258F">
              <w:rPr>
                <w:rFonts w:eastAsiaTheme="minorHAnsi"/>
              </w:rPr>
              <w:t xml:space="preserve">аказчика (почтовый адрес; </w:t>
            </w:r>
            <w:r w:rsidRPr="00DD258F">
              <w:rPr>
                <w:rFonts w:eastAsiaTheme="minorHAnsi"/>
                <w:lang w:val="en-US"/>
              </w:rPr>
              <w:t>E</w:t>
            </w:r>
            <w:r w:rsidRPr="00DD258F">
              <w:rPr>
                <w:rFonts w:eastAsiaTheme="minorHAnsi"/>
              </w:rPr>
              <w:t>-</w:t>
            </w:r>
            <w:r w:rsidRPr="00DD258F">
              <w:rPr>
                <w:rFonts w:eastAsiaTheme="minorHAnsi"/>
                <w:lang w:val="en-US"/>
              </w:rPr>
              <w:t>mail</w:t>
            </w:r>
            <w:r w:rsidRPr="00DD258F">
              <w:rPr>
                <w:rFonts w:eastAsiaTheme="minorHAnsi"/>
              </w:rPr>
              <w:t>; телефон/факс)</w:t>
            </w:r>
          </w:p>
        </w:tc>
        <w:tc>
          <w:tcPr>
            <w:tcW w:w="6256" w:type="dxa"/>
            <w:gridSpan w:val="5"/>
          </w:tcPr>
          <w:p w:rsidR="00DD258F" w:rsidRPr="00DD258F" w:rsidRDefault="00DD258F" w:rsidP="00DD258F">
            <w:pPr>
              <w:shd w:val="clear" w:color="auto" w:fill="FFFFFF"/>
              <w:ind w:firstLine="11"/>
              <w:rPr>
                <w:rFonts w:eastAsiaTheme="minorHAnsi"/>
              </w:rPr>
            </w:pPr>
            <w:r w:rsidRPr="00DD258F">
              <w:rPr>
                <w:rFonts w:eastAsiaTheme="minorHAnsi"/>
              </w:rPr>
              <w:t>Федеральное казенное предприятие «Аэропорты Камчатки»</w:t>
            </w:r>
          </w:p>
          <w:p w:rsidR="00DD258F" w:rsidRPr="00DD258F" w:rsidRDefault="00DD258F" w:rsidP="00DD258F">
            <w:pPr>
              <w:ind w:firstLine="11"/>
              <w:jc w:val="left"/>
              <w:rPr>
                <w:rFonts w:eastAsiaTheme="minorHAnsi"/>
                <w:bCs/>
                <w:color w:val="000000"/>
                <w:spacing w:val="-1"/>
              </w:rPr>
            </w:pPr>
            <w:r w:rsidRPr="00DD258F">
              <w:rPr>
                <w:rFonts w:eastAsiaTheme="minorHAnsi"/>
              </w:rPr>
              <w:t>(</w:t>
            </w:r>
            <w:r w:rsidRPr="00DD258F">
              <w:rPr>
                <w:bCs/>
                <w:color w:val="000000"/>
                <w:spacing w:val="-1"/>
              </w:rPr>
              <w:t xml:space="preserve">684001, Камчатский край, г. Елизово-1, а/я </w:t>
            </w:r>
            <w:r>
              <w:rPr>
                <w:bCs/>
                <w:color w:val="000000"/>
                <w:spacing w:val="-1"/>
              </w:rPr>
              <w:t>1</w:t>
            </w:r>
            <w:r w:rsidRPr="00DD258F">
              <w:rPr>
                <w:bCs/>
                <w:color w:val="000000"/>
                <w:spacing w:val="-1"/>
              </w:rPr>
              <w:t>;</w:t>
            </w:r>
            <w:r w:rsidRPr="00DD258F">
              <w:rPr>
                <w:rFonts w:eastAsiaTheme="minorHAnsi"/>
                <w:bCs/>
                <w:color w:val="000000"/>
                <w:spacing w:val="-1"/>
              </w:rPr>
              <w:t xml:space="preserve"> </w:t>
            </w:r>
            <w:hyperlink r:id="rId11" w:history="1">
              <w:r w:rsidRPr="00DD258F">
                <w:rPr>
                  <w:rStyle w:val="ae"/>
                  <w:rFonts w:eastAsiaTheme="minorHAnsi"/>
                  <w:color w:val="0000FF" w:themeColor="hyperlink"/>
                  <w:spacing w:val="-1"/>
                  <w:lang w:val="en-US"/>
                </w:rPr>
                <w:t>pavinskaya</w:t>
              </w:r>
              <w:r w:rsidRPr="00DD258F">
                <w:rPr>
                  <w:rStyle w:val="ae"/>
                  <w:rFonts w:eastAsiaTheme="minorHAnsi"/>
                  <w:color w:val="0000FF" w:themeColor="hyperlink"/>
                  <w:spacing w:val="-1"/>
                </w:rPr>
                <w:t>_</w:t>
              </w:r>
              <w:r w:rsidRPr="00DD258F">
                <w:rPr>
                  <w:rStyle w:val="ae"/>
                  <w:rFonts w:eastAsiaTheme="minorHAnsi"/>
                  <w:color w:val="0000FF" w:themeColor="hyperlink"/>
                  <w:spacing w:val="-1"/>
                  <w:lang w:val="en-US"/>
                </w:rPr>
                <w:t>MM</w:t>
              </w:r>
              <w:r w:rsidRPr="00DD258F">
                <w:rPr>
                  <w:rStyle w:val="ae"/>
                  <w:rFonts w:eastAsiaTheme="minorHAnsi"/>
                  <w:color w:val="0000FF" w:themeColor="hyperlink"/>
                  <w:spacing w:val="-1"/>
                </w:rPr>
                <w:t>@</w:t>
              </w:r>
              <w:r w:rsidRPr="00DD258F">
                <w:rPr>
                  <w:rStyle w:val="ae"/>
                  <w:rFonts w:eastAsiaTheme="minorHAnsi"/>
                  <w:color w:val="0000FF" w:themeColor="hyperlink"/>
                  <w:spacing w:val="-1"/>
                  <w:lang w:val="en-US"/>
                </w:rPr>
                <w:t>airkam</w:t>
              </w:r>
              <w:r w:rsidRPr="00DD258F">
                <w:rPr>
                  <w:rStyle w:val="ae"/>
                  <w:rFonts w:eastAsiaTheme="minorHAnsi"/>
                  <w:color w:val="0000FF" w:themeColor="hyperlink"/>
                  <w:spacing w:val="-1"/>
                </w:rPr>
                <w:t>.</w:t>
              </w:r>
              <w:r w:rsidRPr="00DD258F">
                <w:rPr>
                  <w:rStyle w:val="ae"/>
                  <w:rFonts w:eastAsiaTheme="minorHAnsi"/>
                  <w:color w:val="0000FF" w:themeColor="hyperlink"/>
                  <w:spacing w:val="-1"/>
                  <w:lang w:val="en-US"/>
                </w:rPr>
                <w:t>ru</w:t>
              </w:r>
            </w:hyperlink>
            <w:r w:rsidRPr="00DD258F">
              <w:rPr>
                <w:rFonts w:eastAsiaTheme="minorHAnsi"/>
                <w:bCs/>
                <w:color w:val="000000"/>
                <w:spacing w:val="-1"/>
              </w:rPr>
              <w:t>:</w:t>
            </w:r>
          </w:p>
          <w:p w:rsidR="00DD258F" w:rsidRPr="00DD258F" w:rsidRDefault="00DD258F" w:rsidP="00DD258F">
            <w:pPr>
              <w:ind w:firstLine="11"/>
              <w:jc w:val="left"/>
              <w:rPr>
                <w:rFonts w:eastAsiaTheme="minorHAnsi"/>
                <w:bCs/>
                <w:color w:val="000000"/>
                <w:spacing w:val="-1"/>
              </w:rPr>
            </w:pPr>
            <w:r w:rsidRPr="00DD258F">
              <w:rPr>
                <w:rFonts w:eastAsiaTheme="minorHAnsi"/>
                <w:bCs/>
                <w:color w:val="000000"/>
                <w:spacing w:val="-1"/>
              </w:rPr>
              <w:t xml:space="preserve">тел.: 8(4152)218-526; </w:t>
            </w:r>
          </w:p>
          <w:p w:rsidR="00DD258F" w:rsidRDefault="00DD258F" w:rsidP="00DD258F">
            <w:pPr>
              <w:ind w:firstLine="11"/>
              <w:jc w:val="left"/>
            </w:pPr>
            <w:r w:rsidRPr="00DD258F">
              <w:rPr>
                <w:rFonts w:eastAsiaTheme="minorHAnsi"/>
                <w:bCs/>
                <w:color w:val="000000"/>
                <w:spacing w:val="-1"/>
              </w:rPr>
              <w:t>факс: (4152)218-500</w:t>
            </w:r>
          </w:p>
        </w:tc>
      </w:tr>
      <w:tr w:rsidR="00DD258F" w:rsidTr="00DD258F">
        <w:tc>
          <w:tcPr>
            <w:tcW w:w="876" w:type="dxa"/>
            <w:tcBorders>
              <w:right w:val="single" w:sz="4" w:space="0" w:color="auto"/>
            </w:tcBorders>
          </w:tcPr>
          <w:p w:rsidR="00DD258F" w:rsidRPr="00DD258F" w:rsidRDefault="00DD258F" w:rsidP="00DD258F">
            <w:pPr>
              <w:ind w:firstLine="0"/>
              <w:jc w:val="left"/>
            </w:pPr>
            <w:r w:rsidRPr="00DD258F">
              <w:t>2.</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Контактное лицо по приему заявок</w:t>
            </w:r>
          </w:p>
        </w:tc>
        <w:tc>
          <w:tcPr>
            <w:tcW w:w="6256" w:type="dxa"/>
            <w:gridSpan w:val="5"/>
          </w:tcPr>
          <w:p w:rsidR="00DD258F" w:rsidRPr="00DD258F" w:rsidRDefault="00DD258F" w:rsidP="00DD258F">
            <w:pPr>
              <w:ind w:firstLine="11"/>
              <w:rPr>
                <w:rFonts w:eastAsiaTheme="minorHAnsi"/>
              </w:rPr>
            </w:pPr>
            <w:r w:rsidRPr="00DD258F">
              <w:rPr>
                <w:rFonts w:eastAsiaTheme="minorHAnsi"/>
              </w:rPr>
              <w:t>Ведущий специалист по закупкам: - Павинская Марина Модестовна</w:t>
            </w:r>
          </w:p>
          <w:p w:rsidR="00DD258F" w:rsidRPr="00DD258F" w:rsidRDefault="00DD258F" w:rsidP="00DD258F">
            <w:pPr>
              <w:ind w:firstLine="11"/>
              <w:rPr>
                <w:rFonts w:eastAsiaTheme="minorHAnsi"/>
              </w:rPr>
            </w:pPr>
            <w:r w:rsidRPr="00DD258F">
              <w:rPr>
                <w:rFonts w:eastAsiaTheme="minorHAnsi"/>
              </w:rPr>
              <w:t xml:space="preserve">тел.: </w:t>
            </w:r>
            <w:r w:rsidRPr="00DD258F">
              <w:rPr>
                <w:rFonts w:eastAsiaTheme="minorHAnsi"/>
                <w:bCs/>
                <w:color w:val="000000"/>
                <w:spacing w:val="-1"/>
              </w:rPr>
              <w:t>8(4152)218-526</w:t>
            </w:r>
          </w:p>
        </w:tc>
      </w:tr>
      <w:tr w:rsidR="00DD258F" w:rsidTr="00DD258F">
        <w:tc>
          <w:tcPr>
            <w:tcW w:w="876" w:type="dxa"/>
            <w:tcBorders>
              <w:right w:val="single" w:sz="4" w:space="0" w:color="auto"/>
            </w:tcBorders>
          </w:tcPr>
          <w:p w:rsidR="00DD258F" w:rsidRPr="00DD258F" w:rsidRDefault="00DD258F" w:rsidP="00DD258F">
            <w:pPr>
              <w:ind w:firstLine="0"/>
              <w:jc w:val="left"/>
            </w:pPr>
            <w:r w:rsidRPr="00DD258F">
              <w:t>2.1.</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 xml:space="preserve">Контактное лицо по техническому заданию </w:t>
            </w:r>
          </w:p>
        </w:tc>
        <w:tc>
          <w:tcPr>
            <w:tcW w:w="6256" w:type="dxa"/>
            <w:gridSpan w:val="5"/>
          </w:tcPr>
          <w:p w:rsidR="00DD258F" w:rsidRPr="00DD258F" w:rsidRDefault="00DD258F" w:rsidP="00DD258F">
            <w:pPr>
              <w:ind w:firstLine="11"/>
              <w:rPr>
                <w:rFonts w:eastAsiaTheme="minorHAnsi"/>
              </w:rPr>
            </w:pPr>
            <w:r w:rsidRPr="00DD258F">
              <w:rPr>
                <w:rFonts w:eastAsiaTheme="minorHAnsi"/>
              </w:rPr>
              <w:t>Начальник САБ – Лиханов Юрий Вячеславович</w:t>
            </w:r>
          </w:p>
          <w:p w:rsidR="00DD258F" w:rsidRPr="00DD258F" w:rsidRDefault="00DD258F" w:rsidP="00DD258F">
            <w:pPr>
              <w:ind w:firstLine="11"/>
              <w:rPr>
                <w:rFonts w:eastAsiaTheme="minorHAnsi"/>
              </w:rPr>
            </w:pPr>
            <w:r w:rsidRPr="00DD258F">
              <w:rPr>
                <w:rFonts w:eastAsiaTheme="minorHAnsi"/>
              </w:rPr>
              <w:t>тел.: 8(4152) 218-505</w:t>
            </w:r>
          </w:p>
          <w:p w:rsidR="00DD258F" w:rsidRPr="00DD258F" w:rsidRDefault="00DD258F" w:rsidP="00DD258F">
            <w:pPr>
              <w:ind w:firstLine="11"/>
              <w:rPr>
                <w:rFonts w:eastAsiaTheme="minorHAnsi"/>
              </w:rPr>
            </w:pPr>
            <w:r w:rsidRPr="00DD258F">
              <w:rPr>
                <w:rFonts w:eastAsiaTheme="minorHAnsi"/>
              </w:rPr>
              <w:t xml:space="preserve"> </w:t>
            </w:r>
          </w:p>
        </w:tc>
      </w:tr>
      <w:tr w:rsidR="00DD258F" w:rsidTr="00DD258F">
        <w:tc>
          <w:tcPr>
            <w:tcW w:w="876" w:type="dxa"/>
            <w:tcBorders>
              <w:right w:val="single" w:sz="4" w:space="0" w:color="auto"/>
            </w:tcBorders>
          </w:tcPr>
          <w:p w:rsidR="00DD258F" w:rsidRPr="00DD258F" w:rsidRDefault="00DD258F" w:rsidP="00DD258F">
            <w:pPr>
              <w:ind w:firstLine="0"/>
              <w:jc w:val="left"/>
            </w:pPr>
            <w:r w:rsidRPr="00DD258F">
              <w:t>3.</w:t>
            </w:r>
          </w:p>
        </w:tc>
        <w:tc>
          <w:tcPr>
            <w:tcW w:w="8859" w:type="dxa"/>
            <w:gridSpan w:val="7"/>
            <w:tcBorders>
              <w:left w:val="single" w:sz="4" w:space="0" w:color="auto"/>
            </w:tcBorders>
          </w:tcPr>
          <w:p w:rsidR="00DD258F" w:rsidRDefault="00DD258F" w:rsidP="00DD258F">
            <w:pPr>
              <w:ind w:firstLine="0"/>
              <w:jc w:val="center"/>
            </w:pPr>
            <w:r w:rsidRPr="00DD258F">
              <w:rPr>
                <w:b/>
              </w:rPr>
              <w:t>Предмет закупки</w:t>
            </w:r>
          </w:p>
        </w:tc>
      </w:tr>
      <w:tr w:rsidR="00DD258F" w:rsidTr="00DD258F">
        <w:tc>
          <w:tcPr>
            <w:tcW w:w="9735" w:type="dxa"/>
            <w:gridSpan w:val="8"/>
          </w:tcPr>
          <w:p w:rsidR="00DD258F" w:rsidRDefault="00DD258F" w:rsidP="005C310B">
            <w:pPr>
              <w:ind w:firstLine="0"/>
              <w:jc w:val="center"/>
            </w:pPr>
            <w:r>
              <w:rPr>
                <w:spacing w:val="2"/>
              </w:rPr>
              <w:t>Выполнение работ по разработке</w:t>
            </w:r>
            <w:r w:rsidRPr="007F7884">
              <w:rPr>
                <w:spacing w:val="2"/>
              </w:rPr>
              <w:t xml:space="preserve"> рабочей документации, приобретени</w:t>
            </w:r>
            <w:r>
              <w:rPr>
                <w:spacing w:val="2"/>
              </w:rPr>
              <w:t>ю,</w:t>
            </w:r>
            <w:r w:rsidRPr="007F7884">
              <w:rPr>
                <w:spacing w:val="2"/>
              </w:rPr>
              <w:t xml:space="preserve"> доставк</w:t>
            </w:r>
            <w:r>
              <w:rPr>
                <w:spacing w:val="2"/>
              </w:rPr>
              <w:t>е</w:t>
            </w:r>
            <w:r w:rsidRPr="007F7884">
              <w:rPr>
                <w:spacing w:val="2"/>
              </w:rPr>
              <w:t>, монтаж</w:t>
            </w:r>
            <w:r>
              <w:rPr>
                <w:spacing w:val="2"/>
              </w:rPr>
              <w:t>у</w:t>
            </w:r>
            <w:r w:rsidRPr="007F7884">
              <w:rPr>
                <w:spacing w:val="2"/>
              </w:rPr>
              <w:t xml:space="preserve"> и пусконаладк</w:t>
            </w:r>
            <w:r>
              <w:rPr>
                <w:spacing w:val="2"/>
              </w:rPr>
              <w:t>е</w:t>
            </w:r>
            <w:r w:rsidRPr="007F7884">
              <w:rPr>
                <w:spacing w:val="2"/>
              </w:rPr>
              <w:t xml:space="preserve"> систем телевизионного наблюдения и контроля управления доступом  для филиала  «аэропорт Усть-Камчатск», </w:t>
            </w:r>
            <w:r w:rsidR="000D1D04">
              <w:rPr>
                <w:spacing w:val="2"/>
              </w:rPr>
              <w:t xml:space="preserve">разработка рабочей документации, </w:t>
            </w:r>
            <w:r w:rsidRPr="007F7884">
              <w:rPr>
                <w:spacing w:val="2"/>
              </w:rPr>
              <w:t>приобретение, доставка и монтаж инженерно-технических соору</w:t>
            </w:r>
            <w:r>
              <w:rPr>
                <w:spacing w:val="2"/>
              </w:rPr>
              <w:t>жений транспортной безопасности</w:t>
            </w:r>
            <w:r w:rsidRPr="007F7884">
              <w:rPr>
                <w:spacing w:val="2"/>
              </w:rPr>
              <w:t xml:space="preserve"> в филиалах аэропортов Оссора, Мильково, Манилы, Никольское</w:t>
            </w:r>
          </w:p>
        </w:tc>
      </w:tr>
      <w:tr w:rsidR="00DD258F" w:rsidTr="00DD258F">
        <w:tc>
          <w:tcPr>
            <w:tcW w:w="876" w:type="dxa"/>
            <w:tcBorders>
              <w:right w:val="single" w:sz="4" w:space="0" w:color="auto"/>
            </w:tcBorders>
          </w:tcPr>
          <w:p w:rsidR="00DD258F" w:rsidRDefault="00DD258F" w:rsidP="00DD258F">
            <w:pPr>
              <w:ind w:firstLine="0"/>
              <w:jc w:val="left"/>
            </w:pPr>
            <w:r>
              <w:t>4.</w:t>
            </w:r>
          </w:p>
        </w:tc>
        <w:tc>
          <w:tcPr>
            <w:tcW w:w="8859" w:type="dxa"/>
            <w:gridSpan w:val="7"/>
            <w:tcBorders>
              <w:left w:val="single" w:sz="4" w:space="0" w:color="auto"/>
            </w:tcBorders>
          </w:tcPr>
          <w:p w:rsidR="00DD258F" w:rsidRDefault="00DD258F" w:rsidP="005C310B">
            <w:pPr>
              <w:ind w:firstLine="0"/>
            </w:pPr>
            <w:r w:rsidRPr="00DF5355">
              <w:t>Перечень</w:t>
            </w:r>
            <w:r>
              <w:t xml:space="preserve"> Оборудования, работ, </w:t>
            </w:r>
            <w:r w:rsidRPr="00DF5355">
              <w:t xml:space="preserve">требования к качеству и техническим характеристикам </w:t>
            </w:r>
            <w:r w:rsidR="00872888">
              <w:t>Оборудования, работ</w:t>
            </w:r>
            <w:r>
              <w:t xml:space="preserve">, </w:t>
            </w:r>
            <w:r w:rsidRPr="00DF5355">
              <w:t xml:space="preserve">требования к результатам </w:t>
            </w:r>
            <w:r>
              <w:t xml:space="preserve">поставки </w:t>
            </w:r>
            <w:r w:rsidR="00872888">
              <w:t>Оборудования</w:t>
            </w:r>
            <w:r>
              <w:t xml:space="preserve">, </w:t>
            </w:r>
            <w:r w:rsidRPr="00DF5355">
              <w:t xml:space="preserve"> указаны в техническом задании</w:t>
            </w:r>
            <w:r w:rsidR="00872888">
              <w:t xml:space="preserve">. Срок предоставления гарантии качества на Оборудование не менее </w:t>
            </w:r>
            <w:r w:rsidR="00872888">
              <w:rPr>
                <w:rFonts w:eastAsia="Times New Roman"/>
                <w:bCs/>
                <w:iCs/>
              </w:rPr>
              <w:t>24-х месяцев</w:t>
            </w:r>
            <w:r w:rsidR="00872888" w:rsidRPr="0064116B">
              <w:rPr>
                <w:rFonts w:eastAsia="Times New Roman"/>
                <w:bCs/>
                <w:iCs/>
              </w:rPr>
              <w:t xml:space="preserve"> с момента ввода </w:t>
            </w:r>
            <w:r w:rsidR="00872888">
              <w:rPr>
                <w:rFonts w:eastAsia="Times New Roman"/>
                <w:bCs/>
                <w:iCs/>
              </w:rPr>
              <w:t>его</w:t>
            </w:r>
            <w:r w:rsidR="00872888" w:rsidRPr="0064116B">
              <w:rPr>
                <w:rFonts w:eastAsia="Times New Roman"/>
                <w:bCs/>
                <w:iCs/>
              </w:rPr>
              <w:t xml:space="preserve"> в эксплуатацию</w:t>
            </w:r>
            <w:r w:rsidR="00872888">
              <w:rPr>
                <w:rFonts w:eastAsia="Times New Roman"/>
                <w:bCs/>
                <w:iCs/>
              </w:rPr>
              <w:t xml:space="preserve">, на выполненные работы </w:t>
            </w:r>
            <w:r w:rsidR="00872888" w:rsidRPr="00E80C91">
              <w:t xml:space="preserve">составляет </w:t>
            </w:r>
            <w:r w:rsidR="00872888">
              <w:t xml:space="preserve">не менее 36-ти месяцев </w:t>
            </w:r>
            <w:r w:rsidR="00872888" w:rsidRPr="00E80C91">
              <w:t xml:space="preserve">со дня подписания акта </w:t>
            </w:r>
            <w:r w:rsidR="00872888">
              <w:t>выполненных</w:t>
            </w:r>
            <w:r w:rsidR="00872888" w:rsidRPr="00E80C91">
              <w:t xml:space="preserve"> работ.</w:t>
            </w:r>
          </w:p>
        </w:tc>
      </w:tr>
      <w:tr w:rsidR="00872888" w:rsidTr="00DD258F">
        <w:tc>
          <w:tcPr>
            <w:tcW w:w="876" w:type="dxa"/>
            <w:tcBorders>
              <w:right w:val="single" w:sz="4" w:space="0" w:color="auto"/>
            </w:tcBorders>
          </w:tcPr>
          <w:p w:rsidR="00872888" w:rsidRDefault="00872888" w:rsidP="00DD258F">
            <w:pPr>
              <w:ind w:firstLine="0"/>
              <w:jc w:val="left"/>
            </w:pPr>
            <w:r>
              <w:t>4.1.</w:t>
            </w:r>
          </w:p>
        </w:tc>
        <w:tc>
          <w:tcPr>
            <w:tcW w:w="8859" w:type="dxa"/>
            <w:gridSpan w:val="7"/>
            <w:tcBorders>
              <w:left w:val="single" w:sz="4" w:space="0" w:color="auto"/>
            </w:tcBorders>
          </w:tcPr>
          <w:p w:rsidR="00872888" w:rsidRDefault="00872888" w:rsidP="00872888">
            <w:pPr>
              <w:ind w:firstLine="0"/>
              <w:jc w:val="center"/>
              <w:rPr>
                <w:b/>
              </w:rPr>
            </w:pPr>
            <w:r>
              <w:rPr>
                <w:b/>
              </w:rPr>
              <w:t>Основание для выполнения работ</w:t>
            </w:r>
            <w:r w:rsidR="005C310B">
              <w:rPr>
                <w:b/>
              </w:rPr>
              <w:t>:</w:t>
            </w:r>
          </w:p>
          <w:p w:rsidR="00872888" w:rsidRPr="00E342F8" w:rsidRDefault="00872888" w:rsidP="00872888">
            <w:pPr>
              <w:ind w:firstLine="0"/>
            </w:pPr>
            <w:r w:rsidRPr="00E342F8">
              <w:t xml:space="preserve">Федеральный закон от 09.02.2007 г. № 16-ФЗ </w:t>
            </w:r>
            <w:r>
              <w:t>«</w:t>
            </w:r>
            <w:r w:rsidRPr="00E342F8">
              <w:t>О транспортной безопасности</w:t>
            </w:r>
            <w:r>
              <w:t>»</w:t>
            </w:r>
            <w:r w:rsidRPr="00E342F8">
              <w:t>.</w:t>
            </w:r>
          </w:p>
          <w:p w:rsidR="00872888" w:rsidRPr="00280ED5" w:rsidRDefault="00872888" w:rsidP="00872888">
            <w:pPr>
              <w:ind w:firstLine="0"/>
            </w:pPr>
            <w:r w:rsidRPr="00E342F8">
              <w:t xml:space="preserve">Постановление Правительства РФ </w:t>
            </w:r>
            <w:r w:rsidRPr="00280ED5">
              <w:t>от 1 февраля 2011 г. № 42 «Об утверждении правил охраны аэропортов и объектов их инфраструктуры».</w:t>
            </w:r>
          </w:p>
          <w:p w:rsidR="00872888" w:rsidRPr="00872888" w:rsidRDefault="00872888" w:rsidP="005C310B">
            <w:pPr>
              <w:ind w:firstLine="0"/>
              <w:rPr>
                <w:b/>
              </w:rPr>
            </w:pPr>
            <w:r w:rsidRPr="00E342F8">
              <w:t>Требования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воздушного транспорта (Утверждены Приказом Минтранса России от 8 февраля 2011 г.  № 40).</w:t>
            </w:r>
          </w:p>
        </w:tc>
      </w:tr>
      <w:tr w:rsidR="00872888" w:rsidTr="00DD258F">
        <w:tc>
          <w:tcPr>
            <w:tcW w:w="876" w:type="dxa"/>
            <w:tcBorders>
              <w:right w:val="single" w:sz="4" w:space="0" w:color="auto"/>
            </w:tcBorders>
          </w:tcPr>
          <w:p w:rsidR="00872888" w:rsidRDefault="00872888" w:rsidP="00DD258F">
            <w:pPr>
              <w:ind w:firstLine="0"/>
              <w:jc w:val="left"/>
            </w:pPr>
            <w:r>
              <w:t>4.2.</w:t>
            </w:r>
          </w:p>
        </w:tc>
        <w:tc>
          <w:tcPr>
            <w:tcW w:w="8859" w:type="dxa"/>
            <w:gridSpan w:val="7"/>
            <w:tcBorders>
              <w:left w:val="single" w:sz="4" w:space="0" w:color="auto"/>
            </w:tcBorders>
          </w:tcPr>
          <w:p w:rsidR="00872888" w:rsidRDefault="00872888" w:rsidP="00872888">
            <w:pPr>
              <w:ind w:firstLine="0"/>
              <w:jc w:val="center"/>
              <w:rPr>
                <w:b/>
              </w:rPr>
            </w:pPr>
            <w:r>
              <w:rPr>
                <w:b/>
              </w:rPr>
              <w:t>Руководящие документы</w:t>
            </w:r>
          </w:p>
          <w:p w:rsidR="00F165CB" w:rsidRPr="00D2571D" w:rsidRDefault="00F165CB" w:rsidP="00F165CB">
            <w:pPr>
              <w:ind w:firstLine="0"/>
              <w:rPr>
                <w:rFonts w:eastAsia="Times New Roman"/>
              </w:rPr>
            </w:pPr>
            <w:r w:rsidRPr="00D2571D">
              <w:rPr>
                <w:rFonts w:eastAsia="Times New Roman"/>
              </w:rPr>
              <w:t>- Проектная документация ИТС ОТБ Аэропорт Усть-Камчатск. Раздел 5. Подраздел 1. Система электроснабжения и освещения периметра Том 5.1427-07-11-ИОС1.</w:t>
            </w:r>
          </w:p>
          <w:p w:rsidR="00F165CB" w:rsidRPr="00D2571D" w:rsidRDefault="00F165CB" w:rsidP="00F165CB">
            <w:pPr>
              <w:ind w:firstLine="0"/>
              <w:rPr>
                <w:rFonts w:eastAsia="Times New Roman"/>
              </w:rPr>
            </w:pPr>
            <w:r w:rsidRPr="00D2571D">
              <w:rPr>
                <w:rFonts w:eastAsia="Times New Roman"/>
              </w:rPr>
              <w:t>- Проектная документация ИТС ОТБ Аэропорт Усть-Камчатск. Раздел 12. Часть 1. Система охранной сигнализации периметра. Том 12.1427-07-11-СОСП.</w:t>
            </w:r>
          </w:p>
          <w:p w:rsidR="00F165CB" w:rsidRPr="00D2571D" w:rsidRDefault="00F165CB" w:rsidP="00F165CB">
            <w:pPr>
              <w:ind w:firstLine="0"/>
              <w:rPr>
                <w:rFonts w:eastAsia="Times New Roman"/>
              </w:rPr>
            </w:pPr>
            <w:r w:rsidRPr="00D2571D">
              <w:rPr>
                <w:rFonts w:eastAsia="Times New Roman"/>
              </w:rPr>
              <w:t>- Проектная документация ИТС ОТБ Аэропорт Усть-Камчатск. Раздел 12. Часть 2. Система телевизионного наблюдения. Том 12.2 427–07–11–СТН.</w:t>
            </w:r>
          </w:p>
          <w:p w:rsidR="00F165CB" w:rsidRPr="00D2571D" w:rsidRDefault="00F165CB" w:rsidP="00F165CB">
            <w:pPr>
              <w:ind w:hanging="25"/>
              <w:rPr>
                <w:rFonts w:eastAsia="Times New Roman"/>
              </w:rPr>
            </w:pPr>
            <w:r w:rsidRPr="00D2571D">
              <w:rPr>
                <w:rFonts w:eastAsia="Times New Roman"/>
              </w:rPr>
              <w:t>- Проектная документация ИТС ОТБ Аэропорт Усть-Камчатск. Раздел 12. Часть 3. Система контроля и управления доступом. Том 12.3 427–07–11–СКУД;</w:t>
            </w:r>
          </w:p>
          <w:p w:rsidR="00F165CB" w:rsidRPr="00D2571D" w:rsidRDefault="00F165CB" w:rsidP="00F165CB">
            <w:pPr>
              <w:ind w:left="-25" w:firstLine="25"/>
              <w:rPr>
                <w:rFonts w:eastAsia="Times New Roman"/>
              </w:rPr>
            </w:pPr>
            <w:r w:rsidRPr="00D2571D">
              <w:rPr>
                <w:rFonts w:eastAsia="Times New Roman"/>
              </w:rPr>
              <w:t>- Проектная документация ИТС ОТБ Аэропорт Усть-Камчатск. Раздел 12. Часть 4. Система сбора и обработки информации. Том 12.4 427–07–11–ССОИ.</w:t>
            </w:r>
          </w:p>
          <w:p w:rsidR="00F165CB" w:rsidRPr="0091717D" w:rsidRDefault="00F165CB" w:rsidP="00F165CB">
            <w:pPr>
              <w:ind w:left="-25" w:firstLine="25"/>
              <w:rPr>
                <w:rFonts w:eastAsia="Times New Roman"/>
              </w:rPr>
            </w:pPr>
            <w:r w:rsidRPr="00D2571D">
              <w:rPr>
                <w:rFonts w:eastAsia="Times New Roman"/>
              </w:rPr>
              <w:t>- Проектная документация ИТС ОТБ Аэропорт Усть-Камчатск. Раздел 12. Часть 5. Объектовые элементы комплекса автоматизированных систем. Том 12.5 427–07–11–ЭКАС.</w:t>
            </w:r>
          </w:p>
          <w:p w:rsidR="00872888" w:rsidRDefault="00482FFB" w:rsidP="00872888">
            <w:pPr>
              <w:ind w:firstLine="0"/>
              <w:rPr>
                <w:b/>
              </w:rPr>
            </w:pPr>
            <w:r>
              <w:rPr>
                <w:b/>
              </w:rPr>
              <w:t xml:space="preserve">С проектными решениями на бумажном носителе участник закупки может ознакомиться по адресу: Камчатский край, г. Петропавловск-Камчатский, ул. </w:t>
            </w:r>
            <w:r>
              <w:rPr>
                <w:b/>
              </w:rPr>
              <w:lastRenderedPageBreak/>
              <w:t>Циолковского, д. 43, кааб. 307 с 13-30 до 17-00 в рабочие дни.</w:t>
            </w:r>
          </w:p>
        </w:tc>
      </w:tr>
      <w:tr w:rsidR="00482FFB" w:rsidTr="00DD258F">
        <w:tc>
          <w:tcPr>
            <w:tcW w:w="876" w:type="dxa"/>
            <w:tcBorders>
              <w:right w:val="single" w:sz="4" w:space="0" w:color="auto"/>
            </w:tcBorders>
          </w:tcPr>
          <w:p w:rsidR="00482FFB" w:rsidRDefault="00482FFB" w:rsidP="00DD258F">
            <w:pPr>
              <w:ind w:firstLine="0"/>
              <w:jc w:val="left"/>
            </w:pPr>
            <w:r>
              <w:lastRenderedPageBreak/>
              <w:t>4.3.</w:t>
            </w:r>
          </w:p>
        </w:tc>
        <w:tc>
          <w:tcPr>
            <w:tcW w:w="8859" w:type="dxa"/>
            <w:gridSpan w:val="7"/>
            <w:tcBorders>
              <w:left w:val="single" w:sz="4" w:space="0" w:color="auto"/>
            </w:tcBorders>
          </w:tcPr>
          <w:p w:rsidR="00482FFB" w:rsidRPr="001F5245" w:rsidRDefault="00482FFB" w:rsidP="00872888">
            <w:pPr>
              <w:ind w:firstLine="0"/>
              <w:jc w:val="center"/>
              <w:rPr>
                <w:b/>
              </w:rPr>
            </w:pPr>
            <w:r w:rsidRPr="001F5245">
              <w:rPr>
                <w:b/>
              </w:rPr>
              <w:t>Требования к составу Оборудования</w:t>
            </w:r>
          </w:p>
          <w:p w:rsidR="00482FFB" w:rsidRDefault="00482FFB" w:rsidP="00872888">
            <w:pPr>
              <w:ind w:firstLine="0"/>
              <w:jc w:val="center"/>
              <w:rPr>
                <w:b/>
              </w:rPr>
            </w:pPr>
            <w:r w:rsidRPr="001F5245">
              <w:rPr>
                <w:b/>
              </w:rPr>
              <w:t>в состав Оборудования должно входить</w:t>
            </w:r>
          </w:p>
          <w:p w:rsidR="00482FFB" w:rsidRPr="001F5245" w:rsidRDefault="001F5245" w:rsidP="000D1D04">
            <w:pPr>
              <w:ind w:firstLine="0"/>
            </w:pPr>
            <w:r w:rsidRPr="001F5245">
              <w:t xml:space="preserve">В соответствии с техническими заданиями </w:t>
            </w:r>
            <w:r w:rsidR="000D1D04">
              <w:t>и</w:t>
            </w:r>
            <w:r w:rsidRPr="001F5245">
              <w:t xml:space="preserve"> приложениями к ним</w:t>
            </w:r>
            <w:r w:rsidR="000D1D04">
              <w:t>.</w:t>
            </w:r>
          </w:p>
        </w:tc>
      </w:tr>
      <w:tr w:rsidR="00DD258F" w:rsidTr="00DD258F">
        <w:trPr>
          <w:trHeight w:val="730"/>
        </w:trPr>
        <w:tc>
          <w:tcPr>
            <w:tcW w:w="876" w:type="dxa"/>
            <w:tcBorders>
              <w:bottom w:val="single" w:sz="4" w:space="0" w:color="auto"/>
              <w:right w:val="single" w:sz="4" w:space="0" w:color="auto"/>
            </w:tcBorders>
          </w:tcPr>
          <w:p w:rsidR="00DD258F" w:rsidRDefault="00DD258F" w:rsidP="00DD258F">
            <w:pPr>
              <w:ind w:firstLine="0"/>
              <w:jc w:val="left"/>
            </w:pPr>
            <w:r>
              <w:t>5.</w:t>
            </w:r>
          </w:p>
        </w:tc>
        <w:tc>
          <w:tcPr>
            <w:tcW w:w="8859" w:type="dxa"/>
            <w:gridSpan w:val="7"/>
            <w:tcBorders>
              <w:left w:val="single" w:sz="4" w:space="0" w:color="auto"/>
              <w:bottom w:val="single" w:sz="4" w:space="0" w:color="auto"/>
            </w:tcBorders>
          </w:tcPr>
          <w:p w:rsidR="00DD258F" w:rsidRPr="00DD258F" w:rsidRDefault="00DD258F" w:rsidP="00DD258F">
            <w:pPr>
              <w:jc w:val="center"/>
              <w:rPr>
                <w:b/>
                <w:i/>
              </w:rPr>
            </w:pPr>
            <w:r w:rsidRPr="00DD258F">
              <w:rPr>
                <w:b/>
              </w:rPr>
              <w:t>Условия допуска к участию в закупке.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DD258F" w:rsidTr="00DD258F">
        <w:trPr>
          <w:trHeight w:val="375"/>
        </w:trPr>
        <w:tc>
          <w:tcPr>
            <w:tcW w:w="876" w:type="dxa"/>
            <w:tcBorders>
              <w:top w:val="single" w:sz="4" w:space="0" w:color="auto"/>
              <w:right w:val="single" w:sz="4" w:space="0" w:color="auto"/>
            </w:tcBorders>
          </w:tcPr>
          <w:p w:rsidR="00DD258F" w:rsidRDefault="00DD258F" w:rsidP="00DD258F">
            <w:pPr>
              <w:tabs>
                <w:tab w:val="left" w:pos="540"/>
                <w:tab w:val="left" w:pos="900"/>
              </w:tabs>
              <w:ind w:firstLine="0"/>
            </w:pPr>
            <w:r>
              <w:t xml:space="preserve">5.1. </w:t>
            </w:r>
          </w:p>
        </w:tc>
        <w:tc>
          <w:tcPr>
            <w:tcW w:w="8859" w:type="dxa"/>
            <w:gridSpan w:val="7"/>
            <w:tcBorders>
              <w:top w:val="single" w:sz="4" w:space="0" w:color="auto"/>
              <w:left w:val="single" w:sz="4" w:space="0" w:color="auto"/>
            </w:tcBorders>
          </w:tcPr>
          <w:p w:rsidR="00DD258F" w:rsidRPr="00420C59" w:rsidRDefault="00DD258F" w:rsidP="00DD258F">
            <w:pPr>
              <w:pStyle w:val="af2"/>
              <w:ind w:firstLine="0"/>
            </w:pPr>
            <w:r w:rsidRPr="00DD258F">
              <w:rPr>
                <w:rFonts w:ascii="Times New Roman" w:hAnsi="Times New Roman" w:cs="Times New Roman"/>
                <w:color w:val="auto"/>
                <w:sz w:val="24"/>
              </w:rPr>
              <w:t>В конкурсе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D258F">
              <w:rPr>
                <w:rFonts w:ascii="Times New Roman" w:hAnsi="Times New Roman" w:cs="Times New Roman"/>
                <w:i/>
                <w:color w:val="auto"/>
                <w:sz w:val="24"/>
              </w:rPr>
              <w:t>.</w:t>
            </w:r>
          </w:p>
        </w:tc>
      </w:tr>
      <w:tr w:rsidR="00DD258F" w:rsidTr="00DD258F">
        <w:trPr>
          <w:trHeight w:val="375"/>
        </w:trPr>
        <w:tc>
          <w:tcPr>
            <w:tcW w:w="876" w:type="dxa"/>
            <w:tcBorders>
              <w:top w:val="single" w:sz="4" w:space="0" w:color="auto"/>
              <w:right w:val="single" w:sz="4" w:space="0" w:color="auto"/>
            </w:tcBorders>
          </w:tcPr>
          <w:p w:rsidR="00DD258F" w:rsidRDefault="00DD258F" w:rsidP="00DD258F">
            <w:pPr>
              <w:tabs>
                <w:tab w:val="left" w:pos="540"/>
                <w:tab w:val="left" w:pos="900"/>
              </w:tabs>
              <w:ind w:firstLine="0"/>
            </w:pPr>
            <w:r>
              <w:t xml:space="preserve">5.2. </w:t>
            </w:r>
          </w:p>
        </w:tc>
        <w:tc>
          <w:tcPr>
            <w:tcW w:w="8859" w:type="dxa"/>
            <w:gridSpan w:val="7"/>
            <w:tcBorders>
              <w:top w:val="single" w:sz="4" w:space="0" w:color="auto"/>
              <w:left w:val="single" w:sz="4" w:space="0" w:color="auto"/>
            </w:tcBorders>
          </w:tcPr>
          <w:p w:rsidR="00DD258F" w:rsidRPr="00DD258F" w:rsidRDefault="00DD258F" w:rsidP="00DD258F">
            <w:pPr>
              <w:jc w:val="center"/>
              <w:rPr>
                <w:b/>
              </w:rPr>
            </w:pPr>
            <w:r w:rsidRPr="00DD258F">
              <w:rPr>
                <w:i/>
              </w:rPr>
              <w:t>К участникам закупки предъявляются следующие обязательные требования (</w:t>
            </w:r>
            <w:r w:rsidRPr="00DD258F">
              <w:rPr>
                <w:i/>
                <w:sz w:val="22"/>
                <w:szCs w:val="22"/>
              </w:rPr>
              <w:t>копии документов предоставляются в соответствии с гл. 4 Положения о закупке товаров, работ, услуг ФКП «Аэропорты Камчатки»):</w:t>
            </w:r>
          </w:p>
        </w:tc>
      </w:tr>
      <w:tr w:rsidR="00DD258F" w:rsidTr="00DD258F">
        <w:trPr>
          <w:trHeight w:val="416"/>
        </w:trPr>
        <w:tc>
          <w:tcPr>
            <w:tcW w:w="9735" w:type="dxa"/>
            <w:gridSpan w:val="8"/>
          </w:tcPr>
          <w:p w:rsidR="00DD258F" w:rsidRPr="002F44C2" w:rsidRDefault="00DD258F" w:rsidP="00DD258F">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D258F" w:rsidRPr="002F44C2" w:rsidRDefault="00DD258F" w:rsidP="00DD258F">
            <w:pPr>
              <w:tabs>
                <w:tab w:val="left" w:pos="540"/>
                <w:tab w:val="left" w:pos="900"/>
              </w:tabs>
              <w:ind w:firstLine="0"/>
            </w:pPr>
            <w:r>
              <w:t>5</w:t>
            </w:r>
            <w:r w:rsidRPr="002F44C2">
              <w:t>.</w:t>
            </w:r>
            <w:r>
              <w:t>2</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D258F" w:rsidRPr="002F44C2" w:rsidRDefault="00DD258F" w:rsidP="00DD258F">
            <w:pPr>
              <w:tabs>
                <w:tab w:val="left" w:pos="540"/>
                <w:tab w:val="left" w:pos="900"/>
              </w:tabs>
              <w:ind w:firstLine="0"/>
            </w:pPr>
            <w:r>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D258F" w:rsidRPr="002F44C2" w:rsidRDefault="00DD258F" w:rsidP="00DD258F">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w:t>
            </w:r>
            <w:r w:rsidR="00ED3D22">
              <w:t>ды за прошедший календарный год</w:t>
            </w:r>
            <w:r>
              <w:t>;</w:t>
            </w:r>
          </w:p>
          <w:p w:rsidR="00DD258F" w:rsidRDefault="00DD258F" w:rsidP="00DD258F">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DD258F" w:rsidRDefault="00DD258F" w:rsidP="00DD258F">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DD258F" w:rsidTr="00DD258F">
        <w:trPr>
          <w:trHeight w:val="274"/>
        </w:trPr>
        <w:tc>
          <w:tcPr>
            <w:tcW w:w="876" w:type="dxa"/>
            <w:tcBorders>
              <w:right w:val="single" w:sz="4" w:space="0" w:color="auto"/>
            </w:tcBorders>
          </w:tcPr>
          <w:p w:rsidR="00DD258F" w:rsidRDefault="00DD258F" w:rsidP="00DD258F">
            <w:pPr>
              <w:tabs>
                <w:tab w:val="left" w:pos="540"/>
                <w:tab w:val="left" w:pos="900"/>
              </w:tabs>
              <w:ind w:firstLine="0"/>
            </w:pPr>
            <w:r>
              <w:t>6.</w:t>
            </w:r>
          </w:p>
        </w:tc>
        <w:tc>
          <w:tcPr>
            <w:tcW w:w="8859" w:type="dxa"/>
            <w:gridSpan w:val="7"/>
            <w:tcBorders>
              <w:left w:val="single" w:sz="4" w:space="0" w:color="auto"/>
            </w:tcBorders>
          </w:tcPr>
          <w:p w:rsidR="00DD258F" w:rsidRDefault="00DD258F" w:rsidP="00DD258F">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DD258F" w:rsidTr="001F5245">
        <w:trPr>
          <w:trHeight w:val="273"/>
        </w:trPr>
        <w:tc>
          <w:tcPr>
            <w:tcW w:w="876" w:type="dxa"/>
            <w:tcBorders>
              <w:right w:val="single" w:sz="4" w:space="0" w:color="auto"/>
            </w:tcBorders>
          </w:tcPr>
          <w:p w:rsidR="00DD258F" w:rsidRDefault="00DD258F" w:rsidP="00DD258F">
            <w:pPr>
              <w:tabs>
                <w:tab w:val="left" w:pos="540"/>
                <w:tab w:val="left" w:pos="900"/>
              </w:tabs>
              <w:ind w:firstLine="0"/>
            </w:pPr>
            <w:r>
              <w:t>6.1.</w:t>
            </w:r>
          </w:p>
        </w:tc>
        <w:tc>
          <w:tcPr>
            <w:tcW w:w="8859" w:type="dxa"/>
            <w:gridSpan w:val="7"/>
            <w:tcBorders>
              <w:left w:val="single" w:sz="4" w:space="0" w:color="auto"/>
            </w:tcBorders>
            <w:shd w:val="clear" w:color="auto" w:fill="auto"/>
          </w:tcPr>
          <w:p w:rsidR="00ED3D22" w:rsidRPr="001F5245" w:rsidRDefault="00ED3D22" w:rsidP="00ED3D22">
            <w:pPr>
              <w:tabs>
                <w:tab w:val="left" w:pos="540"/>
                <w:tab w:val="left" w:pos="900"/>
              </w:tabs>
              <w:ind w:firstLine="0"/>
            </w:pPr>
            <w:r w:rsidRPr="001F5245">
              <w:t>Наличие Свидетельства НП СРО о  допуске к следующим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D3D22" w:rsidRPr="001F5245" w:rsidRDefault="00ED3D22" w:rsidP="00ED3D22">
            <w:pPr>
              <w:tabs>
                <w:tab w:val="left" w:pos="540"/>
                <w:tab w:val="left" w:pos="900"/>
              </w:tabs>
              <w:ind w:firstLine="0"/>
            </w:pPr>
            <w:r w:rsidRPr="001F5245">
              <w:t>- монтаж оборудования аэропортов и иных объектов авиационной инфраструктуры;</w:t>
            </w:r>
          </w:p>
          <w:p w:rsidR="00ED3D22" w:rsidRPr="001F5245" w:rsidRDefault="00ED3D22" w:rsidP="00ED3D22">
            <w:pPr>
              <w:tabs>
                <w:tab w:val="left" w:pos="540"/>
                <w:tab w:val="left" w:pos="900"/>
              </w:tabs>
              <w:ind w:firstLine="0"/>
            </w:pPr>
            <w:r w:rsidRPr="001F5245">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для аэропортов и иных объектов авиационной инфраструктуры</w:t>
            </w:r>
          </w:p>
          <w:p w:rsidR="00DD258F" w:rsidRPr="001F5245" w:rsidRDefault="00ED3D22" w:rsidP="001F5245">
            <w:pPr>
              <w:tabs>
                <w:tab w:val="left" w:pos="540"/>
                <w:tab w:val="left" w:pos="900"/>
              </w:tabs>
              <w:ind w:firstLine="0"/>
            </w:pPr>
            <w:r w:rsidRPr="001F5245">
              <w:t>В Свидетельстве  необходимо наличие  записи о том, что Участник закупки «вправе заключать договоры по осуществлению организации работ по строительству, реконструкции и капитальному ремонту объектов капитального строительства, стоимость которых по одному договору не превышает пятьсот миллионов рублей»</w:t>
            </w:r>
          </w:p>
        </w:tc>
      </w:tr>
      <w:tr w:rsidR="00ED3D22" w:rsidTr="00DD258F">
        <w:trPr>
          <w:trHeight w:val="273"/>
        </w:trPr>
        <w:tc>
          <w:tcPr>
            <w:tcW w:w="876" w:type="dxa"/>
            <w:tcBorders>
              <w:right w:val="single" w:sz="4" w:space="0" w:color="auto"/>
            </w:tcBorders>
          </w:tcPr>
          <w:p w:rsidR="00ED3D22" w:rsidRDefault="00ED3D22" w:rsidP="00DD258F">
            <w:pPr>
              <w:tabs>
                <w:tab w:val="left" w:pos="540"/>
                <w:tab w:val="left" w:pos="900"/>
              </w:tabs>
              <w:ind w:firstLine="0"/>
            </w:pPr>
            <w:r>
              <w:t>6.2.</w:t>
            </w:r>
          </w:p>
        </w:tc>
        <w:tc>
          <w:tcPr>
            <w:tcW w:w="8859" w:type="dxa"/>
            <w:gridSpan w:val="7"/>
            <w:tcBorders>
              <w:left w:val="single" w:sz="4" w:space="0" w:color="auto"/>
            </w:tcBorders>
          </w:tcPr>
          <w:p w:rsidR="00ED3D22" w:rsidRDefault="00ED3D22" w:rsidP="00ED3D22">
            <w:pPr>
              <w:tabs>
                <w:tab w:val="left" w:pos="540"/>
                <w:tab w:val="left" w:pos="900"/>
              </w:tabs>
              <w:ind w:firstLine="0"/>
            </w:pPr>
            <w:r w:rsidRPr="00AE54BA">
              <w:t>Наличие Свидетельств</w:t>
            </w:r>
            <w:r>
              <w:t xml:space="preserve">, выданных саморегулируемыми  организациями, о допуске к видам работ (в соответствии с приказом Министерства Регионального развития </w:t>
            </w:r>
            <w:r>
              <w:lastRenderedPageBreak/>
              <w:t>РФ от 30 декабря 2009 г. № 624), оказывающих влияние на безопасность объектов капитального строительства, включая особо опасные и технически сложные объекты, к которым в соответствии со статьей 48.1. Градостроительного кодекса РФ относятся аэропорты и иные объекты транспортной инфраструктуры</w:t>
            </w:r>
          </w:p>
        </w:tc>
      </w:tr>
      <w:tr w:rsidR="00ED3D22" w:rsidTr="00DD258F">
        <w:trPr>
          <w:trHeight w:val="273"/>
        </w:trPr>
        <w:tc>
          <w:tcPr>
            <w:tcW w:w="876" w:type="dxa"/>
            <w:tcBorders>
              <w:right w:val="single" w:sz="4" w:space="0" w:color="auto"/>
            </w:tcBorders>
          </w:tcPr>
          <w:p w:rsidR="00ED3D22" w:rsidRDefault="00ED3D22" w:rsidP="00DD258F">
            <w:pPr>
              <w:tabs>
                <w:tab w:val="left" w:pos="540"/>
                <w:tab w:val="left" w:pos="900"/>
              </w:tabs>
              <w:ind w:firstLine="0"/>
            </w:pPr>
            <w:r>
              <w:lastRenderedPageBreak/>
              <w:t>6.3.</w:t>
            </w:r>
          </w:p>
        </w:tc>
        <w:tc>
          <w:tcPr>
            <w:tcW w:w="8859" w:type="dxa"/>
            <w:gridSpan w:val="7"/>
            <w:tcBorders>
              <w:left w:val="single" w:sz="4" w:space="0" w:color="auto"/>
            </w:tcBorders>
          </w:tcPr>
          <w:p w:rsidR="00ED3D22" w:rsidRPr="00AE54BA" w:rsidRDefault="00ED3D22" w:rsidP="00ED3D22">
            <w:pPr>
              <w:tabs>
                <w:tab w:val="left" w:pos="540"/>
                <w:tab w:val="left" w:pos="900"/>
              </w:tabs>
              <w:ind w:firstLine="0"/>
            </w:pPr>
            <w:r>
              <w:t>Наличие Свидетельства СРО проектировщиков</w:t>
            </w:r>
            <w:r w:rsidR="009136BB">
              <w:t>,</w:t>
            </w:r>
            <w:r>
              <w:t xml:space="preserve"> в котором должен быть допуск к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r>
      <w:tr w:rsidR="00ED3D22" w:rsidTr="00DD258F">
        <w:trPr>
          <w:trHeight w:val="273"/>
        </w:trPr>
        <w:tc>
          <w:tcPr>
            <w:tcW w:w="876" w:type="dxa"/>
            <w:tcBorders>
              <w:right w:val="single" w:sz="4" w:space="0" w:color="auto"/>
            </w:tcBorders>
          </w:tcPr>
          <w:p w:rsidR="00ED3D22" w:rsidRDefault="00ED3D22" w:rsidP="00DD258F">
            <w:pPr>
              <w:tabs>
                <w:tab w:val="left" w:pos="540"/>
                <w:tab w:val="left" w:pos="900"/>
              </w:tabs>
              <w:ind w:firstLine="0"/>
            </w:pPr>
            <w:r>
              <w:t>6.4.</w:t>
            </w:r>
          </w:p>
        </w:tc>
        <w:tc>
          <w:tcPr>
            <w:tcW w:w="8859" w:type="dxa"/>
            <w:gridSpan w:val="7"/>
            <w:tcBorders>
              <w:left w:val="single" w:sz="4" w:space="0" w:color="auto"/>
            </w:tcBorders>
          </w:tcPr>
          <w:p w:rsidR="00ED3D22" w:rsidRDefault="001E08CB" w:rsidP="00ED3D22">
            <w:pPr>
              <w:tabs>
                <w:tab w:val="left" w:pos="540"/>
                <w:tab w:val="left" w:pos="900"/>
              </w:tabs>
              <w:ind w:firstLine="0"/>
            </w:pPr>
            <w:r>
              <w:t>Копии технических паспортов, сертификатов соответствия и иных документов на Оборудование в соответствии с требованиями законодательства Российской Федерации</w:t>
            </w:r>
          </w:p>
        </w:tc>
      </w:tr>
      <w:tr w:rsidR="001E08CB" w:rsidTr="00DD258F">
        <w:trPr>
          <w:trHeight w:val="273"/>
        </w:trPr>
        <w:tc>
          <w:tcPr>
            <w:tcW w:w="876" w:type="dxa"/>
            <w:tcBorders>
              <w:right w:val="single" w:sz="4" w:space="0" w:color="auto"/>
            </w:tcBorders>
          </w:tcPr>
          <w:p w:rsidR="001E08CB" w:rsidRDefault="001E08CB" w:rsidP="00DD258F">
            <w:pPr>
              <w:tabs>
                <w:tab w:val="left" w:pos="540"/>
                <w:tab w:val="left" w:pos="900"/>
              </w:tabs>
              <w:ind w:firstLine="0"/>
            </w:pPr>
            <w:r>
              <w:t>6.5.</w:t>
            </w:r>
          </w:p>
        </w:tc>
        <w:tc>
          <w:tcPr>
            <w:tcW w:w="8859" w:type="dxa"/>
            <w:gridSpan w:val="7"/>
            <w:tcBorders>
              <w:left w:val="single" w:sz="4" w:space="0" w:color="auto"/>
            </w:tcBorders>
          </w:tcPr>
          <w:p w:rsidR="001E08CB" w:rsidRDefault="001E08CB" w:rsidP="00ED3D22">
            <w:pPr>
              <w:tabs>
                <w:tab w:val="left" w:pos="540"/>
                <w:tab w:val="left" w:pos="900"/>
              </w:tabs>
              <w:ind w:firstLine="0"/>
            </w:pPr>
            <w:r>
              <w:t>Опыт выполненных работ по созданию систем безопасности на объектах транспорта за последние 5 лет и полождительные отзывы по выполненным договорам</w:t>
            </w:r>
          </w:p>
        </w:tc>
      </w:tr>
      <w:tr w:rsidR="00DD258F" w:rsidTr="00DD258F">
        <w:trPr>
          <w:trHeight w:val="273"/>
        </w:trPr>
        <w:tc>
          <w:tcPr>
            <w:tcW w:w="876" w:type="dxa"/>
            <w:tcBorders>
              <w:right w:val="single" w:sz="4" w:space="0" w:color="auto"/>
            </w:tcBorders>
          </w:tcPr>
          <w:p w:rsidR="00DD258F" w:rsidRPr="002F44C2" w:rsidRDefault="00DD258F" w:rsidP="00DD258F">
            <w:pPr>
              <w:tabs>
                <w:tab w:val="left" w:pos="540"/>
                <w:tab w:val="left" w:pos="900"/>
              </w:tabs>
              <w:ind w:firstLine="0"/>
            </w:pPr>
            <w:r>
              <w:t>7.</w:t>
            </w:r>
          </w:p>
        </w:tc>
        <w:tc>
          <w:tcPr>
            <w:tcW w:w="8859" w:type="dxa"/>
            <w:gridSpan w:val="7"/>
            <w:tcBorders>
              <w:left w:val="single" w:sz="4" w:space="0" w:color="auto"/>
            </w:tcBorders>
          </w:tcPr>
          <w:p w:rsidR="00DD258F" w:rsidRPr="001E08CB" w:rsidRDefault="00DD258F" w:rsidP="00DD258F">
            <w:pPr>
              <w:tabs>
                <w:tab w:val="left" w:pos="540"/>
                <w:tab w:val="left" w:pos="900"/>
              </w:tabs>
              <w:ind w:firstLine="0"/>
              <w:jc w:val="center"/>
              <w:rPr>
                <w:b/>
              </w:rPr>
            </w:pPr>
            <w:r w:rsidRPr="001E08CB">
              <w:rPr>
                <w:b/>
              </w:rPr>
              <w:t xml:space="preserve">Место, условия и сроки (периоды) поставки </w:t>
            </w:r>
            <w:r w:rsidR="001E08CB">
              <w:rPr>
                <w:b/>
              </w:rPr>
              <w:t>Оборудования и выполнения Работ</w:t>
            </w:r>
            <w:r w:rsidRPr="001E08CB">
              <w:rPr>
                <w:b/>
              </w:rPr>
              <w:t>:</w:t>
            </w:r>
          </w:p>
          <w:p w:rsidR="001E08CB" w:rsidRPr="001F5245" w:rsidRDefault="001E08CB" w:rsidP="001F5245">
            <w:pPr>
              <w:tabs>
                <w:tab w:val="left" w:pos="540"/>
                <w:tab w:val="left" w:pos="900"/>
              </w:tabs>
              <w:ind w:firstLine="0"/>
            </w:pPr>
            <w:r w:rsidRPr="001F5245">
              <w:t>Поставка оборудования должна осуществляться в рамках проектных решений:</w:t>
            </w:r>
          </w:p>
          <w:p w:rsidR="001E08CB" w:rsidRPr="001F5245" w:rsidRDefault="001E08CB" w:rsidP="001E08CB">
            <w:pPr>
              <w:tabs>
                <w:tab w:val="left" w:pos="540"/>
                <w:tab w:val="left" w:pos="900"/>
              </w:tabs>
              <w:ind w:firstLine="0"/>
            </w:pPr>
            <w:r w:rsidRPr="001F5245">
              <w:t>ГОСТ 12.2.007.0-75 ССБТ. Изделия электротехнические. Общие требования безопасности;</w:t>
            </w:r>
          </w:p>
          <w:p w:rsidR="001E08CB" w:rsidRPr="001F5245" w:rsidRDefault="001E08CB" w:rsidP="001E08CB">
            <w:pPr>
              <w:tabs>
                <w:tab w:val="left" w:pos="540"/>
                <w:tab w:val="left" w:pos="900"/>
              </w:tabs>
              <w:ind w:firstLine="0"/>
            </w:pPr>
            <w:r w:rsidRPr="001F5245">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1E08CB" w:rsidRDefault="001F5245" w:rsidP="001E08CB">
            <w:pPr>
              <w:tabs>
                <w:tab w:val="left" w:pos="540"/>
                <w:tab w:val="left" w:pos="900"/>
              </w:tabs>
              <w:ind w:firstLine="0"/>
            </w:pPr>
            <w:r>
              <w:t>ГОСТ Р 50775-95</w:t>
            </w:r>
            <w:r w:rsidR="001E08CB" w:rsidRPr="001F5245">
              <w:t xml:space="preserve"> «Системы тревожной сигнализации. Часть 1. Общие требования. Раздел 1. Общие положения».</w:t>
            </w:r>
          </w:p>
        </w:tc>
      </w:tr>
      <w:tr w:rsidR="001E08CB" w:rsidTr="001E08CB">
        <w:trPr>
          <w:trHeight w:val="281"/>
        </w:trPr>
        <w:tc>
          <w:tcPr>
            <w:tcW w:w="876" w:type="dxa"/>
            <w:tcBorders>
              <w:right w:val="single" w:sz="4" w:space="0" w:color="auto"/>
            </w:tcBorders>
          </w:tcPr>
          <w:p w:rsidR="001E08CB" w:rsidRDefault="001E08CB" w:rsidP="00DD258F">
            <w:pPr>
              <w:tabs>
                <w:tab w:val="left" w:pos="540"/>
                <w:tab w:val="left" w:pos="900"/>
              </w:tabs>
              <w:ind w:firstLine="0"/>
            </w:pPr>
            <w:r>
              <w:t>7.1.</w:t>
            </w:r>
          </w:p>
        </w:tc>
        <w:tc>
          <w:tcPr>
            <w:tcW w:w="8859" w:type="dxa"/>
            <w:gridSpan w:val="7"/>
            <w:tcBorders>
              <w:left w:val="single" w:sz="4" w:space="0" w:color="auto"/>
            </w:tcBorders>
          </w:tcPr>
          <w:p w:rsidR="001E08CB" w:rsidRDefault="001E08CB" w:rsidP="001E08CB">
            <w:pPr>
              <w:tabs>
                <w:tab w:val="left" w:pos="0"/>
              </w:tabs>
              <w:ind w:right="-1" w:firstLine="0"/>
            </w:pPr>
            <w:r>
              <w:t>Место поставки Оборудования</w:t>
            </w:r>
            <w:r w:rsidRPr="001F5245">
              <w:t xml:space="preserve">: склад </w:t>
            </w:r>
            <w:r w:rsidR="001F5245" w:rsidRPr="001F5245">
              <w:t>Исполнителя</w:t>
            </w:r>
            <w:r w:rsidRPr="001F5245">
              <w:t>.</w:t>
            </w:r>
          </w:p>
          <w:p w:rsidR="001E08CB" w:rsidRDefault="001E08CB" w:rsidP="001E08CB">
            <w:pPr>
              <w:tabs>
                <w:tab w:val="left" w:pos="0"/>
              </w:tabs>
              <w:ind w:right="-1" w:firstLine="0"/>
            </w:pPr>
            <w:r>
              <w:t xml:space="preserve">Место доставки и выполнения </w:t>
            </w:r>
            <w:r w:rsidR="004F56F2">
              <w:t>Р</w:t>
            </w:r>
            <w:r>
              <w:t>абот:</w:t>
            </w:r>
          </w:p>
          <w:p w:rsidR="001E08CB" w:rsidRDefault="001E08CB" w:rsidP="001E08CB">
            <w:pPr>
              <w:tabs>
                <w:tab w:val="left" w:pos="0"/>
              </w:tabs>
              <w:ind w:right="-1" w:firstLine="0"/>
            </w:pPr>
            <w:r>
              <w:t xml:space="preserve">- </w:t>
            </w:r>
            <w:r w:rsidRPr="002D41A5">
              <w:t xml:space="preserve">Камчатский край, </w:t>
            </w:r>
            <w:r>
              <w:t>Усть-Камчатский район, пос. Усть-Камчатск, аэропорт;</w:t>
            </w:r>
          </w:p>
          <w:p w:rsidR="001E08CB" w:rsidRPr="007F6FB2" w:rsidRDefault="001E08CB" w:rsidP="001E08CB">
            <w:pPr>
              <w:tabs>
                <w:tab w:val="left" w:pos="0"/>
              </w:tabs>
              <w:ind w:right="-1" w:firstLine="0"/>
            </w:pPr>
            <w:r>
              <w:t xml:space="preserve">- </w:t>
            </w:r>
            <w:r w:rsidRPr="007F6FB2">
              <w:t xml:space="preserve">Камчатский край, Олюторский район, пос. </w:t>
            </w:r>
            <w:r>
              <w:t>Оссора</w:t>
            </w:r>
            <w:r w:rsidRPr="007F6FB2">
              <w:t>, аэропорт;</w:t>
            </w:r>
          </w:p>
          <w:p w:rsidR="001E08CB" w:rsidRPr="007F6FB2" w:rsidRDefault="001E08CB" w:rsidP="001E08CB">
            <w:pPr>
              <w:tabs>
                <w:tab w:val="left" w:pos="0"/>
              </w:tabs>
              <w:ind w:right="-1" w:firstLine="0"/>
            </w:pPr>
            <w:r>
              <w:t xml:space="preserve">- </w:t>
            </w:r>
            <w:r w:rsidRPr="007F6FB2">
              <w:t xml:space="preserve">Камчатский край, </w:t>
            </w:r>
            <w:r>
              <w:t>Мильковский</w:t>
            </w:r>
            <w:r w:rsidRPr="007F6FB2">
              <w:t xml:space="preserve"> район, с. </w:t>
            </w:r>
            <w:r>
              <w:t>Мильково</w:t>
            </w:r>
            <w:r w:rsidRPr="007F6FB2">
              <w:t>, аэропорт;</w:t>
            </w:r>
          </w:p>
          <w:p w:rsidR="001E08CB" w:rsidRDefault="001E08CB" w:rsidP="001E08CB">
            <w:pPr>
              <w:tabs>
                <w:tab w:val="left" w:pos="0"/>
              </w:tabs>
              <w:ind w:right="-1" w:firstLine="0"/>
            </w:pPr>
            <w:r>
              <w:t xml:space="preserve">- </w:t>
            </w:r>
            <w:r w:rsidRPr="007F6FB2">
              <w:t xml:space="preserve">Камчатский край, </w:t>
            </w:r>
            <w:r>
              <w:t>Пенженский</w:t>
            </w:r>
            <w:r w:rsidRPr="007F6FB2">
              <w:t xml:space="preserve"> район, </w:t>
            </w:r>
            <w:r>
              <w:t>с. Манилы</w:t>
            </w:r>
            <w:r w:rsidRPr="007F6FB2">
              <w:t>, аэропорт</w:t>
            </w:r>
            <w:r>
              <w:t>;</w:t>
            </w:r>
          </w:p>
          <w:p w:rsidR="001E08CB" w:rsidRPr="002F44C2" w:rsidRDefault="001E08CB" w:rsidP="001E08CB">
            <w:pPr>
              <w:tabs>
                <w:tab w:val="left" w:pos="0"/>
              </w:tabs>
              <w:ind w:right="-1" w:firstLine="0"/>
            </w:pPr>
            <w:r>
              <w:t>- Камчатский край, Алеутский район, с. Никольское, аэропорт.</w:t>
            </w:r>
          </w:p>
        </w:tc>
      </w:tr>
      <w:tr w:rsidR="001E08CB" w:rsidTr="001E08CB">
        <w:trPr>
          <w:trHeight w:val="281"/>
        </w:trPr>
        <w:tc>
          <w:tcPr>
            <w:tcW w:w="876" w:type="dxa"/>
            <w:tcBorders>
              <w:right w:val="single" w:sz="4" w:space="0" w:color="auto"/>
            </w:tcBorders>
          </w:tcPr>
          <w:p w:rsidR="001E08CB" w:rsidRDefault="001E08CB" w:rsidP="00DD258F">
            <w:pPr>
              <w:tabs>
                <w:tab w:val="left" w:pos="540"/>
                <w:tab w:val="left" w:pos="900"/>
              </w:tabs>
              <w:ind w:firstLine="0"/>
            </w:pPr>
            <w:r>
              <w:t>7.2.</w:t>
            </w:r>
          </w:p>
        </w:tc>
        <w:tc>
          <w:tcPr>
            <w:tcW w:w="8859" w:type="dxa"/>
            <w:gridSpan w:val="7"/>
            <w:tcBorders>
              <w:left w:val="single" w:sz="4" w:space="0" w:color="auto"/>
            </w:tcBorders>
          </w:tcPr>
          <w:p w:rsidR="001E08CB" w:rsidRDefault="001E08CB" w:rsidP="001E08CB">
            <w:pPr>
              <w:tabs>
                <w:tab w:val="left" w:pos="0"/>
              </w:tabs>
              <w:ind w:right="-1"/>
            </w:pPr>
            <w:r>
              <w:t>Поставка Оборудования</w:t>
            </w:r>
            <w:r w:rsidRPr="009C4E6A">
              <w:t xml:space="preserve"> на склад </w:t>
            </w:r>
            <w:r w:rsidR="00191C55">
              <w:t>Исполнителя</w:t>
            </w:r>
            <w:r w:rsidR="000D1D04">
              <w:t xml:space="preserve"> и разработка рабочей документации</w:t>
            </w:r>
            <w:r>
              <w:t xml:space="preserve"> осуществляется</w:t>
            </w:r>
            <w:r w:rsidRPr="009C4E6A">
              <w:t xml:space="preserve"> в </w:t>
            </w:r>
            <w:r w:rsidR="004F56F2">
              <w:t xml:space="preserve">срок до </w:t>
            </w:r>
            <w:r w:rsidR="004F56F2" w:rsidRPr="000D1D04">
              <w:t>20</w:t>
            </w:r>
            <w:r w:rsidRPr="000D1D04">
              <w:t xml:space="preserve"> декабря 2013 года,</w:t>
            </w:r>
            <w:r w:rsidRPr="000D1D04">
              <w:rPr>
                <w:color w:val="FF0000"/>
              </w:rPr>
              <w:t xml:space="preserve"> </w:t>
            </w:r>
            <w:r w:rsidRPr="000D1D04">
              <w:t>с ответственным хранением Оборудования на складе</w:t>
            </w:r>
            <w:r>
              <w:t xml:space="preserve"> </w:t>
            </w:r>
            <w:r w:rsidR="00191C55">
              <w:t>Исполнителя</w:t>
            </w:r>
            <w:r>
              <w:t xml:space="preserve"> до момента отгрузки к месту выполнения Работ.</w:t>
            </w:r>
          </w:p>
          <w:p w:rsidR="001E08CB" w:rsidRDefault="001E08CB" w:rsidP="001E08CB">
            <w:pPr>
              <w:tabs>
                <w:tab w:val="left" w:pos="0"/>
              </w:tabs>
              <w:ind w:right="-1"/>
            </w:pPr>
            <w:r>
              <w:t>Начало доставки Оборудования: со дня, следующего за отгрузкой Оборудования, в соответствии с календарным</w:t>
            </w:r>
            <w:r w:rsidRPr="00C9201F">
              <w:t xml:space="preserve"> </w:t>
            </w:r>
            <w:r>
              <w:t>графиком выполнения Работ;</w:t>
            </w:r>
          </w:p>
          <w:p w:rsidR="001E08CB" w:rsidRPr="005874FE" w:rsidRDefault="001E08CB" w:rsidP="001E08CB">
            <w:pPr>
              <w:tabs>
                <w:tab w:val="left" w:pos="0"/>
              </w:tabs>
              <w:ind w:right="-1"/>
            </w:pPr>
            <w:r>
              <w:t xml:space="preserve">Окончание доставки </w:t>
            </w:r>
            <w:r w:rsidR="004F56F2">
              <w:t>О</w:t>
            </w:r>
            <w:r>
              <w:t>борудования – в срок до 30 июля 2014 года, в соответствии с календарным графиком выполнения Работ.</w:t>
            </w:r>
          </w:p>
          <w:p w:rsidR="001E08CB" w:rsidRDefault="001E08CB" w:rsidP="001E08CB">
            <w:pPr>
              <w:tabs>
                <w:tab w:val="left" w:pos="0"/>
              </w:tabs>
              <w:ind w:right="-1"/>
            </w:pPr>
            <w:r>
              <w:t>Срок выполнения работ:</w:t>
            </w:r>
          </w:p>
          <w:p w:rsidR="001E08CB" w:rsidRDefault="001E08CB" w:rsidP="001E08CB">
            <w:pPr>
              <w:tabs>
                <w:tab w:val="left" w:pos="0"/>
              </w:tabs>
              <w:ind w:right="-1"/>
            </w:pPr>
            <w:r>
              <w:t>Начало выполнения работ в соответствии с календарным графиком выполнения Работ;</w:t>
            </w:r>
          </w:p>
          <w:p w:rsidR="001E08CB" w:rsidRDefault="001E08CB" w:rsidP="001E08CB">
            <w:pPr>
              <w:tabs>
                <w:tab w:val="left" w:pos="0"/>
              </w:tabs>
              <w:ind w:right="-1"/>
            </w:pPr>
            <w:r w:rsidRPr="009C4E6A">
              <w:t xml:space="preserve">Окончание выполнения </w:t>
            </w:r>
            <w:r>
              <w:t>Р</w:t>
            </w:r>
            <w:r w:rsidRPr="009C4E6A">
              <w:t xml:space="preserve">абот  </w:t>
            </w:r>
            <w:r>
              <w:t>- в срок до 30 сентября 2014 года, в соответствии с календарным графиком выполнения Работ.</w:t>
            </w:r>
          </w:p>
        </w:tc>
      </w:tr>
      <w:tr w:rsidR="00DD258F" w:rsidTr="00DD258F">
        <w:trPr>
          <w:trHeight w:val="273"/>
        </w:trPr>
        <w:tc>
          <w:tcPr>
            <w:tcW w:w="876" w:type="dxa"/>
            <w:tcBorders>
              <w:right w:val="single" w:sz="4" w:space="0" w:color="auto"/>
            </w:tcBorders>
          </w:tcPr>
          <w:p w:rsidR="00DD258F" w:rsidRDefault="00DD258F" w:rsidP="00DD258F">
            <w:pPr>
              <w:tabs>
                <w:tab w:val="left" w:pos="540"/>
                <w:tab w:val="left" w:pos="900"/>
              </w:tabs>
              <w:ind w:firstLine="0"/>
            </w:pPr>
            <w:r>
              <w:t>8.</w:t>
            </w:r>
          </w:p>
        </w:tc>
        <w:tc>
          <w:tcPr>
            <w:tcW w:w="8859" w:type="dxa"/>
            <w:gridSpan w:val="7"/>
            <w:tcBorders>
              <w:left w:val="single" w:sz="4" w:space="0" w:color="auto"/>
            </w:tcBorders>
          </w:tcPr>
          <w:p w:rsidR="00DD258F" w:rsidRPr="00F966B7" w:rsidRDefault="00DD258F" w:rsidP="00DD258F">
            <w:pPr>
              <w:tabs>
                <w:tab w:val="left" w:pos="720"/>
              </w:tabs>
              <w:ind w:firstLine="0"/>
            </w:pPr>
            <w:r>
              <w:t xml:space="preserve">Форма, сроки и порядок оплаты </w:t>
            </w:r>
            <w:r w:rsidR="004075FB">
              <w:t xml:space="preserve">поставки Оборудования и </w:t>
            </w:r>
            <w:r>
              <w:t xml:space="preserve">выполненных работ: </w:t>
            </w:r>
          </w:p>
        </w:tc>
      </w:tr>
      <w:tr w:rsidR="00DD258F" w:rsidTr="00DD258F">
        <w:trPr>
          <w:trHeight w:val="283"/>
        </w:trPr>
        <w:tc>
          <w:tcPr>
            <w:tcW w:w="9735" w:type="dxa"/>
            <w:gridSpan w:val="8"/>
          </w:tcPr>
          <w:p w:rsidR="004075FB" w:rsidRPr="00BE3D82" w:rsidRDefault="004075FB" w:rsidP="004075FB">
            <w:pPr>
              <w:pStyle w:val="af7"/>
              <w:spacing w:after="0"/>
              <w:ind w:firstLine="0"/>
            </w:pPr>
            <w:r>
              <w:t>Оплата стоимости Договора в 2 этапа:</w:t>
            </w:r>
          </w:p>
          <w:p w:rsidR="004075FB" w:rsidRPr="00D35433" w:rsidRDefault="004075FB" w:rsidP="004075FB">
            <w:pPr>
              <w:widowControl w:val="0"/>
              <w:tabs>
                <w:tab w:val="left" w:pos="679"/>
              </w:tabs>
              <w:suppressAutoHyphens/>
              <w:autoSpaceDE w:val="0"/>
              <w:autoSpaceDN w:val="0"/>
              <w:adjustRightInd w:val="0"/>
              <w:ind w:firstLine="0"/>
              <w:rPr>
                <w:u w:val="single"/>
              </w:rPr>
            </w:pPr>
            <w:r w:rsidRPr="00D35433">
              <w:rPr>
                <w:u w:val="single"/>
              </w:rPr>
              <w:t>1 этап:</w:t>
            </w:r>
          </w:p>
          <w:p w:rsidR="004075FB" w:rsidRPr="00D35433" w:rsidRDefault="000D1D04" w:rsidP="004075FB">
            <w:pPr>
              <w:widowControl w:val="0"/>
              <w:tabs>
                <w:tab w:val="left" w:pos="679"/>
              </w:tabs>
              <w:suppressAutoHyphens/>
              <w:autoSpaceDE w:val="0"/>
              <w:autoSpaceDN w:val="0"/>
              <w:adjustRightInd w:val="0"/>
              <w:ind w:firstLine="0"/>
            </w:pPr>
            <w:r w:rsidRPr="00D35433">
              <w:t xml:space="preserve">В течение 30-ти банковских дней с момента приемки </w:t>
            </w:r>
            <w:r>
              <w:t>Оборудования</w:t>
            </w:r>
            <w:r w:rsidRPr="00D35433">
              <w:t xml:space="preserve"> на складе </w:t>
            </w:r>
            <w:r>
              <w:t xml:space="preserve">Испонителя, Заказчик </w:t>
            </w:r>
            <w:r w:rsidRPr="00D35433">
              <w:t>производит оплату</w:t>
            </w:r>
            <w:r>
              <w:t xml:space="preserve"> стоимости Оборудования и рабочей документации в безналичном порядке на основании подписанных Сторонами актов приема-передачи по каждому филиалу в отдельности (в 2-х экз.)</w:t>
            </w:r>
            <w:r w:rsidRPr="00D35433">
              <w:t>.</w:t>
            </w:r>
          </w:p>
          <w:p w:rsidR="004075FB" w:rsidRPr="004B0700" w:rsidRDefault="004075FB" w:rsidP="004075FB">
            <w:pPr>
              <w:autoSpaceDN w:val="0"/>
              <w:adjustRightInd w:val="0"/>
              <w:ind w:firstLine="0"/>
              <w:rPr>
                <w:u w:val="single"/>
              </w:rPr>
            </w:pPr>
            <w:r>
              <w:rPr>
                <w:u w:val="single"/>
              </w:rPr>
              <w:t>2</w:t>
            </w:r>
            <w:r w:rsidRPr="004B0700">
              <w:rPr>
                <w:u w:val="single"/>
              </w:rPr>
              <w:t xml:space="preserve"> этап:</w:t>
            </w:r>
          </w:p>
          <w:p w:rsidR="00DD258F" w:rsidRPr="004075FB" w:rsidRDefault="004075FB" w:rsidP="004F56F2">
            <w:pPr>
              <w:widowControl w:val="0"/>
              <w:tabs>
                <w:tab w:val="left" w:pos="679"/>
              </w:tabs>
              <w:suppressAutoHyphens/>
              <w:autoSpaceDE w:val="0"/>
              <w:autoSpaceDN w:val="0"/>
              <w:adjustRightInd w:val="0"/>
              <w:ind w:firstLine="0"/>
            </w:pPr>
            <w:r w:rsidRPr="00D35433">
              <w:lastRenderedPageBreak/>
              <w:t xml:space="preserve">Оплата </w:t>
            </w:r>
            <w:r w:rsidR="004F56F2">
              <w:t xml:space="preserve">Заказчиком </w:t>
            </w:r>
            <w:r w:rsidRPr="00D35433">
              <w:t>факт</w:t>
            </w:r>
            <w:r>
              <w:t xml:space="preserve">ически выполненных </w:t>
            </w:r>
            <w:r w:rsidR="004F56F2">
              <w:t>Исполнителем</w:t>
            </w:r>
            <w:r>
              <w:t xml:space="preserve"> Р</w:t>
            </w:r>
            <w:r w:rsidRPr="00D35433">
              <w:t>абот</w:t>
            </w:r>
            <w:r>
              <w:t>,</w:t>
            </w:r>
            <w:r w:rsidRPr="00156ACB">
              <w:t xml:space="preserve"> </w:t>
            </w:r>
            <w:r>
              <w:t xml:space="preserve">в соответствии со Сметами на выполнение Работ и фактические транспортные расходы по доставке Оборудования понесенных </w:t>
            </w:r>
            <w:r w:rsidR="004F56F2">
              <w:t>Исполнителем</w:t>
            </w:r>
            <w:r>
              <w:t xml:space="preserve">, </w:t>
            </w:r>
            <w:r w:rsidRPr="00D35433">
              <w:t xml:space="preserve">производится </w:t>
            </w:r>
            <w:r w:rsidRPr="004B0700">
              <w:t>в безналичном порядке</w:t>
            </w:r>
            <w:r>
              <w:t xml:space="preserve"> в течение 30 банковских дней,</w:t>
            </w:r>
            <w:r w:rsidRPr="004B0700">
              <w:t xml:space="preserve"> </w:t>
            </w:r>
            <w:r w:rsidRPr="00D35433">
              <w:t xml:space="preserve">на основании подписанных Сторонами Актов выполненных работ (форма КС-2) и Справок о стоимости выполненных работ и затрат (форма КС-3) </w:t>
            </w:r>
            <w:r>
              <w:t>по каждому филиалу (объекту) в отдельности. Транспортные расходы оплачиваются на основании счета-фактуры, акта выполненных работ, с приложением отчета о понесенных транспортных расходах для конкретного аэропорта, с предоставлением копий: платежных документов, перевозочных документов, договоров и других документов, заверенных печатью и подписью ответственных лиц</w:t>
            </w:r>
            <w:r w:rsidRPr="00D35433">
              <w:t>.</w:t>
            </w:r>
          </w:p>
        </w:tc>
      </w:tr>
      <w:tr w:rsidR="00DD258F" w:rsidTr="00DD258F">
        <w:trPr>
          <w:trHeight w:val="281"/>
        </w:trPr>
        <w:tc>
          <w:tcPr>
            <w:tcW w:w="876" w:type="dxa"/>
            <w:tcBorders>
              <w:right w:val="single" w:sz="4" w:space="0" w:color="auto"/>
            </w:tcBorders>
          </w:tcPr>
          <w:p w:rsidR="00DD258F" w:rsidRDefault="00DD258F" w:rsidP="00DD258F">
            <w:pPr>
              <w:tabs>
                <w:tab w:val="left" w:pos="540"/>
                <w:tab w:val="left" w:pos="900"/>
              </w:tabs>
              <w:ind w:firstLine="0"/>
            </w:pPr>
            <w:r>
              <w:lastRenderedPageBreak/>
              <w:t>9.</w:t>
            </w:r>
          </w:p>
        </w:tc>
        <w:tc>
          <w:tcPr>
            <w:tcW w:w="8859" w:type="dxa"/>
            <w:gridSpan w:val="7"/>
            <w:tcBorders>
              <w:left w:val="single" w:sz="4" w:space="0" w:color="auto"/>
            </w:tcBorders>
          </w:tcPr>
          <w:p w:rsidR="00DD258F" w:rsidRDefault="00DD258F" w:rsidP="00DD258F">
            <w:pPr>
              <w:tabs>
                <w:tab w:val="left" w:pos="720"/>
              </w:tabs>
              <w:ind w:firstLine="0"/>
            </w:pPr>
            <w:r>
              <w:t>Сведения о начальной (максимальной) цене договора (Российский рубль)</w:t>
            </w:r>
          </w:p>
        </w:tc>
      </w:tr>
      <w:tr w:rsidR="00DD258F" w:rsidTr="00DD258F">
        <w:trPr>
          <w:trHeight w:val="297"/>
        </w:trPr>
        <w:tc>
          <w:tcPr>
            <w:tcW w:w="9735" w:type="dxa"/>
            <w:gridSpan w:val="8"/>
          </w:tcPr>
          <w:p w:rsidR="00DD258F" w:rsidRPr="00981447" w:rsidRDefault="000D1D04" w:rsidP="00E30799">
            <w:pPr>
              <w:tabs>
                <w:tab w:val="left" w:pos="720"/>
              </w:tabs>
              <w:ind w:firstLine="0"/>
            </w:pPr>
            <w:r w:rsidRPr="00981447">
              <w:t>75 370 11</w:t>
            </w:r>
            <w:r w:rsidR="00E30799">
              <w:t>1</w:t>
            </w:r>
            <w:r w:rsidR="00DD258F" w:rsidRPr="00981447">
              <w:t>,</w:t>
            </w:r>
            <w:r w:rsidR="00E30799">
              <w:t>79</w:t>
            </w:r>
            <w:r w:rsidR="00DD258F" w:rsidRPr="00981447">
              <w:t xml:space="preserve"> (</w:t>
            </w:r>
            <w:r w:rsidRPr="00981447">
              <w:t xml:space="preserve">семьдесят пять миллионов триста семьдесят тысяч сто </w:t>
            </w:r>
            <w:r w:rsidR="00E30799">
              <w:t>одиннадцать</w:t>
            </w:r>
            <w:r w:rsidR="00DD258F" w:rsidRPr="00981447">
              <w:t xml:space="preserve">) рублей </w:t>
            </w:r>
            <w:r w:rsidR="00E30799">
              <w:t>79</w:t>
            </w:r>
            <w:r w:rsidR="00DD258F" w:rsidRPr="00981447">
              <w:t xml:space="preserve"> копеек, с учетом НДС</w:t>
            </w:r>
          </w:p>
        </w:tc>
      </w:tr>
      <w:tr w:rsidR="00DD258F" w:rsidTr="00DD258F">
        <w:trPr>
          <w:trHeight w:val="358"/>
        </w:trPr>
        <w:tc>
          <w:tcPr>
            <w:tcW w:w="876" w:type="dxa"/>
            <w:tcBorders>
              <w:right w:val="single" w:sz="4" w:space="0" w:color="auto"/>
            </w:tcBorders>
          </w:tcPr>
          <w:p w:rsidR="00DD258F" w:rsidRDefault="00DD258F" w:rsidP="00DD258F">
            <w:pPr>
              <w:tabs>
                <w:tab w:val="left" w:pos="540"/>
                <w:tab w:val="left" w:pos="900"/>
              </w:tabs>
              <w:ind w:firstLine="0"/>
            </w:pPr>
            <w:r>
              <w:t>10.</w:t>
            </w:r>
          </w:p>
        </w:tc>
        <w:tc>
          <w:tcPr>
            <w:tcW w:w="8859" w:type="dxa"/>
            <w:gridSpan w:val="7"/>
            <w:tcBorders>
              <w:left w:val="single" w:sz="4" w:space="0" w:color="auto"/>
            </w:tcBorders>
          </w:tcPr>
          <w:p w:rsidR="00DD258F" w:rsidRPr="00DD258F" w:rsidRDefault="00DD258F" w:rsidP="00DD258F">
            <w:pPr>
              <w:tabs>
                <w:tab w:val="left" w:pos="720"/>
              </w:tabs>
              <w:ind w:firstLine="0"/>
              <w:rPr>
                <w:color w:val="000000"/>
              </w:rPr>
            </w:pPr>
            <w:r>
              <w:t>Порядок формирования цены договора</w:t>
            </w:r>
          </w:p>
        </w:tc>
      </w:tr>
      <w:tr w:rsidR="00DD258F" w:rsidTr="00DD258F">
        <w:trPr>
          <w:trHeight w:val="274"/>
        </w:trPr>
        <w:tc>
          <w:tcPr>
            <w:tcW w:w="9735" w:type="dxa"/>
            <w:gridSpan w:val="8"/>
          </w:tcPr>
          <w:p w:rsidR="00DD258F" w:rsidRPr="00DD258F" w:rsidRDefault="00DD258F" w:rsidP="00DD258F">
            <w:pPr>
              <w:tabs>
                <w:tab w:val="left" w:pos="720"/>
              </w:tabs>
              <w:rPr>
                <w:color w:val="000000"/>
              </w:rPr>
            </w:pPr>
            <w:r w:rsidRPr="00DD258F">
              <w:rPr>
                <w:color w:val="000000"/>
              </w:rPr>
              <w:t xml:space="preserve">Цена </w:t>
            </w:r>
            <w:r w:rsidR="004075FB">
              <w:rPr>
                <w:color w:val="000000"/>
              </w:rPr>
              <w:t>Оборудования и</w:t>
            </w:r>
            <w:r w:rsidRPr="00DD258F">
              <w:rPr>
                <w:color w:val="000000"/>
              </w:rPr>
              <w:t xml:space="preserve"> работ должна быть указана с учетом всех расходов, связанных с поставкой</w:t>
            </w:r>
            <w:r w:rsidR="004075FB">
              <w:rPr>
                <w:color w:val="000000"/>
              </w:rPr>
              <w:t>, хранением</w:t>
            </w:r>
            <w:r w:rsidRPr="00DD258F">
              <w:rPr>
                <w:color w:val="000000"/>
              </w:rPr>
              <w:t xml:space="preserve"> </w:t>
            </w:r>
            <w:r w:rsidR="004075FB">
              <w:rPr>
                <w:color w:val="000000"/>
              </w:rPr>
              <w:t>Оборудования</w:t>
            </w:r>
            <w:r w:rsidRPr="00DD258F">
              <w:rPr>
                <w:color w:val="000000"/>
              </w:rPr>
              <w:t>, в том числе расходов на перевозку, страхование, уплату таможенных пошлин, налогов, сборов и других обязательных платежей.</w:t>
            </w:r>
          </w:p>
          <w:p w:rsidR="00DD258F" w:rsidRDefault="00DD258F" w:rsidP="005C310B">
            <w:pPr>
              <w:tabs>
                <w:tab w:val="left" w:pos="720"/>
              </w:tabs>
            </w:pPr>
            <w:r w:rsidRPr="00DD258F">
              <w:rPr>
                <w:color w:val="000000"/>
              </w:rPr>
              <w:t xml:space="preserve">В случае, если участник </w:t>
            </w:r>
            <w:r w:rsidR="005C310B">
              <w:rPr>
                <w:color w:val="000000"/>
              </w:rPr>
              <w:t>закупки</w:t>
            </w:r>
            <w:r w:rsidRPr="00DD258F">
              <w:rPr>
                <w:color w:val="000000"/>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DD258F" w:rsidTr="00DD258F">
        <w:trPr>
          <w:trHeight w:val="407"/>
        </w:trPr>
        <w:tc>
          <w:tcPr>
            <w:tcW w:w="876" w:type="dxa"/>
            <w:tcBorders>
              <w:right w:val="single" w:sz="4" w:space="0" w:color="auto"/>
            </w:tcBorders>
          </w:tcPr>
          <w:p w:rsidR="00DD258F" w:rsidRDefault="00DD258F" w:rsidP="00DD258F">
            <w:pPr>
              <w:tabs>
                <w:tab w:val="left" w:pos="540"/>
                <w:tab w:val="left" w:pos="900"/>
              </w:tabs>
              <w:ind w:firstLine="0"/>
            </w:pPr>
            <w:r>
              <w:t>11.</w:t>
            </w:r>
          </w:p>
        </w:tc>
        <w:tc>
          <w:tcPr>
            <w:tcW w:w="8859" w:type="dxa"/>
            <w:gridSpan w:val="7"/>
            <w:tcBorders>
              <w:left w:val="single" w:sz="4" w:space="0" w:color="auto"/>
            </w:tcBorders>
          </w:tcPr>
          <w:p w:rsidR="00DD258F" w:rsidRPr="00DD258F" w:rsidRDefault="00DD258F" w:rsidP="00DD258F">
            <w:pPr>
              <w:pStyle w:val="af2"/>
              <w:widowControl/>
              <w:ind w:firstLine="0"/>
              <w:jc w:val="center"/>
              <w:rPr>
                <w:rFonts w:ascii="Times New Roman" w:hAnsi="Times New Roman" w:cs="Times New Roman"/>
                <w:b/>
                <w:color w:val="auto"/>
                <w:sz w:val="24"/>
              </w:rPr>
            </w:pPr>
            <w:r w:rsidRPr="00DD258F">
              <w:rPr>
                <w:rFonts w:ascii="Times New Roman" w:hAnsi="Times New Roman" w:cs="Times New Roman"/>
                <w:sz w:val="24"/>
              </w:rPr>
              <w:t xml:space="preserve">Порядок, место, дата начала и дата окончания срока подачи заявок </w:t>
            </w:r>
          </w:p>
        </w:tc>
      </w:tr>
      <w:tr w:rsidR="00DD258F" w:rsidTr="00DD258F">
        <w:trPr>
          <w:trHeight w:val="374"/>
        </w:trPr>
        <w:tc>
          <w:tcPr>
            <w:tcW w:w="876" w:type="dxa"/>
            <w:tcBorders>
              <w:right w:val="single" w:sz="4" w:space="0" w:color="auto"/>
            </w:tcBorders>
          </w:tcPr>
          <w:p w:rsidR="00DD258F" w:rsidRDefault="00DD258F" w:rsidP="00DD258F">
            <w:pPr>
              <w:tabs>
                <w:tab w:val="left" w:pos="540"/>
                <w:tab w:val="left" w:pos="900"/>
              </w:tabs>
              <w:ind w:firstLine="0"/>
            </w:pPr>
            <w:r>
              <w:t>11.1.</w:t>
            </w:r>
          </w:p>
        </w:tc>
        <w:tc>
          <w:tcPr>
            <w:tcW w:w="8859" w:type="dxa"/>
            <w:gridSpan w:val="7"/>
            <w:tcBorders>
              <w:left w:val="single" w:sz="4" w:space="0" w:color="auto"/>
            </w:tcBorders>
          </w:tcPr>
          <w:p w:rsidR="00DD258F" w:rsidRPr="00DD258F" w:rsidRDefault="00DD258F" w:rsidP="00DD258F">
            <w:pPr>
              <w:pStyle w:val="af2"/>
              <w:widowControl/>
              <w:ind w:firstLine="0"/>
              <w:jc w:val="left"/>
              <w:rPr>
                <w:rFonts w:ascii="Times New Roman" w:hAnsi="Times New Roman" w:cs="Times New Roman"/>
                <w:sz w:val="24"/>
              </w:rPr>
            </w:pPr>
            <w:r w:rsidRPr="00DD258F">
              <w:rPr>
                <w:rFonts w:ascii="Times New Roman" w:hAnsi="Times New Roman" w:cs="Times New Roman"/>
                <w:color w:val="auto"/>
                <w:sz w:val="24"/>
              </w:rPr>
              <w:t>Порядок подачи заявок на участие в конкурсе:</w:t>
            </w:r>
          </w:p>
        </w:tc>
      </w:tr>
      <w:tr w:rsidR="00DD258F" w:rsidTr="00DD258F">
        <w:trPr>
          <w:trHeight w:val="556"/>
        </w:trPr>
        <w:tc>
          <w:tcPr>
            <w:tcW w:w="9735" w:type="dxa"/>
            <w:gridSpan w:val="8"/>
          </w:tcPr>
          <w:p w:rsidR="00DD258F" w:rsidRPr="00DD258F" w:rsidRDefault="00DD258F" w:rsidP="00DD258F">
            <w:pPr>
              <w:pStyle w:val="af2"/>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w:t>
            </w:r>
            <w:r w:rsidRPr="00DD258F">
              <w:rPr>
                <w:rFonts w:ascii="Times New Roman" w:hAnsi="Times New Roman" w:cs="Times New Roman"/>
                <w:color w:val="FF0000"/>
                <w:sz w:val="24"/>
                <w:u w:val="single"/>
              </w:rPr>
              <w:t>(в 2-х экземплярах)</w:t>
            </w:r>
            <w:r w:rsidRPr="00DD258F">
              <w:rPr>
                <w:rFonts w:ascii="Times New Roman" w:hAnsi="Times New Roman" w:cs="Times New Roman"/>
                <w:sz w:val="24"/>
              </w:rPr>
              <w:t xml:space="preserve"> в письменной форме в запечатанных конвертах. </w:t>
            </w:r>
            <w:r w:rsidRPr="00DD258F">
              <w:rPr>
                <w:rFonts w:ascii="Times New Roman" w:hAnsi="Times New Roman" w:cs="Times New Roman"/>
                <w:color w:val="auto"/>
                <w:sz w:val="24"/>
              </w:rPr>
              <w:t>На конверте указать:</w:t>
            </w:r>
          </w:p>
          <w:p w:rsidR="00DD258F" w:rsidRPr="00DD258F" w:rsidRDefault="00DD258F" w:rsidP="00DD258F">
            <w:pPr>
              <w:pStyle w:val="af2"/>
              <w:numPr>
                <w:ilvl w:val="2"/>
                <w:numId w:val="2"/>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color w:val="auto"/>
                <w:sz w:val="24"/>
              </w:rPr>
              <w:t>«Заявка на участие в конкурсе» (оригинал) (копия);</w:t>
            </w:r>
          </w:p>
          <w:p w:rsidR="00DD258F" w:rsidRPr="00DD258F" w:rsidRDefault="00DD258F" w:rsidP="00DD258F">
            <w:pPr>
              <w:pStyle w:val="af2"/>
              <w:numPr>
                <w:ilvl w:val="2"/>
                <w:numId w:val="2"/>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color w:val="auto"/>
                <w:sz w:val="24"/>
              </w:rPr>
              <w:t>номер извещения о проведении конкурса;</w:t>
            </w:r>
          </w:p>
          <w:p w:rsidR="00DD258F" w:rsidRPr="00DD258F" w:rsidRDefault="00DD258F" w:rsidP="00DD258F">
            <w:pPr>
              <w:pStyle w:val="af2"/>
              <w:numPr>
                <w:ilvl w:val="2"/>
                <w:numId w:val="2"/>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sz w:val="24"/>
              </w:rPr>
              <w:t>наименование конкурса</w:t>
            </w:r>
            <w:r w:rsidRPr="00DD258F">
              <w:rPr>
                <w:rFonts w:ascii="Times New Roman" w:hAnsi="Times New Roman" w:cs="Times New Roman"/>
                <w:color w:val="auto"/>
                <w:sz w:val="24"/>
              </w:rPr>
              <w:t>;</w:t>
            </w:r>
          </w:p>
          <w:p w:rsidR="00DD258F" w:rsidRPr="00DD258F" w:rsidRDefault="00DD258F" w:rsidP="00DD258F">
            <w:pPr>
              <w:pStyle w:val="af2"/>
              <w:numPr>
                <w:ilvl w:val="2"/>
                <w:numId w:val="2"/>
              </w:numPr>
              <w:tabs>
                <w:tab w:val="num" w:pos="284"/>
                <w:tab w:val="left" w:pos="1134"/>
              </w:tabs>
              <w:ind w:left="284" w:firstLine="709"/>
              <w:rPr>
                <w:rFonts w:ascii="Times New Roman" w:hAnsi="Times New Roman" w:cs="Times New Roman"/>
                <w:color w:val="auto"/>
              </w:rPr>
            </w:pPr>
            <w:r w:rsidRPr="00DD258F">
              <w:rPr>
                <w:rFonts w:ascii="Times New Roman" w:hAnsi="Times New Roman" w:cs="Times New Roman"/>
                <w:color w:val="auto"/>
                <w:sz w:val="24"/>
              </w:rPr>
              <w:t>слова «Не вскрывать до», дату и время окончания приема заявок на участие в конкурсе.</w:t>
            </w:r>
          </w:p>
          <w:p w:rsidR="00DD258F" w:rsidRPr="00DF5355" w:rsidRDefault="00DD258F" w:rsidP="00DD258F">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D258F" w:rsidRPr="00E12EDD" w:rsidRDefault="00DD258F" w:rsidP="00DD258F">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DD258F" w:rsidRPr="00E12EDD" w:rsidRDefault="00DD258F" w:rsidP="00DD258F">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DD258F" w:rsidRDefault="00DD258F" w:rsidP="00DD258F">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DD258F" w:rsidRPr="00DD258F" w:rsidRDefault="00DD258F" w:rsidP="00DD258F">
            <w:pPr>
              <w:pStyle w:val="a7"/>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Участников закупки, получивших аккредитацию </w:t>
            </w:r>
            <w:r w:rsidRPr="00DD258F">
              <w:rPr>
                <w:b w:val="0"/>
                <w:sz w:val="24"/>
                <w:u w:val="none"/>
              </w:rPr>
              <w:t>в соответствии 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с пп. 12.1.2. Информационной картой конкурсной документации.</w:t>
            </w:r>
          </w:p>
          <w:p w:rsidR="00DD258F" w:rsidRPr="00E12EDD" w:rsidRDefault="00DD258F" w:rsidP="00DD258F">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D258F" w:rsidRPr="00204979" w:rsidRDefault="00DD258F" w:rsidP="00DD258F">
            <w:pPr>
              <w:tabs>
                <w:tab w:val="left" w:pos="567"/>
              </w:tabs>
            </w:pPr>
            <w:r w:rsidRPr="00E12EDD">
              <w:t xml:space="preserve">Участник закупки, в случае участия во многолотовом </w:t>
            </w:r>
            <w:r>
              <w:t xml:space="preserve">конкурсе </w:t>
            </w:r>
            <w:r w:rsidRPr="00E12EDD">
              <w:t>в двух и более лотах,  вправе подать сведения и документы, указанные  в п</w:t>
            </w:r>
            <w:r>
              <w:t>п.</w:t>
            </w:r>
            <w:r w:rsidRPr="00E12EDD">
              <w:t xml:space="preserve"> </w:t>
            </w:r>
            <w:r>
              <w:t>12</w:t>
            </w:r>
            <w:r w:rsidRPr="0085713A">
              <w:t>.1</w:t>
            </w:r>
            <w:r>
              <w:t>.1</w:t>
            </w:r>
            <w:r w:rsidRPr="00E12EDD">
              <w:t xml:space="preserve"> информационной карты в </w:t>
            </w:r>
            <w:r w:rsidRPr="00E12EDD">
              <w:lastRenderedPageBreak/>
              <w:t xml:space="preserve">общем конверте, предложения, касающиеся непосредственно предмета закупки указанные в </w:t>
            </w:r>
            <w:r>
              <w:t>пп. 12.1.2.</w:t>
            </w:r>
            <w:r w:rsidRPr="00E12EDD">
              <w:t xml:space="preserve"> подаются на каждый лот в отдельном конверте.</w:t>
            </w:r>
          </w:p>
        </w:tc>
      </w:tr>
      <w:tr w:rsidR="00DD258F" w:rsidTr="00DD258F">
        <w:trPr>
          <w:trHeight w:val="589"/>
        </w:trPr>
        <w:tc>
          <w:tcPr>
            <w:tcW w:w="876" w:type="dxa"/>
            <w:tcBorders>
              <w:right w:val="single" w:sz="4" w:space="0" w:color="auto"/>
            </w:tcBorders>
          </w:tcPr>
          <w:p w:rsidR="00DD258F" w:rsidRDefault="00DD258F" w:rsidP="00DD258F">
            <w:pPr>
              <w:tabs>
                <w:tab w:val="left" w:pos="540"/>
                <w:tab w:val="left" w:pos="900"/>
              </w:tabs>
              <w:ind w:firstLine="0"/>
            </w:pPr>
            <w:r>
              <w:lastRenderedPageBreak/>
              <w:t>11.2.</w:t>
            </w:r>
          </w:p>
        </w:tc>
        <w:tc>
          <w:tcPr>
            <w:tcW w:w="2482" w:type="dxa"/>
            <w:tcBorders>
              <w:left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Место подачи заявок на участие в конкурсе </w:t>
            </w:r>
          </w:p>
        </w:tc>
        <w:tc>
          <w:tcPr>
            <w:tcW w:w="6377" w:type="dxa"/>
            <w:gridSpan w:val="6"/>
            <w:tcBorders>
              <w:left w:val="single" w:sz="4" w:space="0" w:color="auto"/>
            </w:tcBorders>
            <w:vAlign w:val="bottom"/>
          </w:tcPr>
          <w:p w:rsidR="00DD258F" w:rsidRPr="0028595E" w:rsidRDefault="00DD258F" w:rsidP="00DD258F">
            <w:pPr>
              <w:widowControl w:val="0"/>
              <w:adjustRightInd w:val="0"/>
              <w:ind w:firstLine="34"/>
              <w:jc w:val="left"/>
            </w:pPr>
            <w:r w:rsidRPr="0028595E">
              <w:t xml:space="preserve">г. Петропавловск-Камчатский, </w:t>
            </w:r>
            <w:r>
              <w:t>ул. Циолковского, д. 43, каб. 209</w:t>
            </w:r>
          </w:p>
        </w:tc>
      </w:tr>
      <w:tr w:rsidR="00DD258F" w:rsidTr="00DD258F">
        <w:trPr>
          <w:trHeight w:val="840"/>
        </w:trPr>
        <w:tc>
          <w:tcPr>
            <w:tcW w:w="876" w:type="dxa"/>
            <w:tcBorders>
              <w:right w:val="single" w:sz="4" w:space="0" w:color="auto"/>
            </w:tcBorders>
          </w:tcPr>
          <w:p w:rsidR="00DD258F" w:rsidRDefault="00DD258F" w:rsidP="00DD258F">
            <w:pPr>
              <w:tabs>
                <w:tab w:val="left" w:pos="540"/>
                <w:tab w:val="left" w:pos="900"/>
              </w:tabs>
              <w:ind w:firstLine="0"/>
            </w:pPr>
            <w:r>
              <w:t>11.3.</w:t>
            </w:r>
          </w:p>
        </w:tc>
        <w:tc>
          <w:tcPr>
            <w:tcW w:w="2482" w:type="dxa"/>
            <w:tcBorders>
              <w:left w:val="single" w:sz="4" w:space="0" w:color="auto"/>
              <w:right w:val="single" w:sz="4" w:space="0" w:color="auto"/>
            </w:tcBorders>
          </w:tcPr>
          <w:p w:rsidR="00DD258F" w:rsidRPr="00DD258F" w:rsidRDefault="00DD258F" w:rsidP="00DD258F">
            <w:pPr>
              <w:widowControl w:val="0"/>
              <w:adjustRightInd w:val="0"/>
              <w:ind w:firstLine="0"/>
              <w:rPr>
                <w:rFonts w:eastAsiaTheme="minorHAnsi"/>
              </w:rPr>
            </w:pPr>
            <w:r w:rsidRPr="00DD258F">
              <w:rPr>
                <w:color w:val="000000"/>
              </w:rPr>
              <w:t xml:space="preserve">Срок подачи заявок на участие в конкурсе: </w:t>
            </w:r>
          </w:p>
        </w:tc>
        <w:tc>
          <w:tcPr>
            <w:tcW w:w="6377" w:type="dxa"/>
            <w:gridSpan w:val="6"/>
            <w:tcBorders>
              <w:left w:val="single" w:sz="4" w:space="0" w:color="auto"/>
            </w:tcBorders>
            <w:vAlign w:val="bottom"/>
          </w:tcPr>
          <w:p w:rsidR="00DD258F" w:rsidRPr="00DD258F" w:rsidRDefault="00DD258F" w:rsidP="00981447">
            <w:pPr>
              <w:widowControl w:val="0"/>
              <w:adjustRightInd w:val="0"/>
              <w:ind w:firstLine="34"/>
              <w:jc w:val="left"/>
              <w:rPr>
                <w:color w:val="000000"/>
                <w:highlight w:val="yellow"/>
              </w:rPr>
            </w:pPr>
            <w:r w:rsidRPr="00981447">
              <w:rPr>
                <w:b/>
              </w:rPr>
              <w:t xml:space="preserve">с </w:t>
            </w:r>
            <w:r w:rsidR="00981447">
              <w:rPr>
                <w:b/>
              </w:rPr>
              <w:t>06.11</w:t>
            </w:r>
            <w:r w:rsidRPr="00981447">
              <w:rPr>
                <w:b/>
              </w:rPr>
              <w:t xml:space="preserve">.2013 по </w:t>
            </w:r>
            <w:r w:rsidR="00981447">
              <w:rPr>
                <w:b/>
              </w:rPr>
              <w:t>26</w:t>
            </w:r>
            <w:r w:rsidRPr="00981447">
              <w:rPr>
                <w:b/>
              </w:rPr>
              <w:t>.</w:t>
            </w:r>
            <w:r w:rsidR="00981447">
              <w:rPr>
                <w:b/>
              </w:rPr>
              <w:t>11</w:t>
            </w:r>
            <w:r w:rsidRPr="00981447">
              <w:rPr>
                <w:b/>
              </w:rPr>
              <w:t>.2013,</w:t>
            </w:r>
            <w:r w:rsidRPr="00981447">
              <w:t xml:space="preserve"> в рабочие дни с 09-00 до 12-00 и с 13-00 до 17-00</w:t>
            </w:r>
          </w:p>
        </w:tc>
      </w:tr>
      <w:tr w:rsidR="00DD258F" w:rsidTr="00DD258F">
        <w:trPr>
          <w:trHeight w:val="840"/>
        </w:trPr>
        <w:tc>
          <w:tcPr>
            <w:tcW w:w="876" w:type="dxa"/>
            <w:tcBorders>
              <w:right w:val="single" w:sz="4" w:space="0" w:color="auto"/>
            </w:tcBorders>
          </w:tcPr>
          <w:p w:rsidR="00DD258F" w:rsidRDefault="00DD258F" w:rsidP="00DD258F">
            <w:pPr>
              <w:tabs>
                <w:tab w:val="left" w:pos="540"/>
                <w:tab w:val="left" w:pos="900"/>
              </w:tabs>
              <w:ind w:firstLine="0"/>
            </w:pPr>
            <w:r>
              <w:t>11.4.</w:t>
            </w:r>
          </w:p>
        </w:tc>
        <w:tc>
          <w:tcPr>
            <w:tcW w:w="2482" w:type="dxa"/>
            <w:tcBorders>
              <w:left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Дата и время окончания срока подачи заявок:</w:t>
            </w:r>
          </w:p>
        </w:tc>
        <w:tc>
          <w:tcPr>
            <w:tcW w:w="6377" w:type="dxa"/>
            <w:gridSpan w:val="6"/>
            <w:tcBorders>
              <w:left w:val="single" w:sz="4" w:space="0" w:color="auto"/>
            </w:tcBorders>
            <w:vAlign w:val="bottom"/>
          </w:tcPr>
          <w:p w:rsidR="00DD258F" w:rsidRPr="00DD258F" w:rsidRDefault="00DD258F" w:rsidP="00981447">
            <w:pPr>
              <w:widowControl w:val="0"/>
              <w:adjustRightInd w:val="0"/>
              <w:ind w:firstLine="34"/>
              <w:jc w:val="left"/>
              <w:rPr>
                <w:b/>
                <w:highlight w:val="yellow"/>
              </w:rPr>
            </w:pPr>
            <w:r w:rsidRPr="00981447">
              <w:rPr>
                <w:b/>
              </w:rPr>
              <w:t xml:space="preserve">не  позднее </w:t>
            </w:r>
            <w:r w:rsidR="00981447">
              <w:rPr>
                <w:b/>
              </w:rPr>
              <w:t>26.11</w:t>
            </w:r>
            <w:r w:rsidRPr="00981447">
              <w:rPr>
                <w:b/>
              </w:rPr>
              <w:t>.2013 , 17-00</w:t>
            </w:r>
          </w:p>
        </w:tc>
      </w:tr>
      <w:tr w:rsidR="00DD258F" w:rsidTr="00DD258F">
        <w:trPr>
          <w:trHeight w:val="559"/>
        </w:trPr>
        <w:tc>
          <w:tcPr>
            <w:tcW w:w="876" w:type="dxa"/>
            <w:tcBorders>
              <w:right w:val="single" w:sz="4" w:space="0" w:color="auto"/>
            </w:tcBorders>
          </w:tcPr>
          <w:p w:rsidR="00DD258F" w:rsidRDefault="00DD258F" w:rsidP="00DD258F">
            <w:pPr>
              <w:tabs>
                <w:tab w:val="left" w:pos="540"/>
                <w:tab w:val="left" w:pos="900"/>
              </w:tabs>
              <w:ind w:firstLine="0"/>
            </w:pPr>
            <w:r>
              <w:t>12.</w:t>
            </w:r>
          </w:p>
        </w:tc>
        <w:tc>
          <w:tcPr>
            <w:tcW w:w="8859" w:type="dxa"/>
            <w:gridSpan w:val="7"/>
            <w:tcBorders>
              <w:left w:val="single" w:sz="4" w:space="0" w:color="auto"/>
            </w:tcBorders>
          </w:tcPr>
          <w:p w:rsidR="00DD258F" w:rsidRPr="00204979" w:rsidRDefault="00DD258F" w:rsidP="00DD258F">
            <w:pPr>
              <w:ind w:firstLine="0"/>
              <w:jc w:val="center"/>
            </w:pPr>
            <w:r>
              <w:t xml:space="preserve">Требования к содержанию, форме, оформлению и составу заявки на участие в конкурсе </w:t>
            </w:r>
          </w:p>
        </w:tc>
      </w:tr>
      <w:tr w:rsidR="00DD258F" w:rsidTr="00DD258F">
        <w:trPr>
          <w:trHeight w:val="840"/>
        </w:trPr>
        <w:tc>
          <w:tcPr>
            <w:tcW w:w="9735" w:type="dxa"/>
            <w:gridSpan w:val="8"/>
          </w:tcPr>
          <w:p w:rsidR="00DD258F" w:rsidRDefault="00DD258F" w:rsidP="00DD258F">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D258F" w:rsidRPr="00DD258F" w:rsidRDefault="00DD258F" w:rsidP="00DD258F">
            <w:pPr>
              <w:rPr>
                <w:color w:val="000000"/>
              </w:rPr>
            </w:pPr>
            <w:r w:rsidRPr="00503240">
              <w:t xml:space="preserve">Участник закупки вправе подать заявку </w:t>
            </w:r>
            <w:r w:rsidRPr="00DD258F">
              <w:rPr>
                <w:color w:val="000000"/>
              </w:rPr>
              <w:t>в форме электронного документа, в соответствии с Федеральным законом от 06.04.2011 № 63-ФЗ «Об электронной подписи».</w:t>
            </w:r>
          </w:p>
          <w:p w:rsidR="00DD258F" w:rsidRPr="00204979" w:rsidRDefault="00DD258F" w:rsidP="00DD258F">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DD258F" w:rsidRPr="00204979" w:rsidRDefault="00DD258F" w:rsidP="00DD258F">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DD258F" w:rsidRPr="007E75BA" w:rsidRDefault="00DD258F" w:rsidP="00DD258F">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DD258F" w:rsidTr="00DD258F">
        <w:trPr>
          <w:trHeight w:val="367"/>
        </w:trPr>
        <w:tc>
          <w:tcPr>
            <w:tcW w:w="876" w:type="dxa"/>
            <w:tcBorders>
              <w:right w:val="single" w:sz="4" w:space="0" w:color="auto"/>
            </w:tcBorders>
          </w:tcPr>
          <w:p w:rsidR="00DD258F" w:rsidRDefault="00DD258F" w:rsidP="00DD258F">
            <w:pPr>
              <w:tabs>
                <w:tab w:val="left" w:pos="540"/>
                <w:tab w:val="left" w:pos="900"/>
              </w:tabs>
              <w:ind w:firstLine="0"/>
            </w:pPr>
            <w:r>
              <w:t>12.1</w:t>
            </w:r>
          </w:p>
        </w:tc>
        <w:tc>
          <w:tcPr>
            <w:tcW w:w="8859" w:type="dxa"/>
            <w:gridSpan w:val="7"/>
            <w:tcBorders>
              <w:left w:val="single" w:sz="4" w:space="0" w:color="auto"/>
            </w:tcBorders>
          </w:tcPr>
          <w:p w:rsidR="00DD258F" w:rsidRPr="00DD258F" w:rsidRDefault="00DD258F" w:rsidP="00DD258F">
            <w:pPr>
              <w:widowControl w:val="0"/>
              <w:adjustRightInd w:val="0"/>
              <w:ind w:firstLine="0"/>
              <w:jc w:val="left"/>
              <w:rPr>
                <w:color w:val="000000"/>
              </w:rPr>
            </w:pPr>
            <w:r w:rsidRPr="00DD258F">
              <w:rPr>
                <w:color w:val="000000"/>
              </w:rPr>
              <w:t>Заявка на участие в конкурсе должна содержать:</w:t>
            </w:r>
          </w:p>
        </w:tc>
      </w:tr>
      <w:tr w:rsidR="00DD258F" w:rsidTr="00DD258F">
        <w:trPr>
          <w:trHeight w:val="583"/>
        </w:trPr>
        <w:tc>
          <w:tcPr>
            <w:tcW w:w="876" w:type="dxa"/>
            <w:tcBorders>
              <w:right w:val="single" w:sz="4" w:space="0" w:color="auto"/>
            </w:tcBorders>
          </w:tcPr>
          <w:p w:rsidR="00DD258F" w:rsidRPr="00DD258F" w:rsidRDefault="00DD258F" w:rsidP="00DD258F">
            <w:pPr>
              <w:widowControl w:val="0"/>
              <w:adjustRightInd w:val="0"/>
              <w:ind w:firstLine="0"/>
              <w:rPr>
                <w:color w:val="000000"/>
              </w:rPr>
            </w:pPr>
            <w:r w:rsidRPr="00DD258F">
              <w:rPr>
                <w:color w:val="000000"/>
              </w:rPr>
              <w:t>12.1.1.</w:t>
            </w:r>
          </w:p>
        </w:tc>
        <w:tc>
          <w:tcPr>
            <w:tcW w:w="8859" w:type="dxa"/>
            <w:gridSpan w:val="7"/>
            <w:tcBorders>
              <w:left w:val="single" w:sz="4" w:space="0" w:color="auto"/>
            </w:tcBorders>
          </w:tcPr>
          <w:p w:rsidR="00DD258F" w:rsidRPr="00DD258F" w:rsidRDefault="00DD258F" w:rsidP="00DD258F">
            <w:pPr>
              <w:widowControl w:val="0"/>
              <w:adjustRightInd w:val="0"/>
              <w:ind w:firstLine="0"/>
              <w:rPr>
                <w:color w:val="000000"/>
              </w:rPr>
            </w:pPr>
            <w:r w:rsidRPr="00DD258F">
              <w:rPr>
                <w:color w:val="000000"/>
              </w:rPr>
              <w:t>Документы, которые участник закупки вправе подать в едином конверте, в случае участия в многолотовом конкурсе:</w:t>
            </w:r>
          </w:p>
        </w:tc>
      </w:tr>
      <w:tr w:rsidR="00DD258F" w:rsidTr="00DD258F">
        <w:trPr>
          <w:trHeight w:val="294"/>
        </w:trPr>
        <w:tc>
          <w:tcPr>
            <w:tcW w:w="5211" w:type="dxa"/>
            <w:gridSpan w:val="7"/>
            <w:tcBorders>
              <w:bottom w:val="single" w:sz="4" w:space="0" w:color="auto"/>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опись документов;</w:t>
            </w:r>
          </w:p>
        </w:tc>
        <w:tc>
          <w:tcPr>
            <w:tcW w:w="4524" w:type="dxa"/>
            <w:tcBorders>
              <w:left w:val="single" w:sz="4" w:space="0" w:color="auto"/>
              <w:bottom w:val="single" w:sz="4" w:space="0" w:color="auto"/>
            </w:tcBorders>
          </w:tcPr>
          <w:p w:rsidR="00DD258F" w:rsidRPr="00DD258F" w:rsidRDefault="00DD258F" w:rsidP="00DD258F">
            <w:pPr>
              <w:widowControl w:val="0"/>
              <w:adjustRightInd w:val="0"/>
              <w:ind w:firstLine="0"/>
              <w:rPr>
                <w:color w:val="000000"/>
              </w:rPr>
            </w:pPr>
            <w:r w:rsidRPr="00DD258F">
              <w:rPr>
                <w:color w:val="000000"/>
              </w:rPr>
              <w:t>форма прилагается</w:t>
            </w:r>
          </w:p>
        </w:tc>
      </w:tr>
      <w:tr w:rsidR="00DD258F" w:rsidTr="00DD258F">
        <w:trPr>
          <w:trHeight w:val="512"/>
        </w:trPr>
        <w:tc>
          <w:tcPr>
            <w:tcW w:w="9735" w:type="dxa"/>
            <w:gridSpan w:val="8"/>
            <w:tcBorders>
              <w:top w:val="single" w:sz="4" w:space="0" w:color="auto"/>
              <w:bottom w:val="single" w:sz="4" w:space="0" w:color="auto"/>
            </w:tcBorders>
          </w:tcPr>
          <w:p w:rsidR="00DD258F" w:rsidRPr="00DD258F" w:rsidRDefault="00DD258F" w:rsidP="00DD258F">
            <w:pPr>
              <w:widowControl w:val="0"/>
              <w:adjustRightInd w:val="0"/>
              <w:ind w:firstLine="566"/>
              <w:rPr>
                <w:color w:val="000000"/>
              </w:rPr>
            </w:pPr>
            <w:r w:rsidRPr="00DD258F">
              <w:rPr>
                <w:color w:val="000000"/>
              </w:rPr>
              <w:t>- сведения и документы об участнике закупки, подавшем такую заявку, а также о лицах, выступающих на стороне участника закупки:</w:t>
            </w:r>
          </w:p>
        </w:tc>
      </w:tr>
      <w:tr w:rsidR="00DD258F" w:rsidTr="00DD258F">
        <w:trPr>
          <w:trHeight w:val="1440"/>
        </w:trPr>
        <w:tc>
          <w:tcPr>
            <w:tcW w:w="4077" w:type="dxa"/>
            <w:gridSpan w:val="4"/>
            <w:tcBorders>
              <w:top w:val="single" w:sz="4" w:space="0" w:color="auto"/>
              <w:bottom w:val="single" w:sz="4" w:space="0" w:color="auto"/>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xml:space="preserve">- фирменное наименование (наименование), сведения об организационно-правовой форме, о месте нахождения, банковские реквизиты, почтовый адрес номер контактного телефона, ФИО (для юридического лица); </w:t>
            </w:r>
          </w:p>
          <w:p w:rsidR="00DD258F" w:rsidRPr="00DD258F" w:rsidRDefault="00DD258F" w:rsidP="00DD258F">
            <w:pPr>
              <w:widowControl w:val="0"/>
              <w:adjustRightInd w:val="0"/>
              <w:ind w:firstLine="566"/>
              <w:rPr>
                <w:color w:val="000000"/>
              </w:rPr>
            </w:pPr>
            <w:r w:rsidRPr="00DD258F">
              <w:rPr>
                <w:color w:val="000000"/>
              </w:rPr>
              <w:t>- фамилия, имя, отчество, паспортные данные, сведения о месте жительства, номер контактного телефона (для физического лица);</w:t>
            </w:r>
          </w:p>
        </w:tc>
        <w:tc>
          <w:tcPr>
            <w:tcW w:w="5658" w:type="dxa"/>
            <w:gridSpan w:val="4"/>
            <w:tcBorders>
              <w:top w:val="single" w:sz="4" w:space="0" w:color="auto"/>
              <w:left w:val="single" w:sz="4" w:space="0" w:color="auto"/>
              <w:bottom w:val="single" w:sz="4" w:space="0" w:color="auto"/>
            </w:tcBorders>
          </w:tcPr>
          <w:p w:rsidR="00DD258F" w:rsidRPr="00DD258F" w:rsidRDefault="00DD258F" w:rsidP="00DD258F">
            <w:pPr>
              <w:widowControl w:val="0"/>
              <w:adjustRightInd w:val="0"/>
              <w:ind w:firstLine="0"/>
              <w:rPr>
                <w:color w:val="000000"/>
              </w:rPr>
            </w:pPr>
            <w:r w:rsidRPr="00DD258F">
              <w:rPr>
                <w:color w:val="000000"/>
              </w:rPr>
              <w:t>форма прилагается</w:t>
            </w:r>
          </w:p>
          <w:p w:rsidR="00DD258F" w:rsidRPr="00DD258F" w:rsidRDefault="00DD258F" w:rsidP="00DD258F">
            <w:pPr>
              <w:widowControl w:val="0"/>
              <w:adjustRightInd w:val="0"/>
              <w:ind w:firstLine="0"/>
              <w:rPr>
                <w:color w:val="000000"/>
              </w:rPr>
            </w:pPr>
            <w:r w:rsidRPr="00DD258F">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D258F" w:rsidTr="00DD258F">
        <w:trPr>
          <w:trHeight w:val="609"/>
        </w:trPr>
        <w:tc>
          <w:tcPr>
            <w:tcW w:w="4077" w:type="dxa"/>
            <w:gridSpan w:val="4"/>
            <w:tcBorders>
              <w:top w:val="single" w:sz="4" w:space="0" w:color="auto"/>
              <w:bottom w:val="nil"/>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выписка из единого государственного реестра юридических лиц ЕГРЮЛ (для юридических лиц);</w:t>
            </w:r>
          </w:p>
        </w:tc>
        <w:tc>
          <w:tcPr>
            <w:tcW w:w="5658" w:type="dxa"/>
            <w:gridSpan w:val="4"/>
            <w:tcBorders>
              <w:top w:val="single" w:sz="4" w:space="0" w:color="auto"/>
              <w:left w:val="single" w:sz="4" w:space="0" w:color="auto"/>
              <w:bottom w:val="nil"/>
            </w:tcBorders>
          </w:tcPr>
          <w:p w:rsidR="00DD258F" w:rsidRPr="00DD258F" w:rsidRDefault="00DD258F" w:rsidP="00DD258F">
            <w:pPr>
              <w:widowControl w:val="0"/>
              <w:adjustRightInd w:val="0"/>
              <w:ind w:firstLine="0"/>
              <w:rPr>
                <w:color w:val="000000"/>
              </w:rPr>
            </w:pPr>
            <w:r w:rsidRPr="00DD258F">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DD258F" w:rsidTr="004F56F2">
        <w:trPr>
          <w:trHeight w:val="567"/>
        </w:trPr>
        <w:tc>
          <w:tcPr>
            <w:tcW w:w="4077" w:type="dxa"/>
            <w:gridSpan w:val="4"/>
            <w:tcBorders>
              <w:top w:val="nil"/>
              <w:bottom w:val="single" w:sz="4" w:space="0" w:color="auto"/>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lastRenderedPageBreak/>
              <w:t xml:space="preserve">- выписка  из единого государственного реестра индивидуальных предпринимателей (ЕГРИП) (для индивидуальных предпринимателей); </w:t>
            </w:r>
          </w:p>
        </w:tc>
        <w:tc>
          <w:tcPr>
            <w:tcW w:w="5658" w:type="dxa"/>
            <w:gridSpan w:val="4"/>
            <w:tcBorders>
              <w:top w:val="nil"/>
              <w:left w:val="single" w:sz="4" w:space="0" w:color="auto"/>
              <w:bottom w:val="single" w:sz="4" w:space="0" w:color="auto"/>
            </w:tcBorders>
          </w:tcPr>
          <w:p w:rsidR="00DD258F" w:rsidRPr="00DD258F" w:rsidRDefault="00DD258F" w:rsidP="00DD258F">
            <w:pPr>
              <w:widowControl w:val="0"/>
              <w:adjustRightInd w:val="0"/>
              <w:ind w:firstLine="0"/>
              <w:rPr>
                <w:color w:val="000000"/>
              </w:rPr>
            </w:pPr>
            <w:r w:rsidRPr="00DD258F">
              <w:rPr>
                <w:color w:val="000000"/>
              </w:rPr>
              <w:t>- полученную не ранее чем за шесть месяцев до дня размещения на официальном сайте и сайте Заказчика извещения о проведении конкурса выписку из ЕГРИП или нотариально заверенную копию такой выписки;</w:t>
            </w:r>
          </w:p>
        </w:tc>
      </w:tr>
      <w:tr w:rsidR="00DD258F" w:rsidTr="00DD258F">
        <w:trPr>
          <w:trHeight w:val="619"/>
        </w:trPr>
        <w:tc>
          <w:tcPr>
            <w:tcW w:w="4077" w:type="dxa"/>
            <w:gridSpan w:val="4"/>
            <w:tcBorders>
              <w:top w:val="single" w:sz="4" w:space="0" w:color="auto"/>
              <w:bottom w:val="nil"/>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xml:space="preserve">- копии документов, удостоверяющих личность (для иных физических лиц); </w:t>
            </w:r>
          </w:p>
        </w:tc>
        <w:tc>
          <w:tcPr>
            <w:tcW w:w="5658" w:type="dxa"/>
            <w:gridSpan w:val="4"/>
            <w:tcBorders>
              <w:top w:val="single" w:sz="4" w:space="0" w:color="auto"/>
              <w:left w:val="single" w:sz="4" w:space="0" w:color="auto"/>
              <w:bottom w:val="nil"/>
            </w:tcBorders>
          </w:tcPr>
          <w:p w:rsidR="00DD258F" w:rsidRPr="00DD258F" w:rsidRDefault="00DD258F" w:rsidP="00DD258F">
            <w:pPr>
              <w:widowControl w:val="0"/>
              <w:adjustRightInd w:val="0"/>
              <w:ind w:firstLine="0"/>
              <w:rPr>
                <w:color w:val="000000"/>
              </w:rPr>
            </w:pPr>
            <w:r w:rsidRPr="00DD258F">
              <w:rPr>
                <w:color w:val="000000"/>
              </w:rPr>
              <w:t xml:space="preserve">- копии заверяются участником закупки или предоставляются нотариально заверенные копии; </w:t>
            </w:r>
          </w:p>
        </w:tc>
      </w:tr>
      <w:tr w:rsidR="00DD258F" w:rsidTr="00DD258F">
        <w:trPr>
          <w:trHeight w:val="1308"/>
        </w:trPr>
        <w:tc>
          <w:tcPr>
            <w:tcW w:w="4077" w:type="dxa"/>
            <w:gridSpan w:val="4"/>
            <w:tcBorders>
              <w:top w:val="nil"/>
              <w:bottom w:val="single" w:sz="4" w:space="0" w:color="auto"/>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DD258F" w:rsidRPr="00DD258F" w:rsidRDefault="00DD258F" w:rsidP="00DD258F">
            <w:pPr>
              <w:widowControl w:val="0"/>
              <w:adjustRightInd w:val="0"/>
              <w:ind w:firstLine="0"/>
              <w:rPr>
                <w:color w:val="000000"/>
              </w:rPr>
            </w:pPr>
            <w:r w:rsidRPr="00DD258F">
              <w:rPr>
                <w:color w:val="000000"/>
              </w:rPr>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DD258F" w:rsidTr="00DD258F">
        <w:trPr>
          <w:trHeight w:val="644"/>
        </w:trPr>
        <w:tc>
          <w:tcPr>
            <w:tcW w:w="4077" w:type="dxa"/>
            <w:gridSpan w:val="4"/>
            <w:tcBorders>
              <w:top w:val="single" w:sz="4" w:space="0" w:color="auto"/>
              <w:bottom w:val="nil"/>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DD258F" w:rsidRPr="00DD258F" w:rsidRDefault="00DD258F" w:rsidP="00DD258F">
            <w:pPr>
              <w:widowControl w:val="0"/>
              <w:adjustRightInd w:val="0"/>
              <w:ind w:firstLine="34"/>
              <w:rPr>
                <w:color w:val="000000"/>
              </w:rPr>
            </w:pPr>
            <w:r w:rsidRPr="00DD258F">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Копии заверяются участником закупки либо представляются нотариально заверенные копии.</w:t>
            </w:r>
          </w:p>
        </w:tc>
      </w:tr>
      <w:tr w:rsidR="00DD258F" w:rsidTr="00DD258F">
        <w:trPr>
          <w:trHeight w:val="1675"/>
        </w:trPr>
        <w:tc>
          <w:tcPr>
            <w:tcW w:w="4077" w:type="dxa"/>
            <w:gridSpan w:val="4"/>
            <w:tcBorders>
              <w:top w:val="nil"/>
              <w:bottom w:val="nil"/>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 В случае, если от имени юридического лица действует иное лицо </w:t>
            </w:r>
          </w:p>
        </w:tc>
        <w:tc>
          <w:tcPr>
            <w:tcW w:w="5658" w:type="dxa"/>
            <w:gridSpan w:val="4"/>
            <w:tcBorders>
              <w:top w:val="nil"/>
              <w:left w:val="single" w:sz="4" w:space="0" w:color="auto"/>
              <w:bottom w:val="nil"/>
            </w:tcBorders>
          </w:tcPr>
          <w:p w:rsidR="00DD258F" w:rsidRPr="00DD258F" w:rsidRDefault="00DD258F" w:rsidP="00DD258F">
            <w:pPr>
              <w:widowControl w:val="0"/>
              <w:adjustRightInd w:val="0"/>
              <w:ind w:firstLine="34"/>
              <w:rPr>
                <w:color w:val="000000"/>
              </w:rPr>
            </w:pPr>
            <w:r w:rsidRPr="00DD258F">
              <w:rPr>
                <w:color w:val="000000"/>
              </w:rPr>
              <w:t xml:space="preserve">соответствующая доверенность, заверенная печатью и подписанная руководителем юридического лица или уполномоченным этим руководителем лицом, либо нотариально заверенную копию такой доверенности; </w:t>
            </w:r>
          </w:p>
        </w:tc>
      </w:tr>
      <w:tr w:rsidR="00DD258F" w:rsidTr="00DD258F">
        <w:trPr>
          <w:trHeight w:val="953"/>
        </w:trPr>
        <w:tc>
          <w:tcPr>
            <w:tcW w:w="4077" w:type="dxa"/>
            <w:gridSpan w:val="4"/>
            <w:tcBorders>
              <w:top w:val="nil"/>
              <w:bottom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В случае,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D258F" w:rsidRPr="00DD258F" w:rsidRDefault="00DD258F" w:rsidP="00DD258F">
            <w:pPr>
              <w:widowControl w:val="0"/>
              <w:adjustRightInd w:val="0"/>
              <w:ind w:firstLine="34"/>
              <w:rPr>
                <w:color w:val="000000"/>
              </w:rPr>
            </w:pPr>
            <w:r w:rsidRPr="00DD258F">
              <w:rPr>
                <w:color w:val="000000"/>
              </w:rPr>
              <w:t>документ, подтверждающий полномочия такого лица; Копия заверяется участником закупки либо представляется нотариально заверенная копия.</w:t>
            </w:r>
          </w:p>
        </w:tc>
      </w:tr>
      <w:tr w:rsidR="00DD258F" w:rsidTr="00DD258F">
        <w:trPr>
          <w:trHeight w:val="568"/>
        </w:trPr>
        <w:tc>
          <w:tcPr>
            <w:tcW w:w="4077" w:type="dxa"/>
            <w:gridSpan w:val="4"/>
            <w:tcBorders>
              <w:top w:val="single" w:sz="4" w:space="0" w:color="auto"/>
              <w:bottom w:val="nil"/>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копии учредительных документов (для юридических лиц);</w:t>
            </w:r>
          </w:p>
        </w:tc>
        <w:tc>
          <w:tcPr>
            <w:tcW w:w="5658" w:type="dxa"/>
            <w:gridSpan w:val="4"/>
            <w:tcBorders>
              <w:top w:val="single" w:sz="4" w:space="0" w:color="auto"/>
              <w:left w:val="single" w:sz="4" w:space="0" w:color="auto"/>
              <w:bottom w:val="nil"/>
            </w:tcBorders>
          </w:tcPr>
          <w:p w:rsidR="00DD258F" w:rsidRPr="00DD258F" w:rsidRDefault="00DD258F" w:rsidP="00DD258F">
            <w:pPr>
              <w:widowControl w:val="0"/>
              <w:adjustRightInd w:val="0"/>
              <w:ind w:firstLine="0"/>
              <w:rPr>
                <w:color w:val="000000"/>
              </w:rPr>
            </w:pPr>
            <w:r w:rsidRPr="00DD258F">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D258F" w:rsidTr="00DD258F">
        <w:trPr>
          <w:trHeight w:val="284"/>
        </w:trPr>
        <w:tc>
          <w:tcPr>
            <w:tcW w:w="4077" w:type="dxa"/>
            <w:gridSpan w:val="4"/>
            <w:tcBorders>
              <w:top w:val="nil"/>
              <w:bottom w:val="single" w:sz="4" w:space="0" w:color="auto"/>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копии учредительных документов (для индивидуальных предпринимателей)</w:t>
            </w:r>
          </w:p>
        </w:tc>
        <w:tc>
          <w:tcPr>
            <w:tcW w:w="5658" w:type="dxa"/>
            <w:gridSpan w:val="4"/>
            <w:tcBorders>
              <w:top w:val="nil"/>
              <w:left w:val="single" w:sz="4" w:space="0" w:color="auto"/>
              <w:bottom w:val="single" w:sz="4" w:space="0" w:color="auto"/>
            </w:tcBorders>
          </w:tcPr>
          <w:p w:rsidR="00DD258F" w:rsidRPr="00DD258F" w:rsidRDefault="00DD258F" w:rsidP="00DD258F">
            <w:pPr>
              <w:widowControl w:val="0"/>
              <w:adjustRightInd w:val="0"/>
              <w:ind w:firstLine="0"/>
              <w:rPr>
                <w:color w:val="000000"/>
              </w:rPr>
            </w:pPr>
            <w:r w:rsidRPr="00DD258F">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D258F" w:rsidTr="00DD258F">
        <w:trPr>
          <w:trHeight w:val="557"/>
        </w:trPr>
        <w:tc>
          <w:tcPr>
            <w:tcW w:w="4077" w:type="dxa"/>
            <w:gridSpan w:val="4"/>
            <w:tcBorders>
              <w:top w:val="single" w:sz="4" w:space="0" w:color="auto"/>
              <w:bottom w:val="single" w:sz="4" w:space="0" w:color="auto"/>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DD258F" w:rsidRPr="00DD258F" w:rsidRDefault="00DD258F" w:rsidP="00DD258F">
            <w:pPr>
              <w:widowControl w:val="0"/>
              <w:adjustRightInd w:val="0"/>
              <w:ind w:firstLine="34"/>
              <w:rPr>
                <w:color w:val="000000"/>
              </w:rPr>
            </w:pPr>
            <w:r w:rsidRPr="00DD258F">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tc>
      </w:tr>
      <w:tr w:rsidR="00DD258F" w:rsidTr="00DD258F">
        <w:trPr>
          <w:trHeight w:val="923"/>
        </w:trPr>
        <w:tc>
          <w:tcPr>
            <w:tcW w:w="9735" w:type="dxa"/>
            <w:gridSpan w:val="8"/>
            <w:tcBorders>
              <w:top w:val="single" w:sz="4" w:space="0" w:color="auto"/>
              <w:bottom w:val="single" w:sz="4" w:space="0" w:color="auto"/>
            </w:tcBorders>
          </w:tcPr>
          <w:p w:rsidR="00DD258F" w:rsidRPr="00DD258F" w:rsidRDefault="00DD258F" w:rsidP="00DD258F">
            <w:pPr>
              <w:widowControl w:val="0"/>
              <w:adjustRightInd w:val="0"/>
              <w:rPr>
                <w:color w:val="000000"/>
              </w:rPr>
            </w:pPr>
            <w:r w:rsidRPr="00DD258F">
              <w:rPr>
                <w:color w:val="000000"/>
              </w:rPr>
              <w:lastRenderedPageBreak/>
              <w:t>-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 указанным в п. 5.2. Информационной карты:</w:t>
            </w:r>
          </w:p>
        </w:tc>
      </w:tr>
      <w:tr w:rsidR="00DD258F" w:rsidTr="00DD258F">
        <w:trPr>
          <w:trHeight w:val="415"/>
        </w:trPr>
        <w:tc>
          <w:tcPr>
            <w:tcW w:w="4219" w:type="dxa"/>
            <w:gridSpan w:val="5"/>
            <w:tcBorders>
              <w:top w:val="single" w:sz="4" w:space="0" w:color="auto"/>
              <w:bottom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 1. Отсутствие в составе исполнительных органов организации </w:t>
            </w:r>
            <w:r w:rsidRPr="00DD258F">
              <w:rPr>
                <w:b/>
                <w:color w:val="000000"/>
              </w:rPr>
              <w:t>дисквалифицированных лиц</w:t>
            </w:r>
          </w:p>
        </w:tc>
        <w:tc>
          <w:tcPr>
            <w:tcW w:w="5516" w:type="dxa"/>
            <w:gridSpan w:val="3"/>
            <w:tcBorders>
              <w:top w:val="single" w:sz="4" w:space="0" w:color="auto"/>
              <w:left w:val="single" w:sz="4" w:space="0" w:color="auto"/>
            </w:tcBorders>
          </w:tcPr>
          <w:p w:rsidR="00DD258F" w:rsidRPr="00DD258F" w:rsidRDefault="00DD258F" w:rsidP="00DD258F">
            <w:pPr>
              <w:widowControl w:val="0"/>
              <w:adjustRightInd w:val="0"/>
              <w:ind w:firstLine="34"/>
              <w:rPr>
                <w:color w:val="000000"/>
              </w:rPr>
            </w:pPr>
            <w:r w:rsidRPr="00DD258F">
              <w:rPr>
                <w:color w:val="000000"/>
              </w:rPr>
              <w:t xml:space="preserve">Скрин-шот с сайта </w:t>
            </w:r>
            <w:hyperlink r:id="rId12" w:history="1">
              <w:r w:rsidRPr="00DD258F">
                <w:rPr>
                  <w:rStyle w:val="ae"/>
                  <w:lang w:val="en-US"/>
                </w:rPr>
                <w:t>www</w:t>
              </w:r>
              <w:r w:rsidRPr="0053501D">
                <w:rPr>
                  <w:rStyle w:val="ae"/>
                </w:rPr>
                <w:t>.</w:t>
              </w:r>
              <w:r w:rsidRPr="00DD258F">
                <w:rPr>
                  <w:rStyle w:val="ae"/>
                  <w:lang w:val="en-US"/>
                </w:rPr>
                <w:t>nalog</w:t>
              </w:r>
              <w:r w:rsidRPr="0053501D">
                <w:rPr>
                  <w:rStyle w:val="ae"/>
                </w:rPr>
                <w:t>.</w:t>
              </w:r>
              <w:r w:rsidRPr="00DD258F">
                <w:rPr>
                  <w:rStyle w:val="ae"/>
                  <w:lang w:val="en-US"/>
                </w:rPr>
                <w:t>ru</w:t>
              </w:r>
            </w:hyperlink>
            <w:r w:rsidRPr="00DD258F">
              <w:rPr>
                <w:color w:val="000000"/>
              </w:rPr>
              <w:t>, подтверждающих отсутствие в составе исполнительных органов организации дисквалифицированных лиц;</w:t>
            </w:r>
          </w:p>
        </w:tc>
      </w:tr>
      <w:tr w:rsidR="00DD258F" w:rsidTr="00DD258F">
        <w:trPr>
          <w:trHeight w:val="415"/>
        </w:trPr>
        <w:tc>
          <w:tcPr>
            <w:tcW w:w="4219" w:type="dxa"/>
            <w:gridSpan w:val="5"/>
            <w:tcBorders>
              <w:top w:val="single" w:sz="4" w:space="0" w:color="auto"/>
              <w:bottom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2. Отсутствие </w:t>
            </w:r>
            <w:r w:rsidRPr="00DD258F">
              <w:rPr>
                <w:b/>
                <w:color w:val="000000"/>
              </w:rPr>
              <w:t>в реестре недобросовестных поставщиков</w:t>
            </w:r>
            <w:r w:rsidRPr="00DD258F">
              <w:rPr>
                <w:color w:val="000000"/>
              </w:rPr>
              <w:t>, предусмотренном Законом № 94-ФЗ – для  ЮЛ, ИП, ФЛ</w:t>
            </w:r>
          </w:p>
        </w:tc>
        <w:tc>
          <w:tcPr>
            <w:tcW w:w="5516" w:type="dxa"/>
            <w:gridSpan w:val="3"/>
            <w:tcBorders>
              <w:top w:val="single" w:sz="4" w:space="0" w:color="auto"/>
              <w:left w:val="single" w:sz="4" w:space="0" w:color="auto"/>
            </w:tcBorders>
          </w:tcPr>
          <w:p w:rsidR="00DD258F" w:rsidRPr="00DD258F" w:rsidRDefault="00DD258F" w:rsidP="00DD258F">
            <w:pPr>
              <w:widowControl w:val="0"/>
              <w:adjustRightInd w:val="0"/>
              <w:ind w:firstLine="34"/>
              <w:rPr>
                <w:color w:val="000000"/>
              </w:rPr>
            </w:pPr>
            <w:r w:rsidRPr="00DD258F">
              <w:rPr>
                <w:color w:val="000000"/>
              </w:rPr>
              <w:t xml:space="preserve">Скрин-шот с сайта  </w:t>
            </w:r>
            <w:hyperlink r:id="rId13" w:history="1">
              <w:r w:rsidRPr="00DD258F">
                <w:rPr>
                  <w:rStyle w:val="ae"/>
                  <w:lang w:val="en-US"/>
                </w:rPr>
                <w:t>www</w:t>
              </w:r>
              <w:r w:rsidRPr="0053501D">
                <w:rPr>
                  <w:rStyle w:val="ae"/>
                </w:rPr>
                <w:t>.</w:t>
              </w:r>
              <w:r w:rsidRPr="00DD258F">
                <w:rPr>
                  <w:rStyle w:val="ae"/>
                  <w:lang w:val="en-US"/>
                </w:rPr>
                <w:t>zakupki</w:t>
              </w:r>
              <w:r w:rsidRPr="0053501D">
                <w:rPr>
                  <w:rStyle w:val="ae"/>
                </w:rPr>
                <w:t>.</w:t>
              </w:r>
              <w:r w:rsidRPr="00DD258F">
                <w:rPr>
                  <w:rStyle w:val="ae"/>
                  <w:lang w:val="en-US"/>
                </w:rPr>
                <w:t>gov</w:t>
              </w:r>
              <w:r w:rsidRPr="0053501D">
                <w:rPr>
                  <w:rStyle w:val="ae"/>
                </w:rPr>
                <w:t>.</w:t>
              </w:r>
              <w:r w:rsidRPr="00DD258F">
                <w:rPr>
                  <w:rStyle w:val="ae"/>
                  <w:lang w:val="en-US"/>
                </w:rPr>
                <w:t>ru</w:t>
              </w:r>
            </w:hyperlink>
            <w:r w:rsidRPr="00DD258F">
              <w:rPr>
                <w:color w:val="000000"/>
              </w:rPr>
              <w:t xml:space="preserve"> в части отсутствия сведений об участнике закупки в РНП</w:t>
            </w:r>
          </w:p>
        </w:tc>
      </w:tr>
      <w:tr w:rsidR="00DD258F" w:rsidTr="00DD258F">
        <w:trPr>
          <w:trHeight w:val="415"/>
        </w:trPr>
        <w:tc>
          <w:tcPr>
            <w:tcW w:w="4219" w:type="dxa"/>
            <w:gridSpan w:val="5"/>
            <w:tcBorders>
              <w:top w:val="single" w:sz="4" w:space="0" w:color="auto"/>
              <w:bottom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3. Не нахождение в процессе </w:t>
            </w:r>
            <w:r w:rsidRPr="00DD258F">
              <w:rPr>
                <w:b/>
                <w:color w:val="000000"/>
              </w:rPr>
              <w:t xml:space="preserve">ликвидации </w:t>
            </w:r>
            <w:r w:rsidRPr="00DD258F">
              <w:rPr>
                <w:color w:val="000000"/>
              </w:rPr>
              <w:t xml:space="preserve">или в стадии процедуры </w:t>
            </w:r>
            <w:r w:rsidRPr="00DD258F">
              <w:rPr>
                <w:b/>
                <w:color w:val="000000"/>
              </w:rPr>
              <w:t xml:space="preserve">банкротства </w:t>
            </w:r>
            <w:r w:rsidRPr="00DD258F">
              <w:rPr>
                <w:color w:val="000000"/>
              </w:rPr>
              <w:t>– для ЮЛ, ИП</w:t>
            </w:r>
          </w:p>
        </w:tc>
        <w:tc>
          <w:tcPr>
            <w:tcW w:w="5516" w:type="dxa"/>
            <w:gridSpan w:val="3"/>
            <w:tcBorders>
              <w:top w:val="single" w:sz="4" w:space="0" w:color="auto"/>
              <w:left w:val="single" w:sz="4" w:space="0" w:color="auto"/>
            </w:tcBorders>
          </w:tcPr>
          <w:p w:rsidR="00DD258F" w:rsidRPr="00DD258F" w:rsidRDefault="00DD258F" w:rsidP="00DD258F">
            <w:pPr>
              <w:widowControl w:val="0"/>
              <w:adjustRightInd w:val="0"/>
              <w:ind w:firstLine="34"/>
              <w:rPr>
                <w:color w:val="000000"/>
              </w:rPr>
            </w:pPr>
            <w:r w:rsidRPr="00DD258F">
              <w:rPr>
                <w:color w:val="000000"/>
              </w:rPr>
              <w:t>Справка из управления ФНС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DD258F" w:rsidTr="00DD258F">
        <w:trPr>
          <w:trHeight w:val="415"/>
        </w:trPr>
        <w:tc>
          <w:tcPr>
            <w:tcW w:w="4219" w:type="dxa"/>
            <w:gridSpan w:val="5"/>
            <w:tcBorders>
              <w:top w:val="single" w:sz="4" w:space="0" w:color="auto"/>
              <w:bottom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3"/>
            <w:tcBorders>
              <w:top w:val="single" w:sz="4" w:space="0" w:color="auto"/>
              <w:left w:val="single" w:sz="4" w:space="0" w:color="auto"/>
            </w:tcBorders>
          </w:tcPr>
          <w:p w:rsidR="00DD258F" w:rsidRPr="00DD258F" w:rsidRDefault="00DD258F" w:rsidP="00DD258F">
            <w:pPr>
              <w:widowControl w:val="0"/>
              <w:adjustRightInd w:val="0"/>
              <w:ind w:firstLine="34"/>
              <w:rPr>
                <w:color w:val="000000"/>
              </w:rPr>
            </w:pPr>
            <w:r w:rsidRPr="00DD258F">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DD258F" w:rsidTr="00DD258F">
        <w:trPr>
          <w:trHeight w:val="2383"/>
        </w:trPr>
        <w:tc>
          <w:tcPr>
            <w:tcW w:w="4219" w:type="dxa"/>
            <w:gridSpan w:val="5"/>
            <w:tcBorders>
              <w:top w:val="single" w:sz="4" w:space="0" w:color="auto"/>
              <w:bottom w:val="nil"/>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5.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Borders>
              <w:top w:val="single" w:sz="4" w:space="0" w:color="auto"/>
              <w:left w:val="single" w:sz="4" w:space="0" w:color="auto"/>
              <w:bottom w:val="nil"/>
            </w:tcBorders>
          </w:tcPr>
          <w:p w:rsidR="00DD258F" w:rsidRPr="00DD258F" w:rsidRDefault="00DD258F" w:rsidP="00DD258F">
            <w:pPr>
              <w:widowControl w:val="0"/>
              <w:adjustRightInd w:val="0"/>
              <w:ind w:firstLine="34"/>
              <w:rPr>
                <w:color w:val="000000"/>
              </w:rPr>
            </w:pPr>
            <w:r w:rsidRPr="00DD258F">
              <w:rPr>
                <w:color w:val="000000"/>
              </w:rPr>
              <w:t>Справка из управления ФНС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DD258F" w:rsidTr="00DD258F">
        <w:trPr>
          <w:trHeight w:val="1747"/>
        </w:trPr>
        <w:tc>
          <w:tcPr>
            <w:tcW w:w="4219" w:type="dxa"/>
            <w:gridSpan w:val="5"/>
            <w:tcBorders>
              <w:top w:val="nil"/>
              <w:bottom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Borders>
              <w:top w:val="nil"/>
              <w:left w:val="single" w:sz="4" w:space="0" w:color="auto"/>
            </w:tcBorders>
          </w:tcPr>
          <w:p w:rsidR="00DD258F" w:rsidRPr="00DD258F" w:rsidRDefault="00DD258F" w:rsidP="00DD258F">
            <w:pPr>
              <w:widowControl w:val="0"/>
              <w:adjustRightInd w:val="0"/>
              <w:ind w:firstLine="34"/>
              <w:rPr>
                <w:color w:val="000000"/>
              </w:rPr>
            </w:pPr>
            <w:r w:rsidRPr="00DD258F">
              <w:rPr>
                <w:color w:val="000000"/>
              </w:rPr>
              <w:t>Справка из управления ФНС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DD258F" w:rsidTr="00DD258F">
        <w:trPr>
          <w:trHeight w:val="415"/>
        </w:trPr>
        <w:tc>
          <w:tcPr>
            <w:tcW w:w="4219" w:type="dxa"/>
            <w:gridSpan w:val="5"/>
            <w:tcBorders>
              <w:top w:val="single" w:sz="4" w:space="0" w:color="auto"/>
              <w:bottom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6. Отсутствие </w:t>
            </w:r>
            <w:r w:rsidRPr="00DD258F">
              <w:rPr>
                <w:b/>
                <w:color w:val="000000"/>
              </w:rPr>
              <w:t>ареста на имущество</w:t>
            </w:r>
            <w:r w:rsidRPr="00DD258F">
              <w:rPr>
                <w:color w:val="000000"/>
              </w:rPr>
              <w:t xml:space="preserve">  участника, наложенного решением суда, для ЮЛ, ИП, ФЛ</w:t>
            </w:r>
          </w:p>
        </w:tc>
        <w:tc>
          <w:tcPr>
            <w:tcW w:w="5516" w:type="dxa"/>
            <w:gridSpan w:val="3"/>
            <w:tcBorders>
              <w:top w:val="single" w:sz="4" w:space="0" w:color="auto"/>
              <w:left w:val="single" w:sz="4" w:space="0" w:color="auto"/>
            </w:tcBorders>
          </w:tcPr>
          <w:p w:rsidR="00DD258F" w:rsidRPr="00DD258F" w:rsidRDefault="00DD258F" w:rsidP="00DD258F">
            <w:pPr>
              <w:widowControl w:val="0"/>
              <w:adjustRightInd w:val="0"/>
              <w:ind w:firstLine="34"/>
              <w:rPr>
                <w:color w:val="000000"/>
              </w:rPr>
            </w:pPr>
            <w:r w:rsidRPr="00DD258F">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DD258F" w:rsidTr="00DD258F">
        <w:trPr>
          <w:trHeight w:val="404"/>
        </w:trPr>
        <w:tc>
          <w:tcPr>
            <w:tcW w:w="876" w:type="dxa"/>
            <w:tcBorders>
              <w:right w:val="single" w:sz="4" w:space="0" w:color="auto"/>
            </w:tcBorders>
          </w:tcPr>
          <w:p w:rsidR="00DD258F" w:rsidRPr="00EF720B" w:rsidRDefault="00DD258F" w:rsidP="00DD258F">
            <w:pPr>
              <w:tabs>
                <w:tab w:val="left" w:pos="540"/>
                <w:tab w:val="left" w:pos="900"/>
              </w:tabs>
              <w:ind w:firstLine="0"/>
            </w:pPr>
            <w:r w:rsidRPr="00EF720B">
              <w:t>1</w:t>
            </w:r>
            <w:r>
              <w:t>2</w:t>
            </w:r>
            <w:r w:rsidRPr="00EF720B">
              <w:t>.1.2.</w:t>
            </w:r>
          </w:p>
        </w:tc>
        <w:tc>
          <w:tcPr>
            <w:tcW w:w="8859" w:type="dxa"/>
            <w:gridSpan w:val="7"/>
            <w:tcBorders>
              <w:left w:val="single" w:sz="4" w:space="0" w:color="auto"/>
            </w:tcBorders>
          </w:tcPr>
          <w:p w:rsidR="00DD258F" w:rsidRPr="00EF720B" w:rsidRDefault="00DD258F" w:rsidP="00DD258F">
            <w:pPr>
              <w:widowControl w:val="0"/>
              <w:adjustRightInd w:val="0"/>
              <w:ind w:firstLine="34"/>
              <w:jc w:val="left"/>
            </w:pPr>
            <w:r w:rsidRPr="00EF720B">
              <w:t>Сведения, предоставляемые участником закупки по каждому лоту отдельно</w:t>
            </w:r>
            <w:r>
              <w:t>:</w:t>
            </w:r>
          </w:p>
        </w:tc>
      </w:tr>
      <w:tr w:rsidR="00DD258F" w:rsidTr="00DD258F">
        <w:trPr>
          <w:trHeight w:val="273"/>
        </w:trPr>
        <w:tc>
          <w:tcPr>
            <w:tcW w:w="9735" w:type="dxa"/>
            <w:gridSpan w:val="8"/>
          </w:tcPr>
          <w:p w:rsidR="00DD258F" w:rsidRDefault="00DD258F" w:rsidP="00DD258F">
            <w:pPr>
              <w:widowControl w:val="0"/>
              <w:adjustRightInd w:val="0"/>
              <w:ind w:firstLine="34"/>
            </w:pPr>
            <w:r>
              <w:lastRenderedPageBreak/>
              <w:t>1) опись документов;</w:t>
            </w:r>
          </w:p>
          <w:p w:rsidR="00DD258F" w:rsidRPr="00EF720B" w:rsidRDefault="00DD258F" w:rsidP="00DD258F">
            <w:pPr>
              <w:widowControl w:val="0"/>
              <w:adjustRightInd w:val="0"/>
              <w:ind w:firstLine="34"/>
            </w:pPr>
            <w:r>
              <w:t>2</w:t>
            </w:r>
            <w:r w:rsidRPr="00EF720B">
              <w:t xml:space="preserve">) предложение о функциональных характеристиках (потребительских свойствах) и качественных характеристиках </w:t>
            </w:r>
            <w:r w:rsidR="00541F46">
              <w:t xml:space="preserve">Оборудования, о качестве работ </w:t>
            </w:r>
            <w:r w:rsidRPr="00EF720B">
              <w:t>и иные предложения об условиях исполнения договора, в том числе предложение о цене договора, о цене единицы продукции;</w:t>
            </w:r>
          </w:p>
          <w:p w:rsidR="00DD258F" w:rsidRPr="00EF720B" w:rsidRDefault="00DD258F" w:rsidP="00DD258F">
            <w:pPr>
              <w:widowControl w:val="0"/>
              <w:adjustRightInd w:val="0"/>
              <w:ind w:firstLine="34"/>
            </w:pPr>
            <w:r>
              <w:t>3</w:t>
            </w:r>
            <w:r w:rsidRPr="00EF720B">
              <w:t xml:space="preserve">) копии документов, подтверждающих соответствие </w:t>
            </w:r>
            <w:r w:rsidR="004F56F2">
              <w:t>Оборудования</w:t>
            </w:r>
            <w:r w:rsidRPr="00EF720B">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w:t>
            </w:r>
            <w:r w:rsidR="004F56F2">
              <w:t>му</w:t>
            </w:r>
            <w:r w:rsidRPr="00EF720B">
              <w:t xml:space="preserve"> </w:t>
            </w:r>
            <w:r w:rsidR="004F56F2">
              <w:t>Оборудованию</w:t>
            </w:r>
            <w:r w:rsidRPr="00EF720B">
              <w:t xml:space="preserve"> (копии сертификатов соответствия, деклараций о соответствии, санитарно-эпидемиологических заключений, регистрационных удостоверений и т.п.). </w:t>
            </w:r>
          </w:p>
          <w:p w:rsidR="00DD258F" w:rsidRPr="00EF720B" w:rsidRDefault="00DD258F" w:rsidP="00DD258F">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DD258F" w:rsidRPr="00EF720B" w:rsidRDefault="00DD258F" w:rsidP="00DD258F">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DD258F" w:rsidRPr="00204979" w:rsidRDefault="00541F46" w:rsidP="00541F46">
            <w:pPr>
              <w:widowControl w:val="0"/>
              <w:adjustRightInd w:val="0"/>
              <w:ind w:firstLine="34"/>
            </w:pPr>
            <w:r>
              <w:t>4</w:t>
            </w:r>
            <w:r w:rsidR="00DD258F" w:rsidRPr="00EF720B">
              <w:t xml:space="preserve">) заявка на участие в </w:t>
            </w:r>
            <w:r w:rsidR="00DD258F">
              <w:t>конкурсе</w:t>
            </w:r>
            <w:r w:rsidR="00DD258F" w:rsidRPr="00EF720B">
              <w:t xml:space="preserve">  может содержать эскиз, рисунок, чертеж, фотографию, иное изображение </w:t>
            </w:r>
            <w:r>
              <w:t>Оборудования</w:t>
            </w:r>
            <w:r w:rsidR="00DD258F" w:rsidRPr="00EF720B">
              <w:t xml:space="preserve">, образец (пробу) </w:t>
            </w:r>
            <w:r>
              <w:t>Оборудования</w:t>
            </w:r>
            <w:r w:rsidR="00DD258F" w:rsidRPr="00EF720B">
              <w:t xml:space="preserve">, на поставку которого размещается </w:t>
            </w:r>
            <w:r w:rsidR="00DD258F">
              <w:t>закупка</w:t>
            </w:r>
            <w:r w:rsidR="00DD258F" w:rsidRPr="00EF720B">
              <w:t>.</w:t>
            </w:r>
          </w:p>
        </w:tc>
      </w:tr>
      <w:tr w:rsidR="00DD258F" w:rsidTr="00DD258F">
        <w:trPr>
          <w:trHeight w:val="554"/>
        </w:trPr>
        <w:tc>
          <w:tcPr>
            <w:tcW w:w="876" w:type="dxa"/>
            <w:tcBorders>
              <w:right w:val="single" w:sz="4" w:space="0" w:color="auto"/>
            </w:tcBorders>
          </w:tcPr>
          <w:p w:rsidR="00DD258F" w:rsidRDefault="00DD258F" w:rsidP="00DD258F">
            <w:pPr>
              <w:tabs>
                <w:tab w:val="left" w:pos="540"/>
                <w:tab w:val="left" w:pos="900"/>
              </w:tabs>
              <w:ind w:firstLine="0"/>
            </w:pPr>
            <w:r>
              <w:t>13.</w:t>
            </w:r>
          </w:p>
        </w:tc>
        <w:tc>
          <w:tcPr>
            <w:tcW w:w="8859" w:type="dxa"/>
            <w:gridSpan w:val="7"/>
            <w:tcBorders>
              <w:left w:val="single" w:sz="4" w:space="0" w:color="auto"/>
            </w:tcBorders>
          </w:tcPr>
          <w:p w:rsidR="00DD258F" w:rsidRPr="005239E2" w:rsidRDefault="00DD258F" w:rsidP="00DD258F">
            <w:pPr>
              <w:tabs>
                <w:tab w:val="left" w:pos="540"/>
                <w:tab w:val="left" w:pos="900"/>
              </w:tabs>
              <w:ind w:firstLine="0"/>
            </w:pPr>
            <w:r w:rsidRPr="00DD258F">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проведении конкурса. Отказ от проведения процедуры. </w:t>
            </w:r>
          </w:p>
        </w:tc>
      </w:tr>
      <w:tr w:rsidR="00DD258F" w:rsidTr="00DD258F">
        <w:trPr>
          <w:trHeight w:val="554"/>
        </w:trPr>
        <w:tc>
          <w:tcPr>
            <w:tcW w:w="9735" w:type="dxa"/>
            <w:gridSpan w:val="8"/>
          </w:tcPr>
          <w:p w:rsidR="00DD258F" w:rsidRPr="00DD258F" w:rsidRDefault="00DD258F" w:rsidP="00DD258F">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DD258F" w:rsidRPr="00DD258F" w:rsidRDefault="00DD258F" w:rsidP="00DD258F">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DD258F" w:rsidRPr="00204979" w:rsidRDefault="00541F46" w:rsidP="00DD258F">
            <w:pPr>
              <w:tabs>
                <w:tab w:val="left" w:pos="540"/>
                <w:tab w:val="left" w:pos="900"/>
              </w:tabs>
            </w:pPr>
            <w:r>
              <w:t>В случае</w:t>
            </w:r>
            <w:r w:rsidR="00DD258F" w:rsidRPr="007931DC">
              <w:t xml:space="preserve"> если изменения в извещение о проведении конкурса, конкурсную документацию внесены Заказчиком позднее</w:t>
            </w:r>
            <w:r w:rsidR="009136BB">
              <w:t>,</w:t>
            </w:r>
            <w:r w:rsidR="00DD258F" w:rsidRPr="007931DC">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rsidR="00DD258F">
              <w:t xml:space="preserve"> и сайте Заказчика</w:t>
            </w:r>
            <w:r w:rsidR="00DD258F"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DD258F" w:rsidTr="00DD258F">
        <w:trPr>
          <w:trHeight w:val="554"/>
        </w:trPr>
        <w:tc>
          <w:tcPr>
            <w:tcW w:w="9735" w:type="dxa"/>
            <w:gridSpan w:val="8"/>
          </w:tcPr>
          <w:p w:rsidR="00DD258F" w:rsidRPr="00204979" w:rsidRDefault="00DD258F" w:rsidP="00541F46">
            <w:pPr>
              <w:tabs>
                <w:tab w:val="left" w:pos="540"/>
                <w:tab w:val="left" w:pos="900"/>
              </w:tabs>
            </w:pPr>
            <w:r w:rsidRPr="00CB5AA6">
              <w:t xml:space="preserve">Заказчик вправе отказаться от проведения </w:t>
            </w:r>
            <w:r>
              <w:t>конкурса</w:t>
            </w:r>
            <w:r w:rsidRPr="00CB5AA6">
              <w:t xml:space="preserve">  не позднее</w:t>
            </w:r>
            <w:r w:rsidR="00541F46">
              <w:t>,</w:t>
            </w:r>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00541F46">
              <w:t>,</w:t>
            </w:r>
            <w:r w:rsidRPr="00CB5AA6">
              <w:t xml:space="preserve"> в день принятия решения о</w:t>
            </w:r>
            <w:r w:rsidR="00541F46">
              <w:t>б</w:t>
            </w:r>
            <w:r w:rsidRPr="00CB5AA6">
              <w:t xml:space="preserve"> отказе от проведения </w:t>
            </w:r>
            <w:r>
              <w:t>конкурса</w:t>
            </w:r>
            <w:r w:rsidR="00541F46">
              <w:t>,</w:t>
            </w:r>
            <w:r w:rsidRPr="00CB5AA6">
              <w:t xml:space="preserve"> размещается на официальном сайте</w:t>
            </w:r>
            <w:r>
              <w:t xml:space="preserve"> и сайте Заказчика</w:t>
            </w:r>
            <w:r w:rsidRPr="00CB5AA6">
              <w:t>.</w:t>
            </w:r>
            <w:r>
              <w:t xml:space="preserve">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DD258F" w:rsidTr="00DD258F">
        <w:trPr>
          <w:trHeight w:val="554"/>
        </w:trPr>
        <w:tc>
          <w:tcPr>
            <w:tcW w:w="876" w:type="dxa"/>
            <w:tcBorders>
              <w:right w:val="single" w:sz="4" w:space="0" w:color="auto"/>
            </w:tcBorders>
          </w:tcPr>
          <w:p w:rsidR="00DD258F" w:rsidRDefault="00DD258F" w:rsidP="00DD258F">
            <w:pPr>
              <w:tabs>
                <w:tab w:val="left" w:pos="540"/>
                <w:tab w:val="left" w:pos="900"/>
              </w:tabs>
              <w:ind w:firstLine="0"/>
            </w:pPr>
            <w:r>
              <w:lastRenderedPageBreak/>
              <w:t>14.</w:t>
            </w:r>
          </w:p>
        </w:tc>
        <w:tc>
          <w:tcPr>
            <w:tcW w:w="8859" w:type="dxa"/>
            <w:gridSpan w:val="7"/>
            <w:tcBorders>
              <w:left w:val="single" w:sz="4" w:space="0" w:color="auto"/>
            </w:tcBorders>
          </w:tcPr>
          <w:p w:rsidR="00DD258F" w:rsidRPr="00DD258F" w:rsidRDefault="00DD258F" w:rsidP="00DD258F">
            <w:pPr>
              <w:pStyle w:val="a7"/>
              <w:jc w:val="left"/>
              <w:rPr>
                <w:b w:val="0"/>
                <w:sz w:val="24"/>
                <w:u w:val="none"/>
              </w:rPr>
            </w:pPr>
            <w:r w:rsidRPr="00DD258F">
              <w:rPr>
                <w:b w:val="0"/>
                <w:color w:val="000000"/>
                <w:sz w:val="24"/>
                <w:u w:val="none"/>
              </w:rPr>
              <w:t xml:space="preserve">Место, порядок, дата </w:t>
            </w:r>
            <w:r w:rsidRPr="00DD258F">
              <w:rPr>
                <w:b w:val="0"/>
                <w:sz w:val="24"/>
                <w:u w:val="none"/>
              </w:rPr>
              <w:t xml:space="preserve">вскрытия конвертов с заявками и рассмотрения заявок на участие в конкурсе. Оценка и сопоставление заявок на участие в конкурсе  </w:t>
            </w:r>
          </w:p>
        </w:tc>
      </w:tr>
      <w:tr w:rsidR="00DD258F" w:rsidTr="00DD258F">
        <w:trPr>
          <w:trHeight w:val="554"/>
        </w:trPr>
        <w:tc>
          <w:tcPr>
            <w:tcW w:w="876" w:type="dxa"/>
            <w:tcBorders>
              <w:right w:val="single" w:sz="4" w:space="0" w:color="auto"/>
            </w:tcBorders>
          </w:tcPr>
          <w:p w:rsidR="00DD258F" w:rsidRDefault="00DD258F" w:rsidP="00DD258F">
            <w:pPr>
              <w:tabs>
                <w:tab w:val="left" w:pos="540"/>
                <w:tab w:val="left" w:pos="900"/>
              </w:tabs>
              <w:ind w:firstLine="0"/>
            </w:pPr>
            <w:r>
              <w:t>14.1.</w:t>
            </w:r>
          </w:p>
        </w:tc>
        <w:tc>
          <w:tcPr>
            <w:tcW w:w="3485" w:type="dxa"/>
            <w:gridSpan w:val="5"/>
            <w:tcBorders>
              <w:left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Место вскрытия конвертов с заявками и рассмотрения заявок на участие в конкурсе </w:t>
            </w:r>
          </w:p>
        </w:tc>
        <w:tc>
          <w:tcPr>
            <w:tcW w:w="5374" w:type="dxa"/>
            <w:gridSpan w:val="2"/>
            <w:tcBorders>
              <w:left w:val="single" w:sz="4" w:space="0" w:color="auto"/>
            </w:tcBorders>
            <w:vAlign w:val="center"/>
          </w:tcPr>
          <w:p w:rsidR="00DD258F" w:rsidRPr="00262E0D" w:rsidRDefault="00DD258F" w:rsidP="00DD258F">
            <w:pPr>
              <w:widowControl w:val="0"/>
              <w:adjustRightInd w:val="0"/>
              <w:ind w:firstLine="34"/>
            </w:pPr>
            <w:r>
              <w:t>г. Петропавловск - Камчатский, ул. Циолковского, д. 43, каб. 210</w:t>
            </w:r>
          </w:p>
        </w:tc>
      </w:tr>
      <w:tr w:rsidR="00DD258F" w:rsidTr="00DD258F">
        <w:trPr>
          <w:trHeight w:val="207"/>
        </w:trPr>
        <w:tc>
          <w:tcPr>
            <w:tcW w:w="876" w:type="dxa"/>
            <w:tcBorders>
              <w:right w:val="single" w:sz="4" w:space="0" w:color="auto"/>
            </w:tcBorders>
          </w:tcPr>
          <w:p w:rsidR="00DD258F" w:rsidRDefault="00DD258F" w:rsidP="00DD258F">
            <w:pPr>
              <w:tabs>
                <w:tab w:val="left" w:pos="540"/>
                <w:tab w:val="left" w:pos="900"/>
              </w:tabs>
              <w:ind w:firstLine="0"/>
            </w:pPr>
            <w:r>
              <w:t>14.2.</w:t>
            </w:r>
          </w:p>
        </w:tc>
        <w:tc>
          <w:tcPr>
            <w:tcW w:w="8859" w:type="dxa"/>
            <w:gridSpan w:val="7"/>
            <w:tcBorders>
              <w:left w:val="single" w:sz="4" w:space="0" w:color="auto"/>
            </w:tcBorders>
          </w:tcPr>
          <w:p w:rsidR="00DD258F" w:rsidRPr="00DD258F" w:rsidRDefault="00DD258F" w:rsidP="00981447">
            <w:pPr>
              <w:ind w:firstLine="0"/>
              <w:jc w:val="left"/>
              <w:rPr>
                <w:color w:val="000000"/>
                <w:highlight w:val="yellow"/>
              </w:rPr>
            </w:pPr>
            <w:r w:rsidRPr="00981447">
              <w:rPr>
                <w:color w:val="000000"/>
              </w:rPr>
              <w:t xml:space="preserve">Дата вскрытия конвертов с заявками и рассмотрения заявок на участие в конкурсе: </w:t>
            </w:r>
            <w:r w:rsidR="00981447">
              <w:rPr>
                <w:color w:val="000000"/>
              </w:rPr>
              <w:t>27.11</w:t>
            </w:r>
            <w:r w:rsidRPr="00981447">
              <w:rPr>
                <w:color w:val="000000"/>
              </w:rPr>
              <w:t>.2013</w:t>
            </w:r>
          </w:p>
        </w:tc>
      </w:tr>
      <w:tr w:rsidR="00DD258F" w:rsidTr="00DD258F">
        <w:trPr>
          <w:trHeight w:val="207"/>
        </w:trPr>
        <w:tc>
          <w:tcPr>
            <w:tcW w:w="876" w:type="dxa"/>
            <w:tcBorders>
              <w:right w:val="single" w:sz="4" w:space="0" w:color="auto"/>
            </w:tcBorders>
          </w:tcPr>
          <w:p w:rsidR="00DD258F" w:rsidRDefault="00DD258F" w:rsidP="00DD258F">
            <w:pPr>
              <w:tabs>
                <w:tab w:val="left" w:pos="540"/>
                <w:tab w:val="left" w:pos="900"/>
              </w:tabs>
              <w:ind w:firstLine="0"/>
            </w:pPr>
            <w:r>
              <w:t>14.3.</w:t>
            </w:r>
          </w:p>
        </w:tc>
        <w:tc>
          <w:tcPr>
            <w:tcW w:w="8859" w:type="dxa"/>
            <w:gridSpan w:val="7"/>
            <w:tcBorders>
              <w:left w:val="single" w:sz="4" w:space="0" w:color="auto"/>
            </w:tcBorders>
          </w:tcPr>
          <w:p w:rsidR="00DD258F" w:rsidRPr="00DD258F" w:rsidRDefault="00DD258F" w:rsidP="00DD258F">
            <w:pPr>
              <w:ind w:firstLine="0"/>
              <w:jc w:val="left"/>
              <w:rPr>
                <w:color w:val="000000"/>
              </w:rPr>
            </w:pPr>
            <w:r w:rsidRPr="00DD258F">
              <w:rPr>
                <w:color w:val="000000"/>
              </w:rPr>
              <w:t xml:space="preserve">Оценка и сопоставления заявок на участие в конкурсе </w:t>
            </w:r>
          </w:p>
        </w:tc>
      </w:tr>
      <w:tr w:rsidR="00DD258F" w:rsidTr="00DD258F">
        <w:trPr>
          <w:trHeight w:val="207"/>
        </w:trPr>
        <w:tc>
          <w:tcPr>
            <w:tcW w:w="876" w:type="dxa"/>
            <w:tcBorders>
              <w:right w:val="single" w:sz="4" w:space="0" w:color="auto"/>
            </w:tcBorders>
          </w:tcPr>
          <w:p w:rsidR="00DD258F" w:rsidRDefault="00DD258F" w:rsidP="00DD258F">
            <w:pPr>
              <w:tabs>
                <w:tab w:val="left" w:pos="540"/>
                <w:tab w:val="left" w:pos="900"/>
              </w:tabs>
              <w:ind w:firstLine="0"/>
            </w:pPr>
            <w:r>
              <w:t>14.4.</w:t>
            </w:r>
          </w:p>
        </w:tc>
        <w:tc>
          <w:tcPr>
            <w:tcW w:w="3485" w:type="dxa"/>
            <w:gridSpan w:val="5"/>
            <w:tcBorders>
              <w:left w:val="single" w:sz="4" w:space="0" w:color="auto"/>
              <w:right w:val="single" w:sz="4" w:space="0" w:color="auto"/>
            </w:tcBorders>
          </w:tcPr>
          <w:p w:rsidR="00DD258F" w:rsidRPr="00DD258F" w:rsidRDefault="00DD258F" w:rsidP="00DD258F">
            <w:pPr>
              <w:ind w:firstLine="0"/>
              <w:jc w:val="left"/>
              <w:rPr>
                <w:color w:val="000000"/>
              </w:rPr>
            </w:pPr>
            <w:r w:rsidRPr="00DD258F">
              <w:rPr>
                <w:color w:val="000000"/>
              </w:rPr>
              <w:t>Место оценки и сопоставления заявок на участие в конкурсе</w:t>
            </w:r>
          </w:p>
        </w:tc>
        <w:tc>
          <w:tcPr>
            <w:tcW w:w="5374" w:type="dxa"/>
            <w:gridSpan w:val="2"/>
            <w:tcBorders>
              <w:left w:val="single" w:sz="4" w:space="0" w:color="auto"/>
            </w:tcBorders>
          </w:tcPr>
          <w:p w:rsidR="00DD258F" w:rsidRPr="00DD258F" w:rsidRDefault="00DD258F" w:rsidP="00DD258F">
            <w:pPr>
              <w:ind w:firstLine="0"/>
              <w:jc w:val="left"/>
              <w:rPr>
                <w:color w:val="000000"/>
              </w:rPr>
            </w:pPr>
            <w:r w:rsidRPr="0099159F">
              <w:t>г. Петропавловск- Камчатский, ул. Циолковского, д. 43, каб. 210</w:t>
            </w:r>
          </w:p>
        </w:tc>
      </w:tr>
      <w:tr w:rsidR="00DD258F" w:rsidRPr="008060DF" w:rsidTr="00DD258F">
        <w:trPr>
          <w:trHeight w:val="207"/>
        </w:trPr>
        <w:tc>
          <w:tcPr>
            <w:tcW w:w="876" w:type="dxa"/>
            <w:tcBorders>
              <w:right w:val="single" w:sz="4" w:space="0" w:color="auto"/>
            </w:tcBorders>
          </w:tcPr>
          <w:p w:rsidR="00DD258F" w:rsidRDefault="00DD258F" w:rsidP="00DD258F">
            <w:pPr>
              <w:tabs>
                <w:tab w:val="left" w:pos="540"/>
                <w:tab w:val="left" w:pos="900"/>
              </w:tabs>
              <w:ind w:firstLine="0"/>
            </w:pPr>
            <w:r>
              <w:t>14.5.</w:t>
            </w:r>
          </w:p>
        </w:tc>
        <w:tc>
          <w:tcPr>
            <w:tcW w:w="8859" w:type="dxa"/>
            <w:gridSpan w:val="7"/>
            <w:tcBorders>
              <w:left w:val="single" w:sz="4" w:space="0" w:color="auto"/>
            </w:tcBorders>
          </w:tcPr>
          <w:p w:rsidR="00DD258F" w:rsidRPr="00DD258F" w:rsidRDefault="00DD258F" w:rsidP="00981447">
            <w:pPr>
              <w:ind w:firstLine="0"/>
              <w:jc w:val="left"/>
              <w:rPr>
                <w:color w:val="000000"/>
              </w:rPr>
            </w:pPr>
            <w:r w:rsidRPr="00DD258F">
              <w:rPr>
                <w:color w:val="000000"/>
              </w:rPr>
              <w:t xml:space="preserve">Дата оценки и сопоставления заявок на участие в конкурсе: </w:t>
            </w:r>
            <w:r w:rsidRPr="00981447">
              <w:rPr>
                <w:color w:val="000000"/>
              </w:rPr>
              <w:t xml:space="preserve">не позднее </w:t>
            </w:r>
            <w:r w:rsidR="00981447">
              <w:rPr>
                <w:color w:val="000000"/>
              </w:rPr>
              <w:t>29.11</w:t>
            </w:r>
            <w:r w:rsidRPr="00981447">
              <w:rPr>
                <w:color w:val="000000"/>
              </w:rPr>
              <w:t>.2013</w:t>
            </w:r>
          </w:p>
        </w:tc>
      </w:tr>
      <w:tr w:rsidR="00DD258F" w:rsidTr="00DD258F">
        <w:trPr>
          <w:trHeight w:val="207"/>
        </w:trPr>
        <w:tc>
          <w:tcPr>
            <w:tcW w:w="876" w:type="dxa"/>
            <w:tcBorders>
              <w:right w:val="single" w:sz="4" w:space="0" w:color="auto"/>
            </w:tcBorders>
          </w:tcPr>
          <w:p w:rsidR="00DD258F" w:rsidRDefault="00DD258F" w:rsidP="00DD258F">
            <w:pPr>
              <w:tabs>
                <w:tab w:val="left" w:pos="540"/>
                <w:tab w:val="left" w:pos="900"/>
              </w:tabs>
              <w:ind w:firstLine="0"/>
            </w:pPr>
            <w:r>
              <w:t>14.6.</w:t>
            </w:r>
          </w:p>
        </w:tc>
        <w:tc>
          <w:tcPr>
            <w:tcW w:w="8859" w:type="dxa"/>
            <w:gridSpan w:val="7"/>
            <w:tcBorders>
              <w:left w:val="single" w:sz="4" w:space="0" w:color="auto"/>
            </w:tcBorders>
          </w:tcPr>
          <w:p w:rsidR="00DD258F" w:rsidRPr="00951B56" w:rsidRDefault="00DD258F" w:rsidP="00DD258F">
            <w:pPr>
              <w:ind w:firstLine="0"/>
              <w:jc w:val="left"/>
            </w:pPr>
            <w:r w:rsidRPr="00DD258F">
              <w:rPr>
                <w:color w:val="000000"/>
              </w:rPr>
              <w:t xml:space="preserve">Порядок оценки и сопоставления заявок: </w:t>
            </w:r>
          </w:p>
        </w:tc>
      </w:tr>
      <w:tr w:rsidR="00DD258F" w:rsidTr="00DD258F">
        <w:trPr>
          <w:trHeight w:val="554"/>
        </w:trPr>
        <w:tc>
          <w:tcPr>
            <w:tcW w:w="9735" w:type="dxa"/>
            <w:gridSpan w:val="8"/>
          </w:tcPr>
          <w:p w:rsidR="00DD258F" w:rsidRPr="00221DA8" w:rsidRDefault="00DD258F" w:rsidP="00DD258F">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DD258F" w:rsidRDefault="00DD258F" w:rsidP="00DD258F">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DD258F" w:rsidRDefault="00DD258F" w:rsidP="00DD258F">
            <w:r>
              <w:t>Оценка предложений включает стадию рассмотрения и оценочную стадию:</w:t>
            </w:r>
          </w:p>
          <w:p w:rsidR="00DD258F" w:rsidRPr="00DD258F" w:rsidRDefault="00DD258F" w:rsidP="00DD258F">
            <w:pPr>
              <w:rPr>
                <w:i/>
              </w:rPr>
            </w:pPr>
            <w:r w:rsidRPr="00DD258F">
              <w:rPr>
                <w:i/>
              </w:rPr>
              <w:t>а) в рамках стадии рассмотрения Единая комиссия проверяет:</w:t>
            </w:r>
          </w:p>
          <w:p w:rsidR="00DD258F" w:rsidRDefault="00DD258F" w:rsidP="00DD258F">
            <w:r>
              <w:t>- правильность оформления заявок и их соответствие требованиям документации   предложений по существу;</w:t>
            </w:r>
          </w:p>
          <w:p w:rsidR="00DD258F" w:rsidRDefault="00DD258F" w:rsidP="00DD258F">
            <w:r>
              <w:t>- соответствие участников закупки требованиям документации о проведении открытого конкурса.</w:t>
            </w:r>
          </w:p>
          <w:p w:rsidR="00DD258F" w:rsidRDefault="00DD258F" w:rsidP="00DD258F">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DD258F" w:rsidRDefault="00DD258F" w:rsidP="00DD258F">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DD258F" w:rsidRDefault="00DD258F" w:rsidP="00DD258F">
            <w:r>
              <w:t>По результатам проведения стадии рассмотрения Единая комиссия имеет право отклонить заявки, которые:</w:t>
            </w:r>
          </w:p>
          <w:p w:rsidR="00DD258F" w:rsidRDefault="00DD258F" w:rsidP="00DD258F">
            <w:r>
              <w:t>- в существенной мере не отвечают требованиям документации о проведении открытого конкурса;</w:t>
            </w:r>
          </w:p>
          <w:p w:rsidR="00DD258F" w:rsidRDefault="00DD258F" w:rsidP="00DD258F">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DD258F" w:rsidRDefault="00DD258F" w:rsidP="00DD258F">
            <w:r>
              <w:t>- содержат очевидные арифметические или грамматические ошибки.</w:t>
            </w:r>
          </w:p>
          <w:p w:rsidR="00DD258F" w:rsidRDefault="00DD258F" w:rsidP="00DD258F">
            <w:r>
              <w:t>б) Оценочная  стадия:</w:t>
            </w:r>
          </w:p>
          <w:p w:rsidR="00DD258F" w:rsidRDefault="00DD258F" w:rsidP="00DD258F">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DD258F" w:rsidRPr="00CF36CE" w:rsidRDefault="00DD258F" w:rsidP="00DD258F">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D258F" w:rsidRPr="00CF36CE" w:rsidRDefault="00DD258F" w:rsidP="00DD258F">
            <w:pPr>
              <w:tabs>
                <w:tab w:val="num" w:pos="0"/>
                <w:tab w:val="left" w:pos="1134"/>
              </w:tabs>
              <w:ind w:right="68"/>
            </w:pPr>
            <w:r w:rsidRPr="00CF36CE">
              <w:t>1) При подготовке к проведению процедуры закупки Заказчик проводит анализ назначения приобретаем</w:t>
            </w:r>
            <w:r w:rsidR="00541F46">
              <w:t>ого</w:t>
            </w:r>
            <w:r w:rsidRPr="00CF36CE">
              <w:t xml:space="preserve"> </w:t>
            </w:r>
            <w:r w:rsidR="00541F46">
              <w:t xml:space="preserve">Оборудования, выполняемых </w:t>
            </w:r>
            <w:r w:rsidRPr="00CF36CE">
              <w:t>работ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w:t>
            </w:r>
            <w:r w:rsidR="00541F46">
              <w:t>ого</w:t>
            </w:r>
            <w:r w:rsidRPr="00CF36CE">
              <w:t xml:space="preserve"> </w:t>
            </w:r>
            <w:r w:rsidR="00541F46">
              <w:t>Оборудования, выполняемых работ</w:t>
            </w:r>
            <w:r w:rsidRPr="00CF36CE">
              <w:t xml:space="preserve">,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DD258F" w:rsidRPr="00CF36CE" w:rsidRDefault="00DD258F" w:rsidP="00DD258F">
            <w:pPr>
              <w:tabs>
                <w:tab w:val="num" w:pos="0"/>
                <w:tab w:val="left" w:pos="1134"/>
              </w:tabs>
              <w:ind w:right="68"/>
            </w:pPr>
            <w:r w:rsidRPr="00CF36CE">
              <w:t xml:space="preserve">2) В случае, если Заказчик не имеет права применить налоговый вычет НДС, а также </w:t>
            </w:r>
            <w:r w:rsidRPr="00CF36CE">
              <w:lastRenderedPageBreak/>
              <w:t>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w:t>
            </w:r>
            <w:r w:rsidR="00BD6F7E">
              <w:t>ого</w:t>
            </w:r>
            <w:r w:rsidRPr="00CF36CE">
              <w:t xml:space="preserve"> </w:t>
            </w:r>
            <w:r w:rsidR="00BD6F7E">
              <w:t xml:space="preserve">оборудования, выполнения </w:t>
            </w:r>
            <w:r w:rsidRPr="00CF36CE">
              <w:t>работ,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DD258F" w:rsidRDefault="00DD258F" w:rsidP="00DD258F"/>
          <w:p w:rsidR="00BD6F7E" w:rsidRPr="00280ED5" w:rsidRDefault="00BD6F7E" w:rsidP="00BD6F7E">
            <w:pPr>
              <w:pStyle w:val="af2"/>
              <w:ind w:firstLine="0"/>
              <w:jc w:val="center"/>
              <w:rPr>
                <w:rFonts w:ascii="Times New Roman" w:hAnsi="Times New Roman" w:cs="Times New Roman"/>
                <w:b/>
                <w:bCs/>
                <w:sz w:val="24"/>
                <w:szCs w:val="24"/>
              </w:rPr>
            </w:pPr>
            <w:r w:rsidRPr="00280ED5">
              <w:rPr>
                <w:rFonts w:ascii="Times New Roman" w:hAnsi="Times New Roman" w:cs="Times New Roman"/>
                <w:b/>
                <w:bCs/>
                <w:sz w:val="24"/>
                <w:szCs w:val="24"/>
              </w:rPr>
              <w:t>Критерии оценки и сопоставления заявок на участие в открытом конкурсе, их содержание и значимость:</w:t>
            </w:r>
          </w:p>
          <w:p w:rsidR="00BD6F7E" w:rsidRDefault="00BD6F7E" w:rsidP="00BD6F7E">
            <w:pPr>
              <w:pStyle w:val="af2"/>
              <w:numPr>
                <w:ilvl w:val="0"/>
                <w:numId w:val="5"/>
              </w:numPr>
              <w:tabs>
                <w:tab w:val="left" w:pos="170"/>
              </w:tabs>
              <w:ind w:left="0" w:firstLine="0"/>
              <w:rPr>
                <w:rFonts w:ascii="Times New Roman" w:hAnsi="Times New Roman" w:cs="Times New Roman"/>
                <w:color w:val="auto"/>
                <w:sz w:val="24"/>
                <w:szCs w:val="24"/>
              </w:rPr>
            </w:pPr>
            <w:r w:rsidRPr="00280ED5">
              <w:rPr>
                <w:rFonts w:ascii="Times New Roman" w:hAnsi="Times New Roman" w:cs="Times New Roman"/>
                <w:color w:val="auto"/>
                <w:sz w:val="24"/>
                <w:szCs w:val="24"/>
              </w:rPr>
              <w:t>цена договора –</w:t>
            </w:r>
            <w:r w:rsidR="006F4B3E">
              <w:rPr>
                <w:rFonts w:ascii="Times New Roman" w:hAnsi="Times New Roman" w:cs="Times New Roman"/>
                <w:color w:val="auto"/>
                <w:sz w:val="24"/>
                <w:szCs w:val="24"/>
              </w:rPr>
              <w:t>6</w:t>
            </w:r>
            <w:r>
              <w:rPr>
                <w:rFonts w:ascii="Times New Roman" w:hAnsi="Times New Roman" w:cs="Times New Roman"/>
                <w:color w:val="auto"/>
                <w:sz w:val="24"/>
                <w:szCs w:val="24"/>
              </w:rPr>
              <w:t>0</w:t>
            </w:r>
            <w:r w:rsidRPr="00280ED5">
              <w:rPr>
                <w:rFonts w:ascii="Times New Roman" w:hAnsi="Times New Roman" w:cs="Times New Roman"/>
                <w:color w:val="auto"/>
                <w:sz w:val="24"/>
                <w:szCs w:val="24"/>
              </w:rPr>
              <w:t>%;</w:t>
            </w:r>
          </w:p>
          <w:p w:rsidR="00BD6F7E" w:rsidRDefault="00BD6F7E" w:rsidP="00BD6F7E">
            <w:pPr>
              <w:pStyle w:val="af2"/>
              <w:numPr>
                <w:ilvl w:val="0"/>
                <w:numId w:val="5"/>
              </w:numPr>
              <w:tabs>
                <w:tab w:val="left" w:pos="170"/>
              </w:tabs>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качество работ и квалификация участника конкурса – </w:t>
            </w:r>
            <w:r w:rsidR="006F4B3E">
              <w:rPr>
                <w:rFonts w:ascii="Times New Roman" w:hAnsi="Times New Roman" w:cs="Times New Roman"/>
                <w:color w:val="auto"/>
                <w:sz w:val="24"/>
                <w:szCs w:val="24"/>
              </w:rPr>
              <w:t>4</w:t>
            </w:r>
            <w:r>
              <w:rPr>
                <w:rFonts w:ascii="Times New Roman" w:hAnsi="Times New Roman" w:cs="Times New Roman"/>
                <w:color w:val="auto"/>
                <w:sz w:val="24"/>
                <w:szCs w:val="24"/>
              </w:rPr>
              <w:t>0%, в том числе:</w:t>
            </w:r>
          </w:p>
          <w:p w:rsidR="00BD6F7E" w:rsidRDefault="00BD6F7E" w:rsidP="00BD6F7E">
            <w:pPr>
              <w:pStyle w:val="af2"/>
              <w:ind w:left="390" w:firstLine="0"/>
              <w:rPr>
                <w:rFonts w:ascii="Times New Roman" w:hAnsi="Times New Roman" w:cs="Times New Roman"/>
                <w:color w:val="auto"/>
                <w:sz w:val="24"/>
                <w:szCs w:val="24"/>
              </w:rPr>
            </w:pPr>
            <w:r>
              <w:rPr>
                <w:rFonts w:ascii="Times New Roman" w:hAnsi="Times New Roman" w:cs="Times New Roman"/>
                <w:color w:val="auto"/>
                <w:sz w:val="24"/>
                <w:szCs w:val="24"/>
              </w:rPr>
              <w:t>а) опыт аналогичных предмету закупки выполненных работ – 70 баллов;</w:t>
            </w:r>
          </w:p>
          <w:p w:rsidR="00BD6F7E" w:rsidRDefault="00BD6F7E" w:rsidP="00BD6F7E">
            <w:pPr>
              <w:pStyle w:val="af2"/>
              <w:ind w:left="390" w:firstLine="0"/>
              <w:rPr>
                <w:rFonts w:ascii="Times New Roman" w:hAnsi="Times New Roman" w:cs="Times New Roman"/>
                <w:color w:val="auto"/>
                <w:sz w:val="24"/>
                <w:szCs w:val="24"/>
              </w:rPr>
            </w:pPr>
            <w:r>
              <w:rPr>
                <w:rFonts w:ascii="Times New Roman" w:hAnsi="Times New Roman" w:cs="Times New Roman"/>
                <w:color w:val="auto"/>
                <w:sz w:val="24"/>
                <w:szCs w:val="24"/>
              </w:rPr>
              <w:t>б) количество положительных отзывов (рекомендаций) по работам аналогичным предмету закупки – 30 баллов;</w:t>
            </w:r>
          </w:p>
          <w:p w:rsidR="00BD6F7E" w:rsidRPr="00DF5355" w:rsidRDefault="00BD6F7E" w:rsidP="00BD6F7E">
            <w:pPr>
              <w:pStyle w:val="af6"/>
              <w:tabs>
                <w:tab w:val="left" w:pos="708"/>
              </w:tabs>
              <w:ind w:left="0" w:firstLine="0"/>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BD6F7E" w:rsidRPr="00B02166" w:rsidRDefault="006F4B3E" w:rsidP="00BD6F7E">
            <w:pPr>
              <w:pStyle w:val="af6"/>
              <w:ind w:left="0" w:firstLine="0"/>
            </w:pPr>
            <w:r w:rsidRPr="006E2B7C">
              <w:rPr>
                <w:position w:val="-24"/>
                <w:lang w:val="en-US"/>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5pt;height:30.05pt" o:ole="">
                  <v:imagedata r:id="rId14" o:title=""/>
                </v:shape>
                <o:OLEObject Type="Embed" ProgID="Equation.3" ShapeID="_x0000_i1025" DrawAspect="Content" ObjectID="_1445261672" r:id="rId15"/>
              </w:object>
            </w:r>
            <w:r w:rsidR="00BD6F7E" w:rsidRPr="00DF5355">
              <w:t xml:space="preserve">  </w:t>
            </w:r>
          </w:p>
          <w:p w:rsidR="00BD6F7E" w:rsidRPr="00280ED5" w:rsidRDefault="00BD6F7E" w:rsidP="00BD6F7E">
            <w:pPr>
              <w:pStyle w:val="af6"/>
              <w:ind w:left="0" w:firstLine="0"/>
              <w:rPr>
                <w:b/>
                <w:bCs/>
              </w:rPr>
            </w:pPr>
            <w:r w:rsidRPr="00DF5355">
              <w:t>где</w:t>
            </w:r>
          </w:p>
          <w:p w:rsidR="00BD6F7E" w:rsidRPr="00280ED5" w:rsidRDefault="00BD6F7E" w:rsidP="00BD6F7E">
            <w:pPr>
              <w:pStyle w:val="af6"/>
              <w:ind w:left="0" w:firstLine="0"/>
              <w:rPr>
                <w:b/>
                <w:bCs/>
              </w:rPr>
            </w:pPr>
            <w:r w:rsidRPr="00280ED5">
              <w:rPr>
                <w:position w:val="-10"/>
                <w:lang w:val="en-US"/>
              </w:rPr>
              <w:object w:dxaOrig="300" w:dyaOrig="340">
                <v:shape id="_x0000_i1026" type="#_x0000_t75" style="width:15.3pt;height:18.15pt" o:ole="">
                  <v:imagedata r:id="rId16" o:title=""/>
                </v:shape>
                <o:OLEObject Type="Embed" ProgID="Equation.3" ShapeID="_x0000_i1026" DrawAspect="Content" ObjectID="_1445261673" r:id="rId17"/>
              </w:object>
            </w:r>
            <w:r w:rsidRPr="00DF5355">
              <w:t xml:space="preserve"> –  итоговый рейтинг </w:t>
            </w:r>
            <w:r w:rsidRPr="00280ED5">
              <w:rPr>
                <w:lang w:val="en-US"/>
              </w:rPr>
              <w:t>i</w:t>
            </w:r>
            <w:r w:rsidRPr="00DF5355">
              <w:t>-ой заявки;</w:t>
            </w:r>
            <w:r w:rsidRPr="00280ED5">
              <w:rPr>
                <w:b/>
                <w:bCs/>
              </w:rPr>
              <w:t xml:space="preserve"> </w:t>
            </w:r>
          </w:p>
          <w:p w:rsidR="00BD6F7E" w:rsidRPr="00280ED5" w:rsidRDefault="00BD6F7E" w:rsidP="00BD6F7E">
            <w:pPr>
              <w:pStyle w:val="af6"/>
              <w:ind w:left="0" w:firstLine="0"/>
              <w:rPr>
                <w:b/>
                <w:bCs/>
              </w:rPr>
            </w:pPr>
            <w:r w:rsidRPr="00280ED5">
              <w:rPr>
                <w:position w:val="-10"/>
                <w:lang w:val="en-US"/>
              </w:rPr>
              <w:object w:dxaOrig="419" w:dyaOrig="340">
                <v:shape id="_x0000_i1027" type="#_x0000_t75" style="width:21.55pt;height:18.15pt" o:ole="">
                  <v:imagedata r:id="rId18" o:title=""/>
                </v:shape>
                <o:OLEObject Type="Embed" ProgID="Equation.3" ShapeID="_x0000_i1027" DrawAspect="Content" ObjectID="_1445261674" r:id="rId19"/>
              </w:object>
            </w:r>
            <w:r w:rsidRPr="00DF5355">
              <w:t xml:space="preserve"> – рейтинг </w:t>
            </w:r>
            <w:r w:rsidRPr="00280ED5">
              <w:rPr>
                <w:lang w:val="en-US"/>
              </w:rPr>
              <w:t>i</w:t>
            </w:r>
            <w:r w:rsidRPr="00DF5355">
              <w:t xml:space="preserve">-ой заявки по критерию </w:t>
            </w:r>
            <w:r>
              <w:t>«</w:t>
            </w:r>
            <w:r w:rsidRPr="00DF5355">
              <w:t>цена договора</w:t>
            </w:r>
            <w:r>
              <w:t>»</w:t>
            </w:r>
            <w:r w:rsidRPr="00DF5355">
              <w:t>;</w:t>
            </w:r>
            <w:r w:rsidRPr="00280ED5">
              <w:rPr>
                <w:b/>
                <w:bCs/>
              </w:rPr>
              <w:t xml:space="preserve"> </w:t>
            </w:r>
          </w:p>
          <w:p w:rsidR="00BD6F7E" w:rsidRDefault="00BD6F7E" w:rsidP="00BD6F7E">
            <w:pPr>
              <w:pStyle w:val="af6"/>
              <w:ind w:left="0" w:firstLine="0"/>
            </w:pPr>
            <w:r w:rsidRPr="00280ED5">
              <w:rPr>
                <w:position w:val="-10"/>
                <w:lang w:val="en-US"/>
              </w:rPr>
              <w:object w:dxaOrig="400" w:dyaOrig="340">
                <v:shape id="_x0000_i1028" type="#_x0000_t75" style="width:19.3pt;height:18.15pt" o:ole="">
                  <v:imagedata r:id="rId20" o:title=""/>
                </v:shape>
                <o:OLEObject Type="Embed" ProgID="Equation.3" ShapeID="_x0000_i1028" DrawAspect="Content" ObjectID="_1445261675" r:id="rId21"/>
              </w:object>
            </w:r>
            <w:r w:rsidRPr="00DF5355">
              <w:t xml:space="preserve"> – рейтинг </w:t>
            </w:r>
            <w:r w:rsidRPr="00280ED5">
              <w:rPr>
                <w:lang w:val="en-US"/>
              </w:rPr>
              <w:t>i</w:t>
            </w:r>
            <w:r w:rsidRPr="00DF5355">
              <w:t xml:space="preserve">-ой заявки по критерию </w:t>
            </w:r>
            <w:r>
              <w:t>«</w:t>
            </w:r>
            <w:r w:rsidRPr="00F6286A">
              <w:t>качество работ и квалификация участника конкурса</w:t>
            </w:r>
            <w:r>
              <w:t>»</w:t>
            </w:r>
            <w:r w:rsidRPr="00DF5355">
              <w:t>;</w:t>
            </w:r>
          </w:p>
          <w:p w:rsidR="00BD6F7E" w:rsidRPr="00DF5355" w:rsidRDefault="00BD6F7E" w:rsidP="00BD6F7E">
            <w:pPr>
              <w:pStyle w:val="af6"/>
              <w:ind w:left="0" w:firstLine="0"/>
            </w:pPr>
            <w:r w:rsidRPr="00280ED5">
              <w:rPr>
                <w:position w:val="-10"/>
                <w:lang w:val="en-US"/>
              </w:rPr>
              <w:object w:dxaOrig="419" w:dyaOrig="340">
                <v:shape id="_x0000_i1029" type="#_x0000_t75" style="width:21.55pt;height:18.15pt" o:ole="">
                  <v:imagedata r:id="rId22" o:title=""/>
                </v:shape>
                <o:OLEObject Type="Embed" ProgID="Equation.3" ShapeID="_x0000_i1029" DrawAspect="Content" ObjectID="_1445261676" r:id="rId23"/>
              </w:object>
            </w:r>
            <w:r w:rsidRPr="00280ED5">
              <w:rPr>
                <w:lang w:val="en-US"/>
              </w:rPr>
              <w:t> </w:t>
            </w:r>
            <w:r w:rsidRPr="00DF5355">
              <w:t xml:space="preserve">– значимость критерия </w:t>
            </w:r>
            <w:r>
              <w:t>«</w:t>
            </w:r>
            <w:r w:rsidRPr="00DF5355">
              <w:t>цена договора</w:t>
            </w:r>
            <w:r>
              <w:t>»</w:t>
            </w:r>
            <w:r w:rsidRPr="00DF5355">
              <w:t>;</w:t>
            </w:r>
          </w:p>
          <w:p w:rsidR="00BD6F7E" w:rsidRDefault="00BD6F7E" w:rsidP="00BD6F7E">
            <w:pPr>
              <w:pStyle w:val="af6"/>
              <w:ind w:left="0" w:firstLine="0"/>
            </w:pPr>
            <w:r w:rsidRPr="00280ED5">
              <w:rPr>
                <w:position w:val="-10"/>
                <w:lang w:val="en-US"/>
              </w:rPr>
              <w:object w:dxaOrig="400" w:dyaOrig="340">
                <v:shape id="_x0000_i1030" type="#_x0000_t75" style="width:19.3pt;height:18.15pt" o:ole="">
                  <v:imagedata r:id="rId24" o:title=""/>
                </v:shape>
                <o:OLEObject Type="Embed" ProgID="Equation.3" ShapeID="_x0000_i1030" DrawAspect="Content" ObjectID="_1445261677" r:id="rId25"/>
              </w:object>
            </w:r>
            <w:r w:rsidRPr="00280ED5">
              <w:rPr>
                <w:lang w:val="en-US"/>
              </w:rPr>
              <w:t> </w:t>
            </w:r>
            <w:r w:rsidRPr="00DF5355">
              <w:t xml:space="preserve">– значимость критерия </w:t>
            </w:r>
            <w:r>
              <w:t>«</w:t>
            </w:r>
            <w:r w:rsidRPr="00F6286A">
              <w:t>качество работ и квалификация участника конкурса</w:t>
            </w:r>
            <w:r>
              <w:t>»</w:t>
            </w:r>
            <w:r w:rsidRPr="00DF5355">
              <w:t>;</w:t>
            </w:r>
          </w:p>
          <w:p w:rsidR="00BD6F7E" w:rsidRPr="00DF5355" w:rsidRDefault="00BD6F7E" w:rsidP="00BD6F7E">
            <w:pPr>
              <w:pStyle w:val="af6"/>
              <w:ind w:left="0" w:firstLine="0"/>
            </w:pPr>
          </w:p>
          <w:p w:rsidR="00BD6F7E" w:rsidRPr="00280ED5" w:rsidRDefault="00BD6F7E" w:rsidP="00BD6F7E">
            <w:pPr>
              <w:pStyle w:val="ConsPlusNonformat"/>
              <w:widowControl/>
              <w:jc w:val="center"/>
              <w:rPr>
                <w:rFonts w:ascii="Times New Roman" w:hAnsi="Times New Roman" w:cs="Times New Roman"/>
                <w:sz w:val="24"/>
                <w:szCs w:val="24"/>
              </w:rPr>
            </w:pPr>
            <w:r w:rsidRPr="00280ED5">
              <w:rPr>
                <w:rFonts w:ascii="Times New Roman" w:hAnsi="Times New Roman" w:cs="Times New Roman"/>
                <w:b/>
                <w:bCs/>
                <w:sz w:val="24"/>
                <w:szCs w:val="24"/>
              </w:rPr>
              <w:t>Оценка по критерию «цена договора</w:t>
            </w:r>
            <w:r w:rsidRPr="00280ED5">
              <w:rPr>
                <w:rFonts w:ascii="Times New Roman" w:hAnsi="Times New Roman" w:cs="Times New Roman"/>
                <w:sz w:val="24"/>
                <w:szCs w:val="24"/>
              </w:rPr>
              <w:t>»</w:t>
            </w:r>
          </w:p>
          <w:p w:rsidR="00BD6F7E" w:rsidRPr="00280ED5" w:rsidRDefault="00BD6F7E"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Рейтинг, присуждаемый заявке по критерию «цена договора», определяется по формуле: </w:t>
            </w:r>
          </w:p>
          <w:p w:rsidR="00BD6F7E" w:rsidRPr="00280ED5" w:rsidRDefault="00BD6F7E"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w:t>
            </w:r>
          </w:p>
          <w:p w:rsidR="00BD6F7E" w:rsidRPr="00280ED5" w:rsidRDefault="006C4C2D" w:rsidP="00BD6F7E">
            <w:pPr>
              <w:pStyle w:val="ConsPlusNonformat"/>
              <w:widowControl/>
              <w:jc w:val="center"/>
              <w:rPr>
                <w:rFonts w:ascii="Times New Roman" w:hAnsi="Times New Roman" w:cs="Times New Roman"/>
                <w:i/>
                <w:iCs/>
                <w:sz w:val="24"/>
                <w:szCs w:val="24"/>
              </w:rPr>
            </w:pPr>
            <w:r w:rsidRPr="00677481">
              <w:rPr>
                <w:rFonts w:cs="Times New Roman"/>
              </w:rPr>
              <w:pict>
                <v:shape id="_x0000_i1031" type="#_x0000_t75" style="width:132.1pt;height:27.2pt">
                  <v:imagedata r:id="rId26" o:title="" chromakey="white"/>
                </v:shape>
              </w:pict>
            </w:r>
          </w:p>
          <w:p w:rsidR="00BD6F7E" w:rsidRPr="00280ED5" w:rsidRDefault="00BD6F7E"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где:</w:t>
            </w:r>
          </w:p>
          <w:p w:rsidR="00BD6F7E" w:rsidRPr="00280ED5" w:rsidRDefault="00BD6F7E"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w:t>
            </w:r>
            <w:r w:rsidRPr="00280ED5">
              <w:rPr>
                <w:rFonts w:ascii="Times New Roman" w:hAnsi="Times New Roman" w:cs="Times New Roman"/>
                <w:sz w:val="24"/>
                <w:szCs w:val="24"/>
                <w:lang w:val="en-US"/>
              </w:rPr>
              <w:t>R</w:t>
            </w:r>
            <w:r w:rsidRPr="00280ED5">
              <w:rPr>
                <w:rFonts w:ascii="Times New Roman" w:hAnsi="Times New Roman" w:cs="Times New Roman"/>
                <w:sz w:val="24"/>
                <w:szCs w:val="24"/>
              </w:rPr>
              <w:t xml:space="preserve"> </w:t>
            </w:r>
            <w:r w:rsidRPr="00280ED5">
              <w:rPr>
                <w:rFonts w:ascii="Times New Roman" w:hAnsi="Times New Roman" w:cs="Times New Roman"/>
                <w:sz w:val="24"/>
                <w:szCs w:val="24"/>
                <w:lang w:val="en-US"/>
              </w:rPr>
              <w:t>a</w:t>
            </w:r>
            <w:r w:rsidRPr="00280ED5">
              <w:rPr>
                <w:rFonts w:ascii="Times New Roman" w:hAnsi="Times New Roman" w:cs="Times New Roman"/>
                <w:sz w:val="24"/>
                <w:szCs w:val="24"/>
              </w:rPr>
              <w:t xml:space="preserve"> </w:t>
            </w:r>
            <w:r w:rsidRPr="00280ED5">
              <w:rPr>
                <w:rFonts w:ascii="Times New Roman" w:hAnsi="Times New Roman" w:cs="Times New Roman"/>
                <w:sz w:val="24"/>
                <w:szCs w:val="24"/>
                <w:vertAlign w:val="subscript"/>
                <w:lang w:val="en-US"/>
              </w:rPr>
              <w:t>i</w:t>
            </w:r>
            <w:r w:rsidRPr="00280ED5">
              <w:rPr>
                <w:rFonts w:ascii="Times New Roman" w:hAnsi="Times New Roman" w:cs="Times New Roman"/>
                <w:sz w:val="24"/>
                <w:szCs w:val="24"/>
                <w:vertAlign w:val="subscript"/>
              </w:rPr>
              <w:t xml:space="preserve"> </w:t>
            </w:r>
            <w:r w:rsidRPr="00280ED5">
              <w:rPr>
                <w:rFonts w:ascii="Times New Roman" w:hAnsi="Times New Roman" w:cs="Times New Roman"/>
                <w:sz w:val="24"/>
                <w:szCs w:val="24"/>
              </w:rPr>
              <w:t xml:space="preserve">   - рейтинг, присуждаемый i-й заявке по указанному критерию;</w:t>
            </w:r>
          </w:p>
          <w:p w:rsidR="00BD6F7E" w:rsidRPr="00280ED5" w:rsidRDefault="00BD6F7E" w:rsidP="00BD6F7E">
            <w:pPr>
              <w:pStyle w:val="ConsPlusNonformat"/>
              <w:widowControl/>
              <w:jc w:val="both"/>
              <w:rPr>
                <w:rFonts w:ascii="Times New Roman" w:hAnsi="Times New Roman" w:cs="Times New Roman"/>
                <w:sz w:val="24"/>
                <w:szCs w:val="24"/>
              </w:rPr>
            </w:pPr>
            <w:r w:rsidRPr="00280ED5">
              <w:rPr>
                <w:rFonts w:ascii="Times New Roman" w:hAnsi="Times New Roman" w:cs="Times New Roman"/>
                <w:sz w:val="24"/>
                <w:szCs w:val="24"/>
              </w:rPr>
              <w:t xml:space="preserve">   A </w:t>
            </w:r>
            <w:r w:rsidRPr="00280ED5">
              <w:rPr>
                <w:rFonts w:ascii="Times New Roman" w:hAnsi="Times New Roman" w:cs="Times New Roman"/>
                <w:sz w:val="24"/>
                <w:szCs w:val="24"/>
                <w:vertAlign w:val="subscript"/>
              </w:rPr>
              <w:t>max</w:t>
            </w:r>
            <w:r w:rsidRPr="00280ED5">
              <w:rPr>
                <w:rFonts w:ascii="Times New Roman" w:hAnsi="Times New Roman" w:cs="Times New Roman"/>
                <w:sz w:val="24"/>
                <w:szCs w:val="24"/>
              </w:rPr>
              <w:t xml:space="preserve"> -  начальная  (максимальная) цена договора, установленная  в конкурсной  документации;</w:t>
            </w:r>
          </w:p>
          <w:p w:rsidR="00BD6F7E" w:rsidRPr="00280ED5" w:rsidRDefault="00BD6F7E"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A </w:t>
            </w:r>
            <w:r w:rsidRPr="00280ED5">
              <w:rPr>
                <w:rFonts w:ascii="Times New Roman" w:hAnsi="Times New Roman" w:cs="Times New Roman"/>
                <w:sz w:val="24"/>
                <w:szCs w:val="24"/>
                <w:vertAlign w:val="subscript"/>
              </w:rPr>
              <w:t xml:space="preserve">i  </w:t>
            </w:r>
            <w:r w:rsidRPr="00280ED5">
              <w:rPr>
                <w:rFonts w:ascii="Times New Roman" w:hAnsi="Times New Roman" w:cs="Times New Roman"/>
                <w:sz w:val="24"/>
                <w:szCs w:val="24"/>
              </w:rPr>
              <w:t xml:space="preserve">     -  предложение  i-го участника конкурса по цене договора;</w:t>
            </w:r>
          </w:p>
          <w:p w:rsidR="00BD6F7E" w:rsidRPr="00280ED5" w:rsidRDefault="00BD6F7E"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w:t>
            </w:r>
            <w:r w:rsidRPr="00280ED5">
              <w:rPr>
                <w:rFonts w:ascii="Times New Roman" w:hAnsi="Times New Roman" w:cs="Times New Roman"/>
                <w:sz w:val="24"/>
                <w:szCs w:val="24"/>
                <w:lang w:val="en-US"/>
              </w:rPr>
              <w:t>i</w:t>
            </w:r>
            <w:r w:rsidRPr="00280ED5">
              <w:rPr>
                <w:rFonts w:ascii="Times New Roman" w:hAnsi="Times New Roman" w:cs="Times New Roman"/>
                <w:sz w:val="24"/>
                <w:szCs w:val="24"/>
              </w:rPr>
              <w:t xml:space="preserve">          -   номер заявки.</w:t>
            </w:r>
          </w:p>
          <w:p w:rsidR="00BD6F7E" w:rsidRPr="00280ED5" w:rsidRDefault="00BD6F7E" w:rsidP="00BD6F7E">
            <w:pPr>
              <w:pStyle w:val="ConsPlusNonformat"/>
              <w:widowControl/>
              <w:rPr>
                <w:rFonts w:ascii="Times New Roman" w:hAnsi="Times New Roman" w:cs="Times New Roman"/>
                <w:sz w:val="24"/>
                <w:szCs w:val="24"/>
              </w:rPr>
            </w:pPr>
          </w:p>
          <w:p w:rsidR="00BD6F7E" w:rsidRDefault="00BD6F7E" w:rsidP="00BD6F7E">
            <w:pPr>
              <w:autoSpaceDE w:val="0"/>
              <w:autoSpaceDN w:val="0"/>
              <w:adjustRightInd w:val="0"/>
              <w:ind w:firstLine="0"/>
              <w:jc w:val="center"/>
            </w:pPr>
            <w:r w:rsidRPr="00280ED5">
              <w:rPr>
                <w:b/>
                <w:bCs/>
              </w:rPr>
              <w:t>Оценка по критерию «</w:t>
            </w:r>
            <w:r w:rsidRPr="00F6286A">
              <w:rPr>
                <w:b/>
                <w:bCs/>
              </w:rPr>
              <w:t>качество работ и квалификация участника конкурса</w:t>
            </w:r>
            <w:r w:rsidRPr="00280ED5">
              <w:rPr>
                <w:b/>
                <w:bCs/>
              </w:rPr>
              <w:t>»</w:t>
            </w:r>
          </w:p>
          <w:p w:rsidR="00163E56" w:rsidRPr="00DF5355" w:rsidRDefault="00163E56" w:rsidP="00163E5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163E56" w:rsidRPr="00DF5355" w:rsidRDefault="00163E56" w:rsidP="00163E5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163E56" w:rsidRPr="00DF5355" w:rsidRDefault="00163E56" w:rsidP="00163E5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163E56" w:rsidRPr="00DF5355" w:rsidRDefault="00163E56" w:rsidP="00163E56">
            <w:pPr>
              <w:pStyle w:val="af6"/>
              <w:tabs>
                <w:tab w:val="num" w:pos="0"/>
              </w:tabs>
              <w:ind w:left="0" w:firstLine="0"/>
            </w:pPr>
            <w:r w:rsidRPr="00DF5355">
              <w:rPr>
                <w:position w:val="-10"/>
                <w:lang w:val="en-US"/>
              </w:rPr>
              <w:object w:dxaOrig="400" w:dyaOrig="340">
                <v:shape id="_x0000_i1032" type="#_x0000_t75" style="width:20.4pt;height:18.15pt" o:ole="">
                  <v:imagedata r:id="rId27" o:title=""/>
                </v:shape>
                <o:OLEObject Type="Embed" ProgID="Equation.3" ShapeID="_x0000_i1032" DrawAspect="Content" ObjectID="_1445261678" r:id="rId28"/>
              </w:object>
            </w:r>
            <w:r w:rsidRPr="00DF5355">
              <w:t xml:space="preserve"> – рейтинг i-ой заявки по критерию </w:t>
            </w:r>
            <w:r>
              <w:t>«</w:t>
            </w:r>
            <w:r w:rsidRPr="00DF5355">
              <w:t>качество работ и квалификация участника конкурса</w:t>
            </w:r>
            <w:r>
              <w:t>»</w:t>
            </w:r>
            <w:r w:rsidRPr="00DF5355">
              <w:t>;</w:t>
            </w:r>
          </w:p>
          <w:p w:rsidR="00163E56" w:rsidRPr="00DF5355" w:rsidRDefault="00163E56" w:rsidP="00163E56">
            <w:pPr>
              <w:ind w:firstLine="0"/>
            </w:pPr>
            <w:r w:rsidRPr="00DF5355">
              <w:t> </w:t>
            </w:r>
            <w:r w:rsidRPr="00DF5355">
              <w:rPr>
                <w:lang w:val="en-US"/>
              </w:rPr>
              <w:t>C</w:t>
            </w:r>
            <w:r w:rsidRPr="00DF5355">
              <w:rPr>
                <w:vertAlign w:val="superscript"/>
                <w:lang w:val="en-US"/>
              </w:rPr>
              <w:t>i</w:t>
            </w:r>
            <w:r w:rsidRPr="00DF5355">
              <w:rPr>
                <w:vertAlign w:val="subscript"/>
              </w:rPr>
              <w:t>1,</w:t>
            </w:r>
            <w:r w:rsidRPr="00DF5355">
              <w:rPr>
                <w:lang w:val="en-US"/>
              </w:rPr>
              <w:t>C</w:t>
            </w:r>
            <w:r w:rsidRPr="00DF5355">
              <w:rPr>
                <w:vertAlign w:val="superscript"/>
                <w:lang w:val="en-US"/>
              </w:rPr>
              <w:t>i</w:t>
            </w:r>
            <w:r w:rsidRPr="00DF5355">
              <w:rPr>
                <w:vertAlign w:val="subscript"/>
              </w:rPr>
              <w:t xml:space="preserve">2 </w:t>
            </w:r>
            <w:r w:rsidRPr="00DF5355">
              <w:t xml:space="preserve">- значения в баллах (среднее арифметическое оценок в баллах всех членов конкурсной комиссии), присуждаемое комиссией i-ой заявке на участие в конкурсе по каждому показателю (количеству выполненных проектов аналогичных предмету конкурса, </w:t>
            </w:r>
            <w:r w:rsidRPr="00DF5355">
              <w:lastRenderedPageBreak/>
              <w:t xml:space="preserve">количеству в </w:t>
            </w:r>
            <w:r>
              <w:t>шт</w:t>
            </w:r>
            <w:r w:rsidRPr="00DF5355">
              <w:t>ате участника размещения заказа квалифицированных специалистов,  привлекаемых к работам, являющимся предметом конкурса, срок пребывания участника конкурса на рынке данных видов работ);</w:t>
            </w:r>
          </w:p>
          <w:p w:rsidR="00163E56" w:rsidRPr="00DF5355" w:rsidRDefault="00163E56" w:rsidP="00163E56">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163E56" w:rsidRPr="00DF5355" w:rsidTr="009136BB">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163E56" w:rsidRPr="00DF5355" w:rsidRDefault="00163E56" w:rsidP="009136BB">
                  <w:pPr>
                    <w:tabs>
                      <w:tab w:val="left" w:pos="1276"/>
                    </w:tabs>
                    <w:snapToGrid w:val="0"/>
                    <w:ind w:firstLine="0"/>
                    <w:jc w:val="center"/>
                    <w:rPr>
                      <w:bCs/>
                    </w:rPr>
                  </w:pPr>
                  <w:r w:rsidRPr="00DF5355">
                    <w:rPr>
                      <w:bCs/>
                    </w:rPr>
                    <w:t>Показатели</w:t>
                  </w:r>
                </w:p>
                <w:p w:rsidR="00163E56" w:rsidRPr="00DF5355" w:rsidRDefault="00163E56" w:rsidP="009136BB">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163E56" w:rsidRPr="00DF5355" w:rsidRDefault="00163E56" w:rsidP="009136BB">
                  <w:pPr>
                    <w:tabs>
                      <w:tab w:val="left" w:pos="1276"/>
                    </w:tabs>
                    <w:snapToGrid w:val="0"/>
                    <w:ind w:firstLine="0"/>
                    <w:jc w:val="center"/>
                    <w:rPr>
                      <w:bCs/>
                    </w:rPr>
                  </w:pPr>
                  <w:r w:rsidRPr="00DF5355">
                    <w:rPr>
                      <w:bCs/>
                    </w:rPr>
                    <w:t>Баллы</w:t>
                  </w:r>
                </w:p>
              </w:tc>
            </w:tr>
            <w:tr w:rsidR="00163E56" w:rsidRPr="00DF5355" w:rsidTr="009136BB">
              <w:trPr>
                <w:cantSplit/>
                <w:trHeight w:val="1060"/>
              </w:trPr>
              <w:tc>
                <w:tcPr>
                  <w:tcW w:w="5908" w:type="dxa"/>
                  <w:tcBorders>
                    <w:top w:val="single" w:sz="4" w:space="0" w:color="000000"/>
                    <w:left w:val="single" w:sz="4" w:space="0" w:color="000000"/>
                    <w:bottom w:val="single" w:sz="4" w:space="0" w:color="000000"/>
                    <w:right w:val="nil"/>
                  </w:tcBorders>
                </w:tcPr>
                <w:p w:rsidR="00163E56" w:rsidRPr="00DF5355" w:rsidRDefault="00163E56" w:rsidP="009136BB">
                  <w:pPr>
                    <w:tabs>
                      <w:tab w:val="left" w:pos="1276"/>
                    </w:tabs>
                    <w:snapToGrid w:val="0"/>
                    <w:ind w:firstLine="220"/>
                  </w:pPr>
                  <w:r w:rsidRPr="00DF5355">
                    <w:t xml:space="preserve">Количество </w:t>
                  </w:r>
                  <w:r>
                    <w:t>выполненных работ</w:t>
                  </w:r>
                  <w:r w:rsidRPr="00DF5355">
                    <w:t>, аналогичных предмету конкурса, выполненных участником</w:t>
                  </w:r>
                  <w:r w:rsidR="00C33B2B">
                    <w:t xml:space="preserve"> (за последние 5 лет)</w:t>
                  </w:r>
                  <w:r w:rsidRPr="00DF5355">
                    <w:t xml:space="preserve">, Ci1 </w:t>
                  </w:r>
                </w:p>
                <w:p w:rsidR="00163E56" w:rsidRPr="00DF5355" w:rsidRDefault="00163E56" w:rsidP="009136BB">
                  <w:pPr>
                    <w:shd w:val="clear" w:color="auto" w:fill="FFFFFF"/>
                    <w:ind w:left="245" w:right="122" w:firstLine="220"/>
                  </w:pPr>
                  <w:r w:rsidRPr="00DF5355">
                    <w:t xml:space="preserve">максимальное количество </w:t>
                  </w:r>
                  <w:r>
                    <w:t>выполненных работ</w:t>
                  </w:r>
                  <w:r w:rsidRPr="00DF5355">
                    <w:t xml:space="preserve"> (Р)</w:t>
                  </w:r>
                </w:p>
                <w:p w:rsidR="00163E56" w:rsidRPr="00DF5355" w:rsidRDefault="00163E56" w:rsidP="009136BB">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163E56" w:rsidRPr="00DF5355" w:rsidRDefault="00163E56" w:rsidP="009136BB">
                  <w:pPr>
                    <w:tabs>
                      <w:tab w:val="left" w:pos="1276"/>
                    </w:tabs>
                    <w:snapToGrid w:val="0"/>
                    <w:ind w:firstLine="72"/>
                    <w:jc w:val="center"/>
                    <w:rPr>
                      <w:b/>
                      <w:bCs/>
                    </w:rPr>
                  </w:pPr>
                </w:p>
                <w:p w:rsidR="00163E56" w:rsidRPr="00DF5355" w:rsidRDefault="00163E56" w:rsidP="009136BB">
                  <w:pPr>
                    <w:tabs>
                      <w:tab w:val="left" w:pos="1276"/>
                    </w:tabs>
                    <w:snapToGrid w:val="0"/>
                    <w:ind w:firstLine="72"/>
                    <w:jc w:val="center"/>
                    <w:rPr>
                      <w:b/>
                      <w:bCs/>
                    </w:rPr>
                  </w:pPr>
                </w:p>
                <w:p w:rsidR="00163E56" w:rsidRPr="00DF5355" w:rsidRDefault="006F4B3E" w:rsidP="009136BB">
                  <w:pPr>
                    <w:snapToGrid w:val="0"/>
                    <w:ind w:firstLine="31"/>
                    <w:jc w:val="center"/>
                    <w:rPr>
                      <w:b/>
                      <w:bCs/>
                    </w:rPr>
                  </w:pPr>
                  <w:r>
                    <w:rPr>
                      <w:b/>
                      <w:bCs/>
                    </w:rPr>
                    <w:t>7</w:t>
                  </w:r>
                  <w:r w:rsidR="00163E56" w:rsidRPr="00DF5355">
                    <w:rPr>
                      <w:b/>
                      <w:bCs/>
                    </w:rPr>
                    <w:t>0</w:t>
                  </w:r>
                </w:p>
                <w:p w:rsidR="00163E56" w:rsidRPr="00DF5355" w:rsidRDefault="00163E56" w:rsidP="009136BB">
                  <w:pPr>
                    <w:tabs>
                      <w:tab w:val="left" w:pos="1276"/>
                    </w:tabs>
                    <w:snapToGrid w:val="0"/>
                    <w:ind w:firstLine="31"/>
                    <w:jc w:val="center"/>
                    <w:rPr>
                      <w:b/>
                      <w:bCs/>
                    </w:rPr>
                  </w:pPr>
                  <w:r w:rsidRPr="00DF5355">
                    <w:rPr>
                      <w:b/>
                      <w:bCs/>
                    </w:rPr>
                    <w:t xml:space="preserve">кол-во </w:t>
                  </w:r>
                  <w:r>
                    <w:rPr>
                      <w:b/>
                      <w:bCs/>
                    </w:rPr>
                    <w:t>выполненных работ</w:t>
                  </w:r>
                  <w:r w:rsidR="006F4B3E">
                    <w:rPr>
                      <w:b/>
                      <w:bCs/>
                    </w:rPr>
                    <w:t xml:space="preserve"> *7</w:t>
                  </w:r>
                  <w:r w:rsidRPr="00DF5355">
                    <w:rPr>
                      <w:b/>
                      <w:bCs/>
                    </w:rPr>
                    <w:t>0 / Р</w:t>
                  </w:r>
                </w:p>
              </w:tc>
            </w:tr>
            <w:tr w:rsidR="00163E56" w:rsidRPr="00DF5355" w:rsidTr="009136BB">
              <w:trPr>
                <w:cantSplit/>
                <w:trHeight w:val="1242"/>
              </w:trPr>
              <w:tc>
                <w:tcPr>
                  <w:tcW w:w="5908" w:type="dxa"/>
                  <w:tcBorders>
                    <w:top w:val="single" w:sz="4" w:space="0" w:color="000000"/>
                    <w:left w:val="single" w:sz="4" w:space="0" w:color="000000"/>
                    <w:bottom w:val="single" w:sz="4" w:space="0" w:color="000000"/>
                    <w:right w:val="nil"/>
                  </w:tcBorders>
                </w:tcPr>
                <w:p w:rsidR="00163E56" w:rsidRPr="00DF5355" w:rsidRDefault="00163E56" w:rsidP="009136BB">
                  <w:pPr>
                    <w:tabs>
                      <w:tab w:val="left" w:pos="1276"/>
                    </w:tabs>
                    <w:snapToGrid w:val="0"/>
                    <w:ind w:firstLine="220"/>
                  </w:pPr>
                  <w:r w:rsidRPr="00DF5355">
                    <w:t xml:space="preserve">Наличие в </w:t>
                  </w:r>
                  <w:r>
                    <w:t>шт</w:t>
                  </w:r>
                  <w:r w:rsidRPr="00DF5355">
                    <w:t xml:space="preserve">ате участника </w:t>
                  </w:r>
                  <w:r>
                    <w:t>закупки</w:t>
                  </w:r>
                  <w:r w:rsidRPr="00DF5355">
                    <w:t xml:space="preserve"> квалифицированных специалистов,  привлекаемых к выполнению работ, являющихся предметом конкурса, имеющих опыт работ более пяти лет Ci2</w:t>
                  </w:r>
                </w:p>
                <w:p w:rsidR="00163E56" w:rsidRPr="00DF5355" w:rsidRDefault="00163E56" w:rsidP="009136BB">
                  <w:pPr>
                    <w:shd w:val="clear" w:color="auto" w:fill="FFFFFF"/>
                    <w:ind w:left="245" w:right="122" w:firstLine="220"/>
                  </w:pPr>
                  <w:r w:rsidRPr="00DF5355">
                    <w:t>максимальное количество специалистов (Сп)</w:t>
                  </w:r>
                </w:p>
                <w:p w:rsidR="00163E56" w:rsidRPr="00DF5355" w:rsidRDefault="00163E56" w:rsidP="009136BB">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163E56" w:rsidRPr="00DF5355" w:rsidRDefault="00163E56" w:rsidP="009136BB">
                  <w:pPr>
                    <w:tabs>
                      <w:tab w:val="left" w:pos="1276"/>
                    </w:tabs>
                    <w:snapToGrid w:val="0"/>
                    <w:ind w:firstLine="72"/>
                    <w:jc w:val="center"/>
                    <w:rPr>
                      <w:b/>
                      <w:bCs/>
                    </w:rPr>
                  </w:pPr>
                </w:p>
                <w:p w:rsidR="00163E56" w:rsidRPr="00DF5355" w:rsidRDefault="00163E56" w:rsidP="009136BB">
                  <w:pPr>
                    <w:tabs>
                      <w:tab w:val="left" w:pos="1276"/>
                    </w:tabs>
                    <w:snapToGrid w:val="0"/>
                    <w:ind w:firstLine="72"/>
                    <w:jc w:val="center"/>
                    <w:rPr>
                      <w:b/>
                      <w:bCs/>
                    </w:rPr>
                  </w:pPr>
                </w:p>
                <w:p w:rsidR="00163E56" w:rsidRPr="00DF5355" w:rsidRDefault="00163E56" w:rsidP="009136BB">
                  <w:pPr>
                    <w:tabs>
                      <w:tab w:val="left" w:pos="1276"/>
                    </w:tabs>
                    <w:snapToGrid w:val="0"/>
                    <w:ind w:firstLine="72"/>
                    <w:jc w:val="center"/>
                    <w:rPr>
                      <w:b/>
                      <w:bCs/>
                    </w:rPr>
                  </w:pPr>
                </w:p>
                <w:p w:rsidR="00163E56" w:rsidRPr="00DF5355" w:rsidRDefault="00163E56" w:rsidP="009136BB">
                  <w:pPr>
                    <w:tabs>
                      <w:tab w:val="left" w:pos="1276"/>
                    </w:tabs>
                    <w:snapToGrid w:val="0"/>
                    <w:ind w:firstLine="72"/>
                    <w:jc w:val="center"/>
                    <w:rPr>
                      <w:b/>
                      <w:bCs/>
                    </w:rPr>
                  </w:pPr>
                </w:p>
                <w:p w:rsidR="00163E56" w:rsidRPr="00DF5355" w:rsidRDefault="006F4B3E" w:rsidP="009136BB">
                  <w:pPr>
                    <w:tabs>
                      <w:tab w:val="left" w:pos="1276"/>
                    </w:tabs>
                    <w:snapToGrid w:val="0"/>
                    <w:ind w:firstLine="31"/>
                    <w:jc w:val="center"/>
                    <w:rPr>
                      <w:b/>
                      <w:bCs/>
                    </w:rPr>
                  </w:pPr>
                  <w:r>
                    <w:rPr>
                      <w:b/>
                      <w:bCs/>
                    </w:rPr>
                    <w:t>3</w:t>
                  </w:r>
                  <w:r w:rsidR="00163E56" w:rsidRPr="00DF5355">
                    <w:rPr>
                      <w:b/>
                      <w:bCs/>
                    </w:rPr>
                    <w:t>0</w:t>
                  </w:r>
                </w:p>
                <w:p w:rsidR="00163E56" w:rsidRPr="00DF5355" w:rsidRDefault="006F4B3E" w:rsidP="009136BB">
                  <w:pPr>
                    <w:tabs>
                      <w:tab w:val="left" w:pos="1276"/>
                    </w:tabs>
                    <w:snapToGrid w:val="0"/>
                    <w:ind w:right="-108" w:firstLine="31"/>
                    <w:jc w:val="center"/>
                    <w:rPr>
                      <w:b/>
                      <w:bCs/>
                    </w:rPr>
                  </w:pPr>
                  <w:r>
                    <w:rPr>
                      <w:b/>
                      <w:bCs/>
                    </w:rPr>
                    <w:t>кол-во специалистов*3</w:t>
                  </w:r>
                  <w:r w:rsidR="00163E56" w:rsidRPr="00DF5355">
                    <w:rPr>
                      <w:b/>
                      <w:bCs/>
                    </w:rPr>
                    <w:t>0/Сп</w:t>
                  </w:r>
                </w:p>
              </w:tc>
            </w:tr>
          </w:tbl>
          <w:p w:rsidR="00163E56" w:rsidRPr="00DF5355" w:rsidRDefault="00163E56" w:rsidP="00163E56">
            <w:pPr>
              <w:ind w:firstLine="0"/>
            </w:pPr>
            <w:r w:rsidRPr="00DF5355">
              <w:t xml:space="preserve">Участник </w:t>
            </w:r>
            <w:r>
              <w:t>закупки</w:t>
            </w:r>
            <w:r w:rsidRPr="00DF5355">
              <w:t xml:space="preserve"> должен приложить копии дипломов, свидетельств о повышении квалификации, копии трудовых книжек специалистов, привлекаемых к работам, являющимися предметом конкурса. </w:t>
            </w:r>
          </w:p>
          <w:p w:rsidR="00BD6F7E" w:rsidRPr="00D70254" w:rsidRDefault="00BD6F7E" w:rsidP="00BD6F7E">
            <w:pPr>
              <w:ind w:firstLine="673"/>
              <w:rPr>
                <w:color w:val="000000"/>
              </w:rPr>
            </w:pPr>
          </w:p>
          <w:p w:rsidR="00BD6F7E" w:rsidRPr="007931DC" w:rsidRDefault="00BD6F7E" w:rsidP="00BD6F7E">
            <w:pPr>
              <w:numPr>
                <w:ilvl w:val="0"/>
                <w:numId w:val="3"/>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D258F" w:rsidRPr="00262E0D" w:rsidRDefault="00BD6F7E" w:rsidP="00BD6F7E">
            <w:pPr>
              <w:numPr>
                <w:ilvl w:val="0"/>
                <w:numId w:val="3"/>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DD258F" w:rsidTr="00DD258F">
        <w:trPr>
          <w:trHeight w:val="554"/>
        </w:trPr>
        <w:tc>
          <w:tcPr>
            <w:tcW w:w="876" w:type="dxa"/>
            <w:tcBorders>
              <w:right w:val="single" w:sz="4" w:space="0" w:color="auto"/>
            </w:tcBorders>
          </w:tcPr>
          <w:p w:rsidR="00DD258F" w:rsidRDefault="00DD258F" w:rsidP="00DD258F">
            <w:pPr>
              <w:tabs>
                <w:tab w:val="left" w:pos="540"/>
                <w:tab w:val="left" w:pos="900"/>
              </w:tabs>
              <w:ind w:firstLine="0"/>
            </w:pPr>
            <w:r>
              <w:lastRenderedPageBreak/>
              <w:t>15.</w:t>
            </w:r>
          </w:p>
        </w:tc>
        <w:tc>
          <w:tcPr>
            <w:tcW w:w="2482" w:type="dxa"/>
            <w:tcBorders>
              <w:left w:val="single" w:sz="4" w:space="0" w:color="auto"/>
              <w:right w:val="single" w:sz="4" w:space="0" w:color="auto"/>
            </w:tcBorders>
          </w:tcPr>
          <w:p w:rsidR="00DD258F" w:rsidRPr="00B454FC" w:rsidRDefault="00DD258F" w:rsidP="00C33B2B">
            <w:pPr>
              <w:ind w:firstLine="0"/>
            </w:pPr>
            <w:r>
              <w:t xml:space="preserve">Размер обеспечения заявки на участие в конкурсе, срок и порядок его предоставления  </w:t>
            </w:r>
          </w:p>
        </w:tc>
        <w:tc>
          <w:tcPr>
            <w:tcW w:w="6377" w:type="dxa"/>
            <w:gridSpan w:val="6"/>
            <w:tcBorders>
              <w:left w:val="single" w:sz="4" w:space="0" w:color="auto"/>
            </w:tcBorders>
            <w:vAlign w:val="center"/>
          </w:tcPr>
          <w:p w:rsidR="00DD258F" w:rsidRPr="00B454FC" w:rsidRDefault="00DD258F" w:rsidP="00DD258F">
            <w:pPr>
              <w:ind w:firstLine="0"/>
              <w:jc w:val="center"/>
            </w:pPr>
            <w:r>
              <w:t>Не требуется</w:t>
            </w:r>
          </w:p>
        </w:tc>
      </w:tr>
      <w:tr w:rsidR="00C33B2B" w:rsidTr="00DD258F">
        <w:trPr>
          <w:trHeight w:val="554"/>
        </w:trPr>
        <w:tc>
          <w:tcPr>
            <w:tcW w:w="876" w:type="dxa"/>
            <w:tcBorders>
              <w:right w:val="single" w:sz="4" w:space="0" w:color="auto"/>
            </w:tcBorders>
          </w:tcPr>
          <w:p w:rsidR="00C33B2B" w:rsidRDefault="00C33B2B" w:rsidP="00DD258F">
            <w:pPr>
              <w:tabs>
                <w:tab w:val="left" w:pos="540"/>
                <w:tab w:val="left" w:pos="900"/>
              </w:tabs>
              <w:ind w:firstLine="0"/>
            </w:pPr>
            <w:r>
              <w:t>16.</w:t>
            </w:r>
          </w:p>
        </w:tc>
        <w:tc>
          <w:tcPr>
            <w:tcW w:w="2482" w:type="dxa"/>
            <w:tcBorders>
              <w:left w:val="single" w:sz="4" w:space="0" w:color="auto"/>
              <w:right w:val="single" w:sz="4" w:space="0" w:color="auto"/>
            </w:tcBorders>
          </w:tcPr>
          <w:p w:rsidR="00C33B2B" w:rsidRDefault="00C33B2B" w:rsidP="00C33B2B">
            <w:pPr>
              <w:ind w:firstLine="0"/>
            </w:pPr>
            <w:r w:rsidRPr="00DD258F">
              <w:rPr>
                <w:color w:val="000000"/>
              </w:rPr>
              <w:t>Размер обеспечения исполнения договора, срок и порядок его предоставления</w:t>
            </w:r>
          </w:p>
        </w:tc>
        <w:tc>
          <w:tcPr>
            <w:tcW w:w="6377" w:type="dxa"/>
            <w:gridSpan w:val="6"/>
            <w:tcBorders>
              <w:left w:val="single" w:sz="4" w:space="0" w:color="auto"/>
            </w:tcBorders>
            <w:vAlign w:val="center"/>
          </w:tcPr>
          <w:p w:rsidR="00C33B2B" w:rsidRPr="00B454FC" w:rsidRDefault="00C33B2B" w:rsidP="00C33B2B">
            <w:pPr>
              <w:ind w:firstLine="0"/>
              <w:jc w:val="center"/>
            </w:pPr>
            <w:r>
              <w:t>Не требуется</w:t>
            </w:r>
          </w:p>
        </w:tc>
      </w:tr>
      <w:tr w:rsidR="00C33B2B" w:rsidTr="00DD258F">
        <w:trPr>
          <w:trHeight w:val="554"/>
        </w:trPr>
        <w:tc>
          <w:tcPr>
            <w:tcW w:w="876" w:type="dxa"/>
            <w:tcBorders>
              <w:right w:val="single" w:sz="4" w:space="0" w:color="auto"/>
            </w:tcBorders>
          </w:tcPr>
          <w:p w:rsidR="00C33B2B" w:rsidRDefault="00C33B2B" w:rsidP="00DD258F">
            <w:pPr>
              <w:tabs>
                <w:tab w:val="left" w:pos="540"/>
                <w:tab w:val="left" w:pos="900"/>
              </w:tabs>
              <w:ind w:firstLine="0"/>
            </w:pPr>
            <w:r>
              <w:t>17.</w:t>
            </w:r>
          </w:p>
        </w:tc>
        <w:tc>
          <w:tcPr>
            <w:tcW w:w="2482" w:type="dxa"/>
            <w:tcBorders>
              <w:left w:val="single" w:sz="4" w:space="0" w:color="auto"/>
              <w:right w:val="single" w:sz="4" w:space="0" w:color="auto"/>
            </w:tcBorders>
          </w:tcPr>
          <w:p w:rsidR="00C33B2B" w:rsidRPr="00DD258F" w:rsidRDefault="00C33B2B" w:rsidP="00DD258F">
            <w:pPr>
              <w:widowControl w:val="0"/>
              <w:adjustRightInd w:val="0"/>
              <w:ind w:firstLine="0"/>
              <w:rPr>
                <w:color w:val="000000"/>
              </w:rPr>
            </w:pPr>
            <w:r w:rsidRPr="00DD258F">
              <w:rPr>
                <w:color w:val="000000"/>
              </w:rPr>
              <w:t xml:space="preserve">Порядок заключения и исполнения договора </w:t>
            </w:r>
          </w:p>
        </w:tc>
        <w:tc>
          <w:tcPr>
            <w:tcW w:w="6377" w:type="dxa"/>
            <w:gridSpan w:val="6"/>
            <w:tcBorders>
              <w:left w:val="single" w:sz="4" w:space="0" w:color="auto"/>
            </w:tcBorders>
          </w:tcPr>
          <w:p w:rsidR="00C33B2B" w:rsidRDefault="00C33B2B" w:rsidP="00DD258F">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C33B2B" w:rsidRPr="007931DC" w:rsidRDefault="00C33B2B" w:rsidP="00DD258F">
            <w:pPr>
              <w:tabs>
                <w:tab w:val="left" w:pos="540"/>
              </w:tabs>
              <w:ind w:firstLine="44"/>
            </w:pPr>
            <w:r>
              <w:t>Перед заключением договора победитель предоставляет Заказчику на согласование Смету и Календарный график выполнения работ.</w:t>
            </w:r>
          </w:p>
        </w:tc>
      </w:tr>
      <w:tr w:rsidR="00C33B2B" w:rsidTr="00DD258F">
        <w:trPr>
          <w:trHeight w:val="554"/>
        </w:trPr>
        <w:tc>
          <w:tcPr>
            <w:tcW w:w="876" w:type="dxa"/>
            <w:tcBorders>
              <w:right w:val="single" w:sz="4" w:space="0" w:color="auto"/>
            </w:tcBorders>
          </w:tcPr>
          <w:p w:rsidR="00C33B2B" w:rsidRDefault="00C33B2B" w:rsidP="00C33B2B">
            <w:pPr>
              <w:tabs>
                <w:tab w:val="left" w:pos="540"/>
                <w:tab w:val="left" w:pos="900"/>
              </w:tabs>
              <w:ind w:firstLine="0"/>
            </w:pPr>
            <w:r>
              <w:t>18.</w:t>
            </w:r>
          </w:p>
        </w:tc>
        <w:tc>
          <w:tcPr>
            <w:tcW w:w="2482" w:type="dxa"/>
            <w:tcBorders>
              <w:left w:val="single" w:sz="4" w:space="0" w:color="auto"/>
              <w:right w:val="single" w:sz="4" w:space="0" w:color="auto"/>
            </w:tcBorders>
          </w:tcPr>
          <w:p w:rsidR="00C33B2B" w:rsidRPr="00DD258F" w:rsidRDefault="00C33B2B" w:rsidP="00DD258F">
            <w:pPr>
              <w:widowControl w:val="0"/>
              <w:adjustRightInd w:val="0"/>
              <w:ind w:firstLine="0"/>
              <w:rPr>
                <w:color w:val="000000"/>
              </w:rPr>
            </w:pPr>
            <w:r w:rsidRPr="00DD258F">
              <w:rPr>
                <w:color w:val="000000"/>
              </w:rPr>
              <w:t xml:space="preserve">Переторжка и порядок переторжки </w:t>
            </w:r>
          </w:p>
        </w:tc>
        <w:tc>
          <w:tcPr>
            <w:tcW w:w="6377" w:type="dxa"/>
            <w:gridSpan w:val="6"/>
            <w:tcBorders>
              <w:left w:val="single" w:sz="4" w:space="0" w:color="auto"/>
            </w:tcBorders>
          </w:tcPr>
          <w:p w:rsidR="00C33B2B" w:rsidRPr="007931DC" w:rsidRDefault="00C33B2B" w:rsidP="00DD258F">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C33B2B" w:rsidTr="00DD258F">
        <w:trPr>
          <w:trHeight w:val="554"/>
        </w:trPr>
        <w:tc>
          <w:tcPr>
            <w:tcW w:w="876" w:type="dxa"/>
            <w:tcBorders>
              <w:right w:val="single" w:sz="4" w:space="0" w:color="auto"/>
            </w:tcBorders>
          </w:tcPr>
          <w:p w:rsidR="00C33B2B" w:rsidRDefault="00C33B2B" w:rsidP="00C33B2B">
            <w:pPr>
              <w:tabs>
                <w:tab w:val="left" w:pos="540"/>
                <w:tab w:val="left" w:pos="900"/>
              </w:tabs>
              <w:ind w:firstLine="0"/>
            </w:pPr>
            <w:r>
              <w:t>18.1</w:t>
            </w:r>
          </w:p>
        </w:tc>
        <w:tc>
          <w:tcPr>
            <w:tcW w:w="8859" w:type="dxa"/>
            <w:gridSpan w:val="7"/>
            <w:tcBorders>
              <w:left w:val="single" w:sz="4" w:space="0" w:color="auto"/>
            </w:tcBorders>
          </w:tcPr>
          <w:p w:rsidR="00C33B2B" w:rsidRDefault="00C33B2B" w:rsidP="00DD258F">
            <w:pPr>
              <w:pStyle w:val="ac"/>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C33B2B" w:rsidRPr="00D25AD7" w:rsidRDefault="00C33B2B" w:rsidP="00DD258F">
            <w:pPr>
              <w:pStyle w:val="ac"/>
              <w:ind w:left="0" w:firstLine="0"/>
            </w:pPr>
            <w:r w:rsidRPr="00D25AD7">
              <w:lastRenderedPageBreak/>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C33B2B" w:rsidRDefault="00C33B2B" w:rsidP="00DD258F">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C33B2B" w:rsidRPr="00D25AD7" w:rsidRDefault="00C33B2B" w:rsidP="00DD258F">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C33B2B" w:rsidRPr="00D25AD7" w:rsidRDefault="00C33B2B" w:rsidP="00DD258F">
            <w:pPr>
              <w:pStyle w:val="ac"/>
              <w:ind w:left="0" w:firstLine="0"/>
            </w:pPr>
            <w:r w:rsidRPr="00D25AD7">
              <w:t>1) снижение цены;</w:t>
            </w:r>
          </w:p>
          <w:p w:rsidR="00C33B2B" w:rsidRPr="00D25AD7" w:rsidRDefault="00C33B2B" w:rsidP="00DD258F">
            <w:pPr>
              <w:pStyle w:val="ac"/>
              <w:ind w:left="0" w:firstLine="0"/>
            </w:pPr>
            <w:r w:rsidRPr="00D25AD7">
              <w:t>2) снижение авансовых платежей</w:t>
            </w:r>
            <w:r>
              <w:t>.</w:t>
            </w:r>
            <w:r w:rsidRPr="00D25AD7">
              <w:t xml:space="preserve"> </w:t>
            </w:r>
          </w:p>
          <w:p w:rsidR="00C33B2B" w:rsidRPr="00D25AD7" w:rsidRDefault="00C33B2B" w:rsidP="00DD258F">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C33B2B" w:rsidRPr="00D25AD7" w:rsidRDefault="00C33B2B" w:rsidP="00DD258F">
            <w:pPr>
              <w:pStyle w:val="ac"/>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C33B2B" w:rsidRPr="00D25AD7" w:rsidRDefault="00C33B2B" w:rsidP="00DD258F">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9136BB" w:rsidRDefault="009136BB" w:rsidP="00066316">
      <w:pPr>
        <w:ind w:firstLine="0"/>
        <w:rPr>
          <w:b/>
          <w:sz w:val="28"/>
          <w:szCs w:val="28"/>
        </w:rPr>
      </w:pPr>
    </w:p>
    <w:p w:rsidR="003156C5" w:rsidRDefault="003156C5" w:rsidP="003156C5">
      <w:pPr>
        <w:ind w:firstLine="0"/>
        <w:jc w:val="center"/>
        <w:rPr>
          <w:b/>
          <w:bCs/>
        </w:rPr>
      </w:pPr>
      <w:r w:rsidRPr="005C0D91">
        <w:rPr>
          <w:b/>
          <w:bCs/>
        </w:rPr>
        <w:t>Техническое задание</w:t>
      </w:r>
    </w:p>
    <w:p w:rsidR="003156C5" w:rsidRPr="001B1065" w:rsidRDefault="003156C5" w:rsidP="003156C5">
      <w:pPr>
        <w:ind w:firstLine="0"/>
        <w:jc w:val="center"/>
        <w:rPr>
          <w:b/>
          <w:bCs/>
        </w:rPr>
      </w:pPr>
      <w:r w:rsidRPr="006028E0">
        <w:rPr>
          <w:b/>
          <w:bCs/>
        </w:rPr>
        <w:t xml:space="preserve">на </w:t>
      </w:r>
      <w:r>
        <w:rPr>
          <w:b/>
          <w:bCs/>
        </w:rPr>
        <w:t xml:space="preserve">разработку рабочей документации, </w:t>
      </w:r>
      <w:r w:rsidRPr="006028E0">
        <w:rPr>
          <w:b/>
          <w:bCs/>
        </w:rPr>
        <w:t>п</w:t>
      </w:r>
      <w:r>
        <w:rPr>
          <w:b/>
          <w:bCs/>
        </w:rPr>
        <w:t>риобретение, доставку,</w:t>
      </w:r>
      <w:r w:rsidRPr="001B1065">
        <w:rPr>
          <w:b/>
          <w:bCs/>
        </w:rPr>
        <w:t xml:space="preserve"> монтаж</w:t>
      </w:r>
      <w:r>
        <w:rPr>
          <w:b/>
          <w:bCs/>
        </w:rPr>
        <w:t xml:space="preserve"> и пусконаладочные работы </w:t>
      </w:r>
      <w:r w:rsidRPr="001B1065">
        <w:rPr>
          <w:b/>
          <w:bCs/>
        </w:rPr>
        <w:t xml:space="preserve"> систем телевизионного наблюдения и контроля управления доступом</w:t>
      </w:r>
      <w:r>
        <w:rPr>
          <w:b/>
          <w:bCs/>
        </w:rPr>
        <w:t xml:space="preserve"> в филиале «аэропорт Усть-Камчатск»</w:t>
      </w:r>
    </w:p>
    <w:p w:rsidR="003156C5" w:rsidRDefault="003156C5" w:rsidP="003156C5">
      <w:pPr>
        <w:ind w:firstLine="0"/>
        <w:jc w:val="center"/>
        <w:rPr>
          <w:b/>
          <w:bCs/>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2458"/>
        <w:gridCol w:w="6496"/>
      </w:tblGrid>
      <w:tr w:rsidR="003156C5" w:rsidRPr="00974315" w:rsidTr="003156C5">
        <w:tc>
          <w:tcPr>
            <w:tcW w:w="827" w:type="dxa"/>
          </w:tcPr>
          <w:p w:rsidR="003156C5" w:rsidRPr="00974315" w:rsidRDefault="003156C5" w:rsidP="003156C5">
            <w:pPr>
              <w:pStyle w:val="22"/>
              <w:ind w:firstLine="0"/>
              <w:jc w:val="center"/>
              <w:rPr>
                <w:b/>
                <w:bCs/>
                <w:i/>
                <w:iCs/>
              </w:rPr>
            </w:pPr>
            <w:r w:rsidRPr="00974315">
              <w:t>№ п/п</w:t>
            </w:r>
          </w:p>
        </w:tc>
        <w:tc>
          <w:tcPr>
            <w:tcW w:w="2458" w:type="dxa"/>
            <w:vAlign w:val="center"/>
          </w:tcPr>
          <w:p w:rsidR="003156C5" w:rsidRPr="00974315" w:rsidRDefault="003156C5" w:rsidP="003156C5">
            <w:pPr>
              <w:pStyle w:val="22"/>
              <w:ind w:firstLine="0"/>
              <w:jc w:val="center"/>
              <w:rPr>
                <w:b/>
                <w:bCs/>
                <w:i/>
                <w:iCs/>
              </w:rPr>
            </w:pPr>
            <w:r w:rsidRPr="00974315">
              <w:t>Наименование</w:t>
            </w:r>
          </w:p>
        </w:tc>
        <w:tc>
          <w:tcPr>
            <w:tcW w:w="6496" w:type="dxa"/>
            <w:vAlign w:val="center"/>
          </w:tcPr>
          <w:p w:rsidR="003156C5" w:rsidRPr="00974315" w:rsidRDefault="003156C5" w:rsidP="003156C5">
            <w:pPr>
              <w:pStyle w:val="22"/>
              <w:ind w:firstLine="0"/>
              <w:jc w:val="center"/>
              <w:rPr>
                <w:b/>
                <w:bCs/>
                <w:i/>
                <w:iCs/>
              </w:rPr>
            </w:pPr>
            <w:r w:rsidRPr="00974315">
              <w:t>Требуемые параметры, характеристики</w:t>
            </w:r>
          </w:p>
        </w:tc>
      </w:tr>
      <w:tr w:rsidR="003156C5" w:rsidRPr="008976A3"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pPr>
            <w:r w:rsidRPr="00AD557E">
              <w:t xml:space="preserve">Место расположения </w:t>
            </w:r>
          </w:p>
        </w:tc>
        <w:tc>
          <w:tcPr>
            <w:tcW w:w="6496" w:type="dxa"/>
            <w:vAlign w:val="center"/>
          </w:tcPr>
          <w:p w:rsidR="003156C5" w:rsidRPr="008976A3" w:rsidRDefault="003156C5" w:rsidP="003156C5">
            <w:pPr>
              <w:ind w:firstLine="0"/>
            </w:pPr>
            <w:r w:rsidRPr="008976A3">
              <w:t>Камчатский край</w:t>
            </w:r>
            <w:r>
              <w:t xml:space="preserve">, Усть-Камчатский </w:t>
            </w:r>
            <w:r w:rsidRPr="008976A3">
              <w:t>район,</w:t>
            </w:r>
            <w:r>
              <w:t xml:space="preserve"> пос</w:t>
            </w:r>
            <w:r w:rsidRPr="008976A3">
              <w:t xml:space="preserve">. </w:t>
            </w:r>
            <w:r>
              <w:t>Усть-Камчатск</w:t>
            </w:r>
            <w:r w:rsidRPr="008976A3">
              <w:t>, аэропорт</w:t>
            </w:r>
          </w:p>
        </w:tc>
      </w:tr>
      <w:tr w:rsidR="003156C5" w:rsidRPr="00C14EA0"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pStyle w:val="22"/>
              <w:ind w:firstLine="0"/>
              <w:jc w:val="left"/>
              <w:rPr>
                <w:bCs/>
                <w:i/>
                <w:iCs/>
              </w:rPr>
            </w:pPr>
            <w:r w:rsidRPr="00AD557E">
              <w:t>Перечень  работ</w:t>
            </w:r>
          </w:p>
        </w:tc>
        <w:tc>
          <w:tcPr>
            <w:tcW w:w="6496" w:type="dxa"/>
          </w:tcPr>
          <w:p w:rsidR="003156C5" w:rsidRDefault="003156C5" w:rsidP="003156C5">
            <w:pPr>
              <w:pStyle w:val="1f"/>
              <w:tabs>
                <w:tab w:val="left" w:pos="426"/>
              </w:tabs>
              <w:ind w:left="0" w:firstLine="0"/>
              <w:rPr>
                <w:rFonts w:eastAsia="Times New Roman"/>
                <w:u w:val="single"/>
              </w:rPr>
            </w:pPr>
          </w:p>
          <w:p w:rsidR="003156C5" w:rsidRDefault="003156C5" w:rsidP="003156C5">
            <w:pPr>
              <w:pStyle w:val="1f"/>
              <w:tabs>
                <w:tab w:val="left" w:pos="426"/>
              </w:tabs>
              <w:ind w:left="0" w:firstLine="0"/>
              <w:rPr>
                <w:rFonts w:eastAsia="Times New Roman"/>
              </w:rPr>
            </w:pPr>
            <w:bookmarkStart w:id="1" w:name="_GoBack"/>
            <w:bookmarkEnd w:id="1"/>
            <w:r w:rsidRPr="001F18FF">
              <w:rPr>
                <w:rFonts w:eastAsia="Times New Roman"/>
                <w:u w:val="single"/>
                <w:lang w:val="en-US"/>
              </w:rPr>
              <w:t>I</w:t>
            </w:r>
            <w:r w:rsidRPr="005F7FC6">
              <w:rPr>
                <w:rFonts w:eastAsia="Times New Roman"/>
                <w:u w:val="single"/>
              </w:rPr>
              <w:t xml:space="preserve"> Этап:</w:t>
            </w:r>
            <w:r w:rsidRPr="005F7FC6">
              <w:rPr>
                <w:rFonts w:eastAsia="Times New Roman"/>
              </w:rPr>
              <w:t xml:space="preserve"> </w:t>
            </w:r>
            <w:r>
              <w:rPr>
                <w:rFonts w:eastAsia="Times New Roman"/>
              </w:rPr>
              <w:t>Поставка</w:t>
            </w:r>
            <w:r w:rsidRPr="005F7FC6">
              <w:rPr>
                <w:rFonts w:eastAsia="Times New Roman"/>
              </w:rPr>
              <w:t xml:space="preserve"> оборудования инженерно-технических средств обеспечения транспортной безопасности (далее – ИТСОТБ)</w:t>
            </w:r>
            <w:r>
              <w:rPr>
                <w:rFonts w:eastAsia="Times New Roman"/>
              </w:rPr>
              <w:t xml:space="preserve"> по перечню – приложение 1 к техническому заданию. Разработка рабочей документации для реализации 1 этапа оснащения </w:t>
            </w:r>
            <w:r w:rsidRPr="005F7FC6">
              <w:rPr>
                <w:rFonts w:eastAsia="Times New Roman"/>
              </w:rPr>
              <w:t>инженерно-технических средств обеспечения транспортной безопасности</w:t>
            </w:r>
            <w:r>
              <w:rPr>
                <w:rFonts w:eastAsia="Times New Roman"/>
              </w:rPr>
              <w:t xml:space="preserve">. </w:t>
            </w:r>
          </w:p>
          <w:p w:rsidR="003156C5" w:rsidRPr="005F7FC6" w:rsidRDefault="003156C5" w:rsidP="003156C5">
            <w:pPr>
              <w:pStyle w:val="1f"/>
              <w:tabs>
                <w:tab w:val="left" w:pos="426"/>
              </w:tabs>
              <w:ind w:left="0" w:firstLine="0"/>
              <w:rPr>
                <w:rFonts w:eastAsia="Times New Roman"/>
              </w:rPr>
            </w:pPr>
            <w:r w:rsidRPr="001F18FF">
              <w:rPr>
                <w:rFonts w:eastAsia="Times New Roman"/>
                <w:u w:val="single"/>
                <w:lang w:val="en-US"/>
              </w:rPr>
              <w:t>II</w:t>
            </w:r>
            <w:r w:rsidRPr="005F7FC6">
              <w:rPr>
                <w:rFonts w:eastAsia="Times New Roman"/>
                <w:u w:val="single"/>
              </w:rPr>
              <w:t xml:space="preserve"> Этап:</w:t>
            </w:r>
            <w:r w:rsidRPr="005F7FC6">
              <w:rPr>
                <w:rFonts w:eastAsia="Times New Roman"/>
              </w:rPr>
              <w:t xml:space="preserve"> Доставка (транспортировка) оборудования  инженерно-технических средств </w:t>
            </w:r>
            <w:r>
              <w:rPr>
                <w:rFonts w:eastAsia="Times New Roman"/>
              </w:rPr>
              <w:t>в аэропорт Усть-Камчатск.</w:t>
            </w:r>
          </w:p>
          <w:p w:rsidR="003156C5" w:rsidRDefault="003156C5" w:rsidP="003156C5">
            <w:pPr>
              <w:pStyle w:val="1f"/>
              <w:tabs>
                <w:tab w:val="left" w:pos="72"/>
              </w:tabs>
              <w:ind w:left="170" w:hanging="98"/>
              <w:rPr>
                <w:rFonts w:eastAsia="Times New Roman"/>
              </w:rPr>
            </w:pPr>
            <w:r w:rsidRPr="001F18FF">
              <w:rPr>
                <w:rFonts w:eastAsia="Times New Roman"/>
                <w:u w:val="single"/>
                <w:lang w:val="en-US"/>
              </w:rPr>
              <w:t>III</w:t>
            </w:r>
            <w:r w:rsidRPr="005F7FC6">
              <w:rPr>
                <w:rFonts w:eastAsia="Times New Roman"/>
                <w:u w:val="single"/>
              </w:rPr>
              <w:t xml:space="preserve"> Этап:</w:t>
            </w:r>
          </w:p>
          <w:p w:rsidR="003156C5" w:rsidRPr="005F7FC6" w:rsidRDefault="003156C5" w:rsidP="003156C5">
            <w:pPr>
              <w:pStyle w:val="1f"/>
              <w:tabs>
                <w:tab w:val="left" w:pos="72"/>
              </w:tabs>
              <w:ind w:left="170" w:hanging="98"/>
              <w:rPr>
                <w:b/>
                <w:bCs/>
              </w:rPr>
            </w:pPr>
            <w:r>
              <w:rPr>
                <w:rFonts w:eastAsia="Times New Roman"/>
              </w:rPr>
              <w:t>1. М</w:t>
            </w:r>
            <w:r w:rsidRPr="005F7FC6">
              <w:rPr>
                <w:rFonts w:eastAsia="Times New Roman"/>
              </w:rPr>
              <w:t>онтаж</w:t>
            </w:r>
            <w:r>
              <w:rPr>
                <w:rFonts w:eastAsia="Times New Roman"/>
              </w:rPr>
              <w:t>ные</w:t>
            </w:r>
            <w:r w:rsidRPr="005F7FC6">
              <w:rPr>
                <w:rFonts w:eastAsia="Times New Roman"/>
              </w:rPr>
              <w:t xml:space="preserve"> и пусконаладочные работы </w:t>
            </w:r>
            <w:r>
              <w:rPr>
                <w:rFonts w:eastAsia="Times New Roman"/>
              </w:rPr>
              <w:t xml:space="preserve">по установке </w:t>
            </w:r>
            <w:r w:rsidRPr="005F7FC6">
              <w:rPr>
                <w:rFonts w:eastAsia="Times New Roman"/>
              </w:rPr>
              <w:lastRenderedPageBreak/>
              <w:t>оборудования инженерно-технических средств ОТБ в аэропорт</w:t>
            </w:r>
            <w:r>
              <w:rPr>
                <w:rFonts w:eastAsia="Times New Roman"/>
              </w:rPr>
              <w:t>у Усть-Камчатск:</w:t>
            </w:r>
          </w:p>
          <w:p w:rsidR="003156C5" w:rsidRPr="005F7FC6"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Подготовка территории строительства.</w:t>
            </w:r>
          </w:p>
          <w:p w:rsidR="003156C5" w:rsidRPr="005F7FC6"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 xml:space="preserve">Монтажные и пусконаладочные работы по системе электроснабжения и освещения периметра (ИОС). </w:t>
            </w:r>
          </w:p>
          <w:p w:rsidR="003156C5" w:rsidRPr="005F7FC6"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 xml:space="preserve">Монтажные и пусконаладочные работы по системе охранной сигнализации периметра (СОСП). </w:t>
            </w:r>
          </w:p>
          <w:p w:rsidR="003156C5" w:rsidRPr="005F7FC6"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 xml:space="preserve">Монтажные и пусконаладочные работы по системе контроля и управления доступом (СКУД). </w:t>
            </w:r>
          </w:p>
          <w:p w:rsidR="003156C5" w:rsidRPr="005F7FC6"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 xml:space="preserve">Монтажные и пусконаладочные работы по системе сбора и обработки информации (ССОИ). </w:t>
            </w:r>
          </w:p>
          <w:p w:rsidR="003156C5" w:rsidRPr="005F7FC6"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Монтажные и пусконаладочные работы по системе телевизионного наблюдения (СТН).</w:t>
            </w:r>
          </w:p>
          <w:p w:rsidR="003156C5"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Монтажные и пусконаладочные работы по системе объектовых элементов комплекса автоматизированных систем (ЭКАС).</w:t>
            </w:r>
          </w:p>
          <w:p w:rsidR="003156C5" w:rsidRDefault="003156C5" w:rsidP="003156C5">
            <w:pPr>
              <w:pStyle w:val="1f"/>
              <w:tabs>
                <w:tab w:val="left" w:pos="284"/>
              </w:tabs>
              <w:ind w:left="33" w:firstLine="0"/>
              <w:rPr>
                <w:rFonts w:eastAsia="Times New Roman"/>
              </w:rPr>
            </w:pPr>
            <w:r>
              <w:rPr>
                <w:rFonts w:eastAsia="Times New Roman"/>
              </w:rPr>
              <w:t>Монтажные и пусконаладочные работы по региональной системе мониторинга объектов (РСМО).</w:t>
            </w:r>
          </w:p>
          <w:p w:rsidR="003156C5" w:rsidRPr="001F18FF" w:rsidRDefault="003156C5" w:rsidP="003156C5">
            <w:pPr>
              <w:tabs>
                <w:tab w:val="left" w:pos="426"/>
              </w:tabs>
              <w:suppressAutoHyphens/>
              <w:ind w:left="33" w:firstLine="0"/>
              <w:rPr>
                <w:rFonts w:eastAsia="Times New Roman"/>
              </w:rPr>
            </w:pPr>
            <w:r w:rsidRPr="001F18FF">
              <w:rPr>
                <w:rFonts w:eastAsia="Times New Roman"/>
              </w:rPr>
              <w:t>Работы должны выполняться в соответствии с документами:</w:t>
            </w:r>
          </w:p>
          <w:p w:rsidR="003156C5" w:rsidRDefault="003156C5" w:rsidP="003156C5">
            <w:pPr>
              <w:tabs>
                <w:tab w:val="left" w:pos="426"/>
              </w:tabs>
              <w:suppressAutoHyphens/>
              <w:ind w:left="33" w:firstLine="0"/>
              <w:rPr>
                <w:rFonts w:eastAsia="Times New Roman"/>
              </w:rPr>
            </w:pPr>
            <w:r w:rsidRPr="001F18FF">
              <w:rPr>
                <w:rFonts w:eastAsia="Times New Roman"/>
              </w:rPr>
              <w:t xml:space="preserve">- Проектная документация ИТС ОТБ Аэропорт </w:t>
            </w:r>
            <w:r>
              <w:rPr>
                <w:rFonts w:eastAsia="Times New Roman"/>
              </w:rPr>
              <w:t>Усть-Камчатск</w:t>
            </w:r>
            <w:r w:rsidRPr="001F18FF">
              <w:rPr>
                <w:rFonts w:eastAsia="Times New Roman"/>
              </w:rPr>
              <w:t xml:space="preserve">. Раздел </w:t>
            </w:r>
            <w:r>
              <w:rPr>
                <w:rFonts w:eastAsia="Times New Roman"/>
              </w:rPr>
              <w:t>5</w:t>
            </w:r>
            <w:r w:rsidRPr="001F18FF">
              <w:rPr>
                <w:rFonts w:eastAsia="Times New Roman"/>
              </w:rPr>
              <w:t xml:space="preserve">. </w:t>
            </w:r>
            <w:r w:rsidRPr="00A47778">
              <w:rPr>
                <w:rFonts w:eastAsia="Times New Roman"/>
              </w:rPr>
              <w:t>Подраздел 1. Система электроснабжения и освещения периметра</w:t>
            </w:r>
            <w:r w:rsidRPr="001F18FF">
              <w:rPr>
                <w:rFonts w:eastAsia="Times New Roman"/>
              </w:rPr>
              <w:t xml:space="preserve"> Том </w:t>
            </w:r>
            <w:r>
              <w:rPr>
                <w:rFonts w:eastAsia="Times New Roman"/>
              </w:rPr>
              <w:t>5</w:t>
            </w:r>
            <w:r w:rsidRPr="001F18FF">
              <w:rPr>
                <w:rFonts w:eastAsia="Times New Roman"/>
              </w:rPr>
              <w:t>.</w:t>
            </w:r>
            <w:r>
              <w:rPr>
                <w:rFonts w:eastAsia="Times New Roman"/>
              </w:rPr>
              <w:t>1</w:t>
            </w:r>
            <w:r w:rsidRPr="00A47778">
              <w:rPr>
                <w:rFonts w:eastAsia="Times New Roman"/>
              </w:rPr>
              <w:t>427-07-11-ИОС1</w:t>
            </w:r>
            <w:r w:rsidRPr="001F18FF">
              <w:rPr>
                <w:rFonts w:eastAsia="Times New Roman"/>
              </w:rPr>
              <w:t>.</w:t>
            </w:r>
          </w:p>
          <w:p w:rsidR="003156C5" w:rsidRPr="001F18FF" w:rsidRDefault="003156C5" w:rsidP="003156C5">
            <w:pPr>
              <w:tabs>
                <w:tab w:val="left" w:pos="426"/>
              </w:tabs>
              <w:suppressAutoHyphens/>
              <w:ind w:left="33" w:firstLine="0"/>
              <w:rPr>
                <w:rFonts w:eastAsia="Times New Roman"/>
              </w:rPr>
            </w:pPr>
            <w:r w:rsidRPr="001F18FF">
              <w:rPr>
                <w:rFonts w:eastAsia="Times New Roman"/>
              </w:rPr>
              <w:t xml:space="preserve">- Проектная документация ИТС ОТБ Аэропорт </w:t>
            </w:r>
            <w:r>
              <w:rPr>
                <w:rFonts w:eastAsia="Times New Roman"/>
              </w:rPr>
              <w:t>Усть-Камчатск</w:t>
            </w:r>
            <w:r w:rsidRPr="001F18FF">
              <w:rPr>
                <w:rFonts w:eastAsia="Times New Roman"/>
              </w:rPr>
              <w:t xml:space="preserve">. Раздел 12. </w:t>
            </w:r>
            <w:r w:rsidRPr="00177EC8">
              <w:rPr>
                <w:rFonts w:eastAsia="Times New Roman"/>
              </w:rPr>
              <w:t>Часть 1. Система охранной сигнализации периметра</w:t>
            </w:r>
            <w:r w:rsidRPr="001F18FF">
              <w:rPr>
                <w:rFonts w:eastAsia="Times New Roman"/>
              </w:rPr>
              <w:t>. Том 12.</w:t>
            </w:r>
            <w:r>
              <w:rPr>
                <w:rFonts w:eastAsia="Times New Roman"/>
              </w:rPr>
              <w:t>1</w:t>
            </w:r>
            <w:r w:rsidRPr="00177EC8">
              <w:rPr>
                <w:rFonts w:eastAsia="Times New Roman"/>
              </w:rPr>
              <w:t>427-07-11-СОСП</w:t>
            </w:r>
            <w:r w:rsidRPr="001F18FF">
              <w:rPr>
                <w:rFonts w:eastAsia="Times New Roman"/>
              </w:rPr>
              <w:t>.</w:t>
            </w:r>
          </w:p>
          <w:p w:rsidR="003156C5" w:rsidRPr="001F18FF" w:rsidRDefault="003156C5" w:rsidP="003156C5">
            <w:pPr>
              <w:tabs>
                <w:tab w:val="left" w:pos="426"/>
              </w:tabs>
              <w:suppressAutoHyphens/>
              <w:ind w:left="33" w:firstLine="0"/>
              <w:rPr>
                <w:rFonts w:eastAsia="Times New Roman"/>
              </w:rPr>
            </w:pPr>
            <w:r w:rsidRPr="001F18FF">
              <w:rPr>
                <w:rFonts w:eastAsia="Times New Roman"/>
              </w:rPr>
              <w:t xml:space="preserve">- Проектная документация ИТС ОТБ Аэропорт </w:t>
            </w:r>
            <w:r>
              <w:rPr>
                <w:rFonts w:eastAsia="Times New Roman"/>
              </w:rPr>
              <w:t>Усть-Камчатск</w:t>
            </w:r>
            <w:r w:rsidRPr="001F18FF">
              <w:rPr>
                <w:rFonts w:eastAsia="Times New Roman"/>
              </w:rPr>
              <w:t>. Раздел 12. Часть 2. Система телевизионного наблюдения. Том 12.2 427–0</w:t>
            </w:r>
            <w:r>
              <w:rPr>
                <w:rFonts w:eastAsia="Times New Roman"/>
              </w:rPr>
              <w:t>7</w:t>
            </w:r>
            <w:r w:rsidRPr="001F18FF">
              <w:rPr>
                <w:rFonts w:eastAsia="Times New Roman"/>
              </w:rPr>
              <w:t>–11</w:t>
            </w:r>
            <w:r>
              <w:rPr>
                <w:rFonts w:eastAsia="Times New Roman"/>
              </w:rPr>
              <w:t>–</w:t>
            </w:r>
            <w:r w:rsidRPr="001F18FF">
              <w:rPr>
                <w:rFonts w:eastAsia="Times New Roman"/>
              </w:rPr>
              <w:t>СТН.</w:t>
            </w:r>
          </w:p>
          <w:p w:rsidR="003156C5" w:rsidRPr="005F7FC6" w:rsidRDefault="003156C5" w:rsidP="003156C5">
            <w:pPr>
              <w:pStyle w:val="2b"/>
              <w:tabs>
                <w:tab w:val="left" w:pos="426"/>
              </w:tabs>
              <w:ind w:left="0" w:firstLine="0"/>
              <w:rPr>
                <w:rFonts w:eastAsia="Times New Roman"/>
              </w:rPr>
            </w:pPr>
            <w:r w:rsidRPr="005F7FC6">
              <w:rPr>
                <w:rFonts w:eastAsia="Times New Roman"/>
              </w:rPr>
              <w:t xml:space="preserve">- Проектная документация ИТС ОТБ Аэропорт </w:t>
            </w:r>
            <w:r>
              <w:rPr>
                <w:rFonts w:eastAsia="Times New Roman"/>
              </w:rPr>
              <w:t>Усть-Камчатск</w:t>
            </w:r>
            <w:r w:rsidRPr="005F7FC6">
              <w:rPr>
                <w:rFonts w:eastAsia="Times New Roman"/>
              </w:rPr>
              <w:t>. Раздел 12. Часть 3. Система контроля и управления доступом. Том 12.3 427–0</w:t>
            </w:r>
            <w:r>
              <w:rPr>
                <w:rFonts w:eastAsia="Times New Roman"/>
              </w:rPr>
              <w:t>7</w:t>
            </w:r>
            <w:r w:rsidRPr="005F7FC6">
              <w:rPr>
                <w:rFonts w:eastAsia="Times New Roman"/>
              </w:rPr>
              <w:t>–11–СКУД;</w:t>
            </w:r>
          </w:p>
          <w:p w:rsidR="003156C5" w:rsidRPr="005F7FC6" w:rsidRDefault="003156C5" w:rsidP="003156C5">
            <w:pPr>
              <w:pStyle w:val="2b"/>
              <w:ind w:left="0" w:firstLine="19"/>
              <w:rPr>
                <w:bCs/>
              </w:rPr>
            </w:pPr>
            <w:r w:rsidRPr="005F7FC6">
              <w:rPr>
                <w:bCs/>
              </w:rPr>
              <w:t xml:space="preserve">- </w:t>
            </w:r>
            <w:r w:rsidRPr="005F7FC6">
              <w:rPr>
                <w:rFonts w:eastAsia="Times New Roman"/>
              </w:rPr>
              <w:t xml:space="preserve">Проектная документация ИТС ОТБ Аэропорт </w:t>
            </w:r>
            <w:r>
              <w:rPr>
                <w:rFonts w:eastAsia="Times New Roman"/>
              </w:rPr>
              <w:t>Усть-Камчатск</w:t>
            </w:r>
            <w:r w:rsidRPr="005F7FC6">
              <w:rPr>
                <w:rFonts w:eastAsia="Times New Roman"/>
              </w:rPr>
              <w:t xml:space="preserve">. </w:t>
            </w:r>
            <w:r w:rsidRPr="005F7FC6">
              <w:rPr>
                <w:bCs/>
              </w:rPr>
              <w:t xml:space="preserve">Раздел 12. </w:t>
            </w:r>
            <w:r w:rsidRPr="0055559D">
              <w:rPr>
                <w:bCs/>
              </w:rPr>
              <w:t>Часть 4. Система сбора и обработки информации</w:t>
            </w:r>
            <w:r w:rsidRPr="005F7FC6">
              <w:rPr>
                <w:bCs/>
              </w:rPr>
              <w:t>. Том 12.</w:t>
            </w:r>
            <w:r>
              <w:rPr>
                <w:bCs/>
              </w:rPr>
              <w:t>4</w:t>
            </w:r>
            <w:r w:rsidRPr="005F7FC6">
              <w:rPr>
                <w:rFonts w:eastAsia="Times New Roman"/>
              </w:rPr>
              <w:t>427–0</w:t>
            </w:r>
            <w:r>
              <w:rPr>
                <w:rFonts w:eastAsia="Times New Roman"/>
              </w:rPr>
              <w:t>7</w:t>
            </w:r>
            <w:r w:rsidRPr="005F7FC6">
              <w:rPr>
                <w:rFonts w:eastAsia="Times New Roman"/>
              </w:rPr>
              <w:t>–11–С</w:t>
            </w:r>
            <w:r>
              <w:rPr>
                <w:rFonts w:eastAsia="Times New Roman"/>
              </w:rPr>
              <w:t>СОИ</w:t>
            </w:r>
            <w:r w:rsidRPr="005F7FC6">
              <w:rPr>
                <w:bCs/>
              </w:rPr>
              <w:t>.</w:t>
            </w:r>
          </w:p>
          <w:p w:rsidR="003156C5" w:rsidRPr="00C14EA0" w:rsidRDefault="003156C5" w:rsidP="003156C5">
            <w:pPr>
              <w:pStyle w:val="2b"/>
              <w:tabs>
                <w:tab w:val="left" w:pos="426"/>
              </w:tabs>
              <w:ind w:left="0" w:firstLine="19"/>
              <w:rPr>
                <w:bCs/>
              </w:rPr>
            </w:pPr>
            <w:r w:rsidRPr="005F7FC6">
              <w:rPr>
                <w:bCs/>
              </w:rPr>
              <w:t xml:space="preserve">- </w:t>
            </w:r>
            <w:r w:rsidRPr="005F7FC6">
              <w:rPr>
                <w:rFonts w:eastAsia="Times New Roman"/>
              </w:rPr>
              <w:t xml:space="preserve">Проектная документация ИТС ОТБ Аэропорт </w:t>
            </w:r>
            <w:r>
              <w:rPr>
                <w:rFonts w:eastAsia="Times New Roman"/>
              </w:rPr>
              <w:t>Усть-Камчатск</w:t>
            </w:r>
            <w:r w:rsidRPr="005F7FC6">
              <w:rPr>
                <w:rFonts w:eastAsia="Times New Roman"/>
              </w:rPr>
              <w:t xml:space="preserve">. </w:t>
            </w:r>
            <w:r w:rsidRPr="005F7FC6">
              <w:rPr>
                <w:bCs/>
              </w:rPr>
              <w:t xml:space="preserve">Раздел 12. </w:t>
            </w:r>
            <w:r w:rsidRPr="0055559D">
              <w:rPr>
                <w:bCs/>
              </w:rPr>
              <w:t xml:space="preserve">Часть </w:t>
            </w:r>
            <w:r>
              <w:rPr>
                <w:bCs/>
              </w:rPr>
              <w:t>5</w:t>
            </w:r>
            <w:r w:rsidRPr="0055559D">
              <w:rPr>
                <w:bCs/>
              </w:rPr>
              <w:t>. Объектовые элементы комплекса автоматизированных систем</w:t>
            </w:r>
            <w:r w:rsidRPr="005F7FC6">
              <w:rPr>
                <w:bCs/>
              </w:rPr>
              <w:t>. Том 12.</w:t>
            </w:r>
            <w:r>
              <w:rPr>
                <w:bCs/>
              </w:rPr>
              <w:t>5</w:t>
            </w:r>
            <w:r w:rsidRPr="005F7FC6">
              <w:rPr>
                <w:rFonts w:eastAsia="Times New Roman"/>
              </w:rPr>
              <w:t>427–0</w:t>
            </w:r>
            <w:r>
              <w:rPr>
                <w:rFonts w:eastAsia="Times New Roman"/>
              </w:rPr>
              <w:t>7</w:t>
            </w:r>
            <w:r w:rsidRPr="005F7FC6">
              <w:rPr>
                <w:rFonts w:eastAsia="Times New Roman"/>
              </w:rPr>
              <w:t>–11–</w:t>
            </w:r>
            <w:r>
              <w:rPr>
                <w:rFonts w:eastAsia="Times New Roman"/>
              </w:rPr>
              <w:t>ЭКАС</w:t>
            </w:r>
            <w:r w:rsidRPr="005F7FC6">
              <w:rPr>
                <w:bCs/>
              </w:rPr>
              <w:t>.</w:t>
            </w:r>
          </w:p>
        </w:tc>
      </w:tr>
      <w:tr w:rsidR="003156C5" w:rsidRPr="004A513B"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pStyle w:val="22"/>
              <w:spacing w:line="240" w:lineRule="auto"/>
              <w:ind w:firstLine="0"/>
              <w:rPr>
                <w:bCs/>
                <w:i/>
                <w:iCs/>
              </w:rPr>
            </w:pPr>
            <w:r w:rsidRPr="00AD557E">
              <w:rPr>
                <w:rFonts w:eastAsia="Times New Roman"/>
                <w:bCs/>
              </w:rPr>
              <w:t>Требования к поставляемому оборудованию</w:t>
            </w:r>
          </w:p>
        </w:tc>
        <w:tc>
          <w:tcPr>
            <w:tcW w:w="6496" w:type="dxa"/>
          </w:tcPr>
          <w:p w:rsidR="003156C5" w:rsidRPr="004A513B" w:rsidRDefault="003156C5" w:rsidP="003156C5">
            <w:pPr>
              <w:ind w:firstLine="0"/>
              <w:rPr>
                <w:rFonts w:eastAsia="Times New Roman"/>
                <w:b/>
                <w:bCs/>
              </w:rPr>
            </w:pPr>
            <w:r w:rsidRPr="004A513B">
              <w:rPr>
                <w:rFonts w:eastAsia="Times New Roman"/>
                <w:bCs/>
              </w:rPr>
              <w:t xml:space="preserve">Требования по составу оборудования ИТС ОТБ для филиала «Аэропорт Усть-Камчатск» - в соответствии с проектной документацией </w:t>
            </w:r>
            <w:r w:rsidRPr="004A513B">
              <w:rPr>
                <w:rFonts w:eastAsia="Times New Roman"/>
              </w:rPr>
              <w:t>ИТС ОТБ филиала «Аэропорт Усть-Камчатск»</w:t>
            </w:r>
            <w:r>
              <w:rPr>
                <w:rFonts w:eastAsia="Times New Roman"/>
              </w:rPr>
              <w:t xml:space="preserve"> </w:t>
            </w:r>
            <w:r w:rsidRPr="004A513B">
              <w:rPr>
                <w:rFonts w:eastAsia="Times New Roman"/>
                <w:i/>
                <w:iCs/>
              </w:rPr>
              <w:t>(подробный перечень оборудования - Приложение 1)</w:t>
            </w:r>
            <w:r w:rsidRPr="004A513B">
              <w:rPr>
                <w:rFonts w:eastAsia="Times New Roman"/>
                <w:b/>
                <w:bCs/>
              </w:rPr>
              <w:t>:</w:t>
            </w:r>
          </w:p>
          <w:p w:rsidR="003156C5" w:rsidRPr="004A513B" w:rsidRDefault="003156C5" w:rsidP="003156C5">
            <w:pPr>
              <w:ind w:firstLine="397"/>
              <w:rPr>
                <w:rFonts w:eastAsia="Times New Roman"/>
                <w:szCs w:val="20"/>
                <w:lang w:eastAsia="ru-RU"/>
              </w:rPr>
            </w:pPr>
            <w:r w:rsidRPr="004A513B">
              <w:rPr>
                <w:rFonts w:eastAsia="Times New Roman"/>
                <w:szCs w:val="20"/>
                <w:lang w:eastAsia="ru-RU"/>
              </w:rPr>
              <w:t>В состав оборудования ИТС ОТБ должно входить:</w:t>
            </w:r>
          </w:p>
          <w:p w:rsidR="003156C5" w:rsidRPr="004A513B" w:rsidRDefault="003156C5" w:rsidP="003156C5">
            <w:pPr>
              <w:keepLines/>
              <w:numPr>
                <w:ilvl w:val="0"/>
                <w:numId w:val="37"/>
              </w:numPr>
              <w:tabs>
                <w:tab w:val="num" w:pos="160"/>
              </w:tabs>
              <w:ind w:left="19" w:firstLine="0"/>
              <w:rPr>
                <w:rFonts w:eastAsia="Times New Roman"/>
                <w:color w:val="000000"/>
                <w:szCs w:val="20"/>
                <w:lang w:eastAsia="ru-RU"/>
              </w:rPr>
            </w:pPr>
            <w:r w:rsidRPr="004A513B">
              <w:rPr>
                <w:rFonts w:eastAsia="Times New Roman"/>
                <w:color w:val="000000"/>
                <w:szCs w:val="20"/>
                <w:lang w:eastAsia="ru-RU"/>
              </w:rPr>
              <w:t xml:space="preserve">Оборудование системы электроснабжения и охранного освещения. </w:t>
            </w:r>
          </w:p>
          <w:p w:rsidR="003156C5" w:rsidRPr="004A513B" w:rsidRDefault="003156C5" w:rsidP="003156C5">
            <w:pPr>
              <w:keepLines/>
              <w:numPr>
                <w:ilvl w:val="0"/>
                <w:numId w:val="37"/>
              </w:numPr>
              <w:tabs>
                <w:tab w:val="num" w:pos="160"/>
              </w:tabs>
              <w:ind w:left="19" w:firstLine="0"/>
              <w:rPr>
                <w:rFonts w:eastAsia="Times New Roman"/>
                <w:color w:val="000000"/>
                <w:szCs w:val="20"/>
                <w:lang w:eastAsia="ru-RU"/>
              </w:rPr>
            </w:pPr>
            <w:r w:rsidRPr="004A513B">
              <w:rPr>
                <w:rFonts w:eastAsia="Times New Roman"/>
                <w:color w:val="000000"/>
                <w:szCs w:val="20"/>
                <w:lang w:eastAsia="ru-RU"/>
              </w:rPr>
              <w:t>Оборудование системы охранной сигнализации периметра.</w:t>
            </w:r>
          </w:p>
          <w:p w:rsidR="003156C5" w:rsidRPr="004A513B" w:rsidRDefault="003156C5" w:rsidP="003156C5">
            <w:pPr>
              <w:keepLines/>
              <w:numPr>
                <w:ilvl w:val="0"/>
                <w:numId w:val="37"/>
              </w:numPr>
              <w:tabs>
                <w:tab w:val="num" w:pos="160"/>
              </w:tabs>
              <w:ind w:left="19" w:firstLine="0"/>
              <w:rPr>
                <w:rFonts w:eastAsia="Times New Roman"/>
                <w:color w:val="000000"/>
                <w:szCs w:val="20"/>
                <w:lang w:eastAsia="ru-RU"/>
              </w:rPr>
            </w:pPr>
            <w:r w:rsidRPr="004A513B">
              <w:rPr>
                <w:rFonts w:eastAsia="Times New Roman"/>
                <w:color w:val="000000"/>
                <w:szCs w:val="20"/>
                <w:lang w:eastAsia="ru-RU"/>
              </w:rPr>
              <w:t>Оборудование системы телевизионного наблюдения.</w:t>
            </w:r>
          </w:p>
          <w:p w:rsidR="003156C5" w:rsidRPr="004A513B" w:rsidRDefault="003156C5" w:rsidP="003156C5">
            <w:pPr>
              <w:keepLines/>
              <w:numPr>
                <w:ilvl w:val="0"/>
                <w:numId w:val="37"/>
              </w:numPr>
              <w:tabs>
                <w:tab w:val="num" w:pos="160"/>
              </w:tabs>
              <w:ind w:left="19" w:firstLine="0"/>
              <w:rPr>
                <w:rFonts w:eastAsia="Times New Roman"/>
                <w:color w:val="000000"/>
                <w:szCs w:val="20"/>
                <w:lang w:eastAsia="ru-RU"/>
              </w:rPr>
            </w:pPr>
            <w:r w:rsidRPr="004A513B">
              <w:rPr>
                <w:rFonts w:eastAsia="Times New Roman"/>
                <w:color w:val="000000"/>
                <w:szCs w:val="20"/>
                <w:lang w:eastAsia="ru-RU"/>
              </w:rPr>
              <w:t>Оборудование системы контроля и управления доступом.</w:t>
            </w:r>
          </w:p>
          <w:p w:rsidR="003156C5" w:rsidRPr="004A513B" w:rsidRDefault="003156C5" w:rsidP="003156C5">
            <w:pPr>
              <w:keepLines/>
              <w:numPr>
                <w:ilvl w:val="0"/>
                <w:numId w:val="37"/>
              </w:numPr>
              <w:tabs>
                <w:tab w:val="num" w:pos="160"/>
              </w:tabs>
              <w:ind w:left="19" w:firstLine="0"/>
              <w:rPr>
                <w:rFonts w:eastAsia="Times New Roman"/>
                <w:color w:val="000000"/>
                <w:szCs w:val="20"/>
                <w:lang w:eastAsia="ru-RU"/>
              </w:rPr>
            </w:pPr>
            <w:r w:rsidRPr="004A513B">
              <w:rPr>
                <w:rFonts w:eastAsia="Times New Roman"/>
                <w:color w:val="000000"/>
                <w:szCs w:val="20"/>
                <w:lang w:eastAsia="ru-RU"/>
              </w:rPr>
              <w:t>Оборудование системы сбора и обработки информации.</w:t>
            </w:r>
          </w:p>
          <w:p w:rsidR="003156C5" w:rsidRPr="004A513B" w:rsidRDefault="003156C5" w:rsidP="003156C5">
            <w:pPr>
              <w:keepLines/>
              <w:numPr>
                <w:ilvl w:val="0"/>
                <w:numId w:val="37"/>
              </w:numPr>
              <w:tabs>
                <w:tab w:val="num" w:pos="160"/>
              </w:tabs>
              <w:ind w:left="19" w:firstLine="0"/>
              <w:rPr>
                <w:rFonts w:eastAsia="Times New Roman"/>
                <w:color w:val="000000"/>
                <w:szCs w:val="20"/>
                <w:lang w:eastAsia="ru-RU"/>
              </w:rPr>
            </w:pPr>
            <w:r w:rsidRPr="004A513B">
              <w:rPr>
                <w:rFonts w:eastAsia="Times New Roman"/>
                <w:color w:val="000000"/>
                <w:szCs w:val="20"/>
                <w:lang w:eastAsia="ru-RU"/>
              </w:rPr>
              <w:t xml:space="preserve">Оборудование системы Объектовые элементы комплекса </w:t>
            </w:r>
            <w:r w:rsidRPr="004A513B">
              <w:rPr>
                <w:rFonts w:eastAsia="Times New Roman"/>
                <w:color w:val="000000"/>
                <w:szCs w:val="20"/>
                <w:lang w:eastAsia="ru-RU"/>
              </w:rPr>
              <w:lastRenderedPageBreak/>
              <w:t>автоматизированных систем.</w:t>
            </w:r>
          </w:p>
          <w:p w:rsidR="003156C5" w:rsidRPr="001F18FF" w:rsidRDefault="003156C5" w:rsidP="003156C5">
            <w:pPr>
              <w:ind w:left="33" w:firstLine="0"/>
              <w:rPr>
                <w:rFonts w:eastAsia="Times New Roman"/>
                <w:b/>
                <w:bCs/>
              </w:rPr>
            </w:pPr>
            <w:r w:rsidRPr="001F18FF">
              <w:rPr>
                <w:rFonts w:eastAsia="Times New Roman"/>
                <w:b/>
                <w:bCs/>
              </w:rPr>
              <w:t>По техническим характеристикам оборудования</w:t>
            </w:r>
            <w:r>
              <w:rPr>
                <w:rFonts w:eastAsia="Times New Roman"/>
                <w:b/>
                <w:bCs/>
              </w:rPr>
              <w:t xml:space="preserve"> ИТС ОТБ </w:t>
            </w:r>
          </w:p>
          <w:p w:rsidR="003156C5" w:rsidRPr="001F18FF" w:rsidRDefault="003156C5" w:rsidP="003156C5">
            <w:pPr>
              <w:ind w:left="33" w:firstLine="0"/>
              <w:rPr>
                <w:rFonts w:eastAsia="Times New Roman"/>
              </w:rPr>
            </w:pPr>
            <w:r w:rsidRPr="001F18FF">
              <w:rPr>
                <w:rFonts w:eastAsia="Times New Roman"/>
                <w:i/>
                <w:iCs/>
              </w:rPr>
              <w:t>Требуемые характеристики</w:t>
            </w:r>
            <w:r>
              <w:rPr>
                <w:rFonts w:eastAsia="Times New Roman"/>
                <w:i/>
                <w:iCs/>
              </w:rPr>
              <w:t>оборудования электроснабжения и охранного освещения</w:t>
            </w:r>
            <w:r w:rsidRPr="001F18FF">
              <w:rPr>
                <w:rFonts w:eastAsia="Times New Roman"/>
              </w:rPr>
              <w:t xml:space="preserve">: </w:t>
            </w:r>
          </w:p>
          <w:p w:rsidR="003156C5" w:rsidRDefault="003156C5" w:rsidP="003156C5">
            <w:pPr>
              <w:pStyle w:val="af2"/>
              <w:ind w:left="142" w:right="141" w:firstLine="142"/>
            </w:pPr>
            <w:r>
              <w:t>Электроустановка должна обеспечивать:</w:t>
            </w:r>
          </w:p>
          <w:p w:rsidR="003156C5" w:rsidRDefault="003156C5" w:rsidP="003156C5">
            <w:pPr>
              <w:pStyle w:val="af2"/>
              <w:ind w:left="142" w:right="142" w:firstLine="142"/>
            </w:pPr>
            <w:r>
              <w:t>а) автоматическое отключение поврежденного элемента от остальной, неповрежденной части электрической системы (электроустановки) с помощью выключателей;</w:t>
            </w:r>
          </w:p>
          <w:p w:rsidR="003156C5" w:rsidRDefault="003156C5" w:rsidP="003156C5">
            <w:pPr>
              <w:pStyle w:val="af2"/>
              <w:ind w:left="142" w:right="142" w:firstLine="142"/>
            </w:pPr>
            <w:r>
              <w:t>б) реагирование на опасные, ненормальные режимы работы элементов электрической системы (перегрузку).</w:t>
            </w:r>
          </w:p>
          <w:p w:rsidR="003156C5" w:rsidRDefault="003156C5" w:rsidP="003156C5">
            <w:pPr>
              <w:pStyle w:val="af2"/>
              <w:suppressAutoHyphens/>
              <w:ind w:left="142" w:right="141" w:firstLine="142"/>
            </w:pPr>
            <w:r>
              <w:t>Релейная защита, действующая на отключение, должна обеспечивать селективность действия, с тем, чтобы при повреждении какого-либо элемента электроустановки отключался только этот поврежденный элемент.</w:t>
            </w:r>
          </w:p>
          <w:p w:rsidR="003156C5" w:rsidRDefault="003156C5" w:rsidP="003156C5">
            <w:pPr>
              <w:pStyle w:val="af2"/>
              <w:suppressAutoHyphens/>
              <w:ind w:left="142" w:right="141" w:firstLine="142"/>
            </w:pPr>
            <w:r>
              <w:t>Устройства релейной защиты должны обеспечивать наименьшее возможное время отключения КЗ в целях сохранения бесперебойной работы неповрежденной части системы и ограничения области и степени повреждения элемента.</w:t>
            </w:r>
          </w:p>
          <w:p w:rsidR="003156C5" w:rsidRDefault="003156C5" w:rsidP="003156C5">
            <w:pPr>
              <w:ind w:left="33" w:firstLine="0"/>
            </w:pPr>
            <w:r>
              <w:t xml:space="preserve">Светильники охранного освещения должны обладать следующими качествами: </w:t>
            </w:r>
          </w:p>
          <w:p w:rsidR="003156C5" w:rsidRDefault="003156C5" w:rsidP="003156C5">
            <w:pPr>
              <w:ind w:left="33" w:firstLine="0"/>
            </w:pPr>
            <w:r>
              <w:t xml:space="preserve"> - отсутствие стробоскопического эффекта;</w:t>
            </w:r>
          </w:p>
          <w:p w:rsidR="003156C5" w:rsidRDefault="003156C5" w:rsidP="003156C5">
            <w:pPr>
              <w:ind w:left="33" w:firstLine="0"/>
            </w:pPr>
            <w:r>
              <w:t xml:space="preserve"> - стабильность силы света во всем диапазоне питающих напряжений;</w:t>
            </w:r>
          </w:p>
          <w:p w:rsidR="003156C5" w:rsidRDefault="003156C5" w:rsidP="003156C5">
            <w:pPr>
              <w:ind w:left="33" w:firstLine="0"/>
            </w:pPr>
            <w:r>
              <w:t xml:space="preserve"> - устойчивость к вибрациям, вандалоустойчивость;</w:t>
            </w:r>
          </w:p>
          <w:p w:rsidR="003156C5" w:rsidRPr="008C1AC5" w:rsidRDefault="003156C5" w:rsidP="003156C5">
            <w:pPr>
              <w:ind w:left="33" w:firstLine="0"/>
            </w:pPr>
            <w:r>
              <w:t xml:space="preserve"> - напряжение питающей сети: </w:t>
            </w:r>
            <w:r w:rsidRPr="008C1AC5">
              <w:t>150 – 264</w:t>
            </w:r>
            <w:r>
              <w:t>В</w:t>
            </w:r>
            <w:r w:rsidRPr="008C1AC5">
              <w:t>, 50-400Гц</w:t>
            </w:r>
            <w:r>
              <w:t>;</w:t>
            </w:r>
          </w:p>
          <w:p w:rsidR="003156C5" w:rsidRPr="008C1AC5" w:rsidRDefault="003156C5" w:rsidP="003156C5">
            <w:pPr>
              <w:ind w:left="33" w:firstLine="0"/>
            </w:pPr>
            <w:r>
              <w:t xml:space="preserve"> - спектр излучения: белый;</w:t>
            </w:r>
          </w:p>
          <w:p w:rsidR="003156C5" w:rsidRPr="008C1AC5" w:rsidRDefault="003156C5" w:rsidP="003156C5">
            <w:pPr>
              <w:ind w:left="33" w:firstLine="0"/>
            </w:pPr>
            <w:r>
              <w:t xml:space="preserve"> - р</w:t>
            </w:r>
            <w:r w:rsidRPr="008C1AC5">
              <w:t>есурс светодиодного модуля, не менее</w:t>
            </w:r>
            <w:r>
              <w:t>:100 000 часов;</w:t>
            </w:r>
          </w:p>
          <w:p w:rsidR="003156C5" w:rsidRPr="008C1AC5" w:rsidRDefault="003156C5" w:rsidP="003156C5">
            <w:pPr>
              <w:ind w:left="33" w:firstLine="0"/>
            </w:pPr>
            <w:r>
              <w:t xml:space="preserve"> - т</w:t>
            </w:r>
            <w:r w:rsidRPr="008C1AC5">
              <w:t xml:space="preserve">емпература окружающей среды, С°: </w:t>
            </w:r>
            <w:r>
              <w:t>от - 60 до +40;</w:t>
            </w:r>
          </w:p>
          <w:p w:rsidR="003156C5" w:rsidRPr="008C1AC5" w:rsidRDefault="003156C5" w:rsidP="003156C5">
            <w:pPr>
              <w:ind w:left="33" w:firstLine="0"/>
            </w:pPr>
            <w:r>
              <w:t xml:space="preserve"> - с</w:t>
            </w:r>
            <w:r w:rsidRPr="008C1AC5">
              <w:t>тепень защиты от внешних воздействий, не ниже IР67</w:t>
            </w:r>
            <w:r>
              <w:t>;</w:t>
            </w:r>
          </w:p>
          <w:p w:rsidR="003156C5" w:rsidRDefault="003156C5" w:rsidP="003156C5">
            <w:pPr>
              <w:ind w:left="33" w:firstLine="0"/>
              <w:rPr>
                <w:rFonts w:eastAsia="Times New Roman"/>
                <w:i/>
                <w:iCs/>
              </w:rPr>
            </w:pPr>
            <w:r>
              <w:t xml:space="preserve"> - срок службы не менее 20 лет.</w:t>
            </w:r>
          </w:p>
          <w:p w:rsidR="003156C5" w:rsidRPr="001F18FF" w:rsidRDefault="003156C5" w:rsidP="003156C5">
            <w:pPr>
              <w:ind w:left="33" w:firstLine="0"/>
              <w:rPr>
                <w:rFonts w:eastAsia="Times New Roman"/>
              </w:rPr>
            </w:pPr>
            <w:r w:rsidRPr="001F18FF">
              <w:rPr>
                <w:rFonts w:eastAsia="Times New Roman"/>
                <w:i/>
                <w:iCs/>
              </w:rPr>
              <w:t>Требуемые характеристики</w:t>
            </w:r>
            <w:r>
              <w:rPr>
                <w:rFonts w:eastAsia="Times New Roman"/>
                <w:i/>
                <w:iCs/>
              </w:rPr>
              <w:t xml:space="preserve"> оборудования</w:t>
            </w:r>
            <w:r w:rsidRPr="008C1AC5">
              <w:rPr>
                <w:rFonts w:eastAsia="Times New Roman"/>
                <w:i/>
                <w:iCs/>
              </w:rPr>
              <w:t xml:space="preserve"> охранной сигнализации периметра</w:t>
            </w:r>
            <w:r>
              <w:rPr>
                <w:rFonts w:eastAsia="Times New Roman"/>
                <w:i/>
                <w:iCs/>
              </w:rPr>
              <w:t xml:space="preserve"> </w:t>
            </w:r>
            <w:r>
              <w:t>(</w:t>
            </w:r>
            <w:r w:rsidRPr="007B61D8">
              <w:t>С</w:t>
            </w:r>
            <w:r>
              <w:t>ОСП)</w:t>
            </w:r>
            <w:r w:rsidRPr="001F18FF">
              <w:rPr>
                <w:rFonts w:eastAsia="Times New Roman"/>
              </w:rPr>
              <w:t xml:space="preserve">: </w:t>
            </w:r>
          </w:p>
          <w:p w:rsidR="003156C5" w:rsidRPr="00A14833" w:rsidRDefault="003156C5" w:rsidP="003156C5">
            <w:pPr>
              <w:pStyle w:val="15"/>
              <w:spacing w:before="0" w:after="0"/>
            </w:pPr>
            <w:r>
              <w:t xml:space="preserve">Оборудование </w:t>
            </w:r>
            <w:r w:rsidRPr="007B61D8">
              <w:t>С</w:t>
            </w:r>
            <w:r>
              <w:t>ОСП</w:t>
            </w:r>
            <w:r w:rsidRPr="007B61D8">
              <w:t xml:space="preserve"> должн</w:t>
            </w:r>
            <w:r>
              <w:t>о</w:t>
            </w:r>
            <w:r w:rsidRPr="007B61D8">
              <w:t xml:space="preserve"> обеспечивать:</w:t>
            </w:r>
          </w:p>
          <w:p w:rsidR="003156C5" w:rsidRPr="00926204" w:rsidRDefault="003156C5" w:rsidP="003156C5">
            <w:pPr>
              <w:numPr>
                <w:ilvl w:val="0"/>
                <w:numId w:val="38"/>
              </w:numPr>
              <w:ind w:left="357" w:hanging="357"/>
            </w:pPr>
            <w:r w:rsidRPr="00926204">
              <w:t>обнаружение несанкционированного доступа в охраняемые зоны, здания, сооружения,</w:t>
            </w:r>
            <w:r>
              <w:t xml:space="preserve"> </w:t>
            </w:r>
            <w:r w:rsidRPr="00926204">
              <w:t>помещения;</w:t>
            </w:r>
          </w:p>
          <w:p w:rsidR="003156C5" w:rsidRPr="00926204" w:rsidRDefault="003156C5" w:rsidP="003156C5">
            <w:pPr>
              <w:numPr>
                <w:ilvl w:val="0"/>
                <w:numId w:val="38"/>
              </w:numPr>
              <w:ind w:left="357" w:hanging="357"/>
            </w:pPr>
            <w:r w:rsidRPr="00926204">
              <w:t xml:space="preserve">выдачу сигнала о срабатывании </w:t>
            </w:r>
            <w:r>
              <w:t>средств обнаружения (</w:t>
            </w:r>
            <w:r w:rsidRPr="00926204">
              <w:t>СО</w:t>
            </w:r>
            <w:r>
              <w:t>)</w:t>
            </w:r>
            <w:r w:rsidRPr="00926204">
              <w:t xml:space="preserve"> персоналу службы обеспечения транспортной безопасности и протоколирование этого события;</w:t>
            </w:r>
          </w:p>
          <w:p w:rsidR="003156C5" w:rsidRPr="00926204" w:rsidRDefault="003156C5" w:rsidP="003156C5">
            <w:pPr>
              <w:numPr>
                <w:ilvl w:val="0"/>
                <w:numId w:val="38"/>
              </w:numPr>
              <w:ind w:left="357" w:hanging="357"/>
            </w:pPr>
            <w:r w:rsidRPr="00926204">
              <w:t>ведение архива всех событий, происходящих в системе, с фиксацией всех необходимых сведений для их последующей однозначной идентификации (тип и номер устройства, тип и</w:t>
            </w:r>
            <w:r>
              <w:t xml:space="preserve"> </w:t>
            </w:r>
            <w:r w:rsidRPr="00926204">
              <w:t>причина события, дата и время его наступления и т.п.);</w:t>
            </w:r>
          </w:p>
          <w:p w:rsidR="003156C5" w:rsidRPr="00926204" w:rsidRDefault="003156C5" w:rsidP="003156C5">
            <w:pPr>
              <w:numPr>
                <w:ilvl w:val="0"/>
                <w:numId w:val="38"/>
              </w:numPr>
              <w:ind w:left="357" w:hanging="357"/>
            </w:pPr>
            <w:r w:rsidRPr="00926204">
              <w:t>исключение возможности бесконтрольного снятия с охраны (постановки под охрану);</w:t>
            </w:r>
          </w:p>
          <w:p w:rsidR="003156C5" w:rsidRDefault="003156C5" w:rsidP="003156C5">
            <w:pPr>
              <w:numPr>
                <w:ilvl w:val="0"/>
                <w:numId w:val="38"/>
              </w:numPr>
              <w:ind w:left="357" w:hanging="357"/>
            </w:pPr>
            <w:r w:rsidRPr="00926204">
              <w:t>осуществление функции приема (снятия) СО (группы СО) на контроль (с контроля).</w:t>
            </w:r>
          </w:p>
          <w:p w:rsidR="003156C5" w:rsidRPr="006F3EA2" w:rsidRDefault="003156C5" w:rsidP="003156C5">
            <w:pPr>
              <w:numPr>
                <w:ilvl w:val="0"/>
                <w:numId w:val="38"/>
              </w:numPr>
              <w:ind w:left="357" w:hanging="357"/>
            </w:pPr>
            <w:r w:rsidRPr="006F3EA2">
              <w:t>представление поступающей информации о несанкционированном проникновении нарушителей в охраняемые зоны (помещения) в реальных буквенно-цифровых координатах объекта и на графических планах объекта;</w:t>
            </w:r>
          </w:p>
          <w:p w:rsidR="003156C5" w:rsidRPr="006F3EA2" w:rsidRDefault="003156C5" w:rsidP="003156C5">
            <w:pPr>
              <w:numPr>
                <w:ilvl w:val="0"/>
                <w:numId w:val="38"/>
              </w:numPr>
              <w:ind w:left="357" w:hanging="357"/>
            </w:pPr>
            <w:r w:rsidRPr="006F3EA2">
              <w:lastRenderedPageBreak/>
              <w:t>формирование звукового сигнала при изменении состояния контролируемых средств и устройств, а также при возникновении отказов и неисправностей аппаратуры системы;</w:t>
            </w:r>
          </w:p>
          <w:p w:rsidR="003156C5" w:rsidRPr="006F3EA2" w:rsidRDefault="003156C5" w:rsidP="003156C5">
            <w:pPr>
              <w:numPr>
                <w:ilvl w:val="0"/>
                <w:numId w:val="38"/>
              </w:numPr>
              <w:ind w:left="357" w:hanging="357"/>
            </w:pPr>
            <w:r w:rsidRPr="006F3EA2">
              <w:t>автоматическое диагностирование центральной и периферийной аппаратуры, а также линий связи между ними с указанием адреса отказавшего сменного блока или устройства;</w:t>
            </w:r>
          </w:p>
          <w:p w:rsidR="003156C5" w:rsidRPr="006F3EA2" w:rsidRDefault="003156C5" w:rsidP="003156C5">
            <w:pPr>
              <w:numPr>
                <w:ilvl w:val="0"/>
                <w:numId w:val="38"/>
              </w:numPr>
              <w:ind w:left="357" w:hanging="357"/>
            </w:pPr>
            <w:r w:rsidRPr="006F3EA2">
              <w:t>регистрацию действий оператора по обработке сигналов и управлению системой;</w:t>
            </w:r>
          </w:p>
          <w:p w:rsidR="003156C5" w:rsidRPr="006F3EA2" w:rsidRDefault="003156C5" w:rsidP="003156C5">
            <w:pPr>
              <w:numPr>
                <w:ilvl w:val="0"/>
                <w:numId w:val="38"/>
              </w:numPr>
              <w:ind w:left="357" w:hanging="357"/>
              <w:jc w:val="left"/>
            </w:pPr>
            <w:r w:rsidRPr="006F3EA2">
              <w:t>защиту от ошибочных действий оператора;</w:t>
            </w:r>
          </w:p>
          <w:p w:rsidR="003156C5" w:rsidRPr="006F3EA2" w:rsidRDefault="003156C5" w:rsidP="003156C5">
            <w:pPr>
              <w:numPr>
                <w:ilvl w:val="0"/>
                <w:numId w:val="38"/>
              </w:numPr>
              <w:ind w:left="357" w:hanging="357"/>
            </w:pPr>
            <w:r w:rsidRPr="006F3EA2">
              <w:t>регистрацию времени поступления сигналов срабатывания СО и обработки их оператором;</w:t>
            </w:r>
          </w:p>
          <w:p w:rsidR="003156C5" w:rsidRPr="006F3EA2" w:rsidRDefault="003156C5" w:rsidP="003156C5">
            <w:pPr>
              <w:numPr>
                <w:ilvl w:val="0"/>
                <w:numId w:val="38"/>
              </w:numPr>
              <w:ind w:left="357" w:hanging="357"/>
              <w:jc w:val="left"/>
            </w:pPr>
            <w:r w:rsidRPr="006F3EA2">
              <w:t>регистрацию и протоколирование тревожных и текущих событий;</w:t>
            </w:r>
          </w:p>
          <w:p w:rsidR="003156C5" w:rsidRPr="006F3EA2" w:rsidRDefault="003156C5" w:rsidP="003156C5">
            <w:pPr>
              <w:numPr>
                <w:ilvl w:val="0"/>
                <w:numId w:val="38"/>
              </w:numPr>
              <w:ind w:left="357" w:hanging="357"/>
            </w:pPr>
            <w:r w:rsidRPr="006F3EA2">
              <w:t>возможность интеграции с системами управления доступом и системами видеоконтроля на системном уровне;</w:t>
            </w:r>
          </w:p>
          <w:p w:rsidR="003156C5" w:rsidRDefault="003156C5" w:rsidP="003156C5">
            <w:pPr>
              <w:ind w:left="33" w:firstLine="0"/>
              <w:rPr>
                <w:rFonts w:eastAsia="Times New Roman"/>
                <w:i/>
                <w:iCs/>
              </w:rPr>
            </w:pPr>
          </w:p>
          <w:p w:rsidR="003156C5" w:rsidRDefault="003156C5" w:rsidP="003156C5">
            <w:pPr>
              <w:ind w:left="33" w:firstLine="0"/>
              <w:rPr>
                <w:rFonts w:eastAsia="Times New Roman"/>
                <w:i/>
                <w:iCs/>
              </w:rPr>
            </w:pPr>
            <w:r w:rsidRPr="001F18FF">
              <w:rPr>
                <w:rFonts w:eastAsia="Times New Roman"/>
                <w:i/>
                <w:iCs/>
              </w:rPr>
              <w:t>Требуемые характеристики</w:t>
            </w:r>
            <w:r>
              <w:rPr>
                <w:rFonts w:eastAsia="Times New Roman"/>
                <w:i/>
                <w:iCs/>
              </w:rPr>
              <w:t xml:space="preserve"> оборудования телевизионного наблюдения:</w:t>
            </w:r>
          </w:p>
          <w:p w:rsidR="003156C5" w:rsidRPr="004554B3" w:rsidRDefault="003156C5" w:rsidP="003156C5">
            <w:pPr>
              <w:ind w:right="283"/>
            </w:pPr>
            <w:r w:rsidRPr="004554B3">
              <w:rPr>
                <w:szCs w:val="22"/>
              </w:rPr>
              <w:t xml:space="preserve">Видеокомплексы для решения тактических задач в зонах контроля на контрольно-пропускных пунктах для прохода людей </w:t>
            </w:r>
            <w:r>
              <w:rPr>
                <w:szCs w:val="22"/>
              </w:rPr>
              <w:t>должны иметь</w:t>
            </w:r>
            <w:r w:rsidRPr="004554B3">
              <w:rPr>
                <w:szCs w:val="22"/>
              </w:rPr>
              <w:t xml:space="preserve"> следующие характеристики:</w:t>
            </w:r>
          </w:p>
          <w:p w:rsidR="003156C5" w:rsidRPr="004554B3" w:rsidRDefault="003156C5" w:rsidP="003156C5">
            <w:pPr>
              <w:numPr>
                <w:ilvl w:val="0"/>
                <w:numId w:val="38"/>
              </w:numPr>
              <w:tabs>
                <w:tab w:val="num" w:pos="-142"/>
              </w:tabs>
              <w:ind w:left="357" w:hanging="357"/>
              <w:jc w:val="left"/>
            </w:pPr>
            <w:r w:rsidRPr="004554B3">
              <w:t>тип видеосигнала – цифровой, цветной;</w:t>
            </w:r>
          </w:p>
          <w:p w:rsidR="003156C5" w:rsidRPr="004554B3" w:rsidRDefault="003156C5" w:rsidP="003156C5">
            <w:pPr>
              <w:numPr>
                <w:ilvl w:val="0"/>
                <w:numId w:val="38"/>
              </w:numPr>
              <w:tabs>
                <w:tab w:val="num" w:pos="-142"/>
              </w:tabs>
              <w:ind w:left="357" w:hanging="357"/>
              <w:jc w:val="left"/>
            </w:pPr>
            <w:r w:rsidRPr="004554B3">
              <w:t>разрешающая способность, не менее – 1600 х 1200 пикселей;</w:t>
            </w:r>
          </w:p>
          <w:p w:rsidR="003156C5" w:rsidRPr="004554B3" w:rsidRDefault="003156C5" w:rsidP="003156C5">
            <w:pPr>
              <w:numPr>
                <w:ilvl w:val="0"/>
                <w:numId w:val="38"/>
              </w:numPr>
              <w:tabs>
                <w:tab w:val="num" w:pos="-142"/>
              </w:tabs>
              <w:ind w:left="357" w:hanging="357"/>
              <w:jc w:val="left"/>
            </w:pPr>
            <w:r w:rsidRPr="004554B3">
              <w:t>темп формирования и передачи сигналов изображения – управляемый 25 кадр/сек. Не менее 2-х потоков;</w:t>
            </w:r>
          </w:p>
          <w:p w:rsidR="003156C5" w:rsidRPr="004554B3" w:rsidRDefault="003156C5" w:rsidP="003156C5">
            <w:pPr>
              <w:numPr>
                <w:ilvl w:val="0"/>
                <w:numId w:val="38"/>
              </w:numPr>
              <w:tabs>
                <w:tab w:val="num" w:pos="-142"/>
              </w:tabs>
              <w:ind w:left="357" w:hanging="357"/>
              <w:jc w:val="left"/>
            </w:pPr>
            <w:r w:rsidRPr="004554B3">
              <w:t>формат видеокомпрессии – H.264 (MPEG-4 Part 10), Motion JPEG;</w:t>
            </w:r>
          </w:p>
          <w:p w:rsidR="003156C5" w:rsidRPr="004554B3" w:rsidRDefault="003156C5" w:rsidP="003156C5">
            <w:pPr>
              <w:numPr>
                <w:ilvl w:val="0"/>
                <w:numId w:val="38"/>
              </w:numPr>
              <w:tabs>
                <w:tab w:val="num" w:pos="-142"/>
              </w:tabs>
              <w:ind w:left="357" w:hanging="357"/>
              <w:jc w:val="left"/>
            </w:pPr>
            <w:r w:rsidRPr="004554B3">
              <w:t>пороговая освещенность – 0,1 люкс;</w:t>
            </w:r>
          </w:p>
          <w:p w:rsidR="003156C5" w:rsidRPr="004554B3" w:rsidRDefault="003156C5" w:rsidP="003156C5">
            <w:pPr>
              <w:numPr>
                <w:ilvl w:val="0"/>
                <w:numId w:val="38"/>
              </w:numPr>
              <w:tabs>
                <w:tab w:val="num" w:pos="-142"/>
              </w:tabs>
              <w:ind w:left="357" w:hanging="357"/>
              <w:jc w:val="left"/>
            </w:pPr>
            <w:r w:rsidRPr="004554B3">
              <w:t>фокусное расстояние – c ручной регулировкой 3÷9 мм;</w:t>
            </w:r>
          </w:p>
          <w:p w:rsidR="003156C5" w:rsidRPr="004554B3" w:rsidRDefault="003156C5" w:rsidP="003156C5">
            <w:pPr>
              <w:numPr>
                <w:ilvl w:val="0"/>
                <w:numId w:val="38"/>
              </w:numPr>
              <w:tabs>
                <w:tab w:val="num" w:pos="-142"/>
              </w:tabs>
              <w:ind w:left="357" w:hanging="357"/>
              <w:jc w:val="left"/>
            </w:pPr>
            <w:r w:rsidRPr="004554B3">
              <w:t>сетевой интерфейс/протоколы – 100 Base-TX / Ipv4, Ipv6, TCP/IP, UDP/IP, HTTP, HTTPS, UpnP, RTSP/RTP/RTCP, IGMP, SMTP, FTP, DHCP, NTP, DNS, DDNS, CoS, QoS, SNMP, 802.1X;</w:t>
            </w:r>
          </w:p>
          <w:p w:rsidR="003156C5" w:rsidRPr="004554B3" w:rsidRDefault="003156C5" w:rsidP="003156C5">
            <w:pPr>
              <w:numPr>
                <w:ilvl w:val="0"/>
                <w:numId w:val="38"/>
              </w:numPr>
              <w:tabs>
                <w:tab w:val="num" w:pos="-142"/>
              </w:tabs>
              <w:ind w:left="357" w:hanging="357"/>
              <w:jc w:val="left"/>
            </w:pPr>
            <w:r w:rsidRPr="004554B3">
              <w:t>климатическое исполнение – для применения внутри неотапливаемых помещений.</w:t>
            </w:r>
          </w:p>
          <w:p w:rsidR="003156C5" w:rsidRPr="004554B3" w:rsidRDefault="003156C5" w:rsidP="003156C5">
            <w:pPr>
              <w:ind w:right="283"/>
            </w:pPr>
            <w:r w:rsidRPr="004554B3">
              <w:rPr>
                <w:szCs w:val="22"/>
              </w:rPr>
              <w:t>Видеокомплексы для решения тактических задач №2,3 в зонах контроля на контрольно-пропускных пунктах для проезда автотранспорта должны иметь следующие характеристики:</w:t>
            </w:r>
          </w:p>
          <w:p w:rsidR="003156C5" w:rsidRPr="004554B3" w:rsidRDefault="003156C5" w:rsidP="003156C5">
            <w:pPr>
              <w:numPr>
                <w:ilvl w:val="0"/>
                <w:numId w:val="38"/>
              </w:numPr>
              <w:tabs>
                <w:tab w:val="num" w:pos="-142"/>
              </w:tabs>
              <w:ind w:left="357" w:hanging="357"/>
              <w:jc w:val="left"/>
            </w:pPr>
            <w:r w:rsidRPr="004554B3">
              <w:t>тип видеосигнала – цифровой, цветной с функцией день/ночь;</w:t>
            </w:r>
          </w:p>
          <w:p w:rsidR="003156C5" w:rsidRPr="004554B3" w:rsidRDefault="003156C5" w:rsidP="003156C5">
            <w:pPr>
              <w:numPr>
                <w:ilvl w:val="0"/>
                <w:numId w:val="38"/>
              </w:numPr>
              <w:tabs>
                <w:tab w:val="num" w:pos="-142"/>
              </w:tabs>
              <w:ind w:left="357" w:hanging="357"/>
              <w:jc w:val="left"/>
            </w:pPr>
            <w:r w:rsidRPr="004554B3">
              <w:t>разрешающая способность, не менее – 1600 х 1200 пикселей;</w:t>
            </w:r>
          </w:p>
          <w:p w:rsidR="003156C5" w:rsidRPr="004554B3" w:rsidRDefault="003156C5" w:rsidP="003156C5">
            <w:pPr>
              <w:numPr>
                <w:ilvl w:val="0"/>
                <w:numId w:val="38"/>
              </w:numPr>
              <w:tabs>
                <w:tab w:val="num" w:pos="-142"/>
              </w:tabs>
              <w:ind w:left="357" w:hanging="357"/>
              <w:jc w:val="left"/>
            </w:pPr>
            <w:r w:rsidRPr="004554B3">
              <w:t>темп формирования и передачи сигналов изображения – управляемый 25 кадр/сек. Не менее 2-х потоков;</w:t>
            </w:r>
          </w:p>
          <w:p w:rsidR="003156C5" w:rsidRPr="004554B3" w:rsidRDefault="003156C5" w:rsidP="003156C5">
            <w:pPr>
              <w:numPr>
                <w:ilvl w:val="0"/>
                <w:numId w:val="38"/>
              </w:numPr>
              <w:tabs>
                <w:tab w:val="num" w:pos="-142"/>
              </w:tabs>
              <w:ind w:left="357" w:hanging="357"/>
              <w:jc w:val="left"/>
            </w:pPr>
            <w:r w:rsidRPr="004554B3">
              <w:t xml:space="preserve">формат видеокомпрессии – H.264 (MPEG-4 Part 10), </w:t>
            </w:r>
            <w:r w:rsidRPr="004554B3">
              <w:lastRenderedPageBreak/>
              <w:t>Motion JPEG;</w:t>
            </w:r>
          </w:p>
          <w:p w:rsidR="003156C5" w:rsidRPr="004554B3" w:rsidRDefault="003156C5" w:rsidP="003156C5">
            <w:pPr>
              <w:numPr>
                <w:ilvl w:val="0"/>
                <w:numId w:val="38"/>
              </w:numPr>
              <w:tabs>
                <w:tab w:val="num" w:pos="-142"/>
              </w:tabs>
              <w:ind w:left="357" w:hanging="357"/>
              <w:jc w:val="left"/>
            </w:pPr>
            <w:r w:rsidRPr="004554B3">
              <w:t>пороговая освещенность – 0,</w:t>
            </w:r>
            <w:r>
              <w:t>1</w:t>
            </w:r>
            <w:r w:rsidRPr="004554B3">
              <w:t xml:space="preserve"> люкс;</w:t>
            </w:r>
          </w:p>
          <w:p w:rsidR="003156C5" w:rsidRPr="004554B3" w:rsidRDefault="003156C5" w:rsidP="003156C5">
            <w:pPr>
              <w:numPr>
                <w:ilvl w:val="0"/>
                <w:numId w:val="38"/>
              </w:numPr>
              <w:tabs>
                <w:tab w:val="num" w:pos="-142"/>
              </w:tabs>
              <w:ind w:left="357" w:hanging="357"/>
              <w:jc w:val="left"/>
            </w:pPr>
            <w:r w:rsidRPr="004554B3">
              <w:t>фокусное расстояние – c ручной регулировкой 2.8÷12 мм;</w:t>
            </w:r>
          </w:p>
          <w:p w:rsidR="003156C5" w:rsidRPr="004554B3" w:rsidRDefault="003156C5" w:rsidP="003156C5">
            <w:pPr>
              <w:numPr>
                <w:ilvl w:val="0"/>
                <w:numId w:val="38"/>
              </w:numPr>
              <w:tabs>
                <w:tab w:val="num" w:pos="-142"/>
              </w:tabs>
              <w:ind w:left="357" w:hanging="357"/>
              <w:jc w:val="left"/>
            </w:pPr>
            <w:r w:rsidRPr="004554B3">
              <w:t>сетевой интерфейс/протоколы – 100 Base-TX / Ipv4, Ipv6, TCP/IP, UDP/IP, HTTP, HTTPS, UpnP, RTSP/RTP/RTCP, IGMP, SMTP, FTP, DHCP, NTP, DNS, DDNS, CoS, QoS, SNMP, 802.1X;</w:t>
            </w:r>
          </w:p>
          <w:p w:rsidR="003156C5" w:rsidRPr="004554B3" w:rsidRDefault="003156C5" w:rsidP="003156C5">
            <w:pPr>
              <w:numPr>
                <w:ilvl w:val="0"/>
                <w:numId w:val="38"/>
              </w:numPr>
              <w:tabs>
                <w:tab w:val="num" w:pos="-142"/>
              </w:tabs>
              <w:ind w:left="357" w:hanging="357"/>
              <w:jc w:val="left"/>
            </w:pPr>
            <w:r w:rsidRPr="004554B3">
              <w:t>климатическое исполнение – для применения на открытом воздухе.</w:t>
            </w:r>
          </w:p>
          <w:p w:rsidR="003156C5" w:rsidRPr="004554B3" w:rsidRDefault="003156C5" w:rsidP="003156C5">
            <w:pPr>
              <w:ind w:right="283"/>
            </w:pPr>
            <w:r w:rsidRPr="004554B3">
              <w:rPr>
                <w:szCs w:val="22"/>
              </w:rPr>
              <w:t>Видеокомплекcы сдвоенные поворотные для решения тактических задач №2,3 в зонах контроля на периметре территории в границах зоны транспортной безопасности должны иметь следующие характеристики:</w:t>
            </w:r>
          </w:p>
          <w:p w:rsidR="003156C5" w:rsidRPr="004A513B" w:rsidRDefault="003156C5" w:rsidP="003156C5">
            <w:pPr>
              <w:ind w:left="284" w:right="283" w:firstLine="170"/>
            </w:pPr>
            <w:r w:rsidRPr="004A513B">
              <w:rPr>
                <w:rFonts w:cs="Arial"/>
                <w:szCs w:val="22"/>
              </w:rPr>
              <w:t>Телевизионный сигнал:</w:t>
            </w:r>
          </w:p>
          <w:p w:rsidR="003156C5" w:rsidRPr="004554B3" w:rsidRDefault="003156C5" w:rsidP="003156C5">
            <w:pPr>
              <w:numPr>
                <w:ilvl w:val="0"/>
                <w:numId w:val="38"/>
              </w:numPr>
              <w:tabs>
                <w:tab w:val="num" w:pos="-142"/>
              </w:tabs>
              <w:ind w:left="357" w:hanging="357"/>
              <w:jc w:val="left"/>
            </w:pPr>
            <w:r w:rsidRPr="004554B3">
              <w:t>тип видеосигнала – цифровой, цветной с функцией день/ночь;</w:t>
            </w:r>
          </w:p>
          <w:p w:rsidR="003156C5" w:rsidRPr="004554B3" w:rsidRDefault="003156C5" w:rsidP="003156C5">
            <w:pPr>
              <w:numPr>
                <w:ilvl w:val="0"/>
                <w:numId w:val="38"/>
              </w:numPr>
              <w:tabs>
                <w:tab w:val="num" w:pos="-142"/>
              </w:tabs>
              <w:ind w:left="357" w:hanging="357"/>
              <w:jc w:val="left"/>
            </w:pPr>
            <w:r w:rsidRPr="004554B3">
              <w:t>разрешающая способность, не менее – 1600 х 1200 пикселей;</w:t>
            </w:r>
          </w:p>
          <w:p w:rsidR="003156C5" w:rsidRPr="004554B3" w:rsidRDefault="003156C5" w:rsidP="003156C5">
            <w:pPr>
              <w:numPr>
                <w:ilvl w:val="0"/>
                <w:numId w:val="38"/>
              </w:numPr>
              <w:tabs>
                <w:tab w:val="num" w:pos="-142"/>
              </w:tabs>
              <w:ind w:left="357" w:hanging="357"/>
              <w:jc w:val="left"/>
            </w:pPr>
            <w:r w:rsidRPr="004554B3">
              <w:t>темп формирования и передачи сигналов изображения – управляемый 25 кадр/сек. Не менее 2-х потоков;</w:t>
            </w:r>
          </w:p>
          <w:p w:rsidR="003156C5" w:rsidRPr="004554B3" w:rsidRDefault="003156C5" w:rsidP="003156C5">
            <w:pPr>
              <w:numPr>
                <w:ilvl w:val="0"/>
                <w:numId w:val="38"/>
              </w:numPr>
              <w:tabs>
                <w:tab w:val="num" w:pos="-142"/>
              </w:tabs>
              <w:ind w:left="357" w:hanging="357"/>
              <w:jc w:val="left"/>
            </w:pPr>
            <w:r w:rsidRPr="004554B3">
              <w:t>формат видеокомпрессии – H.264 (MPEG-4 Part 10), Motion JPEG;</w:t>
            </w:r>
          </w:p>
          <w:p w:rsidR="003156C5" w:rsidRPr="004554B3" w:rsidRDefault="003156C5" w:rsidP="003156C5">
            <w:pPr>
              <w:numPr>
                <w:ilvl w:val="0"/>
                <w:numId w:val="38"/>
              </w:numPr>
              <w:tabs>
                <w:tab w:val="num" w:pos="-142"/>
              </w:tabs>
              <w:ind w:left="357" w:hanging="357"/>
              <w:jc w:val="left"/>
            </w:pPr>
            <w:r w:rsidRPr="004554B3">
              <w:t>освещенность пороговая - не более 0,5 люкс (цветной режим); 0,05 люкс (черно-белый режим);</w:t>
            </w:r>
          </w:p>
          <w:p w:rsidR="003156C5" w:rsidRPr="004554B3" w:rsidRDefault="003156C5" w:rsidP="003156C5">
            <w:pPr>
              <w:numPr>
                <w:ilvl w:val="0"/>
                <w:numId w:val="38"/>
              </w:numPr>
              <w:tabs>
                <w:tab w:val="num" w:pos="-142"/>
              </w:tabs>
              <w:ind w:left="357" w:hanging="357"/>
              <w:jc w:val="left"/>
            </w:pPr>
            <w:r w:rsidRPr="004554B3">
              <w:t>отношение сигнал/шум (С/Ш) на мелкой детали при освещенности зоны наблюдения 100 люкс - не менее 48 дБ;</w:t>
            </w:r>
          </w:p>
          <w:p w:rsidR="003156C5" w:rsidRPr="004554B3" w:rsidRDefault="003156C5" w:rsidP="003156C5">
            <w:pPr>
              <w:numPr>
                <w:ilvl w:val="0"/>
                <w:numId w:val="38"/>
              </w:numPr>
              <w:tabs>
                <w:tab w:val="num" w:pos="-142"/>
              </w:tabs>
              <w:ind w:left="357" w:hanging="357"/>
              <w:jc w:val="left"/>
            </w:pPr>
            <w:r w:rsidRPr="004554B3">
              <w:t>фокусное расстояние/угол обзора - телеуправляемое 8÷120 мм /43,2</w:t>
            </w:r>
            <w:r w:rsidRPr="004554B3">
              <w:sym w:font="Symbol" w:char="F0B0"/>
            </w:r>
            <w:r w:rsidRPr="004554B3">
              <w:t>÷3,1</w:t>
            </w:r>
            <w:r w:rsidRPr="004554B3">
              <w:sym w:font="Symbol" w:char="F0B0"/>
            </w:r>
            <w:r w:rsidRPr="004554B3">
              <w:t>;</w:t>
            </w:r>
          </w:p>
          <w:p w:rsidR="003156C5" w:rsidRPr="004A513B" w:rsidRDefault="003156C5" w:rsidP="003156C5">
            <w:pPr>
              <w:ind w:left="284" w:right="283" w:firstLine="170"/>
            </w:pPr>
            <w:r w:rsidRPr="004A513B">
              <w:rPr>
                <w:rFonts w:cs="Arial"/>
                <w:szCs w:val="22"/>
              </w:rPr>
              <w:t>Тепловизионный сигнал:</w:t>
            </w:r>
          </w:p>
          <w:p w:rsidR="003156C5" w:rsidRPr="004554B3" w:rsidRDefault="003156C5" w:rsidP="003156C5">
            <w:pPr>
              <w:numPr>
                <w:ilvl w:val="0"/>
                <w:numId w:val="38"/>
              </w:numPr>
              <w:tabs>
                <w:tab w:val="num" w:pos="-142"/>
              </w:tabs>
              <w:ind w:left="357" w:hanging="357"/>
              <w:jc w:val="left"/>
            </w:pPr>
            <w:r w:rsidRPr="004554B3">
              <w:t>тип видеосигнала - цифровой, монохромный;</w:t>
            </w:r>
          </w:p>
          <w:p w:rsidR="003156C5" w:rsidRPr="004554B3" w:rsidRDefault="003156C5" w:rsidP="003156C5">
            <w:pPr>
              <w:numPr>
                <w:ilvl w:val="0"/>
                <w:numId w:val="38"/>
              </w:numPr>
              <w:tabs>
                <w:tab w:val="num" w:pos="-142"/>
              </w:tabs>
              <w:ind w:left="357" w:hanging="357"/>
              <w:jc w:val="left"/>
            </w:pPr>
            <w:r w:rsidRPr="004554B3">
              <w:t xml:space="preserve">разрешающая способность, не менее – </w:t>
            </w:r>
            <w:r w:rsidRPr="005B79E5">
              <w:t>640х480 пикселей</w:t>
            </w:r>
            <w:r w:rsidRPr="004554B3">
              <w:t>;</w:t>
            </w:r>
          </w:p>
          <w:p w:rsidR="003156C5" w:rsidRPr="004554B3" w:rsidRDefault="003156C5" w:rsidP="003156C5">
            <w:pPr>
              <w:numPr>
                <w:ilvl w:val="0"/>
                <w:numId w:val="38"/>
              </w:numPr>
              <w:tabs>
                <w:tab w:val="num" w:pos="-142"/>
              </w:tabs>
              <w:ind w:left="357" w:hanging="357"/>
              <w:jc w:val="left"/>
            </w:pPr>
            <w:r w:rsidRPr="004554B3">
              <w:t>спектральный диапазон – 7,5÷13,5 мкм;</w:t>
            </w:r>
          </w:p>
          <w:p w:rsidR="003156C5" w:rsidRPr="004554B3" w:rsidRDefault="003156C5" w:rsidP="003156C5">
            <w:pPr>
              <w:numPr>
                <w:ilvl w:val="0"/>
                <w:numId w:val="38"/>
              </w:numPr>
              <w:tabs>
                <w:tab w:val="num" w:pos="-142"/>
              </w:tabs>
              <w:ind w:left="357" w:hanging="357"/>
              <w:jc w:val="left"/>
            </w:pPr>
            <w:r w:rsidRPr="004554B3">
              <w:t>тип детектора - матрица в фокальной плоскости (FPA),неохлаждаемый микроболометр на окиси ванадия;</w:t>
            </w:r>
          </w:p>
          <w:p w:rsidR="003156C5" w:rsidRPr="004554B3" w:rsidRDefault="003156C5" w:rsidP="003156C5">
            <w:pPr>
              <w:numPr>
                <w:ilvl w:val="0"/>
                <w:numId w:val="38"/>
              </w:numPr>
              <w:tabs>
                <w:tab w:val="num" w:pos="-142"/>
              </w:tabs>
              <w:ind w:left="357" w:hanging="357"/>
              <w:jc w:val="left"/>
            </w:pPr>
            <w:r w:rsidRPr="004554B3">
              <w:t>спектральный диапазон - 7,5 – 13 мкм;</w:t>
            </w:r>
          </w:p>
          <w:p w:rsidR="003156C5" w:rsidRPr="004554B3" w:rsidRDefault="003156C5" w:rsidP="003156C5">
            <w:pPr>
              <w:numPr>
                <w:ilvl w:val="0"/>
                <w:numId w:val="38"/>
              </w:numPr>
              <w:tabs>
                <w:tab w:val="num" w:pos="-142"/>
              </w:tabs>
              <w:ind w:left="357" w:hanging="357"/>
              <w:jc w:val="left"/>
            </w:pPr>
            <w:r w:rsidRPr="004554B3">
              <w:t xml:space="preserve">температурная чувствительность - 85 мК при </w:t>
            </w:r>
            <w:smartTag w:uri="urn:schemas-microsoft-com:office:smarttags" w:element="metricconverter">
              <w:smartTagPr>
                <w:attr w:name="ProductID" w:val="25 ﾰC"/>
              </w:smartTagPr>
              <w:r w:rsidRPr="004554B3">
                <w:t>25 °C</w:t>
              </w:r>
            </w:smartTag>
            <w:r w:rsidRPr="004554B3">
              <w:t>;</w:t>
            </w:r>
          </w:p>
          <w:p w:rsidR="003156C5" w:rsidRPr="004554B3" w:rsidRDefault="003156C5" w:rsidP="003156C5">
            <w:pPr>
              <w:numPr>
                <w:ilvl w:val="0"/>
                <w:numId w:val="38"/>
              </w:numPr>
              <w:tabs>
                <w:tab w:val="num" w:pos="-142"/>
              </w:tabs>
              <w:ind w:left="357" w:hanging="357"/>
              <w:jc w:val="left"/>
            </w:pPr>
            <w:r w:rsidRPr="004554B3">
              <w:t>частота обновления изображения - 7,5 Гц;</w:t>
            </w:r>
          </w:p>
          <w:p w:rsidR="003156C5" w:rsidRPr="004554B3" w:rsidRDefault="003156C5" w:rsidP="003156C5">
            <w:pPr>
              <w:numPr>
                <w:ilvl w:val="0"/>
                <w:numId w:val="38"/>
              </w:numPr>
              <w:tabs>
                <w:tab w:val="num" w:pos="-142"/>
              </w:tabs>
              <w:ind w:left="357" w:hanging="357"/>
              <w:jc w:val="left"/>
            </w:pPr>
            <w:r w:rsidRPr="004554B3">
              <w:t>фокусировка - безфокусный атермический объектив;</w:t>
            </w:r>
          </w:p>
          <w:p w:rsidR="003156C5" w:rsidRPr="004554B3" w:rsidRDefault="003156C5" w:rsidP="003156C5">
            <w:pPr>
              <w:numPr>
                <w:ilvl w:val="0"/>
                <w:numId w:val="38"/>
              </w:numPr>
              <w:tabs>
                <w:tab w:val="num" w:pos="-142"/>
              </w:tabs>
              <w:ind w:left="357" w:hanging="357"/>
              <w:jc w:val="left"/>
            </w:pPr>
            <w:r w:rsidRPr="004554B3">
              <w:t>температурная чувствительность – 0,10С;</w:t>
            </w:r>
          </w:p>
          <w:p w:rsidR="003156C5" w:rsidRPr="004554B3" w:rsidRDefault="003156C5" w:rsidP="003156C5">
            <w:pPr>
              <w:numPr>
                <w:ilvl w:val="0"/>
                <w:numId w:val="38"/>
              </w:numPr>
              <w:tabs>
                <w:tab w:val="num" w:pos="-142"/>
              </w:tabs>
              <w:ind w:left="357" w:hanging="357"/>
              <w:jc w:val="left"/>
            </w:pPr>
            <w:r w:rsidRPr="004554B3">
              <w:t>темп формирования и передачи сигналов изображения – 8 кадр/сек.;</w:t>
            </w:r>
          </w:p>
          <w:p w:rsidR="003156C5" w:rsidRPr="004554B3" w:rsidRDefault="003156C5" w:rsidP="003156C5">
            <w:pPr>
              <w:numPr>
                <w:ilvl w:val="0"/>
                <w:numId w:val="38"/>
              </w:numPr>
              <w:tabs>
                <w:tab w:val="num" w:pos="-142"/>
              </w:tabs>
              <w:ind w:left="357" w:hanging="357"/>
              <w:jc w:val="left"/>
            </w:pPr>
            <w:r w:rsidRPr="004554B3">
              <w:t>формат видеокомпрессии – MPEG-4, JPEG;</w:t>
            </w:r>
          </w:p>
          <w:p w:rsidR="003156C5" w:rsidRPr="005B79E5" w:rsidRDefault="003156C5" w:rsidP="003156C5">
            <w:pPr>
              <w:numPr>
                <w:ilvl w:val="0"/>
                <w:numId w:val="38"/>
              </w:numPr>
              <w:tabs>
                <w:tab w:val="num" w:pos="-142"/>
              </w:tabs>
              <w:ind w:left="357" w:hanging="357"/>
              <w:jc w:val="left"/>
            </w:pPr>
            <w:r>
              <w:t xml:space="preserve">фокусное расстояние – </w:t>
            </w:r>
            <w:r w:rsidRPr="005B79E5">
              <w:t>50мм/ 9° ((гориз.)  х 7° (вертик.);</w:t>
            </w:r>
          </w:p>
          <w:p w:rsidR="003156C5" w:rsidRPr="004554B3" w:rsidRDefault="003156C5" w:rsidP="003156C5">
            <w:pPr>
              <w:numPr>
                <w:ilvl w:val="0"/>
                <w:numId w:val="38"/>
              </w:numPr>
              <w:tabs>
                <w:tab w:val="num" w:pos="-142"/>
              </w:tabs>
              <w:ind w:left="357" w:hanging="357"/>
              <w:jc w:val="left"/>
            </w:pPr>
            <w:r w:rsidRPr="004554B3">
              <w:t>сетевой интерфейс/протоколы – 100 Base-TX / DCCP, DHCP, ICMP, TCP, UPP, IP, ARP,RTP, Telnet, AoE, SNMP, SNTP and FTP;</w:t>
            </w:r>
          </w:p>
          <w:p w:rsidR="003156C5" w:rsidRPr="004A513B" w:rsidRDefault="003156C5" w:rsidP="003156C5">
            <w:pPr>
              <w:tabs>
                <w:tab w:val="num" w:pos="225"/>
              </w:tabs>
              <w:ind w:left="284" w:right="283" w:firstLine="170"/>
              <w:rPr>
                <w:rFonts w:cs="Arial"/>
              </w:rPr>
            </w:pPr>
            <w:r w:rsidRPr="004A513B">
              <w:rPr>
                <w:rFonts w:cs="Arial"/>
                <w:szCs w:val="22"/>
              </w:rPr>
              <w:t>Характеристики перемещения камер:</w:t>
            </w:r>
          </w:p>
          <w:p w:rsidR="003156C5" w:rsidRPr="004554B3" w:rsidRDefault="003156C5" w:rsidP="003156C5">
            <w:pPr>
              <w:numPr>
                <w:ilvl w:val="0"/>
                <w:numId w:val="38"/>
              </w:numPr>
              <w:tabs>
                <w:tab w:val="num" w:pos="-142"/>
              </w:tabs>
              <w:ind w:left="357" w:hanging="357"/>
              <w:jc w:val="left"/>
            </w:pPr>
            <w:r w:rsidRPr="004554B3">
              <w:t>изменение угла места (поворот относительно вертикали) - без ограничения;</w:t>
            </w:r>
          </w:p>
          <w:p w:rsidR="003156C5" w:rsidRPr="004554B3" w:rsidRDefault="003156C5" w:rsidP="003156C5">
            <w:pPr>
              <w:numPr>
                <w:ilvl w:val="0"/>
                <w:numId w:val="38"/>
              </w:numPr>
              <w:tabs>
                <w:tab w:val="num" w:pos="-142"/>
              </w:tabs>
              <w:ind w:left="357" w:hanging="357"/>
              <w:jc w:val="left"/>
            </w:pPr>
            <w:r w:rsidRPr="004554B3">
              <w:lastRenderedPageBreak/>
              <w:t>изменение угла визирования (поворот относительно горизонтали) - от минус 90</w:t>
            </w:r>
            <w:r w:rsidRPr="005B79E5">
              <w:t>о</w:t>
            </w:r>
            <w:r w:rsidRPr="004554B3">
              <w:t xml:space="preserve"> до 45</w:t>
            </w:r>
            <w:r w:rsidRPr="005B79E5">
              <w:t>о</w:t>
            </w:r>
            <w:r w:rsidRPr="004554B3">
              <w:t>;</w:t>
            </w:r>
          </w:p>
          <w:p w:rsidR="003156C5" w:rsidRPr="004554B3" w:rsidRDefault="003156C5" w:rsidP="003156C5">
            <w:pPr>
              <w:numPr>
                <w:ilvl w:val="0"/>
                <w:numId w:val="38"/>
              </w:numPr>
              <w:tabs>
                <w:tab w:val="num" w:pos="-142"/>
              </w:tabs>
              <w:ind w:left="357" w:hanging="357"/>
              <w:jc w:val="left"/>
            </w:pPr>
            <w:r w:rsidRPr="004554B3">
              <w:t>скорость изменения угла места - от 1 до 40</w:t>
            </w:r>
            <w:r w:rsidRPr="005B79E5">
              <w:t>о</w:t>
            </w:r>
            <w:r w:rsidRPr="004554B3">
              <w:t>/сек;</w:t>
            </w:r>
          </w:p>
          <w:p w:rsidR="003156C5" w:rsidRPr="004554B3" w:rsidRDefault="003156C5" w:rsidP="003156C5">
            <w:pPr>
              <w:numPr>
                <w:ilvl w:val="0"/>
                <w:numId w:val="38"/>
              </w:numPr>
              <w:tabs>
                <w:tab w:val="num" w:pos="-142"/>
              </w:tabs>
              <w:ind w:left="357" w:hanging="357"/>
              <w:jc w:val="left"/>
            </w:pPr>
            <w:r w:rsidRPr="004554B3">
              <w:t>скорость изменения угла визирования - от 1 до 25</w:t>
            </w:r>
            <w:r w:rsidRPr="005B79E5">
              <w:t>о</w:t>
            </w:r>
            <w:r w:rsidRPr="004554B3">
              <w:t>/сек;</w:t>
            </w:r>
          </w:p>
          <w:p w:rsidR="003156C5" w:rsidRPr="004554B3" w:rsidRDefault="003156C5" w:rsidP="003156C5">
            <w:pPr>
              <w:numPr>
                <w:ilvl w:val="0"/>
                <w:numId w:val="38"/>
              </w:numPr>
              <w:tabs>
                <w:tab w:val="num" w:pos="-142"/>
              </w:tabs>
              <w:ind w:left="357" w:hanging="357"/>
              <w:jc w:val="left"/>
            </w:pPr>
            <w:r w:rsidRPr="004554B3">
              <w:t>точность позиционирования – не хуже 0,5º;</w:t>
            </w:r>
          </w:p>
          <w:p w:rsidR="003156C5" w:rsidRPr="004554B3" w:rsidRDefault="003156C5" w:rsidP="003156C5">
            <w:pPr>
              <w:numPr>
                <w:ilvl w:val="0"/>
                <w:numId w:val="38"/>
              </w:numPr>
              <w:tabs>
                <w:tab w:val="num" w:pos="-142"/>
              </w:tabs>
              <w:ind w:left="357" w:hanging="357"/>
              <w:jc w:val="left"/>
            </w:pPr>
            <w:r w:rsidRPr="004554B3">
              <w:t>напряжение: 220</w:t>
            </w:r>
            <w:r w:rsidRPr="004554B3">
              <w:sym w:font="Symbol" w:char="F0B1"/>
            </w:r>
            <w:r w:rsidRPr="004554B3">
              <w:t>10% В переменного тока 50 Гц;</w:t>
            </w:r>
          </w:p>
          <w:p w:rsidR="003156C5" w:rsidRPr="004554B3" w:rsidRDefault="003156C5" w:rsidP="003156C5">
            <w:pPr>
              <w:numPr>
                <w:ilvl w:val="0"/>
                <w:numId w:val="38"/>
              </w:numPr>
              <w:tabs>
                <w:tab w:val="num" w:pos="-142"/>
              </w:tabs>
              <w:ind w:left="357" w:hanging="357"/>
              <w:jc w:val="left"/>
            </w:pPr>
            <w:r w:rsidRPr="004554B3">
              <w:t>климатическое исполнение – для</w:t>
            </w:r>
            <w:r>
              <w:t xml:space="preserve"> применения на открытом воздухе;</w:t>
            </w:r>
          </w:p>
          <w:p w:rsidR="003156C5" w:rsidRPr="005B79E5" w:rsidRDefault="003156C5" w:rsidP="003156C5">
            <w:pPr>
              <w:numPr>
                <w:ilvl w:val="0"/>
                <w:numId w:val="38"/>
              </w:numPr>
              <w:tabs>
                <w:tab w:val="num" w:pos="-142"/>
              </w:tabs>
              <w:ind w:left="357" w:hanging="357"/>
              <w:jc w:val="left"/>
            </w:pPr>
            <w:r>
              <w:t>п</w:t>
            </w:r>
            <w:r w:rsidRPr="005B79E5">
              <w:t>ередача видео и данных – интерфейс Ethernet 10/100 Base-T, витая пара 5 категории / од</w:t>
            </w:r>
            <w:r>
              <w:t>номодовое оптоволокно 9/125 мкм.</w:t>
            </w:r>
          </w:p>
          <w:p w:rsidR="003156C5" w:rsidRPr="004A513B" w:rsidRDefault="003156C5" w:rsidP="003156C5">
            <w:pPr>
              <w:pStyle w:val="050544"/>
              <w:spacing w:before="0" w:after="0"/>
              <w:ind w:left="709"/>
              <w:rPr>
                <w:rFonts w:ascii="Times New Roman" w:hAnsi="Times New Roman"/>
                <w:sz w:val="24"/>
                <w:szCs w:val="24"/>
              </w:rPr>
            </w:pPr>
            <w:r w:rsidRPr="004A513B">
              <w:rPr>
                <w:rFonts w:ascii="Times New Roman" w:hAnsi="Times New Roman"/>
                <w:sz w:val="24"/>
                <w:szCs w:val="24"/>
              </w:rPr>
              <w:t>Видеорегистрация:</w:t>
            </w:r>
          </w:p>
          <w:p w:rsidR="003156C5" w:rsidRPr="005B79E5" w:rsidRDefault="003156C5" w:rsidP="003156C5">
            <w:pPr>
              <w:numPr>
                <w:ilvl w:val="0"/>
                <w:numId w:val="38"/>
              </w:numPr>
              <w:tabs>
                <w:tab w:val="num" w:pos="-142"/>
              </w:tabs>
              <w:ind w:left="357" w:hanging="357"/>
              <w:jc w:val="left"/>
            </w:pPr>
            <w:r>
              <w:t>г</w:t>
            </w:r>
            <w:r w:rsidRPr="005B79E5">
              <w:t>лубина видеоархива – 30 суток;</w:t>
            </w:r>
          </w:p>
          <w:p w:rsidR="003156C5" w:rsidRPr="005B79E5" w:rsidRDefault="003156C5" w:rsidP="003156C5">
            <w:pPr>
              <w:numPr>
                <w:ilvl w:val="0"/>
                <w:numId w:val="38"/>
              </w:numPr>
              <w:tabs>
                <w:tab w:val="num" w:pos="-142"/>
              </w:tabs>
              <w:ind w:left="357" w:hanging="357"/>
              <w:jc w:val="left"/>
            </w:pPr>
            <w:r>
              <w:t>р</w:t>
            </w:r>
            <w:r w:rsidRPr="005B79E5">
              <w:t>егистратор - цифровой, под управлением предустановленного прикладного пакета программного обеспечения. С функцией создания интегрированных систем охраны и видеонаблюдения на базе Видеорегистратора (прикладного пакета программного обеспечения).</w:t>
            </w:r>
          </w:p>
          <w:p w:rsidR="003156C5" w:rsidRPr="005B79E5" w:rsidRDefault="003156C5" w:rsidP="003156C5">
            <w:pPr>
              <w:numPr>
                <w:ilvl w:val="0"/>
                <w:numId w:val="38"/>
              </w:numPr>
              <w:tabs>
                <w:tab w:val="num" w:pos="-142"/>
              </w:tabs>
              <w:ind w:left="357" w:hanging="357"/>
              <w:jc w:val="left"/>
            </w:pPr>
            <w:r>
              <w:t>д</w:t>
            </w:r>
            <w:r w:rsidRPr="005B79E5">
              <w:t>олжна обеспечиваться регистрация видеопотоков от IP-устройств различных производителей.</w:t>
            </w:r>
          </w:p>
          <w:p w:rsidR="003156C5" w:rsidRPr="005B79E5" w:rsidRDefault="003156C5" w:rsidP="003156C5">
            <w:pPr>
              <w:numPr>
                <w:ilvl w:val="0"/>
                <w:numId w:val="38"/>
              </w:numPr>
              <w:tabs>
                <w:tab w:val="num" w:pos="-142"/>
              </w:tabs>
              <w:ind w:left="357" w:hanging="357"/>
              <w:jc w:val="left"/>
            </w:pPr>
            <w:r>
              <w:t>п</w:t>
            </w:r>
            <w:r w:rsidRPr="005B79E5">
              <w:t>араметры регистрируемых видеопотоков и видеопотоков для передачи на просмотровые места операторов (разрешение, частота кадров, тип кодека, тип протокола управления, количество (размер) информации в потоке) определяются параметрами IP-устройств, установленных на объекте.</w:t>
            </w:r>
          </w:p>
          <w:p w:rsidR="003156C5" w:rsidRPr="004554B3" w:rsidRDefault="003156C5" w:rsidP="003156C5">
            <w:pPr>
              <w:ind w:right="283"/>
            </w:pPr>
          </w:p>
          <w:p w:rsidR="003156C5" w:rsidRPr="001F18FF" w:rsidRDefault="003156C5" w:rsidP="003156C5">
            <w:pPr>
              <w:ind w:left="33" w:firstLine="0"/>
              <w:rPr>
                <w:rFonts w:eastAsia="Times New Roman"/>
                <w:i/>
                <w:iCs/>
              </w:rPr>
            </w:pPr>
            <w:r w:rsidRPr="001F18FF">
              <w:rPr>
                <w:rFonts w:eastAsia="Times New Roman"/>
                <w:i/>
                <w:iCs/>
              </w:rPr>
              <w:t xml:space="preserve">Требуемые характеристики </w:t>
            </w:r>
            <w:r>
              <w:rPr>
                <w:rFonts w:eastAsia="Times New Roman"/>
                <w:i/>
                <w:iCs/>
              </w:rPr>
              <w:t xml:space="preserve">оборудования </w:t>
            </w:r>
            <w:r w:rsidRPr="001F18FF">
              <w:rPr>
                <w:rFonts w:eastAsia="Times New Roman"/>
                <w:i/>
                <w:iCs/>
              </w:rPr>
              <w:t>контроля и управления доступом (далее - СКУД)</w:t>
            </w:r>
          </w:p>
          <w:p w:rsidR="003156C5" w:rsidRPr="001F18FF" w:rsidRDefault="003156C5" w:rsidP="003156C5">
            <w:pPr>
              <w:ind w:left="33" w:firstLine="0"/>
              <w:rPr>
                <w:rFonts w:eastAsia="Times New Roman"/>
              </w:rPr>
            </w:pPr>
            <w:r w:rsidRPr="001F18FF">
              <w:rPr>
                <w:rFonts w:eastAsia="Times New Roman"/>
              </w:rPr>
              <w:t>Количество точек доступа – в соответствии с проектным решением.</w:t>
            </w:r>
          </w:p>
          <w:p w:rsidR="003156C5" w:rsidRPr="001F18FF" w:rsidRDefault="003156C5" w:rsidP="003156C5">
            <w:pPr>
              <w:ind w:left="33" w:firstLine="0"/>
              <w:rPr>
                <w:rFonts w:eastAsia="Times New Roman"/>
              </w:rPr>
            </w:pPr>
            <w:r w:rsidRPr="001F18FF">
              <w:rPr>
                <w:rFonts w:eastAsia="Times New Roman"/>
              </w:rPr>
              <w:t xml:space="preserve">Тип контроллера – Ultima-EXT-5. </w:t>
            </w:r>
          </w:p>
          <w:p w:rsidR="003156C5" w:rsidRPr="001F18FF" w:rsidRDefault="003156C5" w:rsidP="003156C5">
            <w:pPr>
              <w:ind w:left="33" w:firstLine="0"/>
              <w:rPr>
                <w:rFonts w:eastAsia="Times New Roman"/>
              </w:rPr>
            </w:pPr>
            <w:r w:rsidRPr="001F18FF">
              <w:rPr>
                <w:rFonts w:eastAsia="Times New Roman"/>
              </w:rPr>
              <w:t>Тип идентификатора – бесконтактная смарт-карта iClass, Wiegand.</w:t>
            </w:r>
          </w:p>
          <w:p w:rsidR="003156C5" w:rsidRPr="001F18FF" w:rsidRDefault="003156C5" w:rsidP="003156C5">
            <w:pPr>
              <w:ind w:left="33" w:firstLine="0"/>
              <w:rPr>
                <w:rFonts w:eastAsia="Times New Roman"/>
              </w:rPr>
            </w:pPr>
            <w:r w:rsidRPr="001F18FF">
              <w:rPr>
                <w:rFonts w:eastAsia="Times New Roman"/>
              </w:rPr>
              <w:t>База данных – 100 000 записей.</w:t>
            </w:r>
          </w:p>
          <w:p w:rsidR="003156C5" w:rsidRPr="001F18FF" w:rsidRDefault="003156C5" w:rsidP="003156C5">
            <w:pPr>
              <w:ind w:left="33" w:firstLine="0"/>
              <w:rPr>
                <w:rFonts w:eastAsia="Times New Roman"/>
              </w:rPr>
            </w:pPr>
            <w:r w:rsidRPr="001F18FF">
              <w:rPr>
                <w:rFonts w:eastAsia="Times New Roman"/>
              </w:rPr>
              <w:t>Напряжение питания постоянного тока – 12-24В.</w:t>
            </w:r>
          </w:p>
          <w:p w:rsidR="003156C5" w:rsidRPr="001F18FF" w:rsidRDefault="003156C5" w:rsidP="003156C5">
            <w:pPr>
              <w:ind w:left="33" w:firstLine="0"/>
              <w:rPr>
                <w:rFonts w:eastAsia="Times New Roman"/>
              </w:rPr>
            </w:pPr>
            <w:r w:rsidRPr="001F18FF">
              <w:rPr>
                <w:rFonts w:eastAsia="Times New Roman"/>
              </w:rPr>
              <w:t>Максимальный потребляемый ток – 650 mА.</w:t>
            </w:r>
          </w:p>
          <w:p w:rsidR="003156C5" w:rsidRPr="001F18FF" w:rsidRDefault="003156C5" w:rsidP="003156C5">
            <w:pPr>
              <w:ind w:left="33" w:firstLine="0"/>
              <w:rPr>
                <w:rFonts w:eastAsia="Times New Roman"/>
              </w:rPr>
            </w:pPr>
            <w:r w:rsidRPr="001F18FF">
              <w:rPr>
                <w:rFonts w:eastAsia="Times New Roman"/>
              </w:rPr>
              <w:t>Режим работы СКУД – круглосуточный.</w:t>
            </w:r>
          </w:p>
          <w:p w:rsidR="003156C5" w:rsidRPr="001F18FF" w:rsidRDefault="003156C5" w:rsidP="003156C5">
            <w:pPr>
              <w:ind w:left="33" w:firstLine="0"/>
              <w:rPr>
                <w:rFonts w:eastAsia="Times New Roman"/>
              </w:rPr>
            </w:pPr>
            <w:r w:rsidRPr="001F18FF">
              <w:rPr>
                <w:rFonts w:eastAsia="Times New Roman"/>
              </w:rPr>
              <w:t>Тип турникета – трипод ОМА26.566.</w:t>
            </w:r>
          </w:p>
          <w:p w:rsidR="003156C5" w:rsidRPr="001F18FF" w:rsidRDefault="003156C5" w:rsidP="003156C5">
            <w:pPr>
              <w:ind w:left="33" w:firstLine="0"/>
              <w:rPr>
                <w:rFonts w:eastAsia="Times New Roman"/>
              </w:rPr>
            </w:pPr>
            <w:r w:rsidRPr="001F18FF">
              <w:rPr>
                <w:rFonts w:eastAsia="Times New Roman"/>
              </w:rPr>
              <w:t>Напряжение питания турникета - ~220В.</w:t>
            </w:r>
          </w:p>
          <w:p w:rsidR="003156C5" w:rsidRPr="001F18FF" w:rsidRDefault="003156C5" w:rsidP="003156C5">
            <w:pPr>
              <w:ind w:left="33" w:firstLine="0"/>
              <w:rPr>
                <w:rFonts w:eastAsia="Times New Roman"/>
              </w:rPr>
            </w:pPr>
            <w:r w:rsidRPr="001F18FF">
              <w:rPr>
                <w:rFonts w:eastAsia="Times New Roman"/>
              </w:rPr>
              <w:t>Средняя нагрузочная  способность при однократных проходах – 4000 проходов/день.</w:t>
            </w:r>
          </w:p>
          <w:p w:rsidR="003156C5" w:rsidRPr="001F18FF" w:rsidRDefault="003156C5" w:rsidP="003156C5">
            <w:pPr>
              <w:ind w:left="33" w:firstLine="0"/>
              <w:rPr>
                <w:rFonts w:eastAsia="Times New Roman"/>
              </w:rPr>
            </w:pPr>
            <w:r w:rsidRPr="001F18FF">
              <w:rPr>
                <w:rFonts w:eastAsia="Times New Roman"/>
              </w:rPr>
              <w:t>Пропускная способность при однократном проходе – 50 проходов/мин.</w:t>
            </w:r>
          </w:p>
          <w:p w:rsidR="003156C5" w:rsidRPr="001F18FF" w:rsidRDefault="003156C5" w:rsidP="003156C5">
            <w:pPr>
              <w:ind w:left="33" w:firstLine="0"/>
              <w:rPr>
                <w:rFonts w:eastAsia="Times New Roman"/>
              </w:rPr>
            </w:pPr>
            <w:r w:rsidRPr="001F18FF">
              <w:rPr>
                <w:rFonts w:eastAsia="Times New Roman"/>
              </w:rPr>
              <w:t>Количество режимов работы – 9.</w:t>
            </w:r>
          </w:p>
          <w:p w:rsidR="003156C5" w:rsidRDefault="003156C5" w:rsidP="003156C5">
            <w:pPr>
              <w:ind w:right="283"/>
              <w:rPr>
                <w:rFonts w:eastAsia="Times New Roman"/>
              </w:rPr>
            </w:pPr>
            <w:r w:rsidRPr="001F18FF">
              <w:rPr>
                <w:rFonts w:eastAsia="Times New Roman"/>
              </w:rPr>
              <w:t xml:space="preserve">Время бесперебойной работы СКУД при пропадании питания – 0,5 часа. </w:t>
            </w:r>
          </w:p>
          <w:p w:rsidR="003156C5" w:rsidRPr="004554B3" w:rsidRDefault="003156C5" w:rsidP="003156C5">
            <w:pPr>
              <w:ind w:right="283" w:firstLine="0"/>
            </w:pPr>
          </w:p>
          <w:p w:rsidR="003156C5" w:rsidRPr="00FB5355" w:rsidRDefault="003156C5" w:rsidP="003156C5">
            <w:pPr>
              <w:ind w:left="33" w:firstLine="0"/>
              <w:rPr>
                <w:rFonts w:eastAsia="Times New Roman"/>
                <w:i/>
                <w:iCs/>
              </w:rPr>
            </w:pPr>
            <w:r w:rsidRPr="001F18FF">
              <w:rPr>
                <w:rFonts w:eastAsia="Times New Roman"/>
                <w:i/>
                <w:iCs/>
              </w:rPr>
              <w:t xml:space="preserve">Требуемые характеристики </w:t>
            </w:r>
            <w:r>
              <w:rPr>
                <w:rFonts w:eastAsia="Times New Roman"/>
                <w:i/>
                <w:iCs/>
              </w:rPr>
              <w:t xml:space="preserve">оборудования </w:t>
            </w:r>
            <w:r w:rsidRPr="00FB5355">
              <w:rPr>
                <w:rFonts w:eastAsia="Times New Roman"/>
                <w:i/>
                <w:iCs/>
              </w:rPr>
              <w:t>сбора и обработки информации</w:t>
            </w:r>
          </w:p>
          <w:p w:rsidR="003156C5" w:rsidRPr="006572A0" w:rsidRDefault="003156C5" w:rsidP="003156C5">
            <w:pPr>
              <w:ind w:left="33" w:firstLine="0"/>
              <w:rPr>
                <w:rFonts w:eastAsia="Times New Roman"/>
              </w:rPr>
            </w:pPr>
            <w:r w:rsidRPr="006572A0">
              <w:rPr>
                <w:rFonts w:eastAsia="Times New Roman"/>
              </w:rPr>
              <w:t>Количество серверов – 1.</w:t>
            </w:r>
          </w:p>
          <w:p w:rsidR="003156C5" w:rsidRPr="006572A0" w:rsidRDefault="003156C5" w:rsidP="003156C5">
            <w:pPr>
              <w:ind w:left="33" w:firstLine="0"/>
              <w:rPr>
                <w:rFonts w:eastAsia="Times New Roman"/>
              </w:rPr>
            </w:pPr>
            <w:r w:rsidRPr="006572A0">
              <w:rPr>
                <w:rFonts w:eastAsia="Times New Roman"/>
              </w:rPr>
              <w:lastRenderedPageBreak/>
              <w:t>Количество автоматизированных рабочих мест – 2.</w:t>
            </w:r>
          </w:p>
          <w:p w:rsidR="003156C5" w:rsidRPr="006572A0" w:rsidRDefault="003156C5" w:rsidP="003156C5">
            <w:pPr>
              <w:ind w:left="33" w:firstLine="0"/>
              <w:rPr>
                <w:rFonts w:eastAsia="Times New Roman"/>
              </w:rPr>
            </w:pPr>
            <w:r w:rsidRPr="006572A0">
              <w:rPr>
                <w:rFonts w:eastAsia="Times New Roman"/>
              </w:rPr>
              <w:t>Процессорная платформа терминалов ССОИ - не хуже Intel I5  с тактовой частотой 2,8ГГц.</w:t>
            </w:r>
          </w:p>
          <w:p w:rsidR="003156C5" w:rsidRPr="006572A0" w:rsidRDefault="003156C5" w:rsidP="003156C5">
            <w:pPr>
              <w:ind w:left="33" w:firstLine="0"/>
              <w:rPr>
                <w:rFonts w:eastAsia="Times New Roman"/>
              </w:rPr>
            </w:pPr>
            <w:r w:rsidRPr="006572A0">
              <w:rPr>
                <w:rFonts w:eastAsia="Times New Roman"/>
              </w:rPr>
              <w:t>Пакет прикладного программного обеспечения для сбора, обработки, хранения информации от всех ИТСОТБ.</w:t>
            </w:r>
          </w:p>
          <w:p w:rsidR="003156C5" w:rsidRPr="006572A0" w:rsidRDefault="003156C5" w:rsidP="003156C5">
            <w:pPr>
              <w:ind w:left="33" w:firstLine="0"/>
              <w:rPr>
                <w:rFonts w:eastAsia="Times New Roman"/>
              </w:rPr>
            </w:pPr>
            <w:r w:rsidRPr="006572A0">
              <w:rPr>
                <w:rFonts w:eastAsia="Times New Roman"/>
              </w:rPr>
              <w:t>Операционная среда сервера  - MicrosoftWindowsServer.</w:t>
            </w:r>
          </w:p>
          <w:p w:rsidR="003156C5" w:rsidRPr="006572A0" w:rsidRDefault="003156C5" w:rsidP="003156C5">
            <w:pPr>
              <w:ind w:left="33" w:firstLine="0"/>
              <w:rPr>
                <w:rFonts w:eastAsia="Times New Roman"/>
              </w:rPr>
            </w:pPr>
            <w:r w:rsidRPr="006572A0">
              <w:rPr>
                <w:rFonts w:eastAsia="Times New Roman"/>
              </w:rPr>
              <w:t>Операционная среда АРМ – Windows 7 Pro или выше.</w:t>
            </w:r>
          </w:p>
          <w:p w:rsidR="003156C5" w:rsidRPr="006572A0" w:rsidRDefault="003156C5" w:rsidP="003156C5">
            <w:pPr>
              <w:ind w:left="33" w:firstLine="0"/>
              <w:rPr>
                <w:rFonts w:eastAsia="Times New Roman"/>
              </w:rPr>
            </w:pPr>
            <w:r w:rsidRPr="006572A0">
              <w:rPr>
                <w:rFonts w:eastAsia="Times New Roman"/>
              </w:rPr>
              <w:t>Тип линий связи - витая пара 5 категории, одномодовое оптоволокно.</w:t>
            </w:r>
          </w:p>
          <w:p w:rsidR="003156C5" w:rsidRPr="006572A0" w:rsidRDefault="003156C5" w:rsidP="003156C5">
            <w:pPr>
              <w:ind w:left="33" w:firstLine="0"/>
              <w:rPr>
                <w:rFonts w:eastAsia="Times New Roman"/>
              </w:rPr>
            </w:pPr>
            <w:r w:rsidRPr="006572A0">
              <w:rPr>
                <w:rFonts w:eastAsia="Times New Roman"/>
              </w:rPr>
              <w:t>Скорость обмена информацией – не менее 100Мбит/с.</w:t>
            </w:r>
          </w:p>
          <w:p w:rsidR="003156C5" w:rsidRPr="006572A0" w:rsidRDefault="003156C5" w:rsidP="003156C5">
            <w:pPr>
              <w:ind w:left="33" w:firstLine="0"/>
              <w:rPr>
                <w:rFonts w:eastAsia="Times New Roman"/>
              </w:rPr>
            </w:pPr>
            <w:r w:rsidRPr="006572A0">
              <w:rPr>
                <w:rFonts w:eastAsia="Times New Roman"/>
              </w:rPr>
              <w:t>Условия эксплуатации:</w:t>
            </w:r>
          </w:p>
          <w:p w:rsidR="003156C5" w:rsidRPr="006572A0" w:rsidRDefault="003156C5" w:rsidP="003156C5">
            <w:pPr>
              <w:ind w:left="33" w:firstLine="0"/>
              <w:rPr>
                <w:rFonts w:eastAsia="Times New Roman"/>
              </w:rPr>
            </w:pPr>
            <w:r w:rsidRPr="006572A0">
              <w:rPr>
                <w:rFonts w:eastAsia="Times New Roman"/>
              </w:rPr>
              <w:t>температура окружающей среды: от +5 до +40оС</w:t>
            </w:r>
          </w:p>
          <w:p w:rsidR="003156C5" w:rsidRPr="001F18FF" w:rsidRDefault="003156C5" w:rsidP="003156C5">
            <w:pPr>
              <w:ind w:left="33" w:firstLine="0"/>
              <w:rPr>
                <w:rFonts w:eastAsia="Times New Roman"/>
              </w:rPr>
            </w:pPr>
            <w:r w:rsidRPr="006572A0">
              <w:rPr>
                <w:rFonts w:eastAsia="Times New Roman"/>
              </w:rPr>
              <w:t>относительная влажность воздуха: 80% при t=35оС</w:t>
            </w:r>
          </w:p>
          <w:p w:rsidR="003156C5" w:rsidRPr="004554B3" w:rsidRDefault="003156C5" w:rsidP="003156C5">
            <w:pPr>
              <w:ind w:right="283" w:firstLine="0"/>
            </w:pPr>
          </w:p>
          <w:p w:rsidR="003156C5" w:rsidRPr="006572A0" w:rsidRDefault="003156C5" w:rsidP="003156C5">
            <w:pPr>
              <w:ind w:left="33" w:firstLine="0"/>
              <w:rPr>
                <w:rFonts w:eastAsia="Times New Roman"/>
                <w:i/>
                <w:iCs/>
              </w:rPr>
            </w:pPr>
            <w:r w:rsidRPr="001F18FF">
              <w:rPr>
                <w:rFonts w:eastAsia="Times New Roman"/>
                <w:i/>
                <w:iCs/>
              </w:rPr>
              <w:t xml:space="preserve">Требуемые характеристики </w:t>
            </w:r>
            <w:r>
              <w:rPr>
                <w:rFonts w:eastAsia="Times New Roman"/>
                <w:i/>
                <w:iCs/>
              </w:rPr>
              <w:t>оборудования о</w:t>
            </w:r>
            <w:r w:rsidRPr="006572A0">
              <w:rPr>
                <w:rFonts w:eastAsia="Times New Roman"/>
                <w:i/>
                <w:iCs/>
              </w:rPr>
              <w:t>бъектовы</w:t>
            </w:r>
            <w:r>
              <w:rPr>
                <w:rFonts w:eastAsia="Times New Roman"/>
                <w:i/>
                <w:iCs/>
              </w:rPr>
              <w:t>х</w:t>
            </w:r>
            <w:r w:rsidRPr="006572A0">
              <w:rPr>
                <w:rFonts w:eastAsia="Times New Roman"/>
                <w:i/>
                <w:iCs/>
              </w:rPr>
              <w:t xml:space="preserve"> элемент</w:t>
            </w:r>
            <w:r>
              <w:rPr>
                <w:rFonts w:eastAsia="Times New Roman"/>
                <w:i/>
                <w:iCs/>
              </w:rPr>
              <w:t>ов</w:t>
            </w:r>
            <w:r w:rsidRPr="006572A0">
              <w:rPr>
                <w:rFonts w:eastAsia="Times New Roman"/>
                <w:i/>
                <w:iCs/>
              </w:rPr>
              <w:t xml:space="preserve"> комплекса автоматизированных систем</w:t>
            </w:r>
          </w:p>
          <w:p w:rsidR="003156C5" w:rsidRDefault="003156C5" w:rsidP="003156C5">
            <w:pPr>
              <w:ind w:right="283" w:firstLine="0"/>
            </w:pPr>
            <w:r>
              <w:rPr>
                <w:szCs w:val="22"/>
              </w:rPr>
              <w:t>Аппаратно-программный комплекс должен обеспечивать:</w:t>
            </w:r>
          </w:p>
          <w:p w:rsidR="003156C5" w:rsidRPr="00AE2E0D" w:rsidRDefault="003156C5" w:rsidP="003156C5">
            <w:pPr>
              <w:ind w:right="283" w:firstLine="0"/>
            </w:pPr>
            <w:r>
              <w:rPr>
                <w:szCs w:val="22"/>
              </w:rPr>
              <w:t xml:space="preserve">­ </w:t>
            </w:r>
            <w:r w:rsidRPr="00AE2E0D">
              <w:rPr>
                <w:szCs w:val="22"/>
              </w:rPr>
              <w:t>мониторинг технического состояния контролируемого оборудования</w:t>
            </w:r>
            <w:r>
              <w:rPr>
                <w:szCs w:val="22"/>
              </w:rPr>
              <w:t xml:space="preserve"> ИТСОТБ объекта</w:t>
            </w:r>
            <w:r w:rsidRPr="00AE2E0D">
              <w:rPr>
                <w:szCs w:val="22"/>
              </w:rPr>
              <w:t>;</w:t>
            </w:r>
          </w:p>
          <w:p w:rsidR="003156C5" w:rsidRPr="00AE2E0D" w:rsidRDefault="003156C5" w:rsidP="003156C5">
            <w:pPr>
              <w:ind w:right="283" w:firstLine="0"/>
            </w:pPr>
            <w:r w:rsidRPr="00AE2E0D">
              <w:rPr>
                <w:szCs w:val="22"/>
              </w:rPr>
              <w:t>­мониторинг целостности видеоархива;</w:t>
            </w:r>
          </w:p>
          <w:p w:rsidR="003156C5" w:rsidRPr="00AE2E0D" w:rsidRDefault="003156C5" w:rsidP="003156C5">
            <w:pPr>
              <w:ind w:right="283" w:firstLine="0"/>
            </w:pPr>
            <w:r w:rsidRPr="00AE2E0D">
              <w:rPr>
                <w:szCs w:val="22"/>
              </w:rPr>
              <w:t>­обеспечение процессов, связанных</w:t>
            </w:r>
            <w:r>
              <w:rPr>
                <w:szCs w:val="22"/>
              </w:rPr>
              <w:t xml:space="preserve"> с техническим обслуживанием - отслеживание</w:t>
            </w:r>
            <w:r w:rsidRPr="00AE2E0D">
              <w:rPr>
                <w:szCs w:val="22"/>
              </w:rPr>
              <w:t xml:space="preserve"> движения заявок на плановое и внеплановое техническое обслуживание узлов (автоматическая и ручная генерация, обработка, закрытие, хранение, анализ);</w:t>
            </w:r>
          </w:p>
          <w:p w:rsidR="003156C5" w:rsidRPr="00AE2E0D" w:rsidRDefault="003156C5" w:rsidP="003156C5">
            <w:pPr>
              <w:ind w:right="283" w:firstLine="0"/>
            </w:pPr>
            <w:r w:rsidRPr="00AE2E0D">
              <w:rPr>
                <w:szCs w:val="22"/>
              </w:rPr>
              <w:t xml:space="preserve">­мониторинг условий функционирования оборудования </w:t>
            </w:r>
            <w:r>
              <w:rPr>
                <w:szCs w:val="22"/>
              </w:rPr>
              <w:t xml:space="preserve">в серверной </w:t>
            </w:r>
            <w:r w:rsidRPr="00AE2E0D">
              <w:rPr>
                <w:szCs w:val="22"/>
              </w:rPr>
              <w:t>на основе контроля параметров физической среды (температуры, влажности, питающего напряжения, протечки, задымленности, повышенной вибрации);</w:t>
            </w:r>
          </w:p>
          <w:p w:rsidR="003156C5" w:rsidRPr="00AE2E0D" w:rsidRDefault="003156C5" w:rsidP="003156C5">
            <w:pPr>
              <w:ind w:right="283" w:firstLine="0"/>
            </w:pPr>
            <w:r w:rsidRPr="00AE2E0D">
              <w:rPr>
                <w:szCs w:val="22"/>
              </w:rPr>
              <w:t>­ведение базы данных контролируемого оборудования;</w:t>
            </w:r>
          </w:p>
          <w:p w:rsidR="003156C5" w:rsidRPr="00AE2E0D" w:rsidRDefault="003156C5" w:rsidP="003156C5">
            <w:pPr>
              <w:ind w:right="283" w:firstLine="0"/>
            </w:pPr>
            <w:r w:rsidRPr="00AE2E0D">
              <w:rPr>
                <w:szCs w:val="22"/>
              </w:rPr>
              <w:t>­визуализация  мест расположения контролируемого оборудования и состояния работоспособности на цифровой карте;</w:t>
            </w:r>
          </w:p>
          <w:p w:rsidR="003156C5" w:rsidRPr="00900AEA" w:rsidRDefault="003156C5" w:rsidP="003156C5">
            <w:pPr>
              <w:ind w:right="283" w:firstLine="0"/>
            </w:pPr>
            <w:r w:rsidRPr="00AE2E0D">
              <w:rPr>
                <w:szCs w:val="22"/>
              </w:rPr>
              <w:t>­</w:t>
            </w:r>
            <w:r w:rsidRPr="00AE2E0D">
              <w:rPr>
                <w:szCs w:val="22"/>
              </w:rPr>
              <w:tab/>
              <w:t>удаленное централизованное управление конфигурацией оборудования</w:t>
            </w:r>
            <w:r>
              <w:rPr>
                <w:szCs w:val="22"/>
              </w:rPr>
              <w:t>.</w:t>
            </w:r>
          </w:p>
        </w:tc>
      </w:tr>
      <w:tr w:rsidR="003156C5"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right="-108" w:firstLine="0"/>
              <w:rPr>
                <w:rFonts w:eastAsia="Times New Roman"/>
                <w:bCs/>
              </w:rPr>
            </w:pPr>
            <w:r w:rsidRPr="00AD557E">
              <w:t>Требование к качеству работ и применяемым материалам</w:t>
            </w:r>
          </w:p>
        </w:tc>
        <w:tc>
          <w:tcPr>
            <w:tcW w:w="6496" w:type="dxa"/>
          </w:tcPr>
          <w:p w:rsidR="003156C5" w:rsidRDefault="003156C5" w:rsidP="003156C5">
            <w:pPr>
              <w:ind w:left="33" w:firstLine="0"/>
              <w:rPr>
                <w:rFonts w:eastAsia="Times New Roman"/>
              </w:rPr>
            </w:pPr>
            <w:r w:rsidRPr="008976A3">
              <w:t>В соответствии с нормами СНиП,  ГОСТов  и Сертификатов соответствия</w:t>
            </w:r>
            <w:r>
              <w:t>. Сертификаты поставляются с оборудованием</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Требования по разработке Рабочей документации:</w:t>
            </w:r>
          </w:p>
          <w:p w:rsidR="003156C5" w:rsidRPr="00AD557E" w:rsidRDefault="003156C5" w:rsidP="003156C5">
            <w:pPr>
              <w:ind w:firstLine="0"/>
              <w:rPr>
                <w:rFonts w:eastAsia="Times New Roman"/>
                <w:bCs/>
              </w:rPr>
            </w:pPr>
          </w:p>
        </w:tc>
        <w:tc>
          <w:tcPr>
            <w:tcW w:w="6496" w:type="dxa"/>
          </w:tcPr>
          <w:p w:rsidR="003156C5" w:rsidRDefault="003156C5" w:rsidP="003156C5">
            <w:pPr>
              <w:ind w:left="33" w:firstLine="0"/>
              <w:rPr>
                <w:rFonts w:eastAsia="Times New Roman"/>
              </w:rPr>
            </w:pPr>
            <w:r>
              <w:rPr>
                <w:rFonts w:eastAsia="Times New Roman"/>
              </w:rPr>
              <w:t>Разработка рабочей документации для реализации 1 этапа оснащения объекта ИТСОТБ должна выполняться по следующим исходным данным:</w:t>
            </w:r>
          </w:p>
          <w:p w:rsidR="003156C5" w:rsidRDefault="003156C5" w:rsidP="003156C5">
            <w:pPr>
              <w:numPr>
                <w:ilvl w:val="0"/>
                <w:numId w:val="38"/>
              </w:numPr>
              <w:tabs>
                <w:tab w:val="num" w:pos="-142"/>
              </w:tabs>
              <w:ind w:left="357" w:hanging="357"/>
              <w:jc w:val="left"/>
              <w:rPr>
                <w:rFonts w:eastAsia="Times New Roman"/>
              </w:rPr>
            </w:pPr>
            <w:r w:rsidRPr="00075D05">
              <w:rPr>
                <w:rFonts w:eastAsia="Times New Roman"/>
              </w:rPr>
              <w:t>перечень оборудования Приложение 1</w:t>
            </w:r>
            <w:r>
              <w:rPr>
                <w:rFonts w:eastAsia="Times New Roman"/>
              </w:rPr>
              <w:t>;</w:t>
            </w:r>
          </w:p>
          <w:p w:rsidR="003156C5" w:rsidRPr="00075D05" w:rsidRDefault="003156C5" w:rsidP="003156C5">
            <w:pPr>
              <w:numPr>
                <w:ilvl w:val="0"/>
                <w:numId w:val="38"/>
              </w:numPr>
              <w:tabs>
                <w:tab w:val="num" w:pos="-142"/>
              </w:tabs>
              <w:ind w:left="357" w:hanging="357"/>
              <w:jc w:val="left"/>
              <w:rPr>
                <w:rFonts w:eastAsia="Times New Roman"/>
              </w:rPr>
            </w:pPr>
            <w:r w:rsidRPr="00075D05">
              <w:rPr>
                <w:rFonts w:eastAsia="Times New Roman"/>
              </w:rPr>
              <w:t>Проектная документация ИТС ОТБ Аэропорт Усть-Камчатск. Раздел 5. Подраздел 1. Система электроснабжения и освещения периметра Том 5.1 427-07-11-ИОС1.</w:t>
            </w:r>
          </w:p>
          <w:p w:rsidR="003156C5" w:rsidRPr="00075D05" w:rsidRDefault="003156C5" w:rsidP="003156C5">
            <w:pPr>
              <w:numPr>
                <w:ilvl w:val="0"/>
                <w:numId w:val="38"/>
              </w:numPr>
              <w:tabs>
                <w:tab w:val="num" w:pos="-142"/>
              </w:tabs>
              <w:ind w:left="357" w:hanging="357"/>
              <w:jc w:val="left"/>
              <w:rPr>
                <w:rFonts w:eastAsia="Times New Roman"/>
              </w:rPr>
            </w:pPr>
            <w:r w:rsidRPr="00075D05">
              <w:rPr>
                <w:rFonts w:eastAsia="Times New Roman"/>
              </w:rPr>
              <w:t>Проектная документация ИТС ОТБ Аэропорт Усть-Камчатск. Раздел 12. Часть 1. Система охранной сигнализации периметра. Том 12.1 427-07-11-СОСП.</w:t>
            </w:r>
          </w:p>
          <w:p w:rsidR="003156C5" w:rsidRPr="00075D05" w:rsidRDefault="003156C5" w:rsidP="003156C5">
            <w:pPr>
              <w:numPr>
                <w:ilvl w:val="0"/>
                <w:numId w:val="38"/>
              </w:numPr>
              <w:tabs>
                <w:tab w:val="num" w:pos="-142"/>
              </w:tabs>
              <w:ind w:left="357" w:hanging="357"/>
              <w:jc w:val="left"/>
              <w:rPr>
                <w:rFonts w:eastAsia="Times New Roman"/>
              </w:rPr>
            </w:pPr>
            <w:r w:rsidRPr="00075D05">
              <w:rPr>
                <w:rFonts w:eastAsia="Times New Roman"/>
              </w:rPr>
              <w:t>- Проектная документация ИТС ОТБ Аэропорт Усть-Камчатск. Раздел 12. Часть 2. Система телевизионного наблюдения. Том 12.2 427–07–11–СТН.</w:t>
            </w:r>
          </w:p>
          <w:p w:rsidR="003156C5" w:rsidRPr="00075D05" w:rsidRDefault="003156C5" w:rsidP="003156C5">
            <w:pPr>
              <w:numPr>
                <w:ilvl w:val="0"/>
                <w:numId w:val="38"/>
              </w:numPr>
              <w:tabs>
                <w:tab w:val="num" w:pos="-142"/>
              </w:tabs>
              <w:ind w:left="357" w:hanging="357"/>
              <w:jc w:val="left"/>
              <w:rPr>
                <w:rFonts w:eastAsia="Times New Roman"/>
              </w:rPr>
            </w:pPr>
            <w:r w:rsidRPr="00075D05">
              <w:rPr>
                <w:rFonts w:eastAsia="Times New Roman"/>
              </w:rPr>
              <w:lastRenderedPageBreak/>
              <w:t>- Проектная документация ИТС ОТБ Аэропорт Усть-Камчатск. Раздел 12. Часть 3. Система контроля и управления доступом. Том 12.3 427–07–11–СКУД;</w:t>
            </w:r>
          </w:p>
          <w:p w:rsidR="003156C5" w:rsidRPr="00075D05" w:rsidRDefault="003156C5" w:rsidP="003156C5">
            <w:pPr>
              <w:numPr>
                <w:ilvl w:val="0"/>
                <w:numId w:val="38"/>
              </w:numPr>
              <w:tabs>
                <w:tab w:val="num" w:pos="-142"/>
              </w:tabs>
              <w:ind w:left="357" w:hanging="357"/>
              <w:jc w:val="left"/>
              <w:rPr>
                <w:rFonts w:eastAsia="Times New Roman"/>
              </w:rPr>
            </w:pPr>
            <w:r w:rsidRPr="00075D05">
              <w:rPr>
                <w:rFonts w:eastAsia="Times New Roman"/>
              </w:rPr>
              <w:t>- Проектная документация ИТС ОТБ Аэропорт Усть-Камчатск. Раздел 12. Часть 4. Система сбора и обработки информации. Том 12.4 427–07–11–ССОИ.</w:t>
            </w:r>
          </w:p>
          <w:p w:rsidR="003156C5" w:rsidRPr="00900AEA" w:rsidRDefault="003156C5" w:rsidP="003156C5">
            <w:pPr>
              <w:numPr>
                <w:ilvl w:val="0"/>
                <w:numId w:val="38"/>
              </w:numPr>
              <w:tabs>
                <w:tab w:val="num" w:pos="-142"/>
              </w:tabs>
              <w:ind w:left="357" w:hanging="357"/>
              <w:jc w:val="left"/>
            </w:pPr>
            <w:r w:rsidRPr="00170E21">
              <w:rPr>
                <w:rFonts w:eastAsia="Times New Roman"/>
              </w:rPr>
              <w:t>- Проектная документация ИТС ОТБ Аэропорт Усть-Камчатск. Раздел 12. Часть 5. Объектовые элементы комплекса автоматизированных систем. Том 12.5 427–07–11–ЭКАС.</w:t>
            </w:r>
          </w:p>
          <w:p w:rsidR="003156C5" w:rsidRPr="001F18FF" w:rsidRDefault="003156C5" w:rsidP="003156C5">
            <w:pPr>
              <w:ind w:left="33" w:firstLine="0"/>
              <w:rPr>
                <w:rFonts w:eastAsia="Times New Roman"/>
              </w:rPr>
            </w:pPr>
            <w:r>
              <w:rPr>
                <w:rFonts w:eastAsia="Times New Roman"/>
              </w:rPr>
              <w:t>Разработанная рабочая документация подлежит согласованию с Заказчиком.</w:t>
            </w:r>
          </w:p>
        </w:tc>
      </w:tr>
      <w:tr w:rsidR="003156C5" w:rsidRPr="006D4D2C"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Требования по доставке Оборудования:</w:t>
            </w:r>
          </w:p>
          <w:p w:rsidR="003156C5" w:rsidRPr="00AD557E" w:rsidRDefault="003156C5" w:rsidP="003156C5">
            <w:pPr>
              <w:ind w:firstLine="0"/>
              <w:rPr>
                <w:rFonts w:eastAsia="Times New Roman"/>
                <w:bCs/>
              </w:rPr>
            </w:pPr>
          </w:p>
        </w:tc>
        <w:tc>
          <w:tcPr>
            <w:tcW w:w="6496" w:type="dxa"/>
          </w:tcPr>
          <w:p w:rsidR="003156C5" w:rsidRPr="006D4D2C" w:rsidRDefault="003156C5" w:rsidP="003156C5">
            <w:pPr>
              <w:ind w:left="33" w:firstLine="0"/>
              <w:rPr>
                <w:rFonts w:eastAsia="Times New Roman"/>
              </w:rPr>
            </w:pPr>
            <w:r w:rsidRPr="006D4D2C">
              <w:rPr>
                <w:rFonts w:eastAsia="Times New Roman"/>
              </w:rPr>
              <w:t xml:space="preserve">Доставка </w:t>
            </w:r>
            <w:r>
              <w:rPr>
                <w:rFonts w:eastAsia="Times New Roman"/>
              </w:rPr>
              <w:t>о</w:t>
            </w:r>
            <w:r w:rsidRPr="006D4D2C">
              <w:rPr>
                <w:rFonts w:eastAsia="Times New Roman"/>
              </w:rPr>
              <w:t xml:space="preserve">борудования </w:t>
            </w:r>
            <w:r w:rsidRPr="006D4D2C">
              <w:t xml:space="preserve">ИТСОТБ </w:t>
            </w:r>
            <w:r>
              <w:t xml:space="preserve">аэропорта </w:t>
            </w:r>
            <w:r w:rsidRPr="006D4D2C">
              <w:t xml:space="preserve">Усть-Камчатск </w:t>
            </w:r>
            <w:r w:rsidRPr="006D4D2C">
              <w:rPr>
                <w:rFonts w:eastAsia="Times New Roman"/>
              </w:rPr>
              <w:t>осуществляется</w:t>
            </w:r>
            <w:r>
              <w:rPr>
                <w:rFonts w:eastAsia="Times New Roman"/>
              </w:rPr>
              <w:t xml:space="preserve"> </w:t>
            </w:r>
            <w:r w:rsidRPr="006D4D2C">
              <w:t>единой партией по месту нахождения аэропорта Усть-Камчатск</w:t>
            </w:r>
            <w:r>
              <w:t>,</w:t>
            </w:r>
            <w:r w:rsidRPr="006D4D2C">
              <w:t xml:space="preserve"> в срок до начала выполнения работ.</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rPr>
            </w:pPr>
            <w:r w:rsidRPr="00AD557E">
              <w:rPr>
                <w:rFonts w:eastAsia="Times New Roman"/>
                <w:bCs/>
              </w:rPr>
              <w:t>Требования к установке, монтажу</w:t>
            </w:r>
            <w:r>
              <w:rPr>
                <w:rFonts w:eastAsia="Times New Roman"/>
                <w:bCs/>
              </w:rPr>
              <w:t xml:space="preserve"> </w:t>
            </w:r>
            <w:r w:rsidRPr="00AD557E">
              <w:rPr>
                <w:rFonts w:eastAsia="Times New Roman"/>
                <w:bCs/>
              </w:rPr>
              <w:t>и пусконаладке</w:t>
            </w:r>
            <w:r>
              <w:rPr>
                <w:rFonts w:eastAsia="Times New Roman"/>
                <w:bCs/>
              </w:rPr>
              <w:t xml:space="preserve"> </w:t>
            </w:r>
            <w:r w:rsidRPr="00AD557E">
              <w:rPr>
                <w:rFonts w:eastAsia="Times New Roman"/>
                <w:bCs/>
              </w:rPr>
              <w:t>систем</w:t>
            </w:r>
          </w:p>
          <w:p w:rsidR="003156C5" w:rsidRPr="00AD557E" w:rsidRDefault="003156C5" w:rsidP="003156C5">
            <w:pPr>
              <w:ind w:firstLine="0"/>
              <w:rPr>
                <w:rFonts w:eastAsia="Times New Roman"/>
                <w:bCs/>
              </w:rPr>
            </w:pPr>
          </w:p>
        </w:tc>
        <w:tc>
          <w:tcPr>
            <w:tcW w:w="6496" w:type="dxa"/>
          </w:tcPr>
          <w:p w:rsidR="003156C5" w:rsidRDefault="003156C5" w:rsidP="003156C5">
            <w:pPr>
              <w:ind w:firstLine="33"/>
              <w:rPr>
                <w:rFonts w:eastAsia="Times New Roman"/>
              </w:rPr>
            </w:pPr>
            <w:r w:rsidRPr="002B5A1C">
              <w:t>Подрядчик выполняет все виды работ, указанные в разделе «Перечень работ» настоящего технического задания.</w:t>
            </w:r>
            <w:r>
              <w:t xml:space="preserve"> </w:t>
            </w:r>
            <w:r w:rsidRPr="001F18FF">
              <w:rPr>
                <w:rFonts w:eastAsia="Times New Roman"/>
              </w:rPr>
              <w:t xml:space="preserve">Размещение </w:t>
            </w:r>
            <w:r>
              <w:rPr>
                <w:rFonts w:eastAsia="Times New Roman"/>
              </w:rPr>
              <w:t xml:space="preserve">оборудования ИТСОТБ </w:t>
            </w:r>
            <w:r w:rsidRPr="001F18FF">
              <w:rPr>
                <w:rFonts w:eastAsia="Times New Roman"/>
              </w:rPr>
              <w:t xml:space="preserve">производится в соответствии с </w:t>
            </w:r>
            <w:r>
              <w:rPr>
                <w:rFonts w:eastAsia="Times New Roman"/>
              </w:rPr>
              <w:t>разрабатываемой рабочей документацией</w:t>
            </w:r>
            <w:r w:rsidRPr="001F18FF">
              <w:rPr>
                <w:rFonts w:eastAsia="Times New Roman"/>
              </w:rPr>
              <w:t>.</w:t>
            </w:r>
          </w:p>
          <w:p w:rsidR="003156C5" w:rsidRPr="002B5A1C" w:rsidRDefault="003156C5" w:rsidP="003156C5">
            <w:pPr>
              <w:ind w:firstLine="0"/>
            </w:pPr>
            <w:r w:rsidRPr="002B5A1C">
              <w:t>Качество выполненных работ должно соответствовать требованиям нормативно-технической документации</w:t>
            </w:r>
            <w:r>
              <w:t>.</w:t>
            </w:r>
          </w:p>
          <w:p w:rsidR="003156C5" w:rsidRDefault="003156C5" w:rsidP="003156C5">
            <w:pPr>
              <w:ind w:left="19" w:firstLine="0"/>
            </w:pPr>
            <w:r w:rsidRPr="002B5A1C">
              <w:t>Подрядчик обязан разработать и согласовать письменно с техническим надзором Заказчика в течение 10 календарных дней после подписания договора</w:t>
            </w:r>
            <w:r>
              <w:t xml:space="preserve"> </w:t>
            </w:r>
            <w:r w:rsidRPr="002B5A1C">
              <w:t>Проект производства работ (ППР).</w:t>
            </w:r>
          </w:p>
          <w:p w:rsidR="003156C5" w:rsidRPr="002B5A1C" w:rsidRDefault="003156C5" w:rsidP="003156C5">
            <w:pPr>
              <w:ind w:firstLine="19"/>
            </w:pPr>
            <w:r w:rsidRPr="002B5A1C">
              <w:t>Подрядчик самостоятельно уточняет по месту на объект</w:t>
            </w:r>
            <w:r>
              <w:t>ах</w:t>
            </w:r>
            <w:r w:rsidRPr="002B5A1C">
              <w:t xml:space="preserve"> все уточняющие размеры </w:t>
            </w:r>
            <w:r>
              <w:t>периметра ограждения, условия и порядок монтажа оборудования</w:t>
            </w:r>
            <w:r w:rsidRPr="002B5A1C">
              <w:t>.</w:t>
            </w:r>
          </w:p>
          <w:p w:rsidR="003156C5" w:rsidRDefault="003156C5" w:rsidP="003156C5">
            <w:pPr>
              <w:ind w:left="19" w:firstLine="141"/>
            </w:pPr>
            <w:r w:rsidRPr="002B5A1C">
              <w:t xml:space="preserve">При обнаружении в ходе выполнения </w:t>
            </w:r>
            <w:r>
              <w:t xml:space="preserve">монтажных работ оборудования ИТС ОТБ </w:t>
            </w:r>
            <w:r w:rsidRPr="002B5A1C">
              <w:t xml:space="preserve">на объекте неучтённых работ, но технологически связанных с выполнением последующих этапов работ, </w:t>
            </w:r>
            <w:r>
              <w:t>выполняется завершение</w:t>
            </w:r>
            <w:r w:rsidRPr="002B5A1C">
              <w:t xml:space="preserve"> конструктивн</w:t>
            </w:r>
            <w:r>
              <w:t>ой</w:t>
            </w:r>
            <w:r w:rsidRPr="002B5A1C">
              <w:t xml:space="preserve"> част</w:t>
            </w:r>
            <w:r>
              <w:t>и</w:t>
            </w:r>
            <w:r w:rsidRPr="002B5A1C">
              <w:t xml:space="preserve"> до целого состояния или объекта в целом</w:t>
            </w:r>
            <w:r>
              <w:t>.</w:t>
            </w:r>
          </w:p>
          <w:p w:rsidR="003156C5" w:rsidRPr="002B5A1C" w:rsidRDefault="003156C5" w:rsidP="003156C5">
            <w:pPr>
              <w:ind w:left="19" w:firstLine="141"/>
            </w:pPr>
            <w:r w:rsidRPr="002B5A1C">
              <w:t>Подрядчик обязан выполнить дополнительные объёмы работ, стоимость которых превышает сумму непредвиденных затрат</w:t>
            </w:r>
            <w:r>
              <w:t>,</w:t>
            </w:r>
            <w:r w:rsidRPr="002B5A1C">
              <w:t xml:space="preserve"> без включения их стоимости в дополнительную смету.  </w:t>
            </w:r>
          </w:p>
          <w:p w:rsidR="003156C5" w:rsidRPr="001F18FF" w:rsidRDefault="003156C5" w:rsidP="003156C5">
            <w:pPr>
              <w:ind w:firstLine="33"/>
              <w:rPr>
                <w:rFonts w:eastAsia="Times New Roman"/>
              </w:rPr>
            </w:pPr>
            <w:r w:rsidRPr="001F18FF">
              <w:rPr>
                <w:rFonts w:eastAsia="Times New Roman"/>
              </w:rPr>
              <w:t>Места размещения телевизионных комплектов определяются в зависимости от решаемых задач и зон контроля.</w:t>
            </w:r>
          </w:p>
          <w:p w:rsidR="003156C5" w:rsidRPr="001F18FF" w:rsidRDefault="003156C5" w:rsidP="003156C5">
            <w:pPr>
              <w:ind w:firstLine="33"/>
              <w:rPr>
                <w:rFonts w:eastAsia="Times New Roman"/>
              </w:rPr>
            </w:pPr>
            <w:r w:rsidRPr="001F18FF">
              <w:rPr>
                <w:rFonts w:eastAsia="Times New Roman"/>
              </w:rPr>
              <w:t xml:space="preserve"> На объекте предусматриваются следующие зоны контроля: </w:t>
            </w:r>
          </w:p>
          <w:p w:rsidR="003156C5" w:rsidRPr="001F18FF" w:rsidRDefault="003156C5" w:rsidP="003156C5">
            <w:pPr>
              <w:ind w:left="19" w:firstLine="0"/>
              <w:jc w:val="left"/>
              <w:rPr>
                <w:rFonts w:eastAsia="Times New Roman"/>
              </w:rPr>
            </w:pPr>
            <w:r w:rsidRPr="001F18FF">
              <w:rPr>
                <w:rFonts w:eastAsia="Times New Roman"/>
              </w:rPr>
              <w:t xml:space="preserve">контрольно-пропускной пункт для прохода людей; </w:t>
            </w:r>
          </w:p>
          <w:p w:rsidR="003156C5" w:rsidRPr="001F18FF" w:rsidRDefault="003156C5" w:rsidP="003156C5">
            <w:pPr>
              <w:ind w:left="19" w:firstLine="0"/>
              <w:jc w:val="left"/>
              <w:rPr>
                <w:rFonts w:eastAsia="Times New Roman"/>
              </w:rPr>
            </w:pPr>
            <w:r w:rsidRPr="001F18FF">
              <w:rPr>
                <w:rFonts w:eastAsia="Times New Roman"/>
              </w:rPr>
              <w:t>контрольно-пропускной пу</w:t>
            </w:r>
            <w:r>
              <w:rPr>
                <w:rFonts w:eastAsia="Times New Roman"/>
              </w:rPr>
              <w:t>нкт для проезда автотранспорта;</w:t>
            </w:r>
          </w:p>
          <w:p w:rsidR="003156C5" w:rsidRPr="001F18FF" w:rsidRDefault="003156C5" w:rsidP="003156C5">
            <w:pPr>
              <w:ind w:left="19" w:firstLine="0"/>
              <w:jc w:val="left"/>
              <w:rPr>
                <w:rFonts w:eastAsia="Times New Roman"/>
              </w:rPr>
            </w:pPr>
            <w:r>
              <w:rPr>
                <w:rFonts w:eastAsia="Times New Roman"/>
              </w:rPr>
              <w:t>пост охраны;</w:t>
            </w:r>
          </w:p>
          <w:p w:rsidR="003156C5" w:rsidRPr="001F18FF" w:rsidRDefault="003156C5" w:rsidP="003156C5">
            <w:pPr>
              <w:ind w:left="19" w:firstLine="0"/>
              <w:jc w:val="left"/>
              <w:rPr>
                <w:rFonts w:eastAsia="Times New Roman"/>
              </w:rPr>
            </w:pPr>
            <w:r>
              <w:rPr>
                <w:rFonts w:eastAsia="Times New Roman"/>
              </w:rPr>
              <w:t>зона перевозочного сектора;</w:t>
            </w:r>
          </w:p>
          <w:p w:rsidR="003156C5" w:rsidRPr="001F18FF" w:rsidRDefault="003156C5" w:rsidP="003156C5">
            <w:pPr>
              <w:ind w:left="19" w:firstLine="0"/>
              <w:jc w:val="left"/>
              <w:rPr>
                <w:rFonts w:eastAsia="Times New Roman"/>
              </w:rPr>
            </w:pPr>
            <w:r w:rsidRPr="001F18FF">
              <w:rPr>
                <w:rFonts w:eastAsia="Times New Roman"/>
              </w:rPr>
              <w:t>помещение разме</w:t>
            </w:r>
            <w:r>
              <w:rPr>
                <w:rFonts w:eastAsia="Times New Roman"/>
              </w:rPr>
              <w:t>щения оборудования ИТСОТБ;</w:t>
            </w:r>
          </w:p>
          <w:p w:rsidR="003156C5" w:rsidRPr="001F18FF" w:rsidRDefault="003156C5" w:rsidP="003156C5">
            <w:pPr>
              <w:ind w:left="19" w:firstLine="0"/>
              <w:jc w:val="left"/>
              <w:rPr>
                <w:rFonts w:eastAsia="Times New Roman"/>
              </w:rPr>
            </w:pPr>
            <w:r w:rsidRPr="001F18FF">
              <w:rPr>
                <w:rFonts w:eastAsia="Times New Roman"/>
              </w:rPr>
              <w:t>периметр территории в границах зоны транспортной безопасности.</w:t>
            </w:r>
          </w:p>
          <w:p w:rsidR="003156C5" w:rsidRPr="001F18FF" w:rsidRDefault="003156C5" w:rsidP="003156C5">
            <w:pPr>
              <w:ind w:firstLine="33"/>
              <w:rPr>
                <w:rFonts w:eastAsia="Times New Roman"/>
                <w:i/>
                <w:iCs/>
              </w:rPr>
            </w:pPr>
            <w:r w:rsidRPr="001F18FF">
              <w:rPr>
                <w:rFonts w:eastAsia="Times New Roman"/>
                <w:i/>
                <w:iCs/>
              </w:rPr>
              <w:t xml:space="preserve"> Зона контроля: контрольно-пропускной пункт для прохода людей. </w:t>
            </w:r>
          </w:p>
          <w:p w:rsidR="003156C5" w:rsidRPr="001F18FF" w:rsidRDefault="003156C5" w:rsidP="003156C5">
            <w:pPr>
              <w:ind w:firstLine="33"/>
              <w:rPr>
                <w:rFonts w:eastAsia="Times New Roman"/>
              </w:rPr>
            </w:pPr>
            <w:r w:rsidRPr="001F18FF">
              <w:rPr>
                <w:rFonts w:eastAsia="Times New Roman"/>
              </w:rPr>
              <w:t xml:space="preserve">Телевизионные комплекты устанавливаются в  целях  </w:t>
            </w:r>
            <w:r w:rsidRPr="001F18FF">
              <w:rPr>
                <w:rFonts w:eastAsia="Times New Roman"/>
              </w:rPr>
              <w:lastRenderedPageBreak/>
              <w:t>видеоидентификации  объектов  видеонаблюдения, перемещающихся  через  КПП на  границах  зоны  транспортной  безопасности  и  критических элементов ОТИ.</w:t>
            </w:r>
          </w:p>
          <w:p w:rsidR="003156C5" w:rsidRPr="001F18FF" w:rsidRDefault="003156C5" w:rsidP="003156C5">
            <w:pPr>
              <w:ind w:firstLine="33"/>
              <w:rPr>
                <w:rFonts w:eastAsia="Times New Roman"/>
              </w:rPr>
            </w:pPr>
            <w:r w:rsidRPr="001F18FF">
              <w:rPr>
                <w:rFonts w:eastAsia="Times New Roman"/>
              </w:rPr>
              <w:t xml:space="preserve">К  зоне  контроля  на  контрольно-пропускном  пункте  для  прохода  людей,  предъявляются следующие требования: размеры зоны контроля: высота до </w:t>
            </w:r>
            <w:smartTag w:uri="urn:schemas-microsoft-com:office:smarttags" w:element="metricconverter">
              <w:smartTagPr>
                <w:attr w:name="ProductID" w:val="2 м"/>
              </w:smartTagPr>
              <w:r w:rsidRPr="001F18FF">
                <w:rPr>
                  <w:rFonts w:eastAsia="Times New Roman"/>
                </w:rPr>
                <w:t>2 м</w:t>
              </w:r>
            </w:smartTag>
            <w:r w:rsidRPr="001F18FF">
              <w:rPr>
                <w:rFonts w:eastAsia="Times New Roman"/>
              </w:rPr>
              <w:t xml:space="preserve">, площадь до </w:t>
            </w:r>
            <w:smartTag w:uri="urn:schemas-microsoft-com:office:smarttags" w:element="metricconverter">
              <w:smartTagPr>
                <w:attr w:name="ProductID" w:val="2 м"/>
              </w:smartTagPr>
              <w:r w:rsidRPr="001F18FF">
                <w:rPr>
                  <w:rFonts w:eastAsia="Times New Roman"/>
                </w:rPr>
                <w:t>2 м</w:t>
              </w:r>
            </w:smartTag>
            <w:r w:rsidRPr="001F18FF">
              <w:rPr>
                <w:rFonts w:eastAsia="Times New Roman"/>
              </w:rPr>
              <w:t xml:space="preserve">кв, освещенность – от 100 до  1000лк,  объект  наблюдения  –  лицо  человека,  элементы  одежды,  носимые предметы. </w:t>
            </w:r>
          </w:p>
          <w:p w:rsidR="003156C5" w:rsidRPr="001F18FF" w:rsidRDefault="003156C5" w:rsidP="003156C5">
            <w:pPr>
              <w:ind w:firstLine="33"/>
              <w:rPr>
                <w:rFonts w:eastAsia="Times New Roman"/>
                <w:i/>
                <w:iCs/>
              </w:rPr>
            </w:pPr>
            <w:r w:rsidRPr="001F18FF">
              <w:rPr>
                <w:rFonts w:eastAsia="Times New Roman"/>
                <w:i/>
                <w:iCs/>
              </w:rPr>
              <w:t xml:space="preserve">Зона контроля: контрольно-пропускной пункт для проезда автотранспорта. </w:t>
            </w:r>
          </w:p>
          <w:p w:rsidR="003156C5" w:rsidRPr="001F18FF" w:rsidRDefault="003156C5" w:rsidP="003156C5">
            <w:pPr>
              <w:ind w:firstLine="33"/>
              <w:rPr>
                <w:rFonts w:eastAsia="Times New Roman"/>
              </w:rPr>
            </w:pPr>
            <w:r w:rsidRPr="001F18FF">
              <w:rPr>
                <w:rFonts w:eastAsia="Times New Roman"/>
              </w:rPr>
              <w:t xml:space="preserve">Стационарные  уличные  телевизионные  комплекты  наблюдения  устанавливаются  в  целях видеоидентификации  объектов  видеонаблюдения,  перемещающихся  через  автомобильный  КПП  на границе зоны транспортной безопасности. </w:t>
            </w:r>
          </w:p>
          <w:p w:rsidR="003156C5" w:rsidRPr="001F18FF" w:rsidRDefault="003156C5" w:rsidP="003156C5">
            <w:pPr>
              <w:ind w:firstLine="33"/>
              <w:rPr>
                <w:rFonts w:eastAsia="Times New Roman"/>
              </w:rPr>
            </w:pPr>
            <w:r w:rsidRPr="001F18FF">
              <w:rPr>
                <w:rFonts w:eastAsia="Times New Roman"/>
              </w:rPr>
              <w:t xml:space="preserve">  К  зоне  контроля  на  контрольно-пропускном  пункте  для  проезда  автотранспорта, предъявляются следующие требования: размеры зоны контроля: высота до 3м, площадь до 16м кв. Освещенность – от 0 до 100000лк. Объект наблюдения – автотранспорт, стандартная цель по ГОСТ Р 1558-2000. </w:t>
            </w:r>
          </w:p>
          <w:p w:rsidR="003156C5" w:rsidRPr="001F18FF" w:rsidRDefault="003156C5" w:rsidP="003156C5">
            <w:pPr>
              <w:ind w:firstLine="33"/>
              <w:rPr>
                <w:rFonts w:eastAsia="Times New Roman"/>
                <w:i/>
                <w:iCs/>
              </w:rPr>
            </w:pPr>
            <w:r w:rsidRPr="001F18FF">
              <w:rPr>
                <w:rFonts w:eastAsia="Times New Roman"/>
                <w:i/>
                <w:iCs/>
              </w:rPr>
              <w:t xml:space="preserve">Зона контроля: пост охраны на КПП. </w:t>
            </w:r>
          </w:p>
          <w:p w:rsidR="003156C5" w:rsidRPr="001F18FF" w:rsidRDefault="003156C5" w:rsidP="003156C5">
            <w:pPr>
              <w:ind w:firstLine="33"/>
              <w:rPr>
                <w:rFonts w:eastAsia="Times New Roman"/>
              </w:rPr>
            </w:pPr>
            <w:r w:rsidRPr="001F18FF">
              <w:rPr>
                <w:rFonts w:eastAsia="Times New Roman"/>
              </w:rPr>
              <w:t>Телевизионный комплект устанавливается для  о</w:t>
            </w:r>
            <w:r>
              <w:rPr>
                <w:rFonts w:eastAsia="Times New Roman"/>
              </w:rPr>
              <w:t xml:space="preserve">беспечения видеонаблюдения за </w:t>
            </w:r>
            <w:r w:rsidRPr="001F18FF">
              <w:rPr>
                <w:rFonts w:eastAsia="Times New Roman"/>
              </w:rPr>
              <w:t>действиями сил транспортной безопасности на КПП.</w:t>
            </w:r>
          </w:p>
          <w:p w:rsidR="003156C5" w:rsidRPr="001F18FF" w:rsidRDefault="003156C5" w:rsidP="003156C5">
            <w:pPr>
              <w:ind w:firstLine="33"/>
              <w:rPr>
                <w:rFonts w:eastAsia="Times New Roman"/>
                <w:i/>
                <w:iCs/>
              </w:rPr>
            </w:pPr>
            <w:r w:rsidRPr="001F18FF">
              <w:rPr>
                <w:rFonts w:eastAsia="Times New Roman"/>
                <w:i/>
                <w:iCs/>
              </w:rPr>
              <w:t xml:space="preserve">Зона контроля: зона перевозочного сектора. </w:t>
            </w:r>
          </w:p>
          <w:p w:rsidR="003156C5" w:rsidRPr="001F18FF" w:rsidRDefault="003156C5" w:rsidP="003156C5">
            <w:pPr>
              <w:ind w:firstLine="33"/>
              <w:rPr>
                <w:rFonts w:eastAsia="Times New Roman"/>
              </w:rPr>
            </w:pPr>
            <w:r w:rsidRPr="001F18FF">
              <w:rPr>
                <w:rFonts w:eastAsia="Times New Roman"/>
              </w:rPr>
              <w:t>Телевизионные комплекты устанавливаются для  обеспечения  видеомониторинга  объектов  видеонаблюдения  в границах  перевозочного  сектора  зоны  транспортной  безопасности  ОТИ,  критических элементов ОТИ.</w:t>
            </w:r>
          </w:p>
          <w:p w:rsidR="003156C5" w:rsidRPr="001F18FF" w:rsidRDefault="003156C5" w:rsidP="003156C5">
            <w:pPr>
              <w:ind w:firstLine="33"/>
              <w:rPr>
                <w:rFonts w:eastAsia="Times New Roman"/>
                <w:i/>
                <w:iCs/>
              </w:rPr>
            </w:pPr>
            <w:r w:rsidRPr="001F18FF">
              <w:rPr>
                <w:rFonts w:eastAsia="Times New Roman"/>
                <w:i/>
                <w:iCs/>
              </w:rPr>
              <w:t>Зона контроля: помещение размещения оборудования ИТСОТБ (серверная).</w:t>
            </w:r>
          </w:p>
          <w:p w:rsidR="003156C5" w:rsidRPr="001F18FF" w:rsidRDefault="003156C5" w:rsidP="003156C5">
            <w:pPr>
              <w:ind w:firstLine="33"/>
              <w:rPr>
                <w:rFonts w:eastAsia="Times New Roman"/>
                <w:i/>
                <w:iCs/>
              </w:rPr>
            </w:pPr>
            <w:r w:rsidRPr="001F18FF">
              <w:rPr>
                <w:rFonts w:eastAsia="Times New Roman"/>
                <w:i/>
                <w:iCs/>
              </w:rPr>
              <w:t xml:space="preserve">Зона контроля: периметр территории в границах зоны транспортной безопасности. </w:t>
            </w:r>
          </w:p>
          <w:p w:rsidR="003156C5" w:rsidRPr="001F18FF" w:rsidRDefault="003156C5" w:rsidP="003156C5">
            <w:pPr>
              <w:ind w:firstLine="33"/>
              <w:rPr>
                <w:rFonts w:eastAsia="Times New Roman"/>
              </w:rPr>
            </w:pPr>
            <w:r w:rsidRPr="001F18FF">
              <w:rPr>
                <w:rFonts w:eastAsia="Times New Roman"/>
              </w:rPr>
              <w:t xml:space="preserve">Телевизионные  комплекты  устанавливаются  в  целях  видеонаблюдения  за  периметром объекта  и  выявления  неподготовленного  нарушителя  в  реальном  времени  на  всем периметре внешних границ зоны транспортной безопасности и критических элементов ОТИ, для чего используются  видеокомплексы  уличные поворотные  типа ИВК-ЦП-220-247-511,  оснащенные  объективом  с  переменным фокусным расстоянием  f=3.4 ~ </w:t>
            </w:r>
            <w:smartTag w:uri="urn:schemas-microsoft-com:office:smarttags" w:element="metricconverter">
              <w:smartTagPr>
                <w:attr w:name="ProductID" w:val="119 мм"/>
              </w:smartTagPr>
              <w:r w:rsidRPr="001F18FF">
                <w:rPr>
                  <w:rFonts w:eastAsia="Times New Roman"/>
                </w:rPr>
                <w:t>119 мм</w:t>
              </w:r>
            </w:smartTag>
            <w:r w:rsidRPr="001F18FF">
              <w:rPr>
                <w:rFonts w:eastAsia="Times New Roman"/>
              </w:rPr>
              <w:t xml:space="preserve"> с 35-кратным оптическим и 12-кратный цифровым диапазоном изменения фокусного расстояния.</w:t>
            </w:r>
          </w:p>
          <w:p w:rsidR="003156C5" w:rsidRPr="001F18FF" w:rsidRDefault="003156C5" w:rsidP="003156C5">
            <w:pPr>
              <w:ind w:firstLine="33"/>
              <w:rPr>
                <w:rFonts w:eastAsia="Times New Roman"/>
              </w:rPr>
            </w:pPr>
            <w:r w:rsidRPr="001F18FF">
              <w:rPr>
                <w:rFonts w:eastAsia="Times New Roman"/>
              </w:rPr>
              <w:t xml:space="preserve">Для  видеонаблюдения  за  периметром  объекта  и  выявления  неподготовленного нарушителя  в  реальном  времени  </w:t>
            </w:r>
            <w:r w:rsidRPr="00246291">
              <w:rPr>
                <w:rFonts w:eastAsia="Times New Roman"/>
              </w:rPr>
              <w:t>на  участках  периметра</w:t>
            </w:r>
            <w:r w:rsidRPr="001F18FF">
              <w:rPr>
                <w:rFonts w:eastAsia="Times New Roman"/>
              </w:rPr>
              <w:t xml:space="preserve">  внешних  границ  зоны  транспортной безопасности и критических элементов ОТИ применяются тепловизионные комплекты.  </w:t>
            </w:r>
          </w:p>
          <w:p w:rsidR="003156C5" w:rsidRPr="001F18FF" w:rsidRDefault="003156C5" w:rsidP="003156C5">
            <w:pPr>
              <w:ind w:firstLine="33"/>
              <w:rPr>
                <w:rFonts w:eastAsia="Times New Roman"/>
              </w:rPr>
            </w:pPr>
            <w:r w:rsidRPr="001F18FF">
              <w:rPr>
                <w:rFonts w:eastAsia="Times New Roman"/>
              </w:rPr>
              <w:t xml:space="preserve">Назначенные  зоны  наблюдения  телевизионных  </w:t>
            </w:r>
            <w:r w:rsidRPr="001F18FF">
              <w:rPr>
                <w:rFonts w:eastAsia="Times New Roman"/>
              </w:rPr>
              <w:lastRenderedPageBreak/>
              <w:t xml:space="preserve">комплектов  приведены  на  чертеже  427-02-11-СТН.РО3 проектной документации. </w:t>
            </w:r>
          </w:p>
          <w:p w:rsidR="003156C5" w:rsidRPr="001F18FF" w:rsidRDefault="003156C5" w:rsidP="003156C5">
            <w:pPr>
              <w:ind w:firstLine="33"/>
              <w:rPr>
                <w:rFonts w:eastAsia="Times New Roman"/>
              </w:rPr>
            </w:pPr>
            <w:r w:rsidRPr="001F18FF">
              <w:rPr>
                <w:rFonts w:eastAsia="Times New Roman"/>
              </w:rPr>
              <w:t>Назначенные  зоны  наблюдения  тепловизионных  комплектов  приведены  на  чертеже  427-02-11-СТН.РО4 проектной документации.</w:t>
            </w:r>
          </w:p>
          <w:p w:rsidR="003156C5" w:rsidRPr="001F18FF" w:rsidRDefault="003156C5" w:rsidP="003156C5">
            <w:pPr>
              <w:ind w:firstLine="33"/>
              <w:rPr>
                <w:rFonts w:eastAsia="Times New Roman"/>
              </w:rPr>
            </w:pPr>
            <w:r w:rsidRPr="001F18FF">
              <w:rPr>
                <w:rFonts w:eastAsia="Times New Roman"/>
              </w:rPr>
              <w:t>Установленное оборудование СТН должно обеспечивать следующие режимы работы:</w:t>
            </w:r>
          </w:p>
          <w:p w:rsidR="003156C5" w:rsidRPr="001F18FF" w:rsidRDefault="003156C5" w:rsidP="003156C5">
            <w:pPr>
              <w:ind w:firstLine="33"/>
              <w:rPr>
                <w:rFonts w:eastAsia="Times New Roman"/>
              </w:rPr>
            </w:pPr>
            <w:r w:rsidRPr="001F18FF">
              <w:rPr>
                <w:rFonts w:eastAsia="Times New Roman"/>
              </w:rPr>
              <w:t>Режимы записи: Текущий режим записи, режим записи по расписанию, режим записи по тревогам, режим записи от встроенного детектора движения.</w:t>
            </w:r>
          </w:p>
          <w:p w:rsidR="003156C5" w:rsidRPr="001F18FF" w:rsidRDefault="003156C5" w:rsidP="003156C5">
            <w:pPr>
              <w:ind w:firstLine="33"/>
              <w:rPr>
                <w:rFonts w:eastAsia="Times New Roman"/>
              </w:rPr>
            </w:pPr>
            <w:r w:rsidRPr="001F18FF">
              <w:rPr>
                <w:rFonts w:eastAsia="Times New Roman"/>
              </w:rPr>
              <w:t>Режимы отображения аналоговой видеоинформации: Режим вывода видеоинформации, режим тревоги, режим переключения видеосигналов.</w:t>
            </w:r>
          </w:p>
          <w:p w:rsidR="003156C5" w:rsidRPr="001F18FF" w:rsidRDefault="003156C5" w:rsidP="003156C5">
            <w:pPr>
              <w:ind w:firstLine="33"/>
              <w:rPr>
                <w:rFonts w:eastAsia="Times New Roman"/>
              </w:rPr>
            </w:pPr>
            <w:r w:rsidRPr="001F18FF">
              <w:rPr>
                <w:rFonts w:eastAsia="Times New Roman"/>
              </w:rPr>
              <w:t xml:space="preserve">Размещение СКУД должно быть выполнено в соответствии со структурой функциональной схемы 427-02-11-СКУД. ФС, чертежами 427-02-11-СКУД проектной документации. </w:t>
            </w:r>
          </w:p>
          <w:p w:rsidR="003156C5" w:rsidRPr="001F18FF" w:rsidRDefault="003156C5" w:rsidP="003156C5">
            <w:pPr>
              <w:ind w:firstLine="33"/>
              <w:rPr>
                <w:rFonts w:eastAsia="Times New Roman"/>
              </w:rPr>
            </w:pPr>
            <w:r w:rsidRPr="001F18FF">
              <w:rPr>
                <w:rFonts w:eastAsia="Times New Roman"/>
              </w:rPr>
              <w:t xml:space="preserve">СКУД должна обеспечивать: </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 xml:space="preserve">контроль  доступа  сотрудников,  посетителей  в  контролируемые  зоны  объекта  в соответствии с уровнем доступа; </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 xml:space="preserve">идентификацию  сотрудников  и  посетителей  по  электронным  картам-пропускам  с использованием  дистанционных  считывателей,  с  регистрацией  входа  и  выхода  в  базе данных; </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 xml:space="preserve"> аварийную  разблокировку  электромеханических  запорных  устройств  при  чрезвычайных ситуациях;</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автоматическое  формирование  сигналов  тревог  при  попытках  несанкционированного доступа в зоны и помещения ограниченного доступа (вскрытие двери);</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возможность  ежедневного  архивирования  базы  данных  разовых  посетителей  в  конце рабочего дня, ведение суточных протоколов, электронных журналов;</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санкционированный  доступ  сотрудников  и  посетителей  в  помещения  объекта  в соответствии  с  правами  доступа  и  алгоритмами  входа/выхода  из  помещений,  контроль повторного прохода сотрудников и посетителей;</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 xml:space="preserve"> санкционированный  доступ  в  соответствии  с  заданными  зонами  доступа. Необходимым условием, обеспечивающим проход персонала в категорированные помещения, является предъявление  карты-пропуска. Карта-пропуск предъявляется при проходе  через  каждый элемент СКУД;</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создание  архива  с  объемом  памяти,  обеспечивающим  регистрацию  всех  фактов посещения  объекта  сотрудниками  и  посетителями  с  указанием  даты  и  времени посещения,  их  фотографий  и  других  данных  с  возможностью  длительного  хранения  и использования;</w:t>
            </w:r>
          </w:p>
          <w:p w:rsidR="003156C5" w:rsidRPr="001F18FF" w:rsidRDefault="003156C5" w:rsidP="003156C5">
            <w:pPr>
              <w:ind w:firstLine="33"/>
              <w:rPr>
                <w:rFonts w:eastAsia="Times New Roman"/>
              </w:rPr>
            </w:pPr>
            <w:r w:rsidRPr="001F18FF">
              <w:rPr>
                <w:rFonts w:eastAsia="Times New Roman"/>
              </w:rPr>
              <w:t xml:space="preserve">Монтаж  и  наладку  СКУД  производить  в  соответствии  с  проектной  документацией, указаниями по монтажу и наладке изделий, ПУЭ “Правила устройства электроустановок”. </w:t>
            </w:r>
          </w:p>
          <w:p w:rsidR="003156C5" w:rsidRPr="001F18FF" w:rsidRDefault="003156C5" w:rsidP="003156C5">
            <w:pPr>
              <w:ind w:firstLine="33"/>
              <w:rPr>
                <w:rFonts w:eastAsia="Times New Roman"/>
              </w:rPr>
            </w:pPr>
            <w:r w:rsidRPr="001F18FF">
              <w:rPr>
                <w:rFonts w:eastAsia="Times New Roman"/>
              </w:rPr>
              <w:lastRenderedPageBreak/>
              <w:t xml:space="preserve">Электропитание  СКУД  выполнять в  соответствии  с “Правилами  устройства электроустановок”.  Электрическая  сеть  соответствует  классу  TN-S “Электроустановки  до  1 кВ с заземленной нейтралью” ГОСТ Р 50571.2-94.  </w:t>
            </w:r>
          </w:p>
          <w:p w:rsidR="003156C5" w:rsidRPr="001F18FF" w:rsidRDefault="003156C5" w:rsidP="003156C5">
            <w:pPr>
              <w:ind w:firstLine="33"/>
              <w:rPr>
                <w:rFonts w:eastAsia="Times New Roman"/>
              </w:rPr>
            </w:pPr>
            <w:r w:rsidRPr="001F18FF">
              <w:rPr>
                <w:rFonts w:eastAsia="Times New Roman"/>
              </w:rPr>
              <w:t>Питание оборудования СКУД осуществлять от РЩ2 – в здании аэровокзала и от РЩ1 – в  здании  КПП (организация  РЩ1</w:t>
            </w:r>
            <w:r w:rsidRPr="001F18FF">
              <w:t>÷</w:t>
            </w:r>
            <w:r w:rsidRPr="001F18FF">
              <w:rPr>
                <w:rFonts w:eastAsia="Times New Roman"/>
              </w:rPr>
              <w:t>РЩ2  -  по  проекту  427-02-11-ИОС1),  через  источники бесперебойного питания 12В ИБПод1</w:t>
            </w:r>
            <w:r w:rsidRPr="001F18FF">
              <w:t>÷</w:t>
            </w:r>
            <w:r w:rsidRPr="001F18FF">
              <w:rPr>
                <w:rFonts w:eastAsia="Times New Roman"/>
              </w:rPr>
              <w:t xml:space="preserve">ИБПод4.  </w:t>
            </w:r>
          </w:p>
          <w:p w:rsidR="003156C5" w:rsidRPr="001F18FF" w:rsidRDefault="003156C5" w:rsidP="003156C5">
            <w:pPr>
              <w:ind w:firstLine="33"/>
              <w:rPr>
                <w:rFonts w:eastAsia="Times New Roman"/>
              </w:rPr>
            </w:pPr>
            <w:r w:rsidRPr="001F18FF">
              <w:rPr>
                <w:rFonts w:eastAsia="Times New Roman"/>
              </w:rPr>
              <w:t xml:space="preserve">Для распределения питания по потребителям в ИБПод1 устанавливать  клеммный блок ТВ1512. </w:t>
            </w:r>
          </w:p>
          <w:p w:rsidR="003156C5" w:rsidRPr="001F18FF" w:rsidRDefault="003156C5" w:rsidP="003156C5">
            <w:pPr>
              <w:ind w:firstLine="33"/>
              <w:rPr>
                <w:rFonts w:eastAsia="Times New Roman"/>
              </w:rPr>
            </w:pPr>
            <w:r w:rsidRPr="001F18FF">
              <w:rPr>
                <w:rFonts w:eastAsia="Times New Roman"/>
              </w:rPr>
              <w:t xml:space="preserve">Питание  турникета  Т  осуществлять от  источника  бесперебойного  питания  ~220В ИБПо1 по проекту 427-02-11-ИОС1.  </w:t>
            </w:r>
          </w:p>
          <w:p w:rsidR="003156C5" w:rsidRPr="001F18FF" w:rsidRDefault="003156C5" w:rsidP="003156C5">
            <w:pPr>
              <w:ind w:firstLine="33"/>
              <w:rPr>
                <w:rFonts w:eastAsia="Times New Roman"/>
              </w:rPr>
            </w:pPr>
            <w:r w:rsidRPr="001F18FF">
              <w:rPr>
                <w:rFonts w:eastAsia="Times New Roman"/>
              </w:rPr>
              <w:t xml:space="preserve">Установку  и  монтаж  турникета  вести  в  соответствии  с «Руководством  по  монтажу» турникета ОМО-26.566. </w:t>
            </w:r>
          </w:p>
          <w:p w:rsidR="003156C5" w:rsidRPr="001F18FF" w:rsidRDefault="003156C5" w:rsidP="003156C5">
            <w:pPr>
              <w:ind w:firstLine="33"/>
              <w:rPr>
                <w:rFonts w:eastAsia="Times New Roman"/>
              </w:rPr>
            </w:pPr>
            <w:r w:rsidRPr="001F18FF">
              <w:rPr>
                <w:rFonts w:eastAsia="Times New Roman"/>
              </w:rPr>
              <w:t>Документация  СКУД  должна соответствовать  требованиям  ГОСТ  21.1101-2009,  ГОСТ  21.110-95,  РД 78.36.002-99.</w:t>
            </w:r>
          </w:p>
          <w:p w:rsidR="003156C5" w:rsidRPr="001F18FF" w:rsidRDefault="003156C5" w:rsidP="003156C5">
            <w:pPr>
              <w:autoSpaceDE w:val="0"/>
              <w:autoSpaceDN w:val="0"/>
              <w:adjustRightInd w:val="0"/>
              <w:ind w:firstLine="33"/>
              <w:rPr>
                <w:rFonts w:eastAsia="Times New Roman"/>
              </w:rPr>
            </w:pPr>
            <w:r w:rsidRPr="001F18FF">
              <w:rPr>
                <w:rFonts w:eastAsia="Times New Roman"/>
              </w:rPr>
              <w:t xml:space="preserve">  Монтаж вести в соответствии с РД 78.145-93 «Системы и комплексы охранной, пожарной и охранно-пожарной сигнализации. Правила производства и приемки работ».</w:t>
            </w:r>
          </w:p>
          <w:p w:rsidR="003156C5" w:rsidRPr="001F18FF" w:rsidRDefault="003156C5" w:rsidP="003156C5">
            <w:pPr>
              <w:autoSpaceDE w:val="0"/>
              <w:autoSpaceDN w:val="0"/>
              <w:adjustRightInd w:val="0"/>
              <w:ind w:firstLine="33"/>
              <w:rPr>
                <w:rFonts w:eastAsia="Times New Roman"/>
              </w:rPr>
            </w:pPr>
            <w:r w:rsidRPr="001F18FF">
              <w:rPr>
                <w:rFonts w:eastAsia="Times New Roman"/>
              </w:rPr>
              <w:t xml:space="preserve">  Кабель проложить в кабель-канале.</w:t>
            </w:r>
          </w:p>
          <w:p w:rsidR="003156C5" w:rsidRPr="001F18FF" w:rsidRDefault="003156C5" w:rsidP="003156C5">
            <w:pPr>
              <w:autoSpaceDE w:val="0"/>
              <w:autoSpaceDN w:val="0"/>
              <w:adjustRightInd w:val="0"/>
              <w:ind w:firstLine="33"/>
              <w:rPr>
                <w:rFonts w:eastAsia="Times New Roman"/>
              </w:rPr>
            </w:pPr>
            <w:r w:rsidRPr="001F18FF">
              <w:rPr>
                <w:rFonts w:eastAsia="Times New Roman"/>
              </w:rPr>
              <w:t xml:space="preserve">  Все кабельные линии отмаркировать в соответствии с планами размещения оборудования и кабельным журналом 427-02-11-СКУД.КЖ. Маркировка кабельных линий производится на вводах в блоки системы, в местах изменения направления линии, с обеих сторон перехода через междуэтажные перекрытия, стены и перегородки. Маркировка должна быть износоустойчива и легко читаема.</w:t>
            </w:r>
          </w:p>
          <w:p w:rsidR="003156C5" w:rsidRPr="001F18FF" w:rsidRDefault="003156C5" w:rsidP="003156C5">
            <w:pPr>
              <w:autoSpaceDE w:val="0"/>
              <w:autoSpaceDN w:val="0"/>
              <w:adjustRightInd w:val="0"/>
              <w:ind w:firstLine="33"/>
              <w:rPr>
                <w:rFonts w:eastAsia="Times New Roman"/>
                <w:b/>
                <w:bCs/>
              </w:rPr>
            </w:pPr>
            <w:r w:rsidRPr="001F18FF">
              <w:rPr>
                <w:rFonts w:eastAsia="Times New Roman"/>
              </w:rPr>
              <w:t>При прокладке кабельных линий обеспечить расстояние до силовых кабельных линий не менее 0,5м. Допускается пересечение силовых кабельных линий под прямым углом.</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Требования по условиям эксплуатации</w:t>
            </w:r>
          </w:p>
          <w:p w:rsidR="003156C5" w:rsidRPr="00AD557E" w:rsidRDefault="003156C5" w:rsidP="003156C5">
            <w:pPr>
              <w:ind w:firstLine="0"/>
              <w:rPr>
                <w:rFonts w:eastAsia="Times New Roman"/>
                <w:bCs/>
              </w:rPr>
            </w:pPr>
          </w:p>
        </w:tc>
        <w:tc>
          <w:tcPr>
            <w:tcW w:w="6496" w:type="dxa"/>
          </w:tcPr>
          <w:p w:rsidR="003156C5" w:rsidRPr="001F18FF" w:rsidRDefault="003156C5" w:rsidP="003156C5">
            <w:pPr>
              <w:ind w:firstLine="0"/>
              <w:rPr>
                <w:rFonts w:eastAsia="Times New Roman"/>
              </w:rPr>
            </w:pPr>
            <w:r w:rsidRPr="001F18FF">
              <w:rPr>
                <w:rFonts w:eastAsia="Times New Roman"/>
              </w:rPr>
              <w:t>Оборудование и аппаратура, устанавливаемые вне помещений объекта, должны быть устойчивыми к внешним воздействиям в условиях климата, характерного для побережья Охотского и Берингово морей полуострова Камчатка.</w:t>
            </w:r>
          </w:p>
          <w:p w:rsidR="003156C5" w:rsidRPr="001F18FF" w:rsidRDefault="003156C5" w:rsidP="003156C5">
            <w:pPr>
              <w:ind w:firstLine="0"/>
              <w:rPr>
                <w:rFonts w:eastAsia="Times New Roman"/>
              </w:rPr>
            </w:pPr>
            <w:r w:rsidRPr="001F18FF">
              <w:rPr>
                <w:rFonts w:eastAsia="Times New Roman"/>
              </w:rPr>
              <w:t xml:space="preserve">Оборудование и аппаратура, устанавливаемые в помещениях объекта, должны быть устойчивыми к внешним воздействиям по ГОСТ 15150-69 (У3.1 - для помещений без искусственно регулируемых климатических условий, УХЛ 4.2 - для помещений с искусственно регулируемыми климатическими условиями). </w:t>
            </w:r>
          </w:p>
          <w:p w:rsidR="003156C5" w:rsidRDefault="003156C5" w:rsidP="003156C5">
            <w:pPr>
              <w:ind w:firstLine="0"/>
            </w:pPr>
            <w:r w:rsidRPr="001F18FF">
              <w:rPr>
                <w:rFonts w:eastAsia="Times New Roman"/>
              </w:rPr>
              <w:t>Устройства системы должны функционировать круглосуточно при нормативном питающем напряжении сети.</w:t>
            </w:r>
          </w:p>
          <w:p w:rsidR="003156C5" w:rsidRPr="001F18FF" w:rsidRDefault="003156C5" w:rsidP="003156C5">
            <w:pPr>
              <w:ind w:firstLine="0"/>
              <w:rPr>
                <w:rFonts w:eastAsia="Times New Roman"/>
              </w:rPr>
            </w:pPr>
            <w:r>
              <w:t>Конструкции ограждения должны быть устойчивыми к климатическим условиям региона (снег, ветер, влажность и т.д.), просматриваемыми.</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 xml:space="preserve">Требования по безопасности эксплуатации </w:t>
            </w:r>
            <w:r w:rsidRPr="00AD557E">
              <w:rPr>
                <w:rFonts w:eastAsia="Times New Roman"/>
                <w:bCs/>
              </w:rPr>
              <w:lastRenderedPageBreak/>
              <w:t>технических средств</w:t>
            </w:r>
          </w:p>
          <w:p w:rsidR="003156C5" w:rsidRPr="00AD557E" w:rsidRDefault="003156C5" w:rsidP="003156C5">
            <w:pPr>
              <w:ind w:firstLine="397"/>
              <w:rPr>
                <w:rFonts w:eastAsia="Times New Roman"/>
                <w:bCs/>
              </w:rPr>
            </w:pPr>
          </w:p>
        </w:tc>
        <w:tc>
          <w:tcPr>
            <w:tcW w:w="6496" w:type="dxa"/>
          </w:tcPr>
          <w:p w:rsidR="003156C5" w:rsidRPr="001F18FF" w:rsidRDefault="003156C5" w:rsidP="003156C5">
            <w:pPr>
              <w:ind w:firstLine="33"/>
              <w:rPr>
                <w:rFonts w:eastAsia="Times New Roman"/>
              </w:rPr>
            </w:pPr>
            <w:r w:rsidRPr="001F18FF">
              <w:rPr>
                <w:rFonts w:eastAsia="Times New Roman"/>
              </w:rPr>
              <w:lastRenderedPageBreak/>
              <w:t>Устанавливаемое оборудование и сети должны быть безопасны для лиц, соблюдающих правила их эксплуатации.</w:t>
            </w:r>
          </w:p>
          <w:p w:rsidR="003156C5" w:rsidRPr="001F18FF" w:rsidRDefault="003156C5" w:rsidP="003156C5">
            <w:pPr>
              <w:ind w:firstLine="33"/>
              <w:rPr>
                <w:rFonts w:eastAsia="Times New Roman"/>
              </w:rPr>
            </w:pPr>
            <w:r w:rsidRPr="001F18FF">
              <w:rPr>
                <w:rFonts w:eastAsia="Times New Roman"/>
              </w:rPr>
              <w:t xml:space="preserve">Оборудование и сети, устанавливаемые на территории </w:t>
            </w:r>
            <w:r w:rsidRPr="001F18FF">
              <w:rPr>
                <w:rFonts w:eastAsia="Times New Roman"/>
              </w:rPr>
              <w:lastRenderedPageBreak/>
              <w:t>объекта, должны быть безвредны для здоровья лиц, имеющих доступ на территорию объекта.</w:t>
            </w:r>
          </w:p>
          <w:p w:rsidR="003156C5" w:rsidRPr="001F18FF" w:rsidRDefault="003156C5" w:rsidP="003156C5">
            <w:pPr>
              <w:ind w:firstLine="33"/>
              <w:rPr>
                <w:rFonts w:eastAsia="Times New Roman"/>
              </w:rPr>
            </w:pPr>
            <w:r w:rsidRPr="001F18FF">
              <w:rPr>
                <w:rFonts w:eastAsia="Times New Roman"/>
              </w:rPr>
              <w:t>Устанавливаемое оборудование должно отвечать требованиям по электробезопасности по ГОСТ 12.2.006-87.</w:t>
            </w:r>
          </w:p>
          <w:p w:rsidR="003156C5" w:rsidRPr="001F18FF" w:rsidRDefault="003156C5" w:rsidP="003156C5">
            <w:pPr>
              <w:ind w:firstLine="33"/>
              <w:rPr>
                <w:rFonts w:eastAsia="Times New Roman"/>
              </w:rPr>
            </w:pPr>
            <w:r w:rsidRPr="001F18FF">
              <w:rPr>
                <w:rFonts w:eastAsia="Times New Roman"/>
              </w:rPr>
              <w:t>Работа оборудования должна быть установленным порядком испытана на надежность и безопасность.</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Требования к предоставлению гарантии</w:t>
            </w:r>
          </w:p>
          <w:p w:rsidR="003156C5" w:rsidRPr="00AD557E" w:rsidRDefault="003156C5" w:rsidP="003156C5">
            <w:pPr>
              <w:ind w:firstLine="397"/>
              <w:rPr>
                <w:rFonts w:eastAsia="Times New Roman"/>
                <w:bCs/>
              </w:rPr>
            </w:pPr>
          </w:p>
        </w:tc>
        <w:tc>
          <w:tcPr>
            <w:tcW w:w="6496" w:type="dxa"/>
          </w:tcPr>
          <w:p w:rsidR="003156C5" w:rsidRPr="001F18FF" w:rsidRDefault="003156C5" w:rsidP="003156C5">
            <w:pPr>
              <w:ind w:firstLine="33"/>
              <w:rPr>
                <w:rFonts w:eastAsia="Times New Roman"/>
              </w:rPr>
            </w:pPr>
            <w:r w:rsidRPr="001F18FF">
              <w:rPr>
                <w:rFonts w:eastAsia="Times New Roman"/>
              </w:rPr>
              <w:t xml:space="preserve">Надежность технических средств, технические параметры оборудования в процессе эксплуатации обеспечиваются гарантией </w:t>
            </w:r>
            <w:r>
              <w:rPr>
                <w:rFonts w:eastAsia="Times New Roman"/>
              </w:rPr>
              <w:t>исполнителя</w:t>
            </w:r>
            <w:r w:rsidRPr="001F18FF">
              <w:rPr>
                <w:rFonts w:eastAsia="Times New Roman"/>
              </w:rPr>
              <w:t xml:space="preserve"> в течение </w:t>
            </w:r>
            <w:r>
              <w:rPr>
                <w:rFonts w:eastAsia="Times New Roman"/>
              </w:rPr>
              <w:t>24</w:t>
            </w:r>
            <w:r w:rsidRPr="001F18FF">
              <w:rPr>
                <w:rFonts w:eastAsia="Times New Roman"/>
              </w:rPr>
              <w:t xml:space="preserve"> месяцев с момента ввода систем в эксплуатацию при условии соблюдения </w:t>
            </w:r>
            <w:r>
              <w:rPr>
                <w:rFonts w:eastAsia="Times New Roman"/>
              </w:rPr>
              <w:t>Заказчиком</w:t>
            </w:r>
            <w:r w:rsidRPr="001F18FF">
              <w:rPr>
                <w:rFonts w:eastAsia="Times New Roman"/>
              </w:rPr>
              <w:t xml:space="preserve"> режимов и условий эксплуатации.</w:t>
            </w:r>
          </w:p>
          <w:p w:rsidR="003156C5" w:rsidRPr="001F18FF" w:rsidRDefault="003156C5" w:rsidP="003156C5">
            <w:pPr>
              <w:ind w:firstLine="33"/>
              <w:rPr>
                <w:rFonts w:eastAsia="Times New Roman"/>
              </w:rPr>
            </w:pPr>
            <w:r w:rsidRPr="001F18FF">
              <w:rPr>
                <w:rFonts w:eastAsia="Times New Roman"/>
              </w:rPr>
              <w:t xml:space="preserve">Срок ответственного хранения в гарантийный период обслуживания не входит. </w:t>
            </w:r>
          </w:p>
          <w:p w:rsidR="003156C5" w:rsidRPr="001F18FF" w:rsidRDefault="003156C5" w:rsidP="003156C5">
            <w:pPr>
              <w:ind w:firstLine="33"/>
              <w:rPr>
                <w:rFonts w:eastAsia="Times New Roman"/>
              </w:rPr>
            </w:pPr>
            <w:r w:rsidRPr="001F18FF">
              <w:rPr>
                <w:rFonts w:eastAsia="Times New Roman"/>
              </w:rPr>
              <w:t>Гарантийное обслуживание предусматривает поддержание работоспособности оборудования системы, ремонт вышедшего из строя оборудования. Замена оборудования производится в случае невозможности его ремонта.</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Требования к оформлению исполнительной документации</w:t>
            </w:r>
          </w:p>
        </w:tc>
        <w:tc>
          <w:tcPr>
            <w:tcW w:w="6496" w:type="dxa"/>
          </w:tcPr>
          <w:p w:rsidR="003156C5" w:rsidRPr="001F18FF" w:rsidRDefault="003156C5" w:rsidP="003156C5">
            <w:pPr>
              <w:ind w:firstLine="33"/>
              <w:rPr>
                <w:rFonts w:eastAsia="Times New Roman"/>
              </w:rPr>
            </w:pPr>
            <w:r w:rsidRPr="001F18FF">
              <w:rPr>
                <w:rFonts w:eastAsia="Times New Roman"/>
              </w:rPr>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w:t>
            </w:r>
            <w:r>
              <w:rPr>
                <w:rFonts w:eastAsia="Times New Roman"/>
              </w:rPr>
              <w:t>применительно к строительству (</w:t>
            </w:r>
            <w:r w:rsidRPr="001F18FF">
              <w:rPr>
                <w:rFonts w:eastAsia="Times New Roman"/>
              </w:rPr>
              <w:t>с оформлением актов скрытых работ, журнала общих работ, протоколов испытаний и другой необходимой при строительстве документации).</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Перечень приложений</w:t>
            </w:r>
          </w:p>
        </w:tc>
        <w:tc>
          <w:tcPr>
            <w:tcW w:w="6496" w:type="dxa"/>
          </w:tcPr>
          <w:p w:rsidR="003156C5" w:rsidRDefault="003156C5" w:rsidP="003156C5">
            <w:pPr>
              <w:numPr>
                <w:ilvl w:val="0"/>
                <w:numId w:val="34"/>
              </w:numPr>
              <w:rPr>
                <w:rFonts w:eastAsia="Times New Roman"/>
              </w:rPr>
            </w:pPr>
            <w:r w:rsidRPr="00586E24">
              <w:rPr>
                <w:rFonts w:eastAsia="Times New Roman"/>
              </w:rPr>
              <w:t>Переч</w:t>
            </w:r>
            <w:r>
              <w:rPr>
                <w:rFonts w:eastAsia="Times New Roman"/>
              </w:rPr>
              <w:t>ень оборудования для реализации</w:t>
            </w:r>
          </w:p>
          <w:p w:rsidR="003156C5" w:rsidRPr="00EC2912" w:rsidRDefault="003156C5" w:rsidP="003156C5">
            <w:pPr>
              <w:ind w:left="9" w:firstLine="0"/>
              <w:rPr>
                <w:rFonts w:eastAsia="Times New Roman"/>
              </w:rPr>
            </w:pPr>
            <w:r w:rsidRPr="00586E24">
              <w:rPr>
                <w:rFonts w:eastAsia="Times New Roman"/>
              </w:rPr>
              <w:t>1 этапа оснащения ИТСОТБ объекта Аэропорт Усть-Камчатск</w:t>
            </w:r>
            <w:r w:rsidRPr="00EC2912">
              <w:rPr>
                <w:rFonts w:eastAsia="Times New Roman"/>
              </w:rPr>
              <w:t>.</w:t>
            </w:r>
          </w:p>
          <w:p w:rsidR="003156C5" w:rsidRDefault="003156C5" w:rsidP="003156C5">
            <w:pPr>
              <w:numPr>
                <w:ilvl w:val="0"/>
                <w:numId w:val="34"/>
              </w:numPr>
              <w:ind w:left="9" w:firstLine="133"/>
              <w:rPr>
                <w:rFonts w:eastAsia="Times New Roman"/>
              </w:rPr>
            </w:pPr>
            <w:r w:rsidRPr="001F18FF">
              <w:rPr>
                <w:rFonts w:eastAsia="Times New Roman"/>
              </w:rPr>
              <w:t xml:space="preserve">- Проектная документация ИТС ОТБ Аэропорт </w:t>
            </w:r>
            <w:r>
              <w:rPr>
                <w:rFonts w:eastAsia="Times New Roman"/>
              </w:rPr>
              <w:t>Усть-Камчатск</w:t>
            </w:r>
            <w:r w:rsidRPr="001F18FF">
              <w:rPr>
                <w:rFonts w:eastAsia="Times New Roman"/>
              </w:rPr>
              <w:t xml:space="preserve">. Раздел </w:t>
            </w:r>
            <w:r>
              <w:rPr>
                <w:rFonts w:eastAsia="Times New Roman"/>
              </w:rPr>
              <w:t>5</w:t>
            </w:r>
            <w:r w:rsidRPr="001F18FF">
              <w:rPr>
                <w:rFonts w:eastAsia="Times New Roman"/>
              </w:rPr>
              <w:t xml:space="preserve">. </w:t>
            </w:r>
            <w:r w:rsidRPr="00A47778">
              <w:rPr>
                <w:rFonts w:eastAsia="Times New Roman"/>
              </w:rPr>
              <w:t>Подраздел 1. Система электроснабжения и освещения периметра</w:t>
            </w:r>
            <w:r w:rsidRPr="001F18FF">
              <w:rPr>
                <w:rFonts w:eastAsia="Times New Roman"/>
              </w:rPr>
              <w:t xml:space="preserve"> Том </w:t>
            </w:r>
            <w:r>
              <w:rPr>
                <w:rFonts w:eastAsia="Times New Roman"/>
              </w:rPr>
              <w:t>5</w:t>
            </w:r>
            <w:r w:rsidRPr="001F18FF">
              <w:rPr>
                <w:rFonts w:eastAsia="Times New Roman"/>
              </w:rPr>
              <w:t>.</w:t>
            </w:r>
            <w:r>
              <w:rPr>
                <w:rFonts w:eastAsia="Times New Roman"/>
              </w:rPr>
              <w:t>1</w:t>
            </w:r>
            <w:r w:rsidRPr="00A47778">
              <w:rPr>
                <w:rFonts w:eastAsia="Times New Roman"/>
              </w:rPr>
              <w:t>427-07-11-ИОС1</w:t>
            </w:r>
            <w:r w:rsidRPr="001F18FF">
              <w:rPr>
                <w:rFonts w:eastAsia="Times New Roman"/>
              </w:rPr>
              <w:t>.</w:t>
            </w:r>
          </w:p>
          <w:p w:rsidR="003156C5" w:rsidRPr="001F18FF" w:rsidRDefault="003156C5" w:rsidP="003156C5">
            <w:pPr>
              <w:numPr>
                <w:ilvl w:val="0"/>
                <w:numId w:val="34"/>
              </w:numPr>
              <w:ind w:left="0" w:firstLine="9"/>
              <w:rPr>
                <w:rFonts w:eastAsia="Times New Roman"/>
              </w:rPr>
            </w:pPr>
            <w:r w:rsidRPr="001F18FF">
              <w:rPr>
                <w:rFonts w:eastAsia="Times New Roman"/>
              </w:rPr>
              <w:t xml:space="preserve">- Проектная документация ИТС ОТБ Аэропорт </w:t>
            </w:r>
            <w:r>
              <w:rPr>
                <w:rFonts w:eastAsia="Times New Roman"/>
              </w:rPr>
              <w:t>Усть-Камчатск</w:t>
            </w:r>
            <w:r w:rsidRPr="001F18FF">
              <w:rPr>
                <w:rFonts w:eastAsia="Times New Roman"/>
              </w:rPr>
              <w:t xml:space="preserve">. Раздел 12. </w:t>
            </w:r>
            <w:r w:rsidRPr="00177EC8">
              <w:rPr>
                <w:rFonts w:eastAsia="Times New Roman"/>
              </w:rPr>
              <w:t>Часть 1. Система охранной сигнализации периметра</w:t>
            </w:r>
            <w:r w:rsidRPr="001F18FF">
              <w:rPr>
                <w:rFonts w:eastAsia="Times New Roman"/>
              </w:rPr>
              <w:t>. Том 12.</w:t>
            </w:r>
            <w:r>
              <w:rPr>
                <w:rFonts w:eastAsia="Times New Roman"/>
              </w:rPr>
              <w:t>1</w:t>
            </w:r>
            <w:r w:rsidRPr="00177EC8">
              <w:rPr>
                <w:rFonts w:eastAsia="Times New Roman"/>
              </w:rPr>
              <w:t>427-07-11-СОСП</w:t>
            </w:r>
            <w:r w:rsidRPr="001F18FF">
              <w:rPr>
                <w:rFonts w:eastAsia="Times New Roman"/>
              </w:rPr>
              <w:t>.</w:t>
            </w:r>
          </w:p>
          <w:p w:rsidR="003156C5" w:rsidRPr="001F18FF" w:rsidRDefault="003156C5" w:rsidP="003156C5">
            <w:pPr>
              <w:numPr>
                <w:ilvl w:val="0"/>
                <w:numId w:val="34"/>
              </w:numPr>
              <w:ind w:left="9" w:firstLine="0"/>
              <w:rPr>
                <w:rFonts w:eastAsia="Times New Roman"/>
              </w:rPr>
            </w:pPr>
            <w:r w:rsidRPr="001F18FF">
              <w:rPr>
                <w:rFonts w:eastAsia="Times New Roman"/>
              </w:rPr>
              <w:t xml:space="preserve">- Проектная документация ИТС ОТБ Аэропорт </w:t>
            </w:r>
            <w:r>
              <w:rPr>
                <w:rFonts w:eastAsia="Times New Roman"/>
              </w:rPr>
              <w:t>Усть-Камчатск</w:t>
            </w:r>
            <w:r w:rsidRPr="001F18FF">
              <w:rPr>
                <w:rFonts w:eastAsia="Times New Roman"/>
              </w:rPr>
              <w:t>. Раздел 12. Часть 2. Система телевизионного наблюдения. Том 12.2 427–0</w:t>
            </w:r>
            <w:r>
              <w:rPr>
                <w:rFonts w:eastAsia="Times New Roman"/>
              </w:rPr>
              <w:t>7</w:t>
            </w:r>
            <w:r w:rsidRPr="001F18FF">
              <w:rPr>
                <w:rFonts w:eastAsia="Times New Roman"/>
              </w:rPr>
              <w:t>–11</w:t>
            </w:r>
            <w:r>
              <w:rPr>
                <w:rFonts w:eastAsia="Times New Roman"/>
              </w:rPr>
              <w:t>–</w:t>
            </w:r>
            <w:r w:rsidRPr="001F18FF">
              <w:rPr>
                <w:rFonts w:eastAsia="Times New Roman"/>
              </w:rPr>
              <w:t>СТН.</w:t>
            </w:r>
          </w:p>
          <w:p w:rsidR="003156C5" w:rsidRPr="005F7FC6" w:rsidRDefault="003156C5" w:rsidP="003156C5">
            <w:pPr>
              <w:numPr>
                <w:ilvl w:val="0"/>
                <w:numId w:val="34"/>
              </w:numPr>
              <w:ind w:left="9" w:firstLine="0"/>
              <w:rPr>
                <w:rFonts w:eastAsia="Times New Roman"/>
              </w:rPr>
            </w:pPr>
            <w:r w:rsidRPr="005F7FC6">
              <w:rPr>
                <w:rFonts w:eastAsia="Times New Roman"/>
              </w:rPr>
              <w:t xml:space="preserve">- Проектная документация ИТС ОТБ Аэропорт </w:t>
            </w:r>
            <w:r>
              <w:rPr>
                <w:rFonts w:eastAsia="Times New Roman"/>
              </w:rPr>
              <w:t>Усть-Камчатск</w:t>
            </w:r>
            <w:r w:rsidRPr="005F7FC6">
              <w:rPr>
                <w:rFonts w:eastAsia="Times New Roman"/>
              </w:rPr>
              <w:t>. Раздел 12. Часть 3. Система контроля и управления доступом. Том 12.3 427–0</w:t>
            </w:r>
            <w:r>
              <w:rPr>
                <w:rFonts w:eastAsia="Times New Roman"/>
              </w:rPr>
              <w:t>7</w:t>
            </w:r>
            <w:r w:rsidRPr="005F7FC6">
              <w:rPr>
                <w:rFonts w:eastAsia="Times New Roman"/>
              </w:rPr>
              <w:t>–11–СКУД;</w:t>
            </w:r>
          </w:p>
          <w:p w:rsidR="003156C5" w:rsidRPr="0091717D" w:rsidRDefault="003156C5" w:rsidP="003156C5">
            <w:pPr>
              <w:numPr>
                <w:ilvl w:val="0"/>
                <w:numId w:val="34"/>
              </w:numPr>
              <w:ind w:left="9" w:firstLine="142"/>
              <w:rPr>
                <w:rFonts w:eastAsia="Times New Roman"/>
              </w:rPr>
            </w:pPr>
            <w:r w:rsidRPr="0091717D">
              <w:rPr>
                <w:rFonts w:eastAsia="Times New Roman"/>
              </w:rPr>
              <w:t xml:space="preserve">- </w:t>
            </w:r>
            <w:r w:rsidRPr="005F7FC6">
              <w:rPr>
                <w:rFonts w:eastAsia="Times New Roman"/>
              </w:rPr>
              <w:t xml:space="preserve">Проектная документация ИТС ОТБ Аэропорт </w:t>
            </w:r>
            <w:r>
              <w:rPr>
                <w:rFonts w:eastAsia="Times New Roman"/>
              </w:rPr>
              <w:t>Усть-Камчатск</w:t>
            </w:r>
            <w:r w:rsidRPr="005F7FC6">
              <w:rPr>
                <w:rFonts w:eastAsia="Times New Roman"/>
              </w:rPr>
              <w:t xml:space="preserve">. </w:t>
            </w:r>
            <w:r w:rsidRPr="0091717D">
              <w:rPr>
                <w:rFonts w:eastAsia="Times New Roman"/>
              </w:rPr>
              <w:t xml:space="preserve">Раздел 12. Часть 4. Система сбора и обработки информации. Том 12.4 </w:t>
            </w:r>
            <w:r w:rsidRPr="005F7FC6">
              <w:rPr>
                <w:rFonts w:eastAsia="Times New Roman"/>
              </w:rPr>
              <w:t>427–0</w:t>
            </w:r>
            <w:r>
              <w:rPr>
                <w:rFonts w:eastAsia="Times New Roman"/>
              </w:rPr>
              <w:t>7</w:t>
            </w:r>
            <w:r w:rsidRPr="005F7FC6">
              <w:rPr>
                <w:rFonts w:eastAsia="Times New Roman"/>
              </w:rPr>
              <w:t>–11–С</w:t>
            </w:r>
            <w:r>
              <w:rPr>
                <w:rFonts w:eastAsia="Times New Roman"/>
              </w:rPr>
              <w:t>СОИ</w:t>
            </w:r>
            <w:r w:rsidRPr="0091717D">
              <w:rPr>
                <w:rFonts w:eastAsia="Times New Roman"/>
              </w:rPr>
              <w:t>.</w:t>
            </w:r>
          </w:p>
          <w:p w:rsidR="003156C5" w:rsidRPr="0091717D" w:rsidRDefault="003156C5" w:rsidP="003156C5">
            <w:pPr>
              <w:numPr>
                <w:ilvl w:val="0"/>
                <w:numId w:val="34"/>
              </w:numPr>
              <w:ind w:left="9" w:firstLine="142"/>
              <w:rPr>
                <w:rFonts w:eastAsia="Times New Roman"/>
              </w:rPr>
            </w:pPr>
            <w:r w:rsidRPr="0091717D">
              <w:rPr>
                <w:rFonts w:eastAsia="Times New Roman"/>
              </w:rPr>
              <w:t xml:space="preserve">- </w:t>
            </w:r>
            <w:r w:rsidRPr="005F7FC6">
              <w:rPr>
                <w:rFonts w:eastAsia="Times New Roman"/>
              </w:rPr>
              <w:t xml:space="preserve">Проектная документация ИТС ОТБ Аэропорт </w:t>
            </w:r>
            <w:r>
              <w:rPr>
                <w:rFonts w:eastAsia="Times New Roman"/>
              </w:rPr>
              <w:t>Усть-Камчатск</w:t>
            </w:r>
            <w:r w:rsidRPr="005F7FC6">
              <w:rPr>
                <w:rFonts w:eastAsia="Times New Roman"/>
              </w:rPr>
              <w:t xml:space="preserve">. </w:t>
            </w:r>
            <w:r w:rsidRPr="0091717D">
              <w:rPr>
                <w:rFonts w:eastAsia="Times New Roman"/>
              </w:rPr>
              <w:t xml:space="preserve">Раздел 12. Часть 5. Объектовые </w:t>
            </w:r>
            <w:r w:rsidRPr="0091717D">
              <w:rPr>
                <w:rFonts w:eastAsia="Times New Roman"/>
              </w:rPr>
              <w:lastRenderedPageBreak/>
              <w:t xml:space="preserve">элементы комплекса автоматизированных систем. Том 12.5 </w:t>
            </w:r>
            <w:r w:rsidRPr="005F7FC6">
              <w:rPr>
                <w:rFonts w:eastAsia="Times New Roman"/>
              </w:rPr>
              <w:t>427–0</w:t>
            </w:r>
            <w:r>
              <w:rPr>
                <w:rFonts w:eastAsia="Times New Roman"/>
              </w:rPr>
              <w:t>7</w:t>
            </w:r>
            <w:r w:rsidRPr="005F7FC6">
              <w:rPr>
                <w:rFonts w:eastAsia="Times New Roman"/>
              </w:rPr>
              <w:t>–11–</w:t>
            </w:r>
            <w:r>
              <w:rPr>
                <w:rFonts w:eastAsia="Times New Roman"/>
              </w:rPr>
              <w:t>ЭКАС</w:t>
            </w:r>
            <w:r w:rsidRPr="0091717D">
              <w:rPr>
                <w:rFonts w:eastAsia="Times New Roman"/>
              </w:rPr>
              <w:t>.</w:t>
            </w:r>
          </w:p>
          <w:p w:rsidR="003156C5" w:rsidRPr="001F18FF" w:rsidRDefault="003156C5" w:rsidP="003156C5">
            <w:pPr>
              <w:ind w:firstLine="33"/>
              <w:rPr>
                <w:rFonts w:eastAsia="Times New Roman"/>
              </w:rPr>
            </w:pPr>
            <w:r w:rsidRPr="00967095">
              <w:rPr>
                <w:rFonts w:eastAsia="Times New Roman"/>
              </w:rPr>
              <w:t>С указанной документацией</w:t>
            </w:r>
            <w:r>
              <w:rPr>
                <w:rFonts w:eastAsia="Times New Roman"/>
              </w:rPr>
              <w:t xml:space="preserve"> можно ознакомиться непосредственно у Заказчика</w:t>
            </w:r>
          </w:p>
        </w:tc>
      </w:tr>
    </w:tbl>
    <w:p w:rsidR="003156C5" w:rsidRDefault="003156C5" w:rsidP="00674A03">
      <w:pPr>
        <w:jc w:val="center"/>
        <w:outlineLvl w:val="0"/>
        <w:rPr>
          <w:b/>
        </w:rPr>
      </w:pPr>
    </w:p>
    <w:p w:rsidR="00674A03" w:rsidRDefault="00674A03" w:rsidP="00674A03">
      <w:pPr>
        <w:jc w:val="center"/>
        <w:outlineLvl w:val="0"/>
        <w:rPr>
          <w:b/>
        </w:rPr>
      </w:pPr>
      <w:r w:rsidRPr="00066316">
        <w:rPr>
          <w:b/>
        </w:rPr>
        <w:t>Перечень систем телевизионного наблюдения и контроля управления доступом  для филиала  «аэропорт Усть-Камчатск»</w:t>
      </w:r>
    </w:p>
    <w:p w:rsidR="00066316" w:rsidRPr="00066316" w:rsidRDefault="00066316" w:rsidP="00674A03">
      <w:pPr>
        <w:jc w:val="center"/>
        <w:outlineLvl w:val="0"/>
        <w:rPr>
          <w:b/>
        </w:rPr>
      </w:pPr>
    </w:p>
    <w:tbl>
      <w:tblPr>
        <w:tblW w:w="9644" w:type="dxa"/>
        <w:tblInd w:w="103" w:type="dxa"/>
        <w:tblLayout w:type="fixed"/>
        <w:tblLook w:val="04A0"/>
      </w:tblPr>
      <w:tblGrid>
        <w:gridCol w:w="572"/>
        <w:gridCol w:w="3261"/>
        <w:gridCol w:w="2960"/>
        <w:gridCol w:w="1120"/>
        <w:gridCol w:w="1731"/>
      </w:tblGrid>
      <w:tr w:rsidR="00C33B2B" w:rsidRPr="00066316" w:rsidTr="00674A03">
        <w:trPr>
          <w:trHeight w:val="1399"/>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п/п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Наименование и техническая характеристика</w:t>
            </w:r>
          </w:p>
        </w:tc>
        <w:tc>
          <w:tcPr>
            <w:tcW w:w="2960" w:type="dxa"/>
            <w:tcBorders>
              <w:top w:val="single" w:sz="4" w:space="0" w:color="auto"/>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Тип, марка,</w:t>
            </w:r>
            <w:r w:rsidRPr="00066316">
              <w:rPr>
                <w:rFonts w:eastAsia="Times New Roman"/>
                <w:b/>
                <w:bCs/>
                <w:i/>
                <w:iCs/>
                <w:color w:val="000000"/>
                <w:sz w:val="20"/>
                <w:szCs w:val="20"/>
                <w:lang w:eastAsia="ru-RU"/>
              </w:rPr>
              <w:br/>
              <w:t>обозначение документа,</w:t>
            </w:r>
            <w:r w:rsidRPr="00066316">
              <w:rPr>
                <w:rFonts w:eastAsia="Times New Roman"/>
                <w:b/>
                <w:bCs/>
                <w:i/>
                <w:iCs/>
                <w:color w:val="000000"/>
                <w:sz w:val="20"/>
                <w:szCs w:val="20"/>
                <w:lang w:eastAsia="ru-RU"/>
              </w:rPr>
              <w:br/>
              <w:t>опросного листа</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B2B" w:rsidRPr="00066316" w:rsidRDefault="00C33B2B" w:rsidP="00066316">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Единица изм</w:t>
            </w:r>
            <w:r w:rsidR="00066316">
              <w:rPr>
                <w:rFonts w:eastAsia="Times New Roman"/>
                <w:b/>
                <w:bCs/>
                <w:i/>
                <w:iCs/>
                <w:color w:val="000000"/>
                <w:sz w:val="20"/>
                <w:szCs w:val="20"/>
                <w:lang w:eastAsia="ru-RU"/>
              </w:rPr>
              <w:t>.</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C33B2B" w:rsidRPr="00066316" w:rsidRDefault="00C33B2B" w:rsidP="00066316">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Кол-во</w:t>
            </w:r>
          </w:p>
        </w:tc>
      </w:tr>
      <w:tr w:rsidR="00C33B2B" w:rsidRPr="00066316" w:rsidTr="00C33B2B">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w:t>
            </w:r>
          </w:p>
        </w:tc>
        <w:tc>
          <w:tcPr>
            <w:tcW w:w="9072" w:type="dxa"/>
            <w:gridSpan w:val="4"/>
            <w:tcBorders>
              <w:top w:val="single" w:sz="4" w:space="0" w:color="auto"/>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Система электроснабжения и освещения периметра</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Распред. щитная коробка пластиковая для автоматов Nedbox 2 рейки на 12+1 модуля</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LEG-601257</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Замок</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LEG-01491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3А,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LEG-06370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63А,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LEG-03392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80А,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LEG-06383</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Устройство грозозащиты однофазное</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SPC1.0-90kA</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Распред. щитная коробка пластиковая для автоматов Nedbox 2 рейки на 12+1 модуля</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LEG-601257</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Замок</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LEG-01491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шт. </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3А,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LEG-06370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6А,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LEG-03382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10А,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LEG-03384</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16А,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LEG-03386</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25А,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LEG-03388</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50А,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LEG-03391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Устройство грозозащиты однофазное</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SPC1.0-90kA</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шт. </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Распред. щитная коробка пластиковая для автоматов Nedbox 2 рейки на 12+1 модуля</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LEG-601257</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Замок</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LEG-01491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3А,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LEG-06370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19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6А,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LEG-03382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шт. </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10А,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LEG-03384</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шт. </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20А,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LEG-03387</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Устройство грозозащиты однофазное</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SPC1.0-90kA</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Уличный светодиодный светильник УСС – 70/100 </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УСС – 70/100 </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Держатель для РКУ(ЖКУ) Кронштейн (на стену) Оцинкованный </w:t>
            </w:r>
            <w:r w:rsidRPr="00066316">
              <w:rPr>
                <w:rFonts w:eastAsia="Times New Roman"/>
                <w:sz w:val="20"/>
                <w:szCs w:val="20"/>
                <w:lang w:eastAsia="ru-RU"/>
              </w:rPr>
              <w:br/>
              <w:t>D=42(45) мм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Соединительная коробка для сетей освещения EKM 2050</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EKM 2050 FH-2D1-5S/U</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Устройство грозозащиты однофазное</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SPC1.0-90kA</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Фонарь аккумуляторный</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val="en-US" w:eastAsia="ru-RU"/>
              </w:rPr>
            </w:pPr>
            <w:r w:rsidRPr="00066316">
              <w:rPr>
                <w:rFonts w:eastAsia="Times New Roman"/>
                <w:sz w:val="20"/>
                <w:szCs w:val="20"/>
                <w:lang w:val="en-US" w:eastAsia="ru-RU"/>
              </w:rPr>
              <w:t>MAG-Lite RN4019R Mag Charger</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Шкаф металлический ОЩН431, 400х300х150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ОЩН431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Фотореле TW1 с датч.1 диап</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TW1</w:t>
            </w:r>
            <w:r w:rsidRPr="00066316">
              <w:rPr>
                <w:rFonts w:eastAsia="Times New Roman"/>
                <w:sz w:val="20"/>
                <w:szCs w:val="20"/>
                <w:lang w:eastAsia="ru-RU"/>
              </w:rPr>
              <w:br/>
              <w:t>(ELC2CSM204135R1341)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шт. </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3А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LEG-06370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6А,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LEG-03382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Головка "нажал - вкл., нажал - откл." </w:t>
            </w:r>
            <w:r w:rsidRPr="00066316">
              <w:rPr>
                <w:rFonts w:ascii="Cambria Math" w:eastAsia="Times New Roman" w:hAnsi="Cambria Math"/>
                <w:sz w:val="20"/>
                <w:szCs w:val="20"/>
                <w:lang w:eastAsia="ru-RU"/>
              </w:rPr>
              <w:t>∅</w:t>
            </w:r>
            <w:r w:rsidRPr="00066316">
              <w:rPr>
                <w:rFonts w:eastAsia="Times New Roman"/>
                <w:sz w:val="20"/>
                <w:szCs w:val="20"/>
                <w:lang w:eastAsia="ru-RU"/>
              </w:rPr>
              <w:t xml:space="preserve"> 22,3 с фиксацией</w:t>
            </w:r>
            <w:r w:rsidRPr="00066316">
              <w:rPr>
                <w:rFonts w:eastAsia="Times New Roman"/>
                <w:sz w:val="20"/>
                <w:szCs w:val="20"/>
                <w:lang w:eastAsia="ru-RU"/>
              </w:rPr>
              <w:br/>
              <w:t>с выступающим толкателем, красная</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LEG-24026</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Блок для головки c подсветкой, с монтажным</w:t>
            </w:r>
            <w:r w:rsidRPr="00066316">
              <w:rPr>
                <w:rFonts w:eastAsia="Times New Roman"/>
                <w:sz w:val="20"/>
                <w:szCs w:val="20"/>
                <w:lang w:eastAsia="ru-RU"/>
              </w:rPr>
              <w:br/>
              <w:t>адаптером, красный, 2 Н.З./ Н.О.</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LEG-22991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Клемная колодка IP2x, 8 выводов, установка на din-рейку, черная </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LEG-04852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шт. </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Клемная колодка IP2x, 8 выводов, установка на din-рейку, синяя</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LEG-04842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Клемная колодка IP2x, 8 выводов, установка на din-рейку, зеленая</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LEG-04832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DIN-рейка 40 мм, OMEGA 3F, 35х7,5, толщ. 1 мм,</w:t>
            </w:r>
            <w:r w:rsidRPr="00066316">
              <w:rPr>
                <w:rFonts w:eastAsia="Times New Roman"/>
                <w:sz w:val="20"/>
                <w:szCs w:val="20"/>
                <w:lang w:eastAsia="ru-RU"/>
              </w:rPr>
              <w:br/>
              <w:t>длина 500мм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OMEGA 3F</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Столб гранено-конический, высотой 6м, с площадкой для установки ТК</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ОГК-6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color w:val="000000"/>
                <w:sz w:val="20"/>
                <w:szCs w:val="20"/>
                <w:lang w:eastAsia="ru-RU"/>
              </w:rPr>
            </w:pPr>
            <w:r w:rsidRPr="00066316">
              <w:rPr>
                <w:rFonts w:eastAsia="Times New Roman"/>
                <w:color w:val="000000"/>
                <w:sz w:val="20"/>
                <w:szCs w:val="20"/>
                <w:lang w:eastAsia="ru-RU"/>
              </w:rPr>
              <w:t>Закладная часть фундамента опоры</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ФМ-0,133-1,5 (250,160)</w:t>
            </w:r>
            <w:r w:rsidRPr="00066316">
              <w:rPr>
                <w:rFonts w:eastAsia="Times New Roman"/>
                <w:color w:val="000000"/>
                <w:sz w:val="20"/>
                <w:szCs w:val="20"/>
                <w:lang w:eastAsia="ru-RU"/>
              </w:rPr>
              <w:br/>
              <w:t>09Г2С ГОСТ 19281-89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color w:val="000000"/>
                <w:sz w:val="20"/>
                <w:szCs w:val="20"/>
                <w:lang w:eastAsia="ru-RU"/>
              </w:rPr>
            </w:pPr>
            <w:r w:rsidRPr="00066316">
              <w:rPr>
                <w:rFonts w:eastAsia="Times New Roman"/>
                <w:color w:val="000000"/>
                <w:sz w:val="20"/>
                <w:szCs w:val="20"/>
                <w:lang w:eastAsia="ru-RU"/>
              </w:rPr>
              <w:t>Комплект растяжек для телевизионной опоры 6м</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АФЕТ 301539.100-00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41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Бетон В12,5 ГОСТ 7473-94</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r w:rsidRPr="00066316">
              <w:rPr>
                <w:rFonts w:eastAsia="Times New Roman"/>
                <w:color w:val="000000"/>
                <w:sz w:val="20"/>
                <w:szCs w:val="20"/>
                <w:vertAlign w:val="superscript"/>
                <w:lang w:eastAsia="ru-RU"/>
              </w:rPr>
              <w:t>3</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0,5</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Гравий </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ГОСТ 8267-93</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r w:rsidRPr="00066316">
              <w:rPr>
                <w:rFonts w:eastAsia="Times New Roman"/>
                <w:color w:val="000000"/>
                <w:sz w:val="20"/>
                <w:szCs w:val="20"/>
                <w:vertAlign w:val="superscript"/>
                <w:lang w:eastAsia="ru-RU"/>
              </w:rPr>
              <w:t>3</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0,02</w:t>
            </w:r>
          </w:p>
        </w:tc>
      </w:tr>
      <w:tr w:rsidR="00C33B2B" w:rsidRPr="00066316" w:rsidTr="00C33B2B">
        <w:trPr>
          <w:trHeight w:val="51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Перфорированная монтажная лента </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KVA 19x1,00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Болт М8х35, цинк, DIN 933</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Гайка М8, цинк, DIN 934</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Шайба 8, цинк, DIN 125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Кабельный ввод для труб, IP55, Dmax=40 мм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DKC 54540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Кабельный ввод для труб, IP55, Dmax=20 мм </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DKC 54520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Полоса, L = 1,5±0,03 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Полоса 4х40 ГОСТ 103-76 В Ст3пс2 ГОСТ 535-88</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Полоса, L = 5±0,05 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Полоса 4х40 ГОСТ 103-76 В Ст3пс2 ГОСТ 535-88</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Уголок, L = 4±0,05 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Уголок Б 50х50х5 ГОСТ 8509-86 В Ст3пс2 ГОСТ 535-88</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Провод установочный сечением 6мм</w:t>
            </w:r>
            <w:r w:rsidRPr="00066316">
              <w:rPr>
                <w:rFonts w:eastAsia="Times New Roman"/>
                <w:color w:val="000000"/>
                <w:sz w:val="20"/>
                <w:szCs w:val="20"/>
                <w:vertAlign w:val="superscript"/>
                <w:lang w:eastAsia="ru-RU"/>
              </w:rPr>
              <w:t>2</w:t>
            </w:r>
            <w:r w:rsidRPr="00066316">
              <w:rPr>
                <w:rFonts w:eastAsia="Times New Roman"/>
                <w:color w:val="000000"/>
                <w:sz w:val="20"/>
                <w:szCs w:val="20"/>
                <w:lang w:eastAsia="ru-RU"/>
              </w:rPr>
              <w:t xml:space="preserve"> (желто-зеленый)</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ПВ3 1x6</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5</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Щит герметичный (IP 55)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ОЩН 552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Труба 50х3,5  L=0,5м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ГОСТ 3262-75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Двухкомпонентный селиконовый огнезащитный компаунд СИЛОТЕРМ ЭП-120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СИЛОТЕРМ ЭП-120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кг</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Фасадный дюбель с электрооцинкованным шурупом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КАТ 10х80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Кабельный наконечник</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Кабельный наконечник 6-6-4, ГОСТ7386-80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Болт М6х16 (цинк)</w:t>
            </w:r>
          </w:p>
        </w:tc>
        <w:tc>
          <w:tcPr>
            <w:tcW w:w="2960" w:type="dxa"/>
            <w:tcBorders>
              <w:top w:val="nil"/>
              <w:left w:val="nil"/>
              <w:bottom w:val="single" w:sz="4" w:space="0" w:color="auto"/>
              <w:right w:val="single" w:sz="4" w:space="0" w:color="auto"/>
            </w:tcBorders>
            <w:shd w:val="clear" w:color="auto" w:fill="auto"/>
            <w:noWrap/>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Гайка DIN934 М6 (цинк)</w:t>
            </w:r>
          </w:p>
        </w:tc>
        <w:tc>
          <w:tcPr>
            <w:tcW w:w="2960" w:type="dxa"/>
            <w:tcBorders>
              <w:top w:val="nil"/>
              <w:left w:val="nil"/>
              <w:bottom w:val="single" w:sz="4" w:space="0" w:color="auto"/>
              <w:right w:val="single" w:sz="4" w:space="0" w:color="auto"/>
            </w:tcBorders>
            <w:shd w:val="clear" w:color="auto" w:fill="auto"/>
            <w:noWrap/>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Шайба 6 (стопорная внешние зубцы), цинк</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Шайба 6 DIN 6798 A, цинк</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 силовой в ПВХ изоляции, 3x1,5 мм.кв.</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ВВГнг-ХЛ 3x1,5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 силовой в ПВХ изоляции, 3x2,5 мм.кв.</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ВВГнг-ХЛ 3x2,5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70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 силовой в ПВХ изоляции, 5x25 мм.кв.</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ВВГнг-ХЛ 5x25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280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Металлорукав в ПВХ оболочке черный, номинальный диаметр 20мм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РЗ-ЦХ-20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70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65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color w:val="000000"/>
                <w:sz w:val="20"/>
                <w:szCs w:val="20"/>
                <w:lang w:eastAsia="ru-RU"/>
              </w:rPr>
            </w:pPr>
            <w:r w:rsidRPr="00066316">
              <w:rPr>
                <w:rFonts w:eastAsia="Times New Roman"/>
                <w:color w:val="000000"/>
                <w:sz w:val="20"/>
                <w:szCs w:val="20"/>
                <w:lang w:eastAsia="ru-RU"/>
              </w:rPr>
              <w:t>Держатель для жестких труб оцинкованный односторонний, 22 мм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53343</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140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Труба полиэтиленовая Ø50мм тип Т (толщина стенки 4,6мм)</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ПНД Ø50мм тип Т</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200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100А, тип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LEG-06384</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w:t>
            </w:r>
          </w:p>
        </w:tc>
        <w:tc>
          <w:tcPr>
            <w:tcW w:w="9072" w:type="dxa"/>
            <w:gridSpan w:val="4"/>
            <w:tcBorders>
              <w:top w:val="single" w:sz="4" w:space="0" w:color="auto"/>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Система охранной сигнализации периметра</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Станционный комплект. Шкаф управления и индикации, до 18 ШС, 2 линии связи RS-485, 2 линии связи Ethernet, Uпит=12В, корпус IP 20, +1° до +40°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СК-1Б-ШУ </w:t>
            </w:r>
            <w:r w:rsidRPr="00066316">
              <w:rPr>
                <w:rFonts w:eastAsia="Times New Roman"/>
                <w:sz w:val="20"/>
                <w:szCs w:val="20"/>
                <w:lang w:eastAsia="ru-RU"/>
              </w:rPr>
              <w:br/>
              <w:t>АФЕТ.425681.055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Станционный комплект. Шкаф электропитания, Uвых=110В,  Uвх~220В, УЗИП, корпус IP 54, 0° до +40°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СК-1Б-ШЭ</w:t>
            </w:r>
            <w:r w:rsidRPr="00066316">
              <w:rPr>
                <w:rFonts w:eastAsia="Times New Roman"/>
                <w:sz w:val="20"/>
                <w:szCs w:val="20"/>
                <w:lang w:eastAsia="ru-RU"/>
              </w:rPr>
              <w:br/>
              <w:t>АФЕТ.425681.056-00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Кронштейн поддерживающий напольный/настенный для шкафа, высота 300мм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АФЕТ.301431.001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Прибор приемно-контрольный охранно-пожарный, 20 шлейфов, RS-485, 10.2-28В, 600мА при 12В, +1°...+45°С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Сигнал-20П SMD</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7</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Извещатель звуковой разрушения стекла,-20°+45° 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Стекло-3</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54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ИК пассивный с каналом антимаскирования, микропроцесс. обраб., -30…+50°С, 12В, дальн. 12м (объем)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Фотон-16</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54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Магнитоконтактный, миниатюрный, накладной</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ИО 102-4 (СМК-4)</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160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Магнитоконтактный; накладной для металл. ворот, дверей; металлорукав 700мм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ИО 102-26, исп. 04</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15</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 Извещатель тревожная кнопка</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КНФ-1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Источник бесперебойного питания 12 В, 4,5 А, корпус под 2 АКБ 40Ач (без АКБ)</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СКАТ-1200И7 исп. 5000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Аккумуляторная батарея 12В, 7Ач</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DT1207</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Кабели категории 5е для локальных компьютерных сетей (FTP/UTP) одиночной прокладки на открытом воздухе, (до -60˚С)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КВПП-5е 4х2х0,52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205</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 силовой, не распространяющий горение, в холодостойком исполнении, от -60°С до +40°С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ВВГнг-ХЛ 3х1,5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500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 сигнальный, многожильный, луженый, 4х0,22</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AS-CAB004</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3000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15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Коробка соединительная 5конт.+2tamper</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JB-701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150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Коробка соединительная 24конт.+2tamper</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JB-730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27</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Кабель-канал пл.с/пер. 40х16</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LEG-30021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900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Кабель-канал пл.с/пер. 75х20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LEG-30033</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195</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Труба стальная водогазопроводная</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Труба 32х3,2 ГОСТ 3262-75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30</w:t>
            </w:r>
          </w:p>
        </w:tc>
      </w:tr>
      <w:tr w:rsidR="00C33B2B" w:rsidRPr="00066316" w:rsidTr="00C33B2B">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w:t>
            </w:r>
          </w:p>
        </w:tc>
        <w:tc>
          <w:tcPr>
            <w:tcW w:w="9072" w:type="dxa"/>
            <w:gridSpan w:val="4"/>
            <w:tcBorders>
              <w:top w:val="single" w:sz="4" w:space="0" w:color="auto"/>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Система контроля и управления доступом</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Дверной сетевой контроллер на 2 считывателя</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Ultima-EXT-5-077</w:t>
            </w:r>
            <w:r w:rsidRPr="00066316">
              <w:rPr>
                <w:rFonts w:eastAsia="Times New Roman"/>
                <w:sz w:val="20"/>
                <w:szCs w:val="20"/>
                <w:lang w:eastAsia="ru-RU"/>
              </w:rPr>
              <w:br/>
              <w:t>ТУ 43 72-021-80484710-2010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7</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Коммутатор доступа 8 портов, 10/100/1000 + 1 SFP, 19"</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HP 1910-8G</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Турникет - трипод, скоростной усиленный</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OMA-26.566</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Комплект преграждающих планок</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OMA-26.5A6.A</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Влагозащищенный электромагнитный замок, клим. исп. У2 по ГОСТ 15150-69, - 50°C +50°C, 12 VDC 500 мA, 188x42,5x26, 2,4 кг</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AL-350FB-01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Считыватель MiniProx , Wiegand, до 100см, -30+65гр.С</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MP 5365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7</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Тонкая дистанционная карта для считывателей HID с возможностью печати изображения.</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ISOProx II</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Извещатель магнитоконтактный для металлических дверей</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ИО 102-6 (СМК-6)</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Кнопка выхода для накладного монтажа</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Effeff 1010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Доводчик для внутр./нар. Дверей макс. весом 120 кг, макс. ширина полотна 1400 мм</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DC340 (EN2-6/EN1-4) кор.</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Тяга толкающая с фиксацией, коричневая</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DC191/500500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Извещатель ручной, пожарный,с фиксацией и ключом для снятия блокировки в комплекте, многораз.элемент, Н.Р., Н.З.</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MCP3A-R000SF</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Релейный модуль </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EOLR-1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ИБП on-line 1000VA, 220V 6 розеток, C13 (10A) из них 3 - Powershare, в комплекте набор для монтажа</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Eaton EX 1000  RT2U </w:t>
            </w:r>
            <w:r w:rsidRPr="00066316">
              <w:rPr>
                <w:rFonts w:eastAsia="Times New Roman"/>
                <w:sz w:val="20"/>
                <w:szCs w:val="20"/>
                <w:lang w:eastAsia="ru-RU"/>
              </w:rPr>
              <w:br/>
              <w:t>68182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color w:val="000000"/>
                <w:sz w:val="20"/>
                <w:szCs w:val="20"/>
                <w:lang w:eastAsia="ru-RU"/>
              </w:rPr>
            </w:pPr>
            <w:r w:rsidRPr="00066316">
              <w:rPr>
                <w:rFonts w:eastAsia="Times New Roman"/>
                <w:color w:val="000000"/>
                <w:sz w:val="20"/>
                <w:szCs w:val="20"/>
                <w:lang w:eastAsia="ru-RU"/>
              </w:rPr>
              <w:t>Сетевая карта для подключения ИБП к локальной сети Ethernet 10/100, (SNMP)</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val="en-US" w:eastAsia="ru-RU"/>
              </w:rPr>
            </w:pPr>
            <w:r w:rsidRPr="00066316">
              <w:rPr>
                <w:rFonts w:eastAsia="Times New Roman"/>
                <w:color w:val="000000"/>
                <w:sz w:val="20"/>
                <w:szCs w:val="20"/>
                <w:lang w:val="en-US" w:eastAsia="ru-RU"/>
              </w:rPr>
              <w:t>Eaton Network Management Card Minislot 66102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16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Источник бесперебойного питания 12 В/4,5 А</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СКАТ - 1200И7</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Аккумуляторная батарея 12В (7 А/ч),151(Д)х65(Ш)х95(В)</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DT1207</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Шкаф 19" 6U 530х300мм. Металлическая дверь</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ШС19.6У.530х300М</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Блок розеток 7 мест 19"</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DK 7240.210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Полка консольная для шкафа, глубина 300 мм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ПлК-300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Извещатель точечный магнитоконтактный для установки на метал. поверхности</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ИО102-30 "Бульдог"</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Кронштейн для установки ИО102-30 "Бульдог"</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АФЕТ 437291.110.210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Кабели категории 5е для локальных компьютерных сетей (FTP/UTP) одиночной прокладки на открытом воздухе, (до -60˚С)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КВПП-5е 4х2х0,52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460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 силовой на напряжение 0,66кВ, пожаробезопасный, хладостойкий, в ПВХизоляции, 3х1,5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ВВГнг-ХЛ 3х1,5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955</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Однопарный кабель телефонной связи, медь, ПВД</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ПРППМ 2х0,9</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120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 сигнальный, многожильный, луженый, 4х0,22</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AS-CAB004</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90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Клеммный блок</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ТВ-1512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Клеммный блок 4мм</w:t>
            </w:r>
            <w:r w:rsidRPr="00066316">
              <w:rPr>
                <w:rFonts w:eastAsia="Times New Roman"/>
                <w:color w:val="000000"/>
                <w:sz w:val="20"/>
                <w:szCs w:val="20"/>
                <w:vertAlign w:val="superscript"/>
                <w:lang w:eastAsia="ru-RU"/>
              </w:rPr>
              <w:t>2</w:t>
            </w:r>
            <w:r w:rsidRPr="00066316">
              <w:rPr>
                <w:rFonts w:eastAsia="Times New Roman"/>
                <w:color w:val="000000"/>
                <w:sz w:val="20"/>
                <w:szCs w:val="20"/>
                <w:lang w:eastAsia="ru-RU"/>
              </w:rPr>
              <w:t xml:space="preserve"> черный</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LEG-34211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Коробка распределительная Plexo IP 55, 80х80х45 мм, max. 7 выходов</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LEG-92126</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val="en-US" w:eastAsia="ru-RU"/>
              </w:rPr>
            </w:pPr>
            <w:r w:rsidRPr="00066316">
              <w:rPr>
                <w:rFonts w:eastAsia="Times New Roman"/>
                <w:sz w:val="20"/>
                <w:szCs w:val="20"/>
                <w:lang w:val="en-US" w:eastAsia="ru-RU"/>
              </w:rPr>
              <w:t xml:space="preserve">AMP-5-554720-3/ Modular plug, 8pos. (RJ-45, </w:t>
            </w:r>
            <w:r w:rsidRPr="00066316">
              <w:rPr>
                <w:rFonts w:eastAsia="Times New Roman"/>
                <w:sz w:val="20"/>
                <w:szCs w:val="20"/>
                <w:lang w:eastAsia="ru-RU"/>
              </w:rPr>
              <w:t>вилка</w:t>
            </w:r>
            <w:r w:rsidRPr="00066316">
              <w:rPr>
                <w:rFonts w:eastAsia="Times New Roman"/>
                <w:sz w:val="20"/>
                <w:szCs w:val="20"/>
                <w:lang w:val="en-US"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RJ-45, вилка</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Стойка 1000мм из 48мм трубы на фланцне, 3 муфты под поручень Ø25мм, Классика</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ОМА-03.266_А</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Поручень ограждения из 25мм трубы, L до 500мм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ОМА-01.206</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Винт крепления стойки турникета М10х60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ISO 7380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Анкерная гайка</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PFG IH-10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Труба стальная водогазопроводная d 32</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Труба 32х3,2 ГОСТ 3262-75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2,5</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Труба стальная водогазопроводная d 50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Труба 50х3,2 ГОСТ 3262-75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Кабель-канал без разделителя 105х50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LEG-10429</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262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38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Разделительная перегородка к к/к 105х50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LEG-10582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262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Заглушка на к/к 105х50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LEG-10700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7</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Накладка на стык крышки к/к 105х50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LEG-10801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131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Угол внутренний переменный к/к 105х50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LEG-10605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Угов внешний переменный к/к 105х50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LEG-10619</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Отвод плоский к/к 105х50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LEG-10740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Кабель-канал без разделителя 20х12.5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LEG-30008</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35</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Заглушка на к/к 20х12.5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LEG-31202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Угол внешний/внутренний к к/к 20х12.5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LEG-30221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Угол клоский к к/к 20х12.5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LEG-30223</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Накладка на стык крышки к/к 20х12.5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LEG-33602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Суппорт на 2 модуля 2х2К+3</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LEG-10921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Роз. Mosaic 2M 2P+Т н.ст; защ. шт</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LEG-74130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Комплект зеркал для досмотра автотранспорта</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Поиск-2У</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Ручной металлодетектор с аккумуляторной батареей и зарядным устройством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МETOR 28</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xml:space="preserve"> </w:t>
            </w:r>
          </w:p>
        </w:tc>
        <w:tc>
          <w:tcPr>
            <w:tcW w:w="9072" w:type="dxa"/>
            <w:gridSpan w:val="4"/>
            <w:tcBorders>
              <w:top w:val="single" w:sz="4" w:space="0" w:color="auto"/>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ЗИП системы контроля и управления доступом</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Дверной сетевой контроллер на 2 считывателя</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Ultima-EXT-5-077</w:t>
            </w:r>
            <w:r w:rsidRPr="00066316">
              <w:rPr>
                <w:rFonts w:eastAsia="Times New Roman"/>
                <w:sz w:val="20"/>
                <w:szCs w:val="20"/>
                <w:lang w:eastAsia="ru-RU"/>
              </w:rPr>
              <w:br/>
              <w:t>ТУ 43 72-021-80484710-2010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Влагозащищенный электромагнитный замок, клим. исп. У2 по ГОСТ 15150-69, - 50°C +50°C, 12 VDC 500 мA, 188x42,5x26, 2,4 кг</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AL-350FB-01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Считыватель MiniProx , Wiegand, до 100см, -30+65гр.С</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MP 5365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Извещатель магнитоконтактный для металлических дверей</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ИО 102-6 (СМК-6)</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Кнопка выхода для накладного монтажа</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Effeff 1010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Доводчик для внутр./нар. Дверей макс. весом 120 кг, макс. ширина полотна 1400 мм</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DC340 (EN2-6/EN1-4) кор.</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Тяга толкающая с фиксацией, коричневая</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DC191/500500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60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Извещатель ручной, пожарный,с фиксацией и ключом для снятия блокировки в комплекте, многораз.элемент, Н.Р., Н.З.</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MCP3A-R000SF</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w:t>
            </w:r>
          </w:p>
        </w:tc>
        <w:tc>
          <w:tcPr>
            <w:tcW w:w="9072" w:type="dxa"/>
            <w:gridSpan w:val="4"/>
            <w:tcBorders>
              <w:top w:val="single" w:sz="4" w:space="0" w:color="auto"/>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Система сбора и обработки информации</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Узел подключения средств серверной системы видеонаблюдения (для работы с системой «Орион»)</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xml:space="preserve">УП Ключ-ТБ1-42  </w:t>
            </w:r>
            <w:r w:rsidRPr="00066316">
              <w:rPr>
                <w:rFonts w:eastAsia="Times New Roman"/>
                <w:color w:val="000000"/>
                <w:sz w:val="20"/>
                <w:szCs w:val="20"/>
                <w:lang w:eastAsia="ru-RU"/>
              </w:rPr>
              <w:br/>
              <w:t>АФЕТ.425628.063-20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val="en-US" w:eastAsia="ru-RU"/>
              </w:rPr>
            </w:pPr>
            <w:r w:rsidRPr="00066316">
              <w:rPr>
                <w:rFonts w:eastAsia="Times New Roman"/>
                <w:sz w:val="20"/>
                <w:szCs w:val="20"/>
                <w:lang w:val="en-US" w:eastAsia="ru-RU"/>
              </w:rPr>
              <w:t>HP LaserJet P2035 (A4, 1200dpi, 30ppm, 16Mb, 2tray 250+50, LPT, USB, PCL 5e)</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CE461A</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Тонер-картридж HP 05A для P2035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CE505A</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Мобильный кондиционер, мощность охлаждения -  4,1 кВт,  510x830x425 мм</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EACM-14 EZ/N3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Лицензия на использование программы Фотоидентификация на одном рабочем месте</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Itrium-L-PhotoID-S</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 силовой, не распространяющий горение, в холодостойком исполнении, от -60°С до +40°С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ВВГнг-ХЛ 3х1.5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15</w:t>
            </w:r>
          </w:p>
        </w:tc>
      </w:tr>
      <w:tr w:rsidR="00C33B2B" w:rsidRPr="00066316" w:rsidTr="00C33B2B">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xml:space="preserve"> </w:t>
            </w:r>
          </w:p>
        </w:tc>
        <w:tc>
          <w:tcPr>
            <w:tcW w:w="9072" w:type="dxa"/>
            <w:gridSpan w:val="4"/>
            <w:tcBorders>
              <w:top w:val="single" w:sz="4" w:space="0" w:color="auto"/>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Система телевизионного наблюдения</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Коммутатор (24 порта RJ-45 10/100/1000 + 4 порта 1000BASE-X SFP), монтаж в стойку</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HP 1910-24G (JE006A)</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SFP модуль , 1G/100M, до 10км,  1310нм, LC, LX Transceiver</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HP X121 (J4859C)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Промышленный неуправляемый коммутатор РоЕ 8 (РоЕ)+2 Gigabit Ethernet, DC12/24V в48V, (802.3af) </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JetNet 3810G</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Видеорегистратор 9Тб, до 2 каналов распознавания. Регистрация т/с до 150 км/ч)</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val="en-US" w:eastAsia="ru-RU"/>
              </w:rPr>
            </w:pPr>
            <w:r w:rsidRPr="00066316">
              <w:rPr>
                <w:rFonts w:eastAsia="Times New Roman"/>
                <w:sz w:val="20"/>
                <w:szCs w:val="20"/>
                <w:lang w:val="en-US" w:eastAsia="ru-RU"/>
              </w:rPr>
              <w:t>DVR "Ultima-CITY- Uragan"</w:t>
            </w:r>
            <w:r w:rsidRPr="00066316">
              <w:rPr>
                <w:rFonts w:eastAsia="Times New Roman"/>
                <w:sz w:val="20"/>
                <w:szCs w:val="20"/>
                <w:lang w:val="en-US" w:eastAsia="ru-RU"/>
              </w:rPr>
              <w:br/>
            </w:r>
            <w:r w:rsidRPr="00066316">
              <w:rPr>
                <w:rFonts w:eastAsia="Times New Roman"/>
                <w:sz w:val="20"/>
                <w:szCs w:val="20"/>
                <w:lang w:eastAsia="ru-RU"/>
              </w:rPr>
              <w:t>АФЕТ</w:t>
            </w:r>
            <w:r w:rsidRPr="00066316">
              <w:rPr>
                <w:rFonts w:eastAsia="Times New Roman"/>
                <w:sz w:val="20"/>
                <w:szCs w:val="20"/>
                <w:lang w:val="en-US" w:eastAsia="ru-RU"/>
              </w:rPr>
              <w:t>.437291.110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Лицензия на подключение 1-го телеметрического приёмника по протоколу Pelco</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Itrium-L-Pelco-Cam</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2Mpx IP-камера, вариообъектив 3-9 мм, сенсор 1/3''CMOS, POE,  -20°C °C до 50°C</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Nextiva S5020FD-DN</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7</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Видеокомплекc совмещенный (цифровой высокой четкости</w:t>
            </w:r>
            <w:r w:rsidRPr="00066316">
              <w:rPr>
                <w:rFonts w:eastAsia="Times New Roman"/>
                <w:sz w:val="20"/>
                <w:szCs w:val="20"/>
                <w:lang w:eastAsia="ru-RU"/>
              </w:rPr>
              <w:br/>
              <w:t>(2 Мп) + аналоговый)   стационарный с вариообъективом,  ~24 В, 22 Вт,</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ИВК-СУ-024-112-011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настенный кронштейн 200мм, исп. ХЛ (до -60˚С)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8</w:t>
            </w:r>
          </w:p>
        </w:tc>
        <w:tc>
          <w:tcPr>
            <w:tcW w:w="3261" w:type="dxa"/>
            <w:tcBorders>
              <w:top w:val="nil"/>
              <w:left w:val="nil"/>
              <w:bottom w:val="single" w:sz="4" w:space="0" w:color="auto"/>
              <w:right w:val="single" w:sz="4" w:space="0" w:color="auto"/>
            </w:tcBorders>
            <w:shd w:val="clear" w:color="auto" w:fill="auto"/>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Управляемый комплекc совместного тепловизионного и видеонаблюдения, тревожного освещения :</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ИТК-УВФ-640-050-ХЛ</w:t>
            </w:r>
            <w:r w:rsidRPr="00066316">
              <w:rPr>
                <w:rFonts w:eastAsia="Times New Roman"/>
                <w:color w:val="000000"/>
                <w:sz w:val="20"/>
                <w:szCs w:val="20"/>
                <w:lang w:eastAsia="ru-RU"/>
              </w:rPr>
              <w:br/>
              <w:t>АФЕТ.201219.340-213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 </w:t>
            </w:r>
          </w:p>
        </w:tc>
        <w:tc>
          <w:tcPr>
            <w:tcW w:w="3261" w:type="dxa"/>
            <w:tcBorders>
              <w:top w:val="nil"/>
              <w:left w:val="nil"/>
              <w:bottom w:val="single" w:sz="4" w:space="0" w:color="auto"/>
              <w:right w:val="single" w:sz="4" w:space="0" w:color="auto"/>
            </w:tcBorders>
            <w:shd w:val="clear" w:color="auto" w:fill="auto"/>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тепловизор с разрешением 640х512, с объективом 50мм; телекамера  с разрешением 2Мп, с 15-ти кратным телеуправляемым объективом;</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фара-искатель - освещенность  1 лк на расстоянии 900м; поворотное устройство; электропитание ~220В, 330Вт, передатчики Ethernet</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 по оптоволокну,  уличное  исполнение с широким температурным диапазоном (от -50°С до +45°С), крепление на столб</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Адаптер</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АФЕТ745332.001-05 </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Комплект монтажный на парапет</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АФЕТ 301568.135-00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Комплект монтажный выносной</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АФЕТ 301568.130-00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Комплекс рабочего места оператора (1 моноблок/монитор) </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Редут-РМ-1К</w:t>
            </w:r>
            <w:r w:rsidRPr="00066316">
              <w:rPr>
                <w:rFonts w:eastAsia="Times New Roman"/>
                <w:sz w:val="20"/>
                <w:szCs w:val="20"/>
                <w:lang w:eastAsia="ru-RU"/>
              </w:rPr>
              <w:br/>
              <w:t>АФЕТ.437291.210.030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ИБП on-line 1000VA, 220V 6 розеток, C13 (10A) из них 3 - Powershare, в комплекте набор для монтажа</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Eaton EX 1000  RT2U </w:t>
            </w:r>
            <w:r w:rsidRPr="00066316">
              <w:rPr>
                <w:rFonts w:eastAsia="Times New Roman"/>
                <w:sz w:val="20"/>
                <w:szCs w:val="20"/>
                <w:lang w:eastAsia="ru-RU"/>
              </w:rPr>
              <w:br/>
              <w:t>68182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color w:val="000000"/>
                <w:sz w:val="20"/>
                <w:szCs w:val="20"/>
                <w:lang w:eastAsia="ru-RU"/>
              </w:rPr>
            </w:pPr>
            <w:r w:rsidRPr="00066316">
              <w:rPr>
                <w:rFonts w:eastAsia="Times New Roman"/>
                <w:color w:val="000000"/>
                <w:sz w:val="20"/>
                <w:szCs w:val="20"/>
                <w:lang w:eastAsia="ru-RU"/>
              </w:rPr>
              <w:t>Сетевая карта для подключения ИБП к локальной сети Ethernet 10/100, (SNMP)</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val="en-US" w:eastAsia="ru-RU"/>
              </w:rPr>
            </w:pPr>
            <w:r w:rsidRPr="00066316">
              <w:rPr>
                <w:rFonts w:eastAsia="Times New Roman"/>
                <w:color w:val="000000"/>
                <w:sz w:val="20"/>
                <w:szCs w:val="20"/>
                <w:lang w:val="en-US" w:eastAsia="ru-RU"/>
              </w:rPr>
              <w:t>Eaton Network Management Card Minislot 66102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Комплекс рабочего места оператора (4 моноблок/монитора), мебель в компл.</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Редут-РМ-4К</w:t>
            </w:r>
            <w:r w:rsidRPr="00066316">
              <w:rPr>
                <w:rFonts w:eastAsia="Times New Roman"/>
                <w:sz w:val="20"/>
                <w:szCs w:val="20"/>
                <w:lang w:eastAsia="ru-RU"/>
              </w:rPr>
              <w:br/>
              <w:t>АФЕТ.425681.211-00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ИБП Eaton 2200 RT2U (8 розеток ~220В), (EX с корпусом RT2U Netpack + стоечный комплект и сетевая карта NMC)</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Eaton 2200 RT2U</w:t>
            </w:r>
            <w:r w:rsidRPr="00066316">
              <w:rPr>
                <w:rFonts w:eastAsia="Times New Roman"/>
                <w:sz w:val="20"/>
                <w:szCs w:val="20"/>
                <w:lang w:eastAsia="ru-RU"/>
              </w:rPr>
              <w:br/>
              <w:t>68411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Источник питания +12 В, 76Вт, 6.3А для установки на DIN-рейку</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DR-75-12 </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Источник питания ~24 В, 5А </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БП-24-5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ИБП on-line 1000VA, 220V 6 розеток, C13 (10A) из них 3 - Powershare, в комплекте набор для монтажа</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Eaton EX 1000  RT2U </w:t>
            </w:r>
            <w:r w:rsidRPr="00066316">
              <w:rPr>
                <w:rFonts w:eastAsia="Times New Roman"/>
                <w:sz w:val="20"/>
                <w:szCs w:val="20"/>
                <w:lang w:eastAsia="ru-RU"/>
              </w:rPr>
              <w:br/>
              <w:t>68182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color w:val="000000"/>
                <w:sz w:val="20"/>
                <w:szCs w:val="20"/>
                <w:lang w:eastAsia="ru-RU"/>
              </w:rPr>
            </w:pPr>
            <w:r w:rsidRPr="00066316">
              <w:rPr>
                <w:rFonts w:eastAsia="Times New Roman"/>
                <w:color w:val="000000"/>
                <w:sz w:val="20"/>
                <w:szCs w:val="20"/>
                <w:lang w:eastAsia="ru-RU"/>
              </w:rPr>
              <w:t>Сетевая карта для подключения ИБП к локальной сети Ethernet 10/100, (SNMP)</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val="en-US" w:eastAsia="ru-RU"/>
              </w:rPr>
            </w:pPr>
            <w:r w:rsidRPr="00066316">
              <w:rPr>
                <w:rFonts w:eastAsia="Times New Roman"/>
                <w:color w:val="000000"/>
                <w:sz w:val="20"/>
                <w:szCs w:val="20"/>
                <w:lang w:val="en-US" w:eastAsia="ru-RU"/>
              </w:rPr>
              <w:t>Eaton Network Management Card Minislot 66102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ИБП Eaton 2200 RT2U (8 розеток ~220В), (EX с корпусом RT2U Netpack + стоечный комплект и сетевая карта NMC)</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Eaton 2200 RT2U</w:t>
            </w:r>
            <w:r w:rsidRPr="00066316">
              <w:rPr>
                <w:rFonts w:eastAsia="Times New Roman"/>
                <w:sz w:val="20"/>
                <w:szCs w:val="20"/>
                <w:lang w:eastAsia="ru-RU"/>
              </w:rPr>
              <w:br/>
              <w:t>68411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Щит герметичный IP55 (400 х 600 х 150)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ОЩН  461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23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УЗИП PI-k8/24 УЗИП III класса (Hakel)</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PI-k8/24</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Устройства для защиты оборудования ЛВС с  патчкордами сетевого кабеля, оканцованными  RJ45-разъемами</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HAKELNET 4/250M 6cat</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DIN - рейка 35мм, OMEGA 3F, 35х7,5, толщ. 1 мм, длина 2 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DKC 02140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Клеммная колодка IP 2x, земля, зеленая</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 LEG-04834</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Основание  под колодоки IP2х </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LEG-04810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Разъём I-коннектор RJ-45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I-con RJ-45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8</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УЗИП PI-k8/220 УЗИП III класса (Hakel)</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PI-k8/220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Шкаф сетевой TS8, 20U (передняя/задняя двери, крыша), 600х1000х600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DK 7821.200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19" профиль, 1200 мм (2 шт. в комп.)</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DK 7827.100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Боковая стенка (2 шт. в комп.)</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DK 8174.235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Передняя и задняя панель цоколя, высота 100 мм (2 шт. в комп.)</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TS 7825.601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Боковая панель цоколя TS8 100 мм (2 шт. в комп.)</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TS 8601.065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Приборная полка перфорированная, глубина 500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DK 7145.035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Транспортировочные ролики (4 шт.в комп.)</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TS 8800.390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Системные шасси (4 шт.в комп.)</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TS 8612.060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Направляющие уголки глубиной 498 мм, (2 шт.в комп.)</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DK 7492.500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Комплект заземления, предварительно смонтированный</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DK 7829.100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Кабельные стяжки для быстрой сборки (100 шт. в комп.)</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SZ 2597.000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Фильтрующий вентилятор, 230 м3/ч</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SK 3241.100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Выходной фильтр д.SK3240/41.1xx</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SK 3240.200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Терморегулятор</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SK 3110.000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Универсальная лампа, с выключателем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SZ 4155.100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Соединительный комплект для лампы</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SZ 4315.100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46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Блок розеток 7 мест 19"</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DK 7240.210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Клемная колодка</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LEG-34215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Коммутационная коробка Plexo (94х52х94 мм), IP55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LEG-92126</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DIN - рейка 35мм, OMEGA 3F, 35х7,5, толщ. 1 мм, длина 2 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DKC 02140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3</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Клеммная колодка IP 2x, земля, зеленая</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 LEG-04834</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Универсальное основания для установки клеммных колодок</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LEG-04811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Клеммная колодка IP 2x, земля, зеленая</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 LEG-04834</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Универсальное основания для установки клеммных колодок</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LEG-04811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Блок розеток 7 мест 19"</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DK 7240.210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DIN - рейка 35мм, OMEGA 3F, 35х7,5, толщ. 1 мм, длина 2 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DKC 02140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Направляющие для шкафа 800 (комплект 2шт)</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Нпр-800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Комплект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Кросс оптический 19" 2U, FC-D розетки одномодовые-24 шт.; пигтейлы FC/UPC, 9/125 мкм-24 шт.; сплайс-кассета  – 2 шт.</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val="en-US" w:eastAsia="ru-RU"/>
              </w:rPr>
            </w:pPr>
            <w:r w:rsidRPr="00066316">
              <w:rPr>
                <w:rFonts w:eastAsia="Times New Roman"/>
                <w:sz w:val="20"/>
                <w:szCs w:val="20"/>
                <w:lang w:val="en-US" w:eastAsia="ru-RU"/>
              </w:rPr>
              <w:t>R586-1U-FC-D-24SM-24UPC-2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Кросс оптический 19" 1U, FC-D розетки одномодовые-16 шт.; пигтейлы FC/UPC, 9/125 мкм-16 шт.; сплайс-кассета  – 1 шт.</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val="en-US" w:eastAsia="ru-RU"/>
              </w:rPr>
            </w:pPr>
            <w:r w:rsidRPr="00066316">
              <w:rPr>
                <w:rFonts w:eastAsia="Times New Roman"/>
                <w:sz w:val="20"/>
                <w:szCs w:val="20"/>
                <w:lang w:val="en-US" w:eastAsia="ru-RU"/>
              </w:rPr>
              <w:t>R586-1U-FC-D-16SM-16UPC-1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Патч-корд одномодовый  FC/UPC-FC/UPC, тип полировки торца UPC,волокно 9/125 мкм,  кабель дуплексный, диаметром 3 мм, длина 1.5м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FC/UPC-FC/UPC-AA-2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Патч-корд одномодовый  FC/UPC-LC/UPC, тип полировки торца UPC,волокно 9/125 мкм,  кабель дуплексный, диаметром 3 мм, длина 1.5м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val="en-US" w:eastAsia="ru-RU"/>
              </w:rPr>
            </w:pPr>
            <w:r w:rsidRPr="00066316">
              <w:rPr>
                <w:rFonts w:eastAsia="Times New Roman"/>
                <w:sz w:val="20"/>
                <w:szCs w:val="20"/>
                <w:lang w:val="en-US" w:eastAsia="ru-RU"/>
              </w:rPr>
              <w:t>FC/UPC-LC/UPC-AA-2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Медиаконвертер 1310пер./1550прм, до 30км , температура от -40°C °C до 70°C, 70х58х28(ДхШхВ) на DIN-рейку</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FTL1-S2-DFC</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1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 в броне из проволоки для прокладки в канализацию и</w:t>
            </w:r>
            <w:r w:rsidRPr="00066316">
              <w:rPr>
                <w:rFonts w:eastAsia="Times New Roman"/>
                <w:sz w:val="20"/>
                <w:szCs w:val="20"/>
                <w:lang w:eastAsia="ru-RU"/>
              </w:rPr>
              <w:br/>
              <w:t>грунт, центральная трубка, одномод, 8 волокон, 7 кН</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ТОС-П-8А-7кН</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750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Кабели категории 5е для локальных компьютерных сетей (FTP/UTP) одиночной прокладки на открытом воздухе, (до -60˚С)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КВПП-5е 4х2х0,52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700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64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 силовой, не распространяющий горение, в холодостойком исполнении, от -60°С до +40°С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ВВГнг-ХЛ 3х1.5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965</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Провод медный 2-х жильный</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ШВВП 2x0,75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5</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Провод заземления желто-зеленого цвета</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ПВ-3 6</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Патч-корд RJ45, cat.6, серый,  длина 2 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C6-154GY-2MB</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val="en-US" w:eastAsia="ru-RU"/>
              </w:rPr>
            </w:pPr>
            <w:r w:rsidRPr="00066316">
              <w:rPr>
                <w:rFonts w:eastAsia="Times New Roman"/>
                <w:sz w:val="20"/>
                <w:szCs w:val="20"/>
                <w:lang w:val="en-US" w:eastAsia="ru-RU"/>
              </w:rPr>
              <w:t xml:space="preserve">AMP-5-554720-3/ Modular plug, 8pos. (RJ-45, </w:t>
            </w:r>
            <w:r w:rsidRPr="00066316">
              <w:rPr>
                <w:rFonts w:eastAsia="Times New Roman"/>
                <w:sz w:val="20"/>
                <w:szCs w:val="20"/>
                <w:lang w:eastAsia="ru-RU"/>
              </w:rPr>
              <w:t>вилка</w:t>
            </w:r>
            <w:r w:rsidRPr="00066316">
              <w:rPr>
                <w:rFonts w:eastAsia="Times New Roman"/>
                <w:sz w:val="20"/>
                <w:szCs w:val="20"/>
                <w:lang w:val="en-US"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RJ-45, вилка</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50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Вилка (IEC) 3х-полюсная для подключения оборудования к ИБП</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RS 449-922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8</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Розетка (IEC) 3х-полюсная для подключения ИБП к сети</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RS 488-208</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Металлорукав </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РЗ-ЦХ-20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Металлорукав </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РЗ-ЦХ-38</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GYROUX G-100-65 S0.8 L3000, короб замковый</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арт. 126403-2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51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GYROUX F-100 S0.8 L3000, крышка замковая</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арт. 127502-2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51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 xml:space="preserve">РЛ-60 S0.8, разделитель лотка </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арт. 999023-2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51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Кабель-канал без разделителя 105х50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LEG-10429</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Разделительная перегородка к к/к 105х50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LEG-10582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Накладка на стык крышки к/к 105х50</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LEG-10801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50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Кабель-канал без разделителя 20х12.5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LEG-30008</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10</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80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Заглушка на к/к 20х12.5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LEG-31202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81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Угол внешний/внутренний к к/к 20х12.5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LEG-30221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82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Угол плоский к к/к 20х12.5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LEG-30223</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83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Накладка на стык крышки к/к 20х12.5</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LEG-33602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5</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84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Труба стальная водогазопроводная d 32</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Труба 32х3,2 ГОСТ 3262-75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5</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85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Для соединения компьютеров, имеющих USB-разъемы клавиатуры и мыши, с KVM переключателями Master View KVM, 3м.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2L-5203U</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xml:space="preserve"> </w:t>
            </w:r>
          </w:p>
        </w:tc>
        <w:tc>
          <w:tcPr>
            <w:tcW w:w="9072" w:type="dxa"/>
            <w:gridSpan w:val="4"/>
            <w:tcBorders>
              <w:top w:val="single" w:sz="4" w:space="0" w:color="auto"/>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ЗИП системы телевизионного наблюдения</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86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Видеорегистратор 9Тб, до 2 каналов распознавания. Регистрация т/с до 150 км/ч)</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val="en-US" w:eastAsia="ru-RU"/>
              </w:rPr>
            </w:pPr>
            <w:r w:rsidRPr="00066316">
              <w:rPr>
                <w:rFonts w:eastAsia="Times New Roman"/>
                <w:sz w:val="20"/>
                <w:szCs w:val="20"/>
                <w:lang w:val="en-US" w:eastAsia="ru-RU"/>
              </w:rPr>
              <w:t>DVR "Ultima-CITY- Uragan"</w:t>
            </w:r>
            <w:r w:rsidRPr="00066316">
              <w:rPr>
                <w:rFonts w:eastAsia="Times New Roman"/>
                <w:sz w:val="20"/>
                <w:szCs w:val="20"/>
                <w:lang w:val="en-US" w:eastAsia="ru-RU"/>
              </w:rPr>
              <w:br/>
            </w:r>
            <w:r w:rsidRPr="00066316">
              <w:rPr>
                <w:rFonts w:eastAsia="Times New Roman"/>
                <w:sz w:val="20"/>
                <w:szCs w:val="20"/>
                <w:lang w:eastAsia="ru-RU"/>
              </w:rPr>
              <w:t>АФЕТ</w:t>
            </w:r>
            <w:r w:rsidRPr="00066316">
              <w:rPr>
                <w:rFonts w:eastAsia="Times New Roman"/>
                <w:sz w:val="20"/>
                <w:szCs w:val="20"/>
                <w:lang w:val="en-US" w:eastAsia="ru-RU"/>
              </w:rPr>
              <w:t>.437291.110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87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Видеокомплекc совмещенный (цифровой высокой четкости</w:t>
            </w:r>
            <w:r w:rsidRPr="00066316">
              <w:rPr>
                <w:rFonts w:eastAsia="Times New Roman"/>
                <w:sz w:val="20"/>
                <w:szCs w:val="20"/>
                <w:lang w:eastAsia="ru-RU"/>
              </w:rPr>
              <w:br/>
              <w:t>(2 Мп) + аналоговый)   стационарный с вариообъективом,  ~24 В, 22 Вт,</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ИВК-СУ-024-112-011</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w:t>
            </w:r>
          </w:p>
        </w:tc>
        <w:tc>
          <w:tcPr>
            <w:tcW w:w="9072" w:type="dxa"/>
            <w:gridSpan w:val="4"/>
            <w:tcBorders>
              <w:top w:val="single" w:sz="4" w:space="0" w:color="auto"/>
              <w:left w:val="nil"/>
              <w:bottom w:val="single" w:sz="4" w:space="0" w:color="auto"/>
              <w:right w:val="single" w:sz="4" w:space="0" w:color="000000"/>
            </w:tcBorders>
            <w:shd w:val="clear" w:color="auto" w:fill="auto"/>
            <w:vAlign w:val="center"/>
            <w:hideMark/>
          </w:tcPr>
          <w:p w:rsidR="00C33B2B" w:rsidRPr="00066316" w:rsidRDefault="00C33B2B" w:rsidP="00C33B2B">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Объектовые элементы комплекса автоматизированных систем</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Модуль контроля состояния  объектовых технических средств, металлический корпус на DIN (2 корпуса), кросс-плата</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xml:space="preserve">«Ultima-EXT-M-077», КМУР 42.1713-013ТУ, с кросс-платой </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Настольный телефон с LCD дисплеем, Caller ID, ручное управление громкостью, две телефонные линии, автодозвон</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Телта 214-20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Шлюз IP-телефонии</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AP200E</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color w:val="000000"/>
                <w:sz w:val="20"/>
                <w:szCs w:val="20"/>
                <w:lang w:val="en-US" w:eastAsia="ru-RU"/>
              </w:rPr>
            </w:pPr>
            <w:r w:rsidRPr="00066316">
              <w:rPr>
                <w:rFonts w:eastAsia="Times New Roman"/>
                <w:color w:val="000000"/>
                <w:sz w:val="20"/>
                <w:szCs w:val="20"/>
                <w:lang w:val="en-US" w:eastAsia="ru-RU"/>
              </w:rPr>
              <w:t xml:space="preserve">GSM/GPRS/3G – </w:t>
            </w:r>
            <w:r w:rsidRPr="00066316">
              <w:rPr>
                <w:rFonts w:eastAsia="Times New Roman"/>
                <w:color w:val="000000"/>
                <w:sz w:val="20"/>
                <w:szCs w:val="20"/>
                <w:lang w:eastAsia="ru-RU"/>
              </w:rPr>
              <w:t>модем</w:t>
            </w:r>
            <w:r w:rsidRPr="00066316">
              <w:rPr>
                <w:rFonts w:eastAsia="Times New Roman"/>
                <w:color w:val="000000"/>
                <w:sz w:val="20"/>
                <w:szCs w:val="20"/>
                <w:lang w:val="en-US" w:eastAsia="ru-RU"/>
              </w:rPr>
              <w:t xml:space="preserve"> Maestro</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M100evo IP</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Антивандальная антенна для GSM-терминалов. Диапазон частот 880... 2170 МГц  (Кабель RG-58, 2 метра, разъем SMA-M).</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Антенна "Триада-996 Sota"</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val="en-US" w:eastAsia="ru-RU"/>
              </w:rPr>
            </w:pPr>
            <w:r w:rsidRPr="00066316">
              <w:rPr>
                <w:rFonts w:eastAsia="Times New Roman"/>
                <w:sz w:val="20"/>
                <w:szCs w:val="20"/>
                <w:lang w:eastAsia="ru-RU"/>
              </w:rPr>
              <w:t>Патчкорд</w:t>
            </w:r>
            <w:r w:rsidRPr="00066316">
              <w:rPr>
                <w:rFonts w:eastAsia="Times New Roman"/>
                <w:sz w:val="20"/>
                <w:szCs w:val="20"/>
                <w:lang w:val="en-US" w:eastAsia="ru-RU"/>
              </w:rPr>
              <w:t xml:space="preserve"> RS-232(M) 9pin -  RS-232(F) 15pin D-sub, </w:t>
            </w:r>
            <w:r w:rsidRPr="00066316">
              <w:rPr>
                <w:rFonts w:eastAsia="Times New Roman"/>
                <w:sz w:val="20"/>
                <w:szCs w:val="20"/>
                <w:lang w:eastAsia="ru-RU"/>
              </w:rPr>
              <w:t>длина</w:t>
            </w:r>
            <w:r w:rsidRPr="00066316">
              <w:rPr>
                <w:rFonts w:eastAsia="Times New Roman"/>
                <w:sz w:val="20"/>
                <w:szCs w:val="20"/>
                <w:lang w:val="en-US" w:eastAsia="ru-RU"/>
              </w:rPr>
              <w:t xml:space="preserve"> 2</w:t>
            </w:r>
            <w:r w:rsidRPr="00066316">
              <w:rPr>
                <w:rFonts w:eastAsia="Times New Roman"/>
                <w:sz w:val="20"/>
                <w:szCs w:val="20"/>
                <w:lang w:eastAsia="ru-RU"/>
              </w:rPr>
              <w:t>м</w:t>
            </w:r>
            <w:r w:rsidRPr="00066316">
              <w:rPr>
                <w:rFonts w:eastAsia="Times New Roman"/>
                <w:sz w:val="20"/>
                <w:szCs w:val="20"/>
                <w:lang w:val="en-US" w:eastAsia="ru-RU"/>
              </w:rPr>
              <w:t>.</w:t>
            </w:r>
          </w:p>
        </w:tc>
        <w:tc>
          <w:tcPr>
            <w:tcW w:w="2960" w:type="dxa"/>
            <w:tcBorders>
              <w:top w:val="nil"/>
              <w:left w:val="nil"/>
              <w:bottom w:val="single" w:sz="4" w:space="0" w:color="auto"/>
              <w:right w:val="nil"/>
            </w:tcBorders>
            <w:shd w:val="clear" w:color="auto" w:fill="auto"/>
            <w:vAlign w:val="center"/>
            <w:hideMark/>
          </w:tcPr>
          <w:p w:rsidR="00C33B2B" w:rsidRPr="00066316" w:rsidRDefault="00C33B2B" w:rsidP="00C33B2B">
            <w:pPr>
              <w:ind w:firstLine="0"/>
              <w:jc w:val="center"/>
              <w:rPr>
                <w:rFonts w:eastAsia="Times New Roman"/>
                <w:sz w:val="20"/>
                <w:szCs w:val="20"/>
                <w:lang w:val="en-US" w:eastAsia="ru-RU"/>
              </w:rPr>
            </w:pPr>
            <w:r w:rsidRPr="00066316">
              <w:rPr>
                <w:rFonts w:eastAsia="Times New Roman"/>
                <w:sz w:val="20"/>
                <w:szCs w:val="20"/>
                <w:lang w:val="en-US" w:eastAsia="ru-RU"/>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Извещатель точечный магнитоконтактный для установки на метал. поверхности</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ИО102-30 "Бульдог"</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Кронштейн для установки ИО102-30 "Бульдог"</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АФЕТ 437291.110.210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9</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Лицензия для модуля оперативного восстановления работоспособности видеорегистратора (1 устройство)</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10</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Лицензия на подключение драйвера e-mail информирования по SMTP протоколу</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Itrium-L-EMAIL</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11</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Лицензия на подключение драйвера SMS-информирования по SMS модему</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Itrium-L-SMS</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12</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Лицензия на передачу сообщений по SOAP/HTTP  протоколу в CMO</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Itrium-L-WEB-Services</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13</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Кабели категории 5е для локальных компьютерных сетей (FTP/UTP) одиночной прокладки на открытом воздухе, (до -60˚С)</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КВПП-5е 4х2х0,52</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54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14</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Провод соединительный телефонный, черный, 10 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TEL-0013/10/B</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15</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Провод медный 2-х жильный</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ШВВП 2х0,75</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16</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Кабель сигнальный 4х0.22 мм.кв.,луженая медь, многожильный, на катушке 100м.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AS-CAB004</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14</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17</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val="en-US" w:eastAsia="ru-RU"/>
              </w:rPr>
            </w:pPr>
            <w:r w:rsidRPr="00066316">
              <w:rPr>
                <w:rFonts w:eastAsia="Times New Roman"/>
                <w:sz w:val="20"/>
                <w:szCs w:val="20"/>
                <w:lang w:val="en-US" w:eastAsia="ru-RU"/>
              </w:rPr>
              <w:t xml:space="preserve">AMP-5-554720-3/ Modular plug, 8pos. (RJ-45, </w:t>
            </w:r>
            <w:r w:rsidRPr="00066316">
              <w:rPr>
                <w:rFonts w:eastAsia="Times New Roman"/>
                <w:sz w:val="20"/>
                <w:szCs w:val="20"/>
                <w:lang w:eastAsia="ru-RU"/>
              </w:rPr>
              <w:t>вилка</w:t>
            </w:r>
            <w:r w:rsidRPr="00066316">
              <w:rPr>
                <w:rFonts w:eastAsia="Times New Roman"/>
                <w:sz w:val="20"/>
                <w:szCs w:val="20"/>
                <w:lang w:val="en-US"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RJ-45, вилка</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6</w:t>
            </w:r>
          </w:p>
        </w:tc>
      </w:tr>
      <w:tr w:rsidR="00C33B2B" w:rsidRPr="00066316" w:rsidTr="00C33B2B">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color w:val="000000"/>
                <w:sz w:val="20"/>
                <w:szCs w:val="20"/>
                <w:lang w:eastAsia="ru-RU"/>
              </w:rPr>
            </w:pPr>
            <w:r w:rsidRPr="00066316">
              <w:rPr>
                <w:rFonts w:eastAsia="Times New Roman"/>
                <w:color w:val="000000"/>
                <w:sz w:val="20"/>
                <w:szCs w:val="20"/>
                <w:lang w:eastAsia="ru-RU"/>
              </w:rPr>
              <w:t>18</w:t>
            </w:r>
          </w:p>
        </w:tc>
        <w:tc>
          <w:tcPr>
            <w:tcW w:w="326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left"/>
              <w:rPr>
                <w:rFonts w:eastAsia="Times New Roman"/>
                <w:sz w:val="20"/>
                <w:szCs w:val="20"/>
                <w:lang w:eastAsia="ru-RU"/>
              </w:rPr>
            </w:pPr>
            <w:r w:rsidRPr="00066316">
              <w:rPr>
                <w:rFonts w:eastAsia="Times New Roman"/>
                <w:sz w:val="20"/>
                <w:szCs w:val="20"/>
                <w:lang w:eastAsia="ru-RU"/>
              </w:rPr>
              <w:t>DIN - рейка 35мм, OMEGA 3F, 35х7,5, толщ. 1 мм, длина 2 м</w:t>
            </w:r>
          </w:p>
        </w:tc>
        <w:tc>
          <w:tcPr>
            <w:tcW w:w="296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DKC 02140</w:t>
            </w:r>
          </w:p>
        </w:tc>
        <w:tc>
          <w:tcPr>
            <w:tcW w:w="1120"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C33B2B" w:rsidRPr="00066316" w:rsidRDefault="00C33B2B" w:rsidP="00C33B2B">
            <w:pPr>
              <w:ind w:firstLine="0"/>
              <w:jc w:val="center"/>
              <w:rPr>
                <w:rFonts w:eastAsia="Times New Roman"/>
                <w:sz w:val="20"/>
                <w:szCs w:val="20"/>
                <w:lang w:eastAsia="ru-RU"/>
              </w:rPr>
            </w:pPr>
            <w:r w:rsidRPr="00066316">
              <w:rPr>
                <w:rFonts w:eastAsia="Times New Roman"/>
                <w:sz w:val="20"/>
                <w:szCs w:val="20"/>
                <w:lang w:eastAsia="ru-RU"/>
              </w:rPr>
              <w:t>2</w:t>
            </w:r>
          </w:p>
        </w:tc>
      </w:tr>
    </w:tbl>
    <w:p w:rsidR="00DD258F" w:rsidRPr="00066316" w:rsidRDefault="00DD258F" w:rsidP="00DD258F">
      <w:pPr>
        <w:jc w:val="center"/>
        <w:rPr>
          <w:sz w:val="20"/>
          <w:szCs w:val="20"/>
        </w:rPr>
      </w:pPr>
    </w:p>
    <w:p w:rsidR="00674A03" w:rsidRDefault="00674A03" w:rsidP="00DD258F">
      <w:pPr>
        <w:jc w:val="center"/>
        <w:rPr>
          <w:b/>
        </w:rPr>
      </w:pPr>
      <w:r w:rsidRPr="00066316">
        <w:rPr>
          <w:b/>
        </w:rPr>
        <w:t>Техническое задание на монтаж инженерно-технических сооружений транспортной безопасности в филиале аэропорта Оссора</w:t>
      </w:r>
      <w:r w:rsidR="00066316">
        <w:rPr>
          <w:b/>
        </w:rPr>
        <w:t>.</w:t>
      </w:r>
    </w:p>
    <w:p w:rsidR="003156C5" w:rsidRPr="00066316" w:rsidRDefault="003156C5" w:rsidP="00DD258F">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223"/>
      </w:tblGrid>
      <w:tr w:rsidR="003156C5" w:rsidRPr="00D20E76" w:rsidTr="003156C5">
        <w:tc>
          <w:tcPr>
            <w:tcW w:w="828" w:type="dxa"/>
          </w:tcPr>
          <w:p w:rsidR="003156C5" w:rsidRPr="00E672F1" w:rsidRDefault="003156C5" w:rsidP="003156C5">
            <w:pPr>
              <w:pStyle w:val="22"/>
              <w:ind w:firstLine="0"/>
              <w:jc w:val="center"/>
              <w:rPr>
                <w:bCs/>
                <w:iCs/>
              </w:rPr>
            </w:pPr>
            <w:r w:rsidRPr="00E672F1">
              <w:rPr>
                <w:bCs/>
                <w:iCs/>
              </w:rPr>
              <w:t>№ п/п</w:t>
            </w:r>
          </w:p>
        </w:tc>
        <w:tc>
          <w:tcPr>
            <w:tcW w:w="2520" w:type="dxa"/>
            <w:vAlign w:val="center"/>
          </w:tcPr>
          <w:p w:rsidR="003156C5" w:rsidRPr="00D20E76" w:rsidRDefault="003156C5" w:rsidP="003156C5">
            <w:pPr>
              <w:ind w:right="-108"/>
              <w:jc w:val="center"/>
            </w:pPr>
            <w:r w:rsidRPr="00D20E76">
              <w:t>Наименование</w:t>
            </w:r>
          </w:p>
        </w:tc>
        <w:tc>
          <w:tcPr>
            <w:tcW w:w="6223" w:type="dxa"/>
            <w:vAlign w:val="center"/>
          </w:tcPr>
          <w:p w:rsidR="003156C5" w:rsidRPr="00D20E76" w:rsidRDefault="003156C5" w:rsidP="003156C5">
            <w:pPr>
              <w:jc w:val="center"/>
            </w:pPr>
            <w:r w:rsidRPr="00D20E76">
              <w:t>Требуемые параметры, характеристики</w:t>
            </w:r>
          </w:p>
        </w:tc>
      </w:tr>
      <w:tr w:rsidR="003156C5" w:rsidRPr="00D20E76"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 xml:space="preserve">Место расположения </w:t>
            </w:r>
          </w:p>
        </w:tc>
        <w:tc>
          <w:tcPr>
            <w:tcW w:w="6223" w:type="dxa"/>
          </w:tcPr>
          <w:p w:rsidR="003156C5" w:rsidRPr="00D20E76" w:rsidRDefault="003156C5" w:rsidP="003156C5">
            <w:pPr>
              <w:ind w:firstLine="0"/>
            </w:pPr>
            <w:r w:rsidRPr="00D20E76">
              <w:t xml:space="preserve">Камчатский край, </w:t>
            </w:r>
            <w:r>
              <w:t xml:space="preserve">Олюторский </w:t>
            </w:r>
            <w:r w:rsidRPr="00D20E76">
              <w:t xml:space="preserve"> район, </w:t>
            </w:r>
            <w:r>
              <w:t>по</w:t>
            </w:r>
            <w:r w:rsidRPr="00D20E76">
              <w:t xml:space="preserve">с. </w:t>
            </w:r>
            <w:r>
              <w:t xml:space="preserve">Оссора, аэропорт </w:t>
            </w:r>
          </w:p>
        </w:tc>
      </w:tr>
      <w:tr w:rsidR="003156C5" w:rsidRPr="002446FD"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firstLine="0"/>
              <w:rPr>
                <w:color w:val="000000"/>
              </w:rPr>
            </w:pPr>
            <w:r w:rsidRPr="00D20E76">
              <w:t>Перечень  работ</w:t>
            </w:r>
          </w:p>
        </w:tc>
        <w:tc>
          <w:tcPr>
            <w:tcW w:w="6223" w:type="dxa"/>
          </w:tcPr>
          <w:p w:rsidR="003156C5" w:rsidRDefault="003156C5" w:rsidP="003156C5">
            <w:pPr>
              <w:pStyle w:val="1f"/>
              <w:tabs>
                <w:tab w:val="left" w:pos="426"/>
              </w:tabs>
              <w:ind w:left="0" w:firstLine="0"/>
              <w:rPr>
                <w:rFonts w:eastAsia="Times New Roman"/>
              </w:rPr>
            </w:pPr>
            <w:r w:rsidRPr="001F18FF">
              <w:rPr>
                <w:rFonts w:eastAsia="Times New Roman"/>
                <w:u w:val="single"/>
                <w:lang w:val="en-US"/>
              </w:rPr>
              <w:t>I</w:t>
            </w:r>
            <w:r w:rsidRPr="00F6521E">
              <w:rPr>
                <w:rFonts w:eastAsia="Times New Roman"/>
                <w:u w:val="single"/>
              </w:rPr>
              <w:t xml:space="preserve"> Этап:</w:t>
            </w:r>
            <w:r w:rsidRPr="00F6521E">
              <w:rPr>
                <w:rFonts w:eastAsia="Times New Roman"/>
              </w:rPr>
              <w:t xml:space="preserve"> </w:t>
            </w:r>
            <w:r>
              <w:rPr>
                <w:rFonts w:eastAsia="Times New Roman"/>
              </w:rPr>
              <w:t>Поставка</w:t>
            </w:r>
            <w:r w:rsidRPr="00F6521E">
              <w:rPr>
                <w:rFonts w:eastAsia="Times New Roman"/>
              </w:rPr>
              <w:t xml:space="preserve"> инженерно-технических сооружений обеспечения транспортной безопасности </w:t>
            </w:r>
            <w:r>
              <w:rPr>
                <w:rFonts w:eastAsia="Times New Roman"/>
              </w:rPr>
              <w:t xml:space="preserve">склада ГСМ </w:t>
            </w:r>
            <w:r w:rsidRPr="00F6521E">
              <w:rPr>
                <w:rFonts w:eastAsia="Times New Roman"/>
              </w:rPr>
              <w:t xml:space="preserve">а/п </w:t>
            </w:r>
            <w:r>
              <w:rPr>
                <w:rFonts w:eastAsia="Times New Roman"/>
              </w:rPr>
              <w:t>Оссора</w:t>
            </w:r>
            <w:r w:rsidRPr="00F6521E">
              <w:rPr>
                <w:rFonts w:eastAsia="Times New Roman"/>
              </w:rPr>
              <w:t xml:space="preserve"> по перечню – приложение </w:t>
            </w:r>
            <w:r>
              <w:rPr>
                <w:rFonts w:eastAsia="Times New Roman"/>
              </w:rPr>
              <w:t>1</w:t>
            </w:r>
            <w:r w:rsidRPr="00F6521E">
              <w:rPr>
                <w:rFonts w:eastAsia="Times New Roman"/>
              </w:rPr>
              <w:t xml:space="preserve"> к </w:t>
            </w:r>
            <w:r>
              <w:rPr>
                <w:rFonts w:eastAsia="Times New Roman"/>
              </w:rPr>
              <w:t>техническому заданию</w:t>
            </w:r>
            <w:r w:rsidRPr="00F6521E">
              <w:rPr>
                <w:rFonts w:eastAsia="Times New Roman"/>
              </w:rPr>
              <w:t xml:space="preserve">. </w:t>
            </w:r>
          </w:p>
          <w:p w:rsidR="003156C5" w:rsidRPr="00F6521E" w:rsidRDefault="003156C5" w:rsidP="003156C5">
            <w:pPr>
              <w:pStyle w:val="1f"/>
              <w:tabs>
                <w:tab w:val="left" w:pos="426"/>
              </w:tabs>
              <w:ind w:left="0" w:firstLine="0"/>
              <w:rPr>
                <w:rFonts w:eastAsia="Times New Roman"/>
              </w:rPr>
            </w:pPr>
            <w:r w:rsidRPr="001F18FF">
              <w:rPr>
                <w:rFonts w:eastAsia="Times New Roman"/>
                <w:u w:val="single"/>
                <w:lang w:val="en-US"/>
              </w:rPr>
              <w:t>II</w:t>
            </w:r>
            <w:r w:rsidRPr="00F6521E">
              <w:rPr>
                <w:rFonts w:eastAsia="Times New Roman"/>
                <w:u w:val="single"/>
              </w:rPr>
              <w:t xml:space="preserve"> Этап:</w:t>
            </w:r>
            <w:r w:rsidRPr="00F6521E">
              <w:rPr>
                <w:rFonts w:eastAsia="Times New Roman"/>
              </w:rPr>
              <w:t xml:space="preserve"> Доставка (транспортировка) инженерно-технических сооружений ОТБ в аэропорт Оссора.</w:t>
            </w:r>
          </w:p>
          <w:p w:rsidR="003156C5" w:rsidRPr="00F6521E" w:rsidRDefault="003156C5" w:rsidP="003156C5">
            <w:pPr>
              <w:pStyle w:val="1f"/>
              <w:tabs>
                <w:tab w:val="left" w:pos="19"/>
              </w:tabs>
              <w:ind w:left="19" w:firstLine="53"/>
              <w:rPr>
                <w:rFonts w:eastAsia="Times New Roman"/>
              </w:rPr>
            </w:pPr>
            <w:r w:rsidRPr="001F18FF">
              <w:rPr>
                <w:rFonts w:eastAsia="Times New Roman"/>
                <w:u w:val="single"/>
                <w:lang w:val="en-US"/>
              </w:rPr>
              <w:t>III</w:t>
            </w:r>
            <w:r w:rsidRPr="00F6521E">
              <w:rPr>
                <w:rFonts w:eastAsia="Times New Roman"/>
                <w:u w:val="single"/>
              </w:rPr>
              <w:t xml:space="preserve"> Этап: </w:t>
            </w:r>
            <w:r w:rsidRPr="00F6521E">
              <w:rPr>
                <w:rFonts w:eastAsia="Times New Roman"/>
              </w:rPr>
              <w:t xml:space="preserve">Монтажные работы по установке инженерно-технических сооружений (далее - инженерного ограждения периметра (ИС)) на складе ГСМ в аэропорту Оссора: </w:t>
            </w:r>
          </w:p>
          <w:p w:rsidR="003156C5" w:rsidRPr="002446FD" w:rsidRDefault="003156C5" w:rsidP="003156C5">
            <w:pPr>
              <w:numPr>
                <w:ilvl w:val="0"/>
                <w:numId w:val="39"/>
              </w:numPr>
              <w:ind w:left="0" w:firstLine="19"/>
            </w:pPr>
            <w:r w:rsidRPr="002446FD">
              <w:t>Устройство вертикальной планировки шириной 6</w:t>
            </w:r>
            <w:r>
              <w:t>.0м</w:t>
            </w:r>
            <w:r w:rsidRPr="002446FD">
              <w:t xml:space="preserve"> с вывозом растительного мусора - </w:t>
            </w:r>
            <w:r>
              <w:t>7</w:t>
            </w:r>
            <w:r w:rsidRPr="002446FD">
              <w:t>00м/</w:t>
            </w:r>
            <w:r>
              <w:t>42</w:t>
            </w:r>
            <w:r w:rsidRPr="002446FD">
              <w:t>00м</w:t>
            </w:r>
            <w:r w:rsidRPr="002446FD">
              <w:rPr>
                <w:vertAlign w:val="superscript"/>
              </w:rPr>
              <w:t>2</w:t>
            </w:r>
            <w:r>
              <w:t>.</w:t>
            </w:r>
          </w:p>
          <w:p w:rsidR="003156C5" w:rsidRDefault="003156C5" w:rsidP="003156C5">
            <w:pPr>
              <w:pStyle w:val="ac"/>
              <w:numPr>
                <w:ilvl w:val="0"/>
                <w:numId w:val="39"/>
              </w:numPr>
              <w:ind w:left="19" w:firstLine="0"/>
            </w:pPr>
            <w:r>
              <w:t>Разметка территории и подготовка посадочных мест под силовые и промежуточные опоры.</w:t>
            </w:r>
          </w:p>
          <w:p w:rsidR="003156C5" w:rsidRPr="002446FD" w:rsidRDefault="003156C5" w:rsidP="003156C5">
            <w:pPr>
              <w:pStyle w:val="ac"/>
              <w:numPr>
                <w:ilvl w:val="0"/>
                <w:numId w:val="39"/>
              </w:numPr>
              <w:ind w:left="19" w:firstLine="0"/>
            </w:pPr>
            <w:r w:rsidRPr="002446FD">
              <w:t xml:space="preserve">Установка </w:t>
            </w:r>
            <w:r>
              <w:t>промежуточных</w:t>
            </w:r>
            <w:r w:rsidRPr="002446FD">
              <w:t xml:space="preserve"> опор </w:t>
            </w:r>
            <w:r>
              <w:t>из оцинкованного швеллера №</w:t>
            </w:r>
            <w:r w:rsidRPr="002F40D6">
              <w:t>5</w:t>
            </w:r>
            <w:r>
              <w:t xml:space="preserve">, с заглублением </w:t>
            </w:r>
            <w:r w:rsidRPr="002446FD">
              <w:t xml:space="preserve">в грунт </w:t>
            </w:r>
            <w:r>
              <w:t xml:space="preserve">на </w:t>
            </w:r>
            <w:smartTag w:uri="urn:schemas-microsoft-com:office:smarttags" w:element="metricconverter">
              <w:smartTagPr>
                <w:attr w:name="ProductID" w:val="0,9 м"/>
              </w:smartTagPr>
              <w:r>
                <w:t>0,9 м</w:t>
              </w:r>
            </w:smartTag>
            <w:r>
              <w:t xml:space="preserve"> </w:t>
            </w:r>
            <w:r w:rsidRPr="002446FD">
              <w:t xml:space="preserve">с учетом минимального расстояния нижнего края сетчатого </w:t>
            </w:r>
            <w:r>
              <w:t>полотна</w:t>
            </w:r>
            <w:r w:rsidRPr="002446FD">
              <w:t xml:space="preserve"> от уровня грунта, но не более </w:t>
            </w:r>
            <w:smartTag w:uri="urn:schemas-microsoft-com:office:smarttags" w:element="metricconverter">
              <w:smartTagPr>
                <w:attr w:name="ProductID" w:val="100 мм"/>
              </w:smartTagPr>
              <w:r w:rsidRPr="002446FD">
                <w:t>100 мм</w:t>
              </w:r>
            </w:smartTag>
            <w:r>
              <w:t xml:space="preserve"> и расстоянием между опорами 3м</w:t>
            </w:r>
            <w:r w:rsidRPr="002446FD">
              <w:t xml:space="preserve"> согласно схеме  </w:t>
            </w:r>
            <w:r>
              <w:t>(В-Ж, З-А) – 209 шт</w:t>
            </w:r>
            <w:r w:rsidRPr="002446FD">
              <w:t>.</w:t>
            </w:r>
            <w:r>
              <w:t xml:space="preserve"> (за вычетом 25 силовых опор).</w:t>
            </w:r>
          </w:p>
          <w:p w:rsidR="003156C5" w:rsidRPr="002446FD" w:rsidRDefault="003156C5" w:rsidP="003156C5">
            <w:pPr>
              <w:pStyle w:val="ac"/>
              <w:numPr>
                <w:ilvl w:val="0"/>
                <w:numId w:val="39"/>
              </w:numPr>
              <w:ind w:left="0" w:firstLine="19"/>
            </w:pPr>
            <w:r w:rsidRPr="002446FD">
              <w:t xml:space="preserve">Установка и крепление </w:t>
            </w:r>
            <w:r>
              <w:t>силовых</w:t>
            </w:r>
            <w:r w:rsidRPr="002446FD">
              <w:t xml:space="preserve"> опор </w:t>
            </w:r>
            <w:r>
              <w:t>из оцинкованного швеллера №6,5, с заглублением в грунт на 1,2м из расчета установки, через каждые 30м ограждения, на угловых опорах и на опорах поворотных участков</w:t>
            </w:r>
            <w:r w:rsidRPr="002446FD">
              <w:t>.</w:t>
            </w:r>
          </w:p>
          <w:p w:rsidR="003156C5" w:rsidRDefault="003156C5" w:rsidP="003156C5">
            <w:pPr>
              <w:pStyle w:val="ac"/>
              <w:numPr>
                <w:ilvl w:val="0"/>
                <w:numId w:val="39"/>
              </w:numPr>
              <w:ind w:left="19" w:hanging="19"/>
            </w:pPr>
            <w:r w:rsidRPr="002446FD">
              <w:t xml:space="preserve">Установка сетчатого оцинкованного </w:t>
            </w:r>
            <w:r>
              <w:t xml:space="preserve">полотна с ячейкой 48х48мм, толщиной проволоки 2,0мм, высотой </w:t>
            </w:r>
            <w:smartTag w:uri="urn:schemas-microsoft-com:office:smarttags" w:element="metricconverter">
              <w:smartTagPr>
                <w:attr w:name="ProductID" w:val="2,13 м"/>
              </w:smartTagPr>
              <w:r>
                <w:t>2,13 м</w:t>
              </w:r>
            </w:smartTag>
            <w:r>
              <w:t xml:space="preserve">, по </w:t>
            </w:r>
            <w:r w:rsidRPr="002446FD">
              <w:t>опорам с использованием монтажного комплекта</w:t>
            </w:r>
            <w:r>
              <w:t xml:space="preserve"> - 700м</w:t>
            </w:r>
            <w:r w:rsidRPr="002446FD">
              <w:t>.</w:t>
            </w:r>
            <w:r>
              <w:t xml:space="preserve"> </w:t>
            </w:r>
          </w:p>
          <w:p w:rsidR="003156C5" w:rsidRPr="002446FD" w:rsidRDefault="003156C5" w:rsidP="003156C5">
            <w:pPr>
              <w:pStyle w:val="ac"/>
              <w:numPr>
                <w:ilvl w:val="0"/>
                <w:numId w:val="39"/>
              </w:numPr>
              <w:ind w:left="0" w:firstLine="0"/>
            </w:pPr>
            <w:r>
              <w:t>Для исключения</w:t>
            </w:r>
            <w:r w:rsidRPr="00F278B3">
              <w:t xml:space="preserve"> выпучивани</w:t>
            </w:r>
            <w:r>
              <w:t>я</w:t>
            </w:r>
            <w:r w:rsidRPr="00F278B3">
              <w:t xml:space="preserve"> и провисани</w:t>
            </w:r>
            <w:r>
              <w:t>я производится</w:t>
            </w:r>
            <w:r w:rsidRPr="00F278B3">
              <w:t xml:space="preserve"> </w:t>
            </w:r>
            <w:r>
              <w:t xml:space="preserve">натяжка сетчатого полотна с обеспечением </w:t>
            </w:r>
            <w:r>
              <w:lastRenderedPageBreak/>
              <w:t>отклонения между двумя опорами не более 20мм.</w:t>
            </w:r>
          </w:p>
        </w:tc>
      </w:tr>
      <w:tr w:rsidR="003156C5" w:rsidRPr="008976A3"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Условия выполнения работ</w:t>
            </w:r>
          </w:p>
        </w:tc>
        <w:tc>
          <w:tcPr>
            <w:tcW w:w="6223" w:type="dxa"/>
          </w:tcPr>
          <w:p w:rsidR="003156C5" w:rsidRPr="008976A3" w:rsidRDefault="003156C5" w:rsidP="003156C5">
            <w:pPr>
              <w:ind w:firstLine="0"/>
            </w:pPr>
            <w:r w:rsidRPr="008976A3">
              <w:t>1. Подрядчик выполняет все виды работ, указанные в п. 2 настоящего задания.</w:t>
            </w:r>
          </w:p>
          <w:p w:rsidR="003156C5" w:rsidRPr="008976A3" w:rsidRDefault="003156C5" w:rsidP="003156C5">
            <w:pPr>
              <w:ind w:firstLine="0"/>
            </w:pPr>
            <w:r w:rsidRPr="008976A3">
              <w:t>2. Разработка ППР.</w:t>
            </w:r>
          </w:p>
          <w:p w:rsidR="003156C5" w:rsidRPr="008976A3" w:rsidRDefault="003156C5" w:rsidP="003156C5">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3156C5" w:rsidRPr="008976A3" w:rsidRDefault="003156C5" w:rsidP="003156C5">
            <w:pPr>
              <w:ind w:firstLine="0"/>
            </w:pPr>
            <w:r w:rsidRPr="008976A3">
              <w:t xml:space="preserve">4. Вывоз строительного мусора с объекта на свалку. </w:t>
            </w:r>
          </w:p>
        </w:tc>
      </w:tr>
      <w:tr w:rsidR="003156C5" w:rsidRPr="008976A3"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t>Требования к оборудованию</w:t>
            </w:r>
          </w:p>
        </w:tc>
        <w:tc>
          <w:tcPr>
            <w:tcW w:w="6223" w:type="dxa"/>
          </w:tcPr>
          <w:p w:rsidR="003156C5" w:rsidRPr="008976A3" w:rsidRDefault="003156C5" w:rsidP="003156C5">
            <w:pPr>
              <w:ind w:firstLine="0"/>
            </w:pPr>
            <w:r w:rsidRPr="00234498">
              <w:t>Заграждение сетчатое рекомендовано для приборов типа «Пигмалион-10», «Годограф», «Дельфин».</w:t>
            </w:r>
            <w:r w:rsidRPr="00C42F11">
              <w:t xml:space="preserve"> </w:t>
            </w:r>
            <w:r>
              <w:t xml:space="preserve"> </w:t>
            </w:r>
            <w:r w:rsidRPr="00234498">
              <w:t>В комплекте готовом для установки: сетчатое полотно, промежуточные оп</w:t>
            </w:r>
            <w:r>
              <w:t>о</w:t>
            </w:r>
            <w:r w:rsidRPr="00234498">
              <w:t xml:space="preserve">ры, силовые опоры, </w:t>
            </w:r>
            <w:r>
              <w:t>крепежный</w:t>
            </w:r>
            <w:r w:rsidRPr="00234498">
              <w:t xml:space="preserve"> комплект</w:t>
            </w:r>
            <w:r>
              <w:t>.</w:t>
            </w:r>
          </w:p>
        </w:tc>
      </w:tr>
      <w:tr w:rsidR="003156C5" w:rsidRPr="008976A3"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качеству работ</w:t>
            </w:r>
            <w:r>
              <w:t xml:space="preserve"> </w:t>
            </w:r>
            <w:r w:rsidRPr="008976A3">
              <w:t>и применяемым материалам</w:t>
            </w:r>
          </w:p>
        </w:tc>
        <w:tc>
          <w:tcPr>
            <w:tcW w:w="6223" w:type="dxa"/>
          </w:tcPr>
          <w:p w:rsidR="003156C5" w:rsidRPr="008976A3" w:rsidRDefault="003156C5" w:rsidP="003156C5">
            <w:pPr>
              <w:ind w:firstLine="0"/>
            </w:pPr>
            <w:r w:rsidRPr="008976A3">
              <w:t>В соответствии с нормами СНиП,  ГОСТов  и Сертификатов соответствия.</w:t>
            </w:r>
          </w:p>
        </w:tc>
      </w:tr>
      <w:tr w:rsidR="003156C5" w:rsidRPr="008976A3" w:rsidTr="003156C5">
        <w:trPr>
          <w:trHeight w:val="1040"/>
        </w:trPr>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технологии производства работ</w:t>
            </w:r>
          </w:p>
        </w:tc>
        <w:tc>
          <w:tcPr>
            <w:tcW w:w="6223" w:type="dxa"/>
          </w:tcPr>
          <w:p w:rsidR="003156C5" w:rsidRPr="008976A3" w:rsidRDefault="003156C5" w:rsidP="003156C5">
            <w:pPr>
              <w:ind w:firstLine="0"/>
            </w:pPr>
            <w:r w:rsidRPr="008976A3">
              <w:t xml:space="preserve">В соответствии с  ППР  и технологической картой на </w:t>
            </w:r>
            <w:r>
              <w:t>монтаж</w:t>
            </w:r>
            <w:r w:rsidRPr="008976A3">
              <w:t xml:space="preserve"> ограждения территории аэропорта.</w:t>
            </w:r>
          </w:p>
        </w:tc>
      </w:tr>
      <w:tr w:rsidR="003156C5" w:rsidRPr="008976A3"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безопасности и гигиене труда</w:t>
            </w:r>
          </w:p>
        </w:tc>
        <w:tc>
          <w:tcPr>
            <w:tcW w:w="6223" w:type="dxa"/>
          </w:tcPr>
          <w:p w:rsidR="003156C5" w:rsidRPr="008976A3" w:rsidRDefault="003156C5" w:rsidP="003156C5">
            <w:pPr>
              <w:ind w:firstLine="0"/>
            </w:pPr>
            <w:r w:rsidRPr="008976A3">
              <w:t>В соответствии с требованиями СНиП 12.03.2001 «Безопасность труда в строительстве» и ППБ-01-03 «Правила пожарной безопасности в РФ»</w:t>
            </w:r>
          </w:p>
        </w:tc>
      </w:tr>
      <w:tr w:rsidR="003156C5" w:rsidRPr="008976A3"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оформлению  исполнительной документации</w:t>
            </w:r>
          </w:p>
        </w:tc>
        <w:tc>
          <w:tcPr>
            <w:tcW w:w="6223" w:type="dxa"/>
          </w:tcPr>
          <w:p w:rsidR="003156C5" w:rsidRPr="008976A3" w:rsidRDefault="003156C5" w:rsidP="003156C5">
            <w:pPr>
              <w:ind w:firstLine="0"/>
            </w:pPr>
            <w:r w:rsidRPr="008976A3">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3156C5"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Default="003156C5" w:rsidP="003156C5">
            <w:pPr>
              <w:ind w:right="-108" w:firstLine="0"/>
            </w:pPr>
            <w:r>
              <w:t>Требования к представлению гарантии</w:t>
            </w:r>
          </w:p>
        </w:tc>
        <w:tc>
          <w:tcPr>
            <w:tcW w:w="6223" w:type="dxa"/>
          </w:tcPr>
          <w:p w:rsidR="003156C5" w:rsidRDefault="003156C5" w:rsidP="003156C5">
            <w:pPr>
              <w:ind w:firstLine="0"/>
            </w:pPr>
            <w:r>
              <w:t>Срок предоставления гарантии на выполнение работы составляет не менее 36 месяцев со дня подписания акта приемки выполненных работ.</w:t>
            </w:r>
          </w:p>
        </w:tc>
      </w:tr>
      <w:tr w:rsidR="003156C5"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Default="003156C5" w:rsidP="003156C5">
            <w:pPr>
              <w:ind w:right="-108" w:firstLine="0"/>
            </w:pPr>
            <w:r w:rsidRPr="00D20E76">
              <w:t>Исходные данные</w:t>
            </w:r>
          </w:p>
        </w:tc>
        <w:tc>
          <w:tcPr>
            <w:tcW w:w="6223" w:type="dxa"/>
          </w:tcPr>
          <w:p w:rsidR="003156C5" w:rsidRDefault="003156C5" w:rsidP="003156C5">
            <w:pPr>
              <w:ind w:firstLine="0"/>
            </w:pPr>
            <w:r w:rsidRPr="00801CAE">
              <w:t xml:space="preserve">Схема ограждения, сводный сметный расчет на </w:t>
            </w:r>
            <w:r>
              <w:t>монтаж инженерно-технических сооружений транспортной безопасности</w:t>
            </w:r>
            <w:r w:rsidRPr="00801CAE">
              <w:t xml:space="preserve"> аэропорта </w:t>
            </w:r>
            <w:r>
              <w:t>Оссора</w:t>
            </w:r>
            <w:r w:rsidRPr="00801CAE">
              <w:t>.</w:t>
            </w:r>
          </w:p>
        </w:tc>
      </w:tr>
    </w:tbl>
    <w:p w:rsidR="00674A03" w:rsidRDefault="00674A03" w:rsidP="003156C5"/>
    <w:p w:rsidR="00674A03" w:rsidRPr="00066316" w:rsidRDefault="00674A03" w:rsidP="00066316">
      <w:pPr>
        <w:jc w:val="center"/>
      </w:pPr>
      <w:r w:rsidRPr="00066316">
        <w:rPr>
          <w:b/>
        </w:rPr>
        <w:t xml:space="preserve">Перечень </w:t>
      </w:r>
      <w:r w:rsidR="00066316" w:rsidRPr="00066316">
        <w:rPr>
          <w:b/>
        </w:rPr>
        <w:t>инженерно-технических сооружений транспортной безопасности в филиале аэропорта Оссора</w:t>
      </w:r>
      <w:r w:rsidR="00066316">
        <w:rPr>
          <w:b/>
        </w:rPr>
        <w:t>.</w:t>
      </w:r>
    </w:p>
    <w:p w:rsidR="00674A03" w:rsidRDefault="00674A03" w:rsidP="00DD258F">
      <w:pPr>
        <w:jc w:val="cente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2"/>
        <w:gridCol w:w="2977"/>
        <w:gridCol w:w="708"/>
        <w:gridCol w:w="709"/>
      </w:tblGrid>
      <w:tr w:rsidR="00066316" w:rsidRPr="00674A03" w:rsidTr="00066316">
        <w:trPr>
          <w:trHeight w:val="1245"/>
        </w:trPr>
        <w:tc>
          <w:tcPr>
            <w:tcW w:w="5392" w:type="dxa"/>
            <w:shd w:val="clear" w:color="auto" w:fill="auto"/>
            <w:vAlign w:val="center"/>
            <w:hideMark/>
          </w:tcPr>
          <w:p w:rsidR="00066316" w:rsidRPr="00674A03" w:rsidRDefault="00066316" w:rsidP="004127C7">
            <w:pPr>
              <w:ind w:firstLine="0"/>
              <w:jc w:val="center"/>
            </w:pPr>
            <w:r w:rsidRPr="00674A03">
              <w:t>Заграждение сетчатое Н=2,2м, натяжное, оцинкованное, рекомендовано для приборов типа «Пигмалион-10», «Годограф», «Дельфин»</w:t>
            </w:r>
            <w:r w:rsidR="008E2372">
              <w:t>.</w:t>
            </w:r>
            <w:r w:rsidRPr="00674A03">
              <w:t xml:space="preserve"> В комплекте готовом для установки: сетчатое полотно, промежуточные опры, силовые опоры, монтажный комплект</w:t>
            </w:r>
          </w:p>
        </w:tc>
        <w:tc>
          <w:tcPr>
            <w:tcW w:w="2977" w:type="dxa"/>
            <w:shd w:val="clear" w:color="auto" w:fill="auto"/>
            <w:vAlign w:val="center"/>
            <w:hideMark/>
          </w:tcPr>
          <w:p w:rsidR="00066316" w:rsidRPr="00674A03" w:rsidRDefault="00066316" w:rsidP="00674A03">
            <w:pPr>
              <w:ind w:firstLine="0"/>
              <w:jc w:val="center"/>
            </w:pPr>
            <w:r w:rsidRPr="00674A03">
              <w:t>ТО 3931 комплект 0,7км</w:t>
            </w:r>
          </w:p>
        </w:tc>
        <w:tc>
          <w:tcPr>
            <w:tcW w:w="708" w:type="dxa"/>
            <w:shd w:val="clear" w:color="auto" w:fill="auto"/>
            <w:vAlign w:val="center"/>
            <w:hideMark/>
          </w:tcPr>
          <w:p w:rsidR="00066316" w:rsidRPr="00674A03" w:rsidRDefault="00066316" w:rsidP="00674A03">
            <w:pPr>
              <w:ind w:firstLine="0"/>
              <w:jc w:val="center"/>
            </w:pPr>
            <w:r w:rsidRPr="00674A03">
              <w:t>п/км</w:t>
            </w:r>
          </w:p>
        </w:tc>
        <w:tc>
          <w:tcPr>
            <w:tcW w:w="709" w:type="dxa"/>
            <w:shd w:val="clear" w:color="auto" w:fill="auto"/>
            <w:vAlign w:val="center"/>
            <w:hideMark/>
          </w:tcPr>
          <w:p w:rsidR="00066316" w:rsidRPr="00674A03" w:rsidRDefault="00066316" w:rsidP="00674A03">
            <w:pPr>
              <w:ind w:firstLine="0"/>
              <w:jc w:val="center"/>
            </w:pPr>
            <w:r w:rsidRPr="00674A03">
              <w:t>0,7</w:t>
            </w:r>
          </w:p>
        </w:tc>
      </w:tr>
    </w:tbl>
    <w:p w:rsidR="00674A03" w:rsidRDefault="00674A03" w:rsidP="00674A03">
      <w:pPr>
        <w:ind w:firstLine="0"/>
        <w:jc w:val="center"/>
      </w:pPr>
    </w:p>
    <w:p w:rsidR="00674A03" w:rsidRDefault="00674A03" w:rsidP="00DD258F">
      <w:pPr>
        <w:jc w:val="center"/>
      </w:pPr>
    </w:p>
    <w:p w:rsidR="00674A03" w:rsidRDefault="00674A03" w:rsidP="00674A03">
      <w:pPr>
        <w:jc w:val="center"/>
        <w:rPr>
          <w:b/>
        </w:rPr>
      </w:pPr>
      <w:r w:rsidRPr="00066316">
        <w:rPr>
          <w:b/>
        </w:rPr>
        <w:t>Техническое задание на монтаж инженерно-технических сооружений транспортной безопасност</w:t>
      </w:r>
      <w:r w:rsidR="00066316" w:rsidRPr="00066316">
        <w:rPr>
          <w:b/>
        </w:rPr>
        <w:t>и в филиале аэропорта Мильково.</w:t>
      </w:r>
    </w:p>
    <w:p w:rsidR="00066316" w:rsidRDefault="00066316" w:rsidP="003156C5">
      <w:pP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223"/>
      </w:tblGrid>
      <w:tr w:rsidR="003156C5" w:rsidRPr="00D20E76" w:rsidTr="003156C5">
        <w:tc>
          <w:tcPr>
            <w:tcW w:w="828" w:type="dxa"/>
          </w:tcPr>
          <w:p w:rsidR="003156C5" w:rsidRPr="00D20E76" w:rsidRDefault="003156C5" w:rsidP="003156C5">
            <w:pPr>
              <w:pStyle w:val="22"/>
              <w:ind w:firstLine="0"/>
              <w:jc w:val="center"/>
              <w:rPr>
                <w:b/>
                <w:bCs/>
                <w:i/>
                <w:iCs/>
              </w:rPr>
            </w:pPr>
            <w:r w:rsidRPr="00D20E76">
              <w:rPr>
                <w:b/>
                <w:bCs/>
                <w:i/>
                <w:iCs/>
              </w:rPr>
              <w:t>№ п/п</w:t>
            </w:r>
          </w:p>
        </w:tc>
        <w:tc>
          <w:tcPr>
            <w:tcW w:w="2520" w:type="dxa"/>
            <w:vAlign w:val="center"/>
          </w:tcPr>
          <w:p w:rsidR="003156C5" w:rsidRPr="00D20E76" w:rsidRDefault="003156C5" w:rsidP="003156C5">
            <w:pPr>
              <w:ind w:right="-108"/>
              <w:jc w:val="center"/>
            </w:pPr>
            <w:r w:rsidRPr="00D20E76">
              <w:t>Наименование</w:t>
            </w:r>
          </w:p>
        </w:tc>
        <w:tc>
          <w:tcPr>
            <w:tcW w:w="6223" w:type="dxa"/>
            <w:vAlign w:val="center"/>
          </w:tcPr>
          <w:p w:rsidR="003156C5" w:rsidRPr="00D20E76" w:rsidRDefault="003156C5" w:rsidP="003156C5">
            <w:pPr>
              <w:jc w:val="center"/>
            </w:pPr>
            <w:r w:rsidRPr="00D20E76">
              <w:t>Требуемые параметры, характеристики</w:t>
            </w:r>
          </w:p>
        </w:tc>
      </w:tr>
      <w:tr w:rsidR="003156C5" w:rsidRPr="00D20E76"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 xml:space="preserve">Место расположения </w:t>
            </w:r>
          </w:p>
        </w:tc>
        <w:tc>
          <w:tcPr>
            <w:tcW w:w="6223" w:type="dxa"/>
          </w:tcPr>
          <w:p w:rsidR="003156C5" w:rsidRPr="00D20E76" w:rsidRDefault="003156C5" w:rsidP="003156C5">
            <w:pPr>
              <w:ind w:firstLine="0"/>
            </w:pPr>
            <w:r w:rsidRPr="00D20E76">
              <w:t xml:space="preserve">Камчатский край, </w:t>
            </w:r>
            <w:r>
              <w:t xml:space="preserve">Мильковский </w:t>
            </w:r>
            <w:r w:rsidRPr="00D20E76">
              <w:t xml:space="preserve"> район, с. </w:t>
            </w:r>
            <w:r>
              <w:t xml:space="preserve">Мильково, аэропорт </w:t>
            </w:r>
          </w:p>
        </w:tc>
      </w:tr>
      <w:tr w:rsidR="003156C5" w:rsidRPr="002446FD"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firstLine="0"/>
              <w:rPr>
                <w:color w:val="000000"/>
              </w:rPr>
            </w:pPr>
            <w:r w:rsidRPr="00D20E76">
              <w:t>Перечень  работ</w:t>
            </w:r>
          </w:p>
        </w:tc>
        <w:tc>
          <w:tcPr>
            <w:tcW w:w="6223" w:type="dxa"/>
          </w:tcPr>
          <w:p w:rsidR="003156C5" w:rsidRPr="0018168C" w:rsidRDefault="003156C5" w:rsidP="003156C5">
            <w:pPr>
              <w:pStyle w:val="1f"/>
              <w:tabs>
                <w:tab w:val="left" w:pos="426"/>
              </w:tabs>
              <w:ind w:left="0" w:firstLine="0"/>
              <w:rPr>
                <w:rFonts w:eastAsia="Times New Roman"/>
              </w:rPr>
            </w:pPr>
            <w:r w:rsidRPr="001F18FF">
              <w:rPr>
                <w:rFonts w:eastAsia="Times New Roman"/>
                <w:u w:val="single"/>
                <w:lang w:val="en-US"/>
              </w:rPr>
              <w:t>I</w:t>
            </w:r>
            <w:r w:rsidRPr="0018168C">
              <w:rPr>
                <w:rFonts w:eastAsia="Times New Roman"/>
                <w:u w:val="single"/>
              </w:rPr>
              <w:t xml:space="preserve"> Этап:</w:t>
            </w:r>
            <w:r w:rsidRPr="0018168C">
              <w:rPr>
                <w:rFonts w:eastAsia="Times New Roman"/>
              </w:rPr>
              <w:t xml:space="preserve"> </w:t>
            </w:r>
            <w:r>
              <w:rPr>
                <w:rFonts w:eastAsia="Times New Roman"/>
              </w:rPr>
              <w:t>Поставка</w:t>
            </w:r>
            <w:r w:rsidRPr="0018168C">
              <w:rPr>
                <w:rFonts w:eastAsia="Times New Roman"/>
              </w:rPr>
              <w:t xml:space="preserve"> инженерно-технических сооружений обеспечения транспортной безопасности а/п </w:t>
            </w:r>
            <w:r>
              <w:rPr>
                <w:rFonts w:eastAsia="Times New Roman"/>
              </w:rPr>
              <w:t>Мильково</w:t>
            </w:r>
            <w:r w:rsidRPr="0018168C">
              <w:rPr>
                <w:rFonts w:eastAsia="Times New Roman"/>
              </w:rPr>
              <w:t xml:space="preserve"> по перечню – приложение </w:t>
            </w:r>
            <w:r>
              <w:rPr>
                <w:rFonts w:eastAsia="Times New Roman"/>
              </w:rPr>
              <w:t>1</w:t>
            </w:r>
            <w:r w:rsidRPr="0018168C">
              <w:rPr>
                <w:rFonts w:eastAsia="Times New Roman"/>
              </w:rPr>
              <w:t xml:space="preserve"> к </w:t>
            </w:r>
            <w:r>
              <w:rPr>
                <w:rFonts w:eastAsia="Times New Roman"/>
              </w:rPr>
              <w:t>техническому заданию</w:t>
            </w:r>
            <w:r w:rsidRPr="0018168C">
              <w:rPr>
                <w:rFonts w:eastAsia="Times New Roman"/>
              </w:rPr>
              <w:t xml:space="preserve">. </w:t>
            </w:r>
          </w:p>
          <w:p w:rsidR="003156C5" w:rsidRPr="0018168C" w:rsidRDefault="003156C5" w:rsidP="003156C5">
            <w:pPr>
              <w:pStyle w:val="1f"/>
              <w:tabs>
                <w:tab w:val="left" w:pos="426"/>
              </w:tabs>
              <w:ind w:left="0" w:firstLine="0"/>
              <w:rPr>
                <w:rFonts w:eastAsia="Times New Roman"/>
              </w:rPr>
            </w:pPr>
            <w:r w:rsidRPr="001F18FF">
              <w:rPr>
                <w:rFonts w:eastAsia="Times New Roman"/>
                <w:u w:val="single"/>
                <w:lang w:val="en-US"/>
              </w:rPr>
              <w:t>II</w:t>
            </w:r>
            <w:r w:rsidRPr="0018168C">
              <w:rPr>
                <w:rFonts w:eastAsia="Times New Roman"/>
                <w:u w:val="single"/>
              </w:rPr>
              <w:t xml:space="preserve"> Этап:</w:t>
            </w:r>
            <w:r w:rsidRPr="0018168C">
              <w:rPr>
                <w:rFonts w:eastAsia="Times New Roman"/>
              </w:rPr>
              <w:t xml:space="preserve"> Доставка (транспортировка)  инженерно-технических сооружений ОТБ в аэропорт Мильково.</w:t>
            </w:r>
          </w:p>
          <w:p w:rsidR="003156C5" w:rsidRPr="0018168C" w:rsidRDefault="003156C5" w:rsidP="003156C5">
            <w:pPr>
              <w:pStyle w:val="1f"/>
              <w:tabs>
                <w:tab w:val="left" w:pos="19"/>
              </w:tabs>
              <w:ind w:left="19" w:firstLine="0"/>
              <w:rPr>
                <w:rFonts w:eastAsia="Times New Roman"/>
              </w:rPr>
            </w:pPr>
            <w:r w:rsidRPr="001F18FF">
              <w:rPr>
                <w:rFonts w:eastAsia="Times New Roman"/>
                <w:u w:val="single"/>
                <w:lang w:val="en-US"/>
              </w:rPr>
              <w:t>III</w:t>
            </w:r>
            <w:r w:rsidRPr="0018168C">
              <w:rPr>
                <w:rFonts w:eastAsia="Times New Roman"/>
                <w:u w:val="single"/>
              </w:rPr>
              <w:t xml:space="preserve"> Этап: </w:t>
            </w:r>
            <w:r w:rsidRPr="0018168C">
              <w:rPr>
                <w:rFonts w:eastAsia="Times New Roman"/>
              </w:rPr>
              <w:t xml:space="preserve">Монтажные работы по установке инженерно-технических сооружений (далее - инженерного ограждения периметра (ИС)) в аэропорту Мильково: </w:t>
            </w:r>
          </w:p>
          <w:p w:rsidR="003156C5" w:rsidRPr="002446FD" w:rsidRDefault="003156C5" w:rsidP="003156C5">
            <w:pPr>
              <w:numPr>
                <w:ilvl w:val="0"/>
                <w:numId w:val="42"/>
              </w:numPr>
              <w:ind w:left="19" w:hanging="19"/>
            </w:pPr>
            <w:r w:rsidRPr="002446FD">
              <w:t>Устройство вертикальной планировки шириной 6</w:t>
            </w:r>
            <w:r>
              <w:t>.0м</w:t>
            </w:r>
            <w:r w:rsidRPr="002446FD">
              <w:t xml:space="preserve"> с вывозом растительного мусора - </w:t>
            </w:r>
            <w:r>
              <w:t>87</w:t>
            </w:r>
            <w:r w:rsidRPr="002446FD">
              <w:t>00м/</w:t>
            </w:r>
            <w:r>
              <w:t>522</w:t>
            </w:r>
            <w:r w:rsidRPr="002446FD">
              <w:t>00м</w:t>
            </w:r>
            <w:r w:rsidRPr="002446FD">
              <w:rPr>
                <w:vertAlign w:val="superscript"/>
              </w:rPr>
              <w:t>2</w:t>
            </w:r>
            <w:r>
              <w:t>.</w:t>
            </w:r>
          </w:p>
          <w:p w:rsidR="003156C5" w:rsidRDefault="003156C5" w:rsidP="003156C5">
            <w:pPr>
              <w:pStyle w:val="ac"/>
              <w:numPr>
                <w:ilvl w:val="0"/>
                <w:numId w:val="42"/>
              </w:numPr>
              <w:ind w:left="0" w:firstLine="0"/>
            </w:pPr>
            <w:r>
              <w:t>Разметка территории и подготовка посадочных мест под силовые и промежуточные опоры.</w:t>
            </w:r>
          </w:p>
          <w:p w:rsidR="003156C5" w:rsidRPr="002446FD" w:rsidRDefault="003156C5" w:rsidP="003156C5">
            <w:pPr>
              <w:pStyle w:val="ac"/>
              <w:numPr>
                <w:ilvl w:val="0"/>
                <w:numId w:val="42"/>
              </w:numPr>
              <w:ind w:left="19" w:hanging="19"/>
            </w:pPr>
            <w:r w:rsidRPr="002446FD">
              <w:t xml:space="preserve">Установка </w:t>
            </w:r>
            <w:r>
              <w:t>промежуточных</w:t>
            </w:r>
            <w:r w:rsidRPr="002446FD">
              <w:t xml:space="preserve"> опор </w:t>
            </w:r>
            <w:r>
              <w:t>из оцинкованного швеллера №</w:t>
            </w:r>
            <w:r w:rsidRPr="002F40D6">
              <w:t>5</w:t>
            </w:r>
            <w:r>
              <w:t xml:space="preserve">, с заглублением </w:t>
            </w:r>
            <w:r w:rsidRPr="002446FD">
              <w:t xml:space="preserve">в грунт </w:t>
            </w:r>
            <w:r>
              <w:t xml:space="preserve">на </w:t>
            </w:r>
            <w:smartTag w:uri="urn:schemas-microsoft-com:office:smarttags" w:element="metricconverter">
              <w:smartTagPr>
                <w:attr w:name="ProductID" w:val="0,9 м"/>
              </w:smartTagPr>
              <w:r>
                <w:t>0,9 м</w:t>
              </w:r>
            </w:smartTag>
            <w:r>
              <w:t xml:space="preserve"> </w:t>
            </w:r>
            <w:r w:rsidRPr="002446FD">
              <w:t xml:space="preserve">с учетом минимального расстояния нижнего края сетчатого </w:t>
            </w:r>
            <w:r>
              <w:t>полотна</w:t>
            </w:r>
            <w:r w:rsidRPr="002446FD">
              <w:t xml:space="preserve"> от уровня грунта, но не более </w:t>
            </w:r>
            <w:smartTag w:uri="urn:schemas-microsoft-com:office:smarttags" w:element="metricconverter">
              <w:smartTagPr>
                <w:attr w:name="ProductID" w:val="100 мм"/>
              </w:smartTagPr>
              <w:r w:rsidRPr="002446FD">
                <w:t>100 мм</w:t>
              </w:r>
            </w:smartTag>
            <w:r>
              <w:t xml:space="preserve"> и расстоянием между опорами 3м</w:t>
            </w:r>
            <w:r w:rsidRPr="002446FD">
              <w:t xml:space="preserve"> согласно схеме  </w:t>
            </w:r>
            <w:r>
              <w:t>(А-Б, В-П, Р-С,Т-У) – 2610 шт</w:t>
            </w:r>
            <w:r w:rsidRPr="002446FD">
              <w:t>.</w:t>
            </w:r>
            <w:r>
              <w:t xml:space="preserve"> (за вычетом 290 силовых опор).</w:t>
            </w:r>
          </w:p>
          <w:p w:rsidR="003156C5" w:rsidRPr="002446FD" w:rsidRDefault="003156C5" w:rsidP="003156C5">
            <w:pPr>
              <w:pStyle w:val="ac"/>
              <w:numPr>
                <w:ilvl w:val="0"/>
                <w:numId w:val="42"/>
              </w:numPr>
              <w:ind w:left="0" w:firstLine="19"/>
            </w:pPr>
            <w:r w:rsidRPr="002446FD">
              <w:t xml:space="preserve">Установка и крепление </w:t>
            </w:r>
            <w:r>
              <w:t>силовых</w:t>
            </w:r>
            <w:r w:rsidRPr="002446FD">
              <w:t xml:space="preserve"> опор </w:t>
            </w:r>
            <w:r>
              <w:t>из оцинкованного швеллера №6,5, с заглублением в грунт на 1,2м из расчета установки, через каждые 30м ограждения, на угловых опорах и на опорах поворотных участков</w:t>
            </w:r>
            <w:r w:rsidRPr="002446FD">
              <w:t>.</w:t>
            </w:r>
          </w:p>
          <w:p w:rsidR="003156C5" w:rsidRDefault="003156C5" w:rsidP="003156C5">
            <w:pPr>
              <w:pStyle w:val="ac"/>
              <w:numPr>
                <w:ilvl w:val="0"/>
                <w:numId w:val="42"/>
              </w:numPr>
              <w:ind w:left="19" w:firstLine="0"/>
            </w:pPr>
            <w:r w:rsidRPr="002446FD">
              <w:t xml:space="preserve">Установка сетчатого оцинкованного </w:t>
            </w:r>
            <w:r>
              <w:t xml:space="preserve">полотна с ячейкой 48х48мм, толщиной проволоки 2,0мм, высотой </w:t>
            </w:r>
            <w:smartTag w:uri="urn:schemas-microsoft-com:office:smarttags" w:element="metricconverter">
              <w:smartTagPr>
                <w:attr w:name="ProductID" w:val="2,13 м"/>
              </w:smartTagPr>
              <w:r>
                <w:t>2,13 м</w:t>
              </w:r>
            </w:smartTag>
            <w:r>
              <w:t xml:space="preserve">, по </w:t>
            </w:r>
            <w:r w:rsidRPr="002446FD">
              <w:t>опорам с использованием монтажного комплекта</w:t>
            </w:r>
            <w:r>
              <w:t xml:space="preserve"> - 8700м</w:t>
            </w:r>
            <w:r w:rsidRPr="002446FD">
              <w:t>.</w:t>
            </w:r>
            <w:r>
              <w:t xml:space="preserve"> </w:t>
            </w:r>
          </w:p>
          <w:p w:rsidR="003156C5" w:rsidRPr="002446FD" w:rsidRDefault="003156C5" w:rsidP="003156C5">
            <w:pPr>
              <w:pStyle w:val="ac"/>
              <w:numPr>
                <w:ilvl w:val="0"/>
                <w:numId w:val="42"/>
              </w:numPr>
              <w:ind w:left="19" w:hanging="19"/>
            </w:pPr>
            <w:r>
              <w:t>Для исключения</w:t>
            </w:r>
            <w:r w:rsidRPr="00F278B3">
              <w:t xml:space="preserve"> выпучивани</w:t>
            </w:r>
            <w:r>
              <w:t>я</w:t>
            </w:r>
            <w:r w:rsidRPr="00F278B3">
              <w:t xml:space="preserve"> и провисани</w:t>
            </w:r>
            <w:r>
              <w:t>я производится</w:t>
            </w:r>
            <w:r w:rsidRPr="00F278B3">
              <w:t xml:space="preserve"> </w:t>
            </w:r>
            <w:r>
              <w:t>натяжка сетчатого полотна с обеспечением отклонения между двумя опорами не более 20мм.</w:t>
            </w:r>
          </w:p>
        </w:tc>
      </w:tr>
      <w:tr w:rsidR="003156C5" w:rsidRPr="008976A3"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Условия выполнения работ</w:t>
            </w:r>
          </w:p>
        </w:tc>
        <w:tc>
          <w:tcPr>
            <w:tcW w:w="6223" w:type="dxa"/>
          </w:tcPr>
          <w:p w:rsidR="003156C5" w:rsidRPr="008976A3" w:rsidRDefault="003156C5" w:rsidP="003156C5">
            <w:pPr>
              <w:ind w:firstLine="0"/>
            </w:pPr>
            <w:r w:rsidRPr="008976A3">
              <w:t>1. Подрядчик выполняет все виды работ, указанные в п. 2 настоящего задания.</w:t>
            </w:r>
          </w:p>
          <w:p w:rsidR="003156C5" w:rsidRPr="008976A3" w:rsidRDefault="003156C5" w:rsidP="003156C5">
            <w:pPr>
              <w:ind w:firstLine="0"/>
            </w:pPr>
            <w:r w:rsidRPr="008976A3">
              <w:t>2. Разработка ППР.</w:t>
            </w:r>
          </w:p>
          <w:p w:rsidR="003156C5" w:rsidRPr="008976A3" w:rsidRDefault="003156C5" w:rsidP="003156C5">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3156C5" w:rsidRPr="008976A3" w:rsidRDefault="003156C5" w:rsidP="003156C5">
            <w:pPr>
              <w:ind w:firstLine="0"/>
            </w:pPr>
            <w:r w:rsidRPr="008976A3">
              <w:t xml:space="preserve">4. Вывоз строительного мусора с объекта на свалку. </w:t>
            </w:r>
          </w:p>
        </w:tc>
      </w:tr>
      <w:tr w:rsidR="003156C5" w:rsidRPr="008976A3"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t>Требования к оборудованию</w:t>
            </w:r>
          </w:p>
        </w:tc>
        <w:tc>
          <w:tcPr>
            <w:tcW w:w="6223" w:type="dxa"/>
          </w:tcPr>
          <w:p w:rsidR="003156C5" w:rsidRPr="008976A3" w:rsidRDefault="003156C5" w:rsidP="003156C5">
            <w:pPr>
              <w:ind w:firstLine="0"/>
            </w:pPr>
            <w:r w:rsidRPr="00234498">
              <w:t>Заграждение сетчатое рекомендовано для приборов типа «Пигмалион-10», «Годограф», «Дельфин».</w:t>
            </w:r>
            <w:r w:rsidRPr="00C42F11">
              <w:t xml:space="preserve"> </w:t>
            </w:r>
            <w:r>
              <w:t xml:space="preserve"> </w:t>
            </w:r>
            <w:r w:rsidRPr="00234498">
              <w:t>В комплекте готовом для установки: сетчатое полотно, промежуточные оп</w:t>
            </w:r>
            <w:r>
              <w:t>о</w:t>
            </w:r>
            <w:r w:rsidRPr="00234498">
              <w:t xml:space="preserve">ры, силовые опоры, </w:t>
            </w:r>
            <w:r>
              <w:t>крепежный</w:t>
            </w:r>
            <w:r w:rsidRPr="00234498">
              <w:t xml:space="preserve"> комплект</w:t>
            </w:r>
            <w:r>
              <w:t>.</w:t>
            </w:r>
          </w:p>
        </w:tc>
      </w:tr>
      <w:tr w:rsidR="003156C5" w:rsidRPr="008976A3"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 xml:space="preserve">Требование к качеству </w:t>
            </w:r>
            <w:r w:rsidRPr="008976A3">
              <w:lastRenderedPageBreak/>
              <w:t>работ</w:t>
            </w:r>
            <w:r>
              <w:t xml:space="preserve"> </w:t>
            </w:r>
            <w:r w:rsidRPr="008976A3">
              <w:t>и применяемым материалам</w:t>
            </w:r>
          </w:p>
        </w:tc>
        <w:tc>
          <w:tcPr>
            <w:tcW w:w="6223" w:type="dxa"/>
          </w:tcPr>
          <w:p w:rsidR="003156C5" w:rsidRPr="008976A3" w:rsidRDefault="003156C5" w:rsidP="003156C5">
            <w:pPr>
              <w:ind w:firstLine="0"/>
            </w:pPr>
            <w:r w:rsidRPr="008976A3">
              <w:lastRenderedPageBreak/>
              <w:t xml:space="preserve">В соответствии с нормами СНиП,  ГОСТов  и </w:t>
            </w:r>
            <w:r w:rsidRPr="008976A3">
              <w:lastRenderedPageBreak/>
              <w:t>Сертификатов соответствия.</w:t>
            </w:r>
          </w:p>
        </w:tc>
      </w:tr>
      <w:tr w:rsidR="003156C5" w:rsidRPr="008976A3" w:rsidTr="003156C5">
        <w:trPr>
          <w:trHeight w:val="1040"/>
        </w:trPr>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технологии производства работ</w:t>
            </w:r>
          </w:p>
        </w:tc>
        <w:tc>
          <w:tcPr>
            <w:tcW w:w="6223" w:type="dxa"/>
          </w:tcPr>
          <w:p w:rsidR="003156C5" w:rsidRPr="008976A3" w:rsidRDefault="003156C5" w:rsidP="003156C5">
            <w:pPr>
              <w:ind w:firstLine="0"/>
            </w:pPr>
            <w:r w:rsidRPr="008976A3">
              <w:t xml:space="preserve">В соответствии с  ППР  и технологической картой на </w:t>
            </w:r>
            <w:r>
              <w:t>монтаж</w:t>
            </w:r>
            <w:r w:rsidRPr="008976A3">
              <w:t xml:space="preserve"> ограждения территории аэропорта.</w:t>
            </w:r>
          </w:p>
        </w:tc>
      </w:tr>
      <w:tr w:rsidR="003156C5" w:rsidRPr="008976A3"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безопасности и гигиене труда</w:t>
            </w:r>
          </w:p>
        </w:tc>
        <w:tc>
          <w:tcPr>
            <w:tcW w:w="6223" w:type="dxa"/>
          </w:tcPr>
          <w:p w:rsidR="003156C5" w:rsidRPr="008976A3" w:rsidRDefault="003156C5" w:rsidP="003156C5">
            <w:pPr>
              <w:ind w:firstLine="0"/>
            </w:pPr>
            <w:r w:rsidRPr="008976A3">
              <w:t>В соответствии с требованиями СНиП 12.03.2001 «Безопасность труда в строительстве» и ППБ-01-03 «Правила пожарной безопасности в РФ»</w:t>
            </w:r>
          </w:p>
        </w:tc>
      </w:tr>
      <w:tr w:rsidR="003156C5" w:rsidRPr="008976A3"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оформлению  исполнительной документации</w:t>
            </w:r>
          </w:p>
        </w:tc>
        <w:tc>
          <w:tcPr>
            <w:tcW w:w="6223" w:type="dxa"/>
          </w:tcPr>
          <w:p w:rsidR="003156C5" w:rsidRPr="008976A3" w:rsidRDefault="003156C5" w:rsidP="003156C5">
            <w:pPr>
              <w:ind w:firstLine="0"/>
            </w:pPr>
            <w:r w:rsidRPr="008976A3">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3156C5"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Default="003156C5" w:rsidP="003156C5">
            <w:pPr>
              <w:ind w:right="-108" w:firstLine="0"/>
            </w:pPr>
            <w:r>
              <w:t>Требования к представлению гарантии</w:t>
            </w:r>
          </w:p>
        </w:tc>
        <w:tc>
          <w:tcPr>
            <w:tcW w:w="6223" w:type="dxa"/>
          </w:tcPr>
          <w:p w:rsidR="003156C5" w:rsidRDefault="003156C5" w:rsidP="003156C5">
            <w:pPr>
              <w:ind w:firstLine="0"/>
            </w:pPr>
            <w:r>
              <w:t>Срок предоставления гарантии на выполнение работы составляет не менее 36 месяцев со дня подписания акта приемки выполненных работ.</w:t>
            </w:r>
          </w:p>
        </w:tc>
      </w:tr>
      <w:tr w:rsidR="003156C5" w:rsidRPr="00801CAE"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Исходные данные</w:t>
            </w:r>
          </w:p>
        </w:tc>
        <w:tc>
          <w:tcPr>
            <w:tcW w:w="6223" w:type="dxa"/>
          </w:tcPr>
          <w:p w:rsidR="003156C5" w:rsidRPr="00801CAE" w:rsidRDefault="003156C5" w:rsidP="003156C5">
            <w:pPr>
              <w:ind w:firstLine="0"/>
            </w:pPr>
            <w:r w:rsidRPr="00801CAE">
              <w:t xml:space="preserve">Схема ограждения, сводный сметный расчет на </w:t>
            </w:r>
            <w:r>
              <w:t>монтаж инженерно-технических сооружений транспортной безопасности</w:t>
            </w:r>
            <w:r w:rsidRPr="00801CAE">
              <w:t xml:space="preserve"> аэропорта </w:t>
            </w:r>
            <w:r>
              <w:t>Мильково</w:t>
            </w:r>
            <w:r w:rsidRPr="00801CAE">
              <w:t>.</w:t>
            </w:r>
          </w:p>
        </w:tc>
      </w:tr>
    </w:tbl>
    <w:p w:rsidR="003156C5" w:rsidRPr="00066316" w:rsidRDefault="003156C5" w:rsidP="003156C5">
      <w:pPr>
        <w:rPr>
          <w:b/>
        </w:rPr>
      </w:pPr>
    </w:p>
    <w:p w:rsidR="00066316" w:rsidRDefault="00066316" w:rsidP="00066316">
      <w:pPr>
        <w:jc w:val="center"/>
        <w:rPr>
          <w:b/>
        </w:rPr>
      </w:pPr>
      <w:r w:rsidRPr="00066316">
        <w:rPr>
          <w:b/>
        </w:rPr>
        <w:t xml:space="preserve">Перечень инженерно-технических сооружений транспортной безопасности в филиале аэропорта </w:t>
      </w:r>
      <w:r>
        <w:rPr>
          <w:b/>
        </w:rPr>
        <w:t>Мильково.</w:t>
      </w:r>
    </w:p>
    <w:p w:rsidR="00066316" w:rsidRDefault="00066316" w:rsidP="00066316">
      <w:pPr>
        <w:jc w:val="center"/>
        <w:rPr>
          <w:b/>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2"/>
        <w:gridCol w:w="2960"/>
        <w:gridCol w:w="725"/>
        <w:gridCol w:w="709"/>
      </w:tblGrid>
      <w:tr w:rsidR="00066316" w:rsidRPr="00674A03" w:rsidTr="00066316">
        <w:trPr>
          <w:trHeight w:val="1425"/>
        </w:trPr>
        <w:tc>
          <w:tcPr>
            <w:tcW w:w="5392" w:type="dxa"/>
            <w:shd w:val="clear" w:color="auto" w:fill="auto"/>
            <w:vAlign w:val="center"/>
            <w:hideMark/>
          </w:tcPr>
          <w:p w:rsidR="00066316" w:rsidRPr="00674A03" w:rsidRDefault="00066316" w:rsidP="004127C7">
            <w:pPr>
              <w:ind w:firstLine="0"/>
              <w:jc w:val="center"/>
            </w:pPr>
            <w:r w:rsidRPr="00674A03">
              <w:t>Заграждение сетчатое Н=2,2м, натяжное, оцинкованное, рекомендовано для приборов типа «Пигмалион-10», «Годограф», «Дельфин». В комплекте готовом для установки: сетчатое полотно, промежуточные опры, силовые опоры, монтажный комплект</w:t>
            </w:r>
          </w:p>
        </w:tc>
        <w:tc>
          <w:tcPr>
            <w:tcW w:w="2960" w:type="dxa"/>
            <w:shd w:val="clear" w:color="auto" w:fill="auto"/>
            <w:vAlign w:val="center"/>
            <w:hideMark/>
          </w:tcPr>
          <w:p w:rsidR="00066316" w:rsidRPr="00674A03" w:rsidRDefault="00066316" w:rsidP="00066316">
            <w:pPr>
              <w:ind w:firstLine="0"/>
              <w:jc w:val="center"/>
            </w:pPr>
            <w:r w:rsidRPr="00674A03">
              <w:t>ТО 3931 комплект 8,7км</w:t>
            </w:r>
          </w:p>
        </w:tc>
        <w:tc>
          <w:tcPr>
            <w:tcW w:w="725" w:type="dxa"/>
            <w:shd w:val="clear" w:color="auto" w:fill="auto"/>
            <w:vAlign w:val="center"/>
            <w:hideMark/>
          </w:tcPr>
          <w:p w:rsidR="00066316" w:rsidRPr="00674A03" w:rsidRDefault="00066316" w:rsidP="00066316">
            <w:pPr>
              <w:ind w:firstLine="0"/>
              <w:jc w:val="center"/>
            </w:pPr>
            <w:r w:rsidRPr="00674A03">
              <w:t>п/км</w:t>
            </w:r>
          </w:p>
        </w:tc>
        <w:tc>
          <w:tcPr>
            <w:tcW w:w="709" w:type="dxa"/>
            <w:shd w:val="clear" w:color="auto" w:fill="auto"/>
            <w:vAlign w:val="center"/>
            <w:hideMark/>
          </w:tcPr>
          <w:p w:rsidR="00066316" w:rsidRPr="00674A03" w:rsidRDefault="00066316" w:rsidP="00066316">
            <w:pPr>
              <w:ind w:firstLine="0"/>
              <w:jc w:val="center"/>
            </w:pPr>
            <w:r w:rsidRPr="00674A03">
              <w:t>8,7</w:t>
            </w:r>
          </w:p>
        </w:tc>
      </w:tr>
    </w:tbl>
    <w:p w:rsidR="00066316" w:rsidRDefault="00066316" w:rsidP="00066316">
      <w:pPr>
        <w:jc w:val="center"/>
        <w:rPr>
          <w:b/>
        </w:rPr>
      </w:pPr>
    </w:p>
    <w:p w:rsidR="00066316" w:rsidRPr="00066316" w:rsidRDefault="00066316" w:rsidP="00066316">
      <w:pPr>
        <w:jc w:val="center"/>
      </w:pPr>
    </w:p>
    <w:p w:rsidR="00674A03" w:rsidRDefault="00674A03" w:rsidP="00674A03">
      <w:pPr>
        <w:jc w:val="center"/>
        <w:rPr>
          <w:b/>
          <w:i/>
        </w:rPr>
      </w:pPr>
    </w:p>
    <w:p w:rsidR="00674A03" w:rsidRPr="00066316" w:rsidRDefault="00674A03" w:rsidP="00674A03">
      <w:pPr>
        <w:jc w:val="center"/>
        <w:rPr>
          <w:b/>
        </w:rPr>
      </w:pPr>
      <w:r w:rsidRPr="00066316">
        <w:rPr>
          <w:b/>
        </w:rPr>
        <w:t>Техническое задание на монтаж инженерно-технических сооружений транспортной безопасн</w:t>
      </w:r>
      <w:r w:rsidR="00066316" w:rsidRPr="00066316">
        <w:rPr>
          <w:b/>
        </w:rPr>
        <w:t>ости в филиале аэропорта Манилы.</w:t>
      </w:r>
    </w:p>
    <w:p w:rsidR="00674A03" w:rsidRDefault="00674A03" w:rsidP="00674A03">
      <w:pPr>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223"/>
      </w:tblGrid>
      <w:tr w:rsidR="003156C5" w:rsidRPr="00D20E76" w:rsidTr="003156C5">
        <w:tc>
          <w:tcPr>
            <w:tcW w:w="828" w:type="dxa"/>
          </w:tcPr>
          <w:p w:rsidR="003156C5" w:rsidRPr="00D20E76" w:rsidRDefault="003156C5" w:rsidP="003156C5">
            <w:pPr>
              <w:pStyle w:val="22"/>
              <w:ind w:firstLine="0"/>
              <w:jc w:val="center"/>
              <w:rPr>
                <w:b/>
                <w:bCs/>
                <w:i/>
                <w:iCs/>
              </w:rPr>
            </w:pPr>
            <w:r w:rsidRPr="00D20E76">
              <w:rPr>
                <w:b/>
                <w:bCs/>
                <w:i/>
                <w:iCs/>
              </w:rPr>
              <w:t>№ п/п</w:t>
            </w:r>
          </w:p>
        </w:tc>
        <w:tc>
          <w:tcPr>
            <w:tcW w:w="2520" w:type="dxa"/>
            <w:vAlign w:val="center"/>
          </w:tcPr>
          <w:p w:rsidR="003156C5" w:rsidRPr="00D20E76" w:rsidRDefault="003156C5" w:rsidP="003156C5">
            <w:pPr>
              <w:ind w:right="-108"/>
              <w:jc w:val="center"/>
            </w:pPr>
            <w:r w:rsidRPr="00D20E76">
              <w:t>Наименование</w:t>
            </w:r>
          </w:p>
        </w:tc>
        <w:tc>
          <w:tcPr>
            <w:tcW w:w="6223" w:type="dxa"/>
            <w:vAlign w:val="center"/>
          </w:tcPr>
          <w:p w:rsidR="003156C5" w:rsidRPr="00D20E76" w:rsidRDefault="003156C5" w:rsidP="003156C5">
            <w:pPr>
              <w:jc w:val="center"/>
            </w:pPr>
            <w:r w:rsidRPr="00D20E76">
              <w:t>Требуемые параметры, характеристики</w:t>
            </w:r>
          </w:p>
        </w:tc>
      </w:tr>
      <w:tr w:rsidR="003156C5" w:rsidRPr="00D20E76"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 xml:space="preserve">Место расположения </w:t>
            </w:r>
          </w:p>
        </w:tc>
        <w:tc>
          <w:tcPr>
            <w:tcW w:w="6223" w:type="dxa"/>
          </w:tcPr>
          <w:p w:rsidR="003156C5" w:rsidRPr="00D20E76" w:rsidRDefault="003156C5" w:rsidP="003156C5">
            <w:pPr>
              <w:ind w:firstLine="0"/>
            </w:pPr>
            <w:r w:rsidRPr="00D20E76">
              <w:t xml:space="preserve">Камчатский край, </w:t>
            </w:r>
            <w:r>
              <w:t xml:space="preserve">Пенженский </w:t>
            </w:r>
            <w:r w:rsidRPr="00D20E76">
              <w:t xml:space="preserve"> район, с. </w:t>
            </w:r>
            <w:r>
              <w:t xml:space="preserve">Манилы, аэропорт </w:t>
            </w:r>
          </w:p>
        </w:tc>
      </w:tr>
      <w:tr w:rsidR="003156C5" w:rsidRPr="002446FD"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firstLine="0"/>
              <w:rPr>
                <w:color w:val="000000"/>
              </w:rPr>
            </w:pPr>
            <w:r w:rsidRPr="00D20E76">
              <w:t>Перечень  работ</w:t>
            </w:r>
          </w:p>
        </w:tc>
        <w:tc>
          <w:tcPr>
            <w:tcW w:w="6223" w:type="dxa"/>
          </w:tcPr>
          <w:p w:rsidR="003156C5" w:rsidRPr="00583941" w:rsidRDefault="003156C5" w:rsidP="003156C5">
            <w:pPr>
              <w:pStyle w:val="1f"/>
              <w:tabs>
                <w:tab w:val="left" w:pos="426"/>
              </w:tabs>
              <w:ind w:left="0" w:firstLine="0"/>
              <w:rPr>
                <w:rFonts w:eastAsia="Times New Roman"/>
              </w:rPr>
            </w:pPr>
            <w:r w:rsidRPr="001F18FF">
              <w:rPr>
                <w:rFonts w:eastAsia="Times New Roman"/>
                <w:u w:val="single"/>
                <w:lang w:val="en-US"/>
              </w:rPr>
              <w:t>I</w:t>
            </w:r>
            <w:r w:rsidRPr="00583941">
              <w:rPr>
                <w:rFonts w:eastAsia="Times New Roman"/>
                <w:u w:val="single"/>
              </w:rPr>
              <w:t xml:space="preserve"> Этап:</w:t>
            </w:r>
            <w:r w:rsidRPr="00583941">
              <w:rPr>
                <w:rFonts w:eastAsia="Times New Roman"/>
              </w:rPr>
              <w:t xml:space="preserve"> </w:t>
            </w:r>
            <w:r>
              <w:rPr>
                <w:rFonts w:eastAsia="Times New Roman"/>
              </w:rPr>
              <w:t>Поставка</w:t>
            </w:r>
            <w:r w:rsidRPr="00583941">
              <w:rPr>
                <w:rFonts w:eastAsia="Times New Roman"/>
              </w:rPr>
              <w:t xml:space="preserve"> инженерно-технических сооружений обеспечения транспортной безопасности а/п </w:t>
            </w:r>
            <w:r>
              <w:rPr>
                <w:rFonts w:eastAsia="Times New Roman"/>
              </w:rPr>
              <w:t>Манилы</w:t>
            </w:r>
            <w:r w:rsidRPr="00583941">
              <w:rPr>
                <w:rFonts w:eastAsia="Times New Roman"/>
              </w:rPr>
              <w:t xml:space="preserve"> по перечню – приложение </w:t>
            </w:r>
            <w:r>
              <w:rPr>
                <w:rFonts w:eastAsia="Times New Roman"/>
              </w:rPr>
              <w:t>1</w:t>
            </w:r>
            <w:r w:rsidRPr="00583941">
              <w:rPr>
                <w:rFonts w:eastAsia="Times New Roman"/>
              </w:rPr>
              <w:t xml:space="preserve"> к </w:t>
            </w:r>
            <w:r>
              <w:rPr>
                <w:rFonts w:eastAsia="Times New Roman"/>
              </w:rPr>
              <w:t>техническому заданию</w:t>
            </w:r>
            <w:r w:rsidRPr="00583941">
              <w:rPr>
                <w:rFonts w:eastAsia="Times New Roman"/>
              </w:rPr>
              <w:t xml:space="preserve">. </w:t>
            </w:r>
          </w:p>
          <w:p w:rsidR="003156C5" w:rsidRPr="00583941" w:rsidRDefault="003156C5" w:rsidP="003156C5">
            <w:pPr>
              <w:pStyle w:val="1f"/>
              <w:tabs>
                <w:tab w:val="left" w:pos="426"/>
              </w:tabs>
              <w:ind w:left="0" w:firstLine="0"/>
              <w:rPr>
                <w:rFonts w:eastAsia="Times New Roman"/>
              </w:rPr>
            </w:pPr>
            <w:r w:rsidRPr="001F18FF">
              <w:rPr>
                <w:rFonts w:eastAsia="Times New Roman"/>
                <w:u w:val="single"/>
                <w:lang w:val="en-US"/>
              </w:rPr>
              <w:lastRenderedPageBreak/>
              <w:t>II</w:t>
            </w:r>
            <w:r w:rsidRPr="00583941">
              <w:rPr>
                <w:rFonts w:eastAsia="Times New Roman"/>
                <w:u w:val="single"/>
              </w:rPr>
              <w:t xml:space="preserve"> Этап:</w:t>
            </w:r>
            <w:r w:rsidRPr="00583941">
              <w:rPr>
                <w:rFonts w:eastAsia="Times New Roman"/>
              </w:rPr>
              <w:t xml:space="preserve"> Доставка (транспортировка)  инженерно-технических сооружений ОТБ в аэропорт Манилы.</w:t>
            </w:r>
          </w:p>
          <w:p w:rsidR="003156C5" w:rsidRPr="00583941" w:rsidRDefault="003156C5" w:rsidP="003156C5">
            <w:pPr>
              <w:pStyle w:val="1f"/>
              <w:tabs>
                <w:tab w:val="left" w:pos="19"/>
              </w:tabs>
              <w:ind w:left="0" w:firstLine="72"/>
              <w:rPr>
                <w:rFonts w:eastAsia="Times New Roman"/>
              </w:rPr>
            </w:pPr>
            <w:r w:rsidRPr="001F18FF">
              <w:rPr>
                <w:rFonts w:eastAsia="Times New Roman"/>
                <w:u w:val="single"/>
                <w:lang w:val="en-US"/>
              </w:rPr>
              <w:t>III</w:t>
            </w:r>
            <w:r w:rsidRPr="00583941">
              <w:rPr>
                <w:rFonts w:eastAsia="Times New Roman"/>
                <w:u w:val="single"/>
              </w:rPr>
              <w:t xml:space="preserve"> Этап: </w:t>
            </w:r>
            <w:r w:rsidRPr="00583941">
              <w:rPr>
                <w:rFonts w:eastAsia="Times New Roman"/>
              </w:rPr>
              <w:t xml:space="preserve">Монтажные работы по установке инженерно-технических сооружений (далее - инженерного ограждения периметра (ИС)) в аэропорту Манилы: </w:t>
            </w:r>
          </w:p>
          <w:p w:rsidR="003156C5" w:rsidRPr="002446FD" w:rsidRDefault="003156C5" w:rsidP="003156C5">
            <w:pPr>
              <w:numPr>
                <w:ilvl w:val="0"/>
                <w:numId w:val="44"/>
              </w:numPr>
              <w:ind w:left="0" w:firstLine="0"/>
            </w:pPr>
            <w:r w:rsidRPr="002446FD">
              <w:t>Устройство вертикальной планировки шириной 6</w:t>
            </w:r>
            <w:r>
              <w:t>.0м</w:t>
            </w:r>
            <w:r w:rsidRPr="002446FD">
              <w:t xml:space="preserve"> с вывозом растительного мусора - </w:t>
            </w:r>
            <w:r>
              <w:t>22</w:t>
            </w:r>
            <w:r w:rsidRPr="002446FD">
              <w:t>00м/</w:t>
            </w:r>
            <w:r>
              <w:t>132</w:t>
            </w:r>
            <w:r w:rsidRPr="002446FD">
              <w:t>00м</w:t>
            </w:r>
            <w:r w:rsidRPr="002446FD">
              <w:rPr>
                <w:vertAlign w:val="superscript"/>
              </w:rPr>
              <w:t>2</w:t>
            </w:r>
            <w:r>
              <w:t>.</w:t>
            </w:r>
          </w:p>
          <w:p w:rsidR="003156C5" w:rsidRDefault="003156C5" w:rsidP="003156C5">
            <w:pPr>
              <w:pStyle w:val="ac"/>
              <w:numPr>
                <w:ilvl w:val="0"/>
                <w:numId w:val="44"/>
              </w:numPr>
              <w:ind w:left="19" w:firstLine="0"/>
            </w:pPr>
            <w:r>
              <w:t>Разметка территории и подготовка посадочных мест под силовые и промежуточные опоры.</w:t>
            </w:r>
          </w:p>
          <w:p w:rsidR="003156C5" w:rsidRPr="002446FD" w:rsidRDefault="003156C5" w:rsidP="003156C5">
            <w:pPr>
              <w:pStyle w:val="ac"/>
              <w:numPr>
                <w:ilvl w:val="0"/>
                <w:numId w:val="44"/>
              </w:numPr>
              <w:ind w:left="19" w:hanging="19"/>
            </w:pPr>
            <w:r w:rsidRPr="002446FD">
              <w:t xml:space="preserve">Установка </w:t>
            </w:r>
            <w:r>
              <w:t>промежуточных</w:t>
            </w:r>
            <w:r w:rsidRPr="002446FD">
              <w:t xml:space="preserve"> опор </w:t>
            </w:r>
            <w:r>
              <w:t>из оцинкованного швеллера №</w:t>
            </w:r>
            <w:r w:rsidRPr="002F40D6">
              <w:t>5</w:t>
            </w:r>
            <w:r>
              <w:t xml:space="preserve">, с заглублением </w:t>
            </w:r>
            <w:r w:rsidRPr="002446FD">
              <w:t xml:space="preserve">в грунт </w:t>
            </w:r>
            <w:r>
              <w:t xml:space="preserve">на </w:t>
            </w:r>
            <w:smartTag w:uri="urn:schemas-microsoft-com:office:smarttags" w:element="metricconverter">
              <w:smartTagPr>
                <w:attr w:name="ProductID" w:val="0,9 м"/>
              </w:smartTagPr>
              <w:r>
                <w:t>0,9 м</w:t>
              </w:r>
            </w:smartTag>
            <w:r>
              <w:t xml:space="preserve"> </w:t>
            </w:r>
            <w:r w:rsidRPr="002446FD">
              <w:t xml:space="preserve">с учетом минимального расстояния нижнего края сетчатого </w:t>
            </w:r>
            <w:r>
              <w:t>полотна</w:t>
            </w:r>
            <w:r w:rsidRPr="002446FD">
              <w:t xml:space="preserve"> от уровня грунта, но не более </w:t>
            </w:r>
            <w:smartTag w:uri="urn:schemas-microsoft-com:office:smarttags" w:element="metricconverter">
              <w:smartTagPr>
                <w:attr w:name="ProductID" w:val="100 мм"/>
              </w:smartTagPr>
              <w:r w:rsidRPr="002446FD">
                <w:t>100 мм</w:t>
              </w:r>
            </w:smartTag>
            <w:r>
              <w:t xml:space="preserve"> и расстоянием между опорами 3м</w:t>
            </w:r>
            <w:r w:rsidRPr="002446FD">
              <w:t xml:space="preserve"> согласно схеме  </w:t>
            </w:r>
            <w:r>
              <w:t>(А-Г, Д-Т, У-Ц) – 660 шт</w:t>
            </w:r>
            <w:r w:rsidRPr="002446FD">
              <w:t>.</w:t>
            </w:r>
            <w:r>
              <w:t xml:space="preserve"> (за вычетом 75 силовых опор).</w:t>
            </w:r>
          </w:p>
          <w:p w:rsidR="003156C5" w:rsidRPr="002446FD" w:rsidRDefault="003156C5" w:rsidP="003156C5">
            <w:pPr>
              <w:pStyle w:val="ac"/>
              <w:numPr>
                <w:ilvl w:val="0"/>
                <w:numId w:val="44"/>
              </w:numPr>
              <w:ind w:left="0" w:firstLine="19"/>
            </w:pPr>
            <w:r w:rsidRPr="002446FD">
              <w:t xml:space="preserve">Установка и крепление </w:t>
            </w:r>
            <w:r>
              <w:t>силовых</w:t>
            </w:r>
            <w:r w:rsidRPr="002446FD">
              <w:t xml:space="preserve"> опор </w:t>
            </w:r>
            <w:r>
              <w:t>из оцинкованного швеллера №6,5, с заглублением в грунт на 1,2м из расчета установки, через каждые 30м ограждения, на угловых опорах и на опорах поворотных участков</w:t>
            </w:r>
            <w:r w:rsidRPr="002446FD">
              <w:t>.</w:t>
            </w:r>
          </w:p>
          <w:p w:rsidR="003156C5" w:rsidRDefault="003156C5" w:rsidP="003156C5">
            <w:pPr>
              <w:pStyle w:val="ac"/>
              <w:numPr>
                <w:ilvl w:val="0"/>
                <w:numId w:val="44"/>
              </w:numPr>
              <w:ind w:left="19" w:firstLine="0"/>
            </w:pPr>
            <w:r w:rsidRPr="002446FD">
              <w:t xml:space="preserve">Установка сетчатого оцинкованного </w:t>
            </w:r>
            <w:r>
              <w:t xml:space="preserve">полотна с ячейкой 48х48мм, толщиной проволоки 2,0мм, высотой </w:t>
            </w:r>
            <w:smartTag w:uri="urn:schemas-microsoft-com:office:smarttags" w:element="metricconverter">
              <w:smartTagPr>
                <w:attr w:name="ProductID" w:val="2,13 м"/>
              </w:smartTagPr>
              <w:r>
                <w:t>2,13 м</w:t>
              </w:r>
            </w:smartTag>
            <w:r>
              <w:t xml:space="preserve">, по </w:t>
            </w:r>
            <w:r w:rsidRPr="002446FD">
              <w:t>опорам с использованием монтажного комплекта</w:t>
            </w:r>
            <w:r>
              <w:t xml:space="preserve"> - 2200м</w:t>
            </w:r>
            <w:r w:rsidRPr="002446FD">
              <w:t>.</w:t>
            </w:r>
            <w:r>
              <w:t xml:space="preserve"> </w:t>
            </w:r>
          </w:p>
          <w:p w:rsidR="003156C5" w:rsidRPr="002446FD" w:rsidRDefault="003156C5" w:rsidP="003156C5">
            <w:pPr>
              <w:pStyle w:val="39"/>
              <w:numPr>
                <w:ilvl w:val="0"/>
                <w:numId w:val="44"/>
              </w:numPr>
              <w:spacing w:after="0" w:line="240" w:lineRule="auto"/>
              <w:ind w:left="19" w:firstLine="0"/>
              <w:jc w:val="both"/>
              <w:rPr>
                <w:rFonts w:ascii="Times New Roman" w:hAnsi="Times New Roman" w:cs="Times New Roman"/>
                <w:sz w:val="24"/>
                <w:szCs w:val="24"/>
              </w:rPr>
            </w:pPr>
            <w:r>
              <w:rPr>
                <w:rFonts w:ascii="Times New Roman" w:hAnsi="Times New Roman" w:cs="Times New Roman"/>
                <w:sz w:val="24"/>
                <w:szCs w:val="24"/>
              </w:rPr>
              <w:t>Для исключения</w:t>
            </w:r>
            <w:r w:rsidRPr="00F278B3">
              <w:rPr>
                <w:rFonts w:ascii="Times New Roman" w:hAnsi="Times New Roman" w:cs="Times New Roman"/>
                <w:sz w:val="24"/>
                <w:szCs w:val="24"/>
              </w:rPr>
              <w:t xml:space="preserve"> выпучивани</w:t>
            </w:r>
            <w:r>
              <w:rPr>
                <w:rFonts w:ascii="Times New Roman" w:hAnsi="Times New Roman" w:cs="Times New Roman"/>
                <w:sz w:val="24"/>
                <w:szCs w:val="24"/>
              </w:rPr>
              <w:t>я</w:t>
            </w:r>
            <w:r w:rsidRPr="00F278B3">
              <w:rPr>
                <w:rFonts w:ascii="Times New Roman" w:hAnsi="Times New Roman" w:cs="Times New Roman"/>
                <w:sz w:val="24"/>
                <w:szCs w:val="24"/>
              </w:rPr>
              <w:t xml:space="preserve"> и провисани</w:t>
            </w:r>
            <w:r>
              <w:rPr>
                <w:rFonts w:ascii="Times New Roman" w:hAnsi="Times New Roman" w:cs="Times New Roman"/>
                <w:sz w:val="24"/>
                <w:szCs w:val="24"/>
              </w:rPr>
              <w:t>я производится</w:t>
            </w:r>
            <w:r w:rsidRPr="00F278B3">
              <w:rPr>
                <w:rFonts w:ascii="Times New Roman" w:hAnsi="Times New Roman" w:cs="Times New Roman"/>
                <w:sz w:val="24"/>
                <w:szCs w:val="24"/>
              </w:rPr>
              <w:t xml:space="preserve"> </w:t>
            </w:r>
            <w:r>
              <w:rPr>
                <w:rFonts w:ascii="Times New Roman" w:hAnsi="Times New Roman" w:cs="Times New Roman"/>
                <w:sz w:val="24"/>
                <w:szCs w:val="24"/>
              </w:rPr>
              <w:t>натяжка сетчатого полотна с обеспечением отклонения между двумя опорами не более 20мм.</w:t>
            </w:r>
          </w:p>
        </w:tc>
      </w:tr>
      <w:tr w:rsidR="003156C5" w:rsidRPr="008976A3"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Условия выполнения работ</w:t>
            </w:r>
          </w:p>
        </w:tc>
        <w:tc>
          <w:tcPr>
            <w:tcW w:w="6223" w:type="dxa"/>
          </w:tcPr>
          <w:p w:rsidR="003156C5" w:rsidRPr="008976A3" w:rsidRDefault="003156C5" w:rsidP="003156C5">
            <w:pPr>
              <w:ind w:firstLine="0"/>
            </w:pPr>
            <w:r w:rsidRPr="008976A3">
              <w:t>1. Подрядчик выполняет все виды работ, указанные в п. 2 настоящего задания.</w:t>
            </w:r>
          </w:p>
          <w:p w:rsidR="003156C5" w:rsidRPr="008976A3" w:rsidRDefault="003156C5" w:rsidP="003156C5">
            <w:pPr>
              <w:ind w:firstLine="0"/>
            </w:pPr>
            <w:r w:rsidRPr="008976A3">
              <w:t>2. Разработка ППР.</w:t>
            </w:r>
          </w:p>
          <w:p w:rsidR="003156C5" w:rsidRPr="008976A3" w:rsidRDefault="003156C5" w:rsidP="003156C5">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3156C5" w:rsidRPr="008976A3" w:rsidRDefault="003156C5" w:rsidP="003156C5">
            <w:pPr>
              <w:ind w:firstLine="0"/>
            </w:pPr>
            <w:r w:rsidRPr="008976A3">
              <w:t xml:space="preserve">4. Вывоз строительного мусора с объекта на свалку. </w:t>
            </w:r>
          </w:p>
        </w:tc>
      </w:tr>
      <w:tr w:rsidR="003156C5" w:rsidRPr="008976A3"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t>Требования к оборудованию</w:t>
            </w:r>
          </w:p>
        </w:tc>
        <w:tc>
          <w:tcPr>
            <w:tcW w:w="6223" w:type="dxa"/>
          </w:tcPr>
          <w:p w:rsidR="003156C5" w:rsidRPr="008976A3" w:rsidRDefault="003156C5" w:rsidP="003156C5">
            <w:pPr>
              <w:ind w:firstLine="0"/>
            </w:pPr>
            <w:r w:rsidRPr="00234498">
              <w:t>Заграждение сетчатое рекомендовано для приборов типа «Пигмалион-10», «Годограф», «Дельфин».</w:t>
            </w:r>
            <w:r w:rsidRPr="00C42F11">
              <w:t xml:space="preserve"> </w:t>
            </w:r>
            <w:r>
              <w:t xml:space="preserve"> </w:t>
            </w:r>
            <w:r w:rsidRPr="00234498">
              <w:t>В комплекте готовом для установки: сетчатое полотно, промежуточные оп</w:t>
            </w:r>
            <w:r>
              <w:t>о</w:t>
            </w:r>
            <w:r w:rsidRPr="00234498">
              <w:t xml:space="preserve">ры, силовые опоры, </w:t>
            </w:r>
            <w:r>
              <w:t>крепежный</w:t>
            </w:r>
            <w:r w:rsidRPr="00234498">
              <w:t xml:space="preserve"> комплект</w:t>
            </w:r>
            <w:r>
              <w:t>.</w:t>
            </w:r>
          </w:p>
        </w:tc>
      </w:tr>
      <w:tr w:rsidR="003156C5" w:rsidRPr="008976A3"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качеству работ</w:t>
            </w:r>
            <w:r>
              <w:t xml:space="preserve"> </w:t>
            </w:r>
            <w:r w:rsidRPr="008976A3">
              <w:t>и применяемым материалам</w:t>
            </w:r>
          </w:p>
        </w:tc>
        <w:tc>
          <w:tcPr>
            <w:tcW w:w="6223" w:type="dxa"/>
          </w:tcPr>
          <w:p w:rsidR="003156C5" w:rsidRPr="008976A3" w:rsidRDefault="003156C5" w:rsidP="003156C5">
            <w:pPr>
              <w:ind w:firstLine="0"/>
            </w:pPr>
            <w:r w:rsidRPr="008976A3">
              <w:t>В соответствии с нормами СНиП,  ГОСТов  и Сертификатов соответствия.</w:t>
            </w:r>
          </w:p>
        </w:tc>
      </w:tr>
      <w:tr w:rsidR="003156C5" w:rsidRPr="008976A3" w:rsidTr="003156C5">
        <w:trPr>
          <w:trHeight w:val="1040"/>
        </w:trPr>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технологии производства работ</w:t>
            </w:r>
          </w:p>
        </w:tc>
        <w:tc>
          <w:tcPr>
            <w:tcW w:w="6223" w:type="dxa"/>
          </w:tcPr>
          <w:p w:rsidR="003156C5" w:rsidRPr="008976A3" w:rsidRDefault="003156C5" w:rsidP="003156C5">
            <w:pPr>
              <w:ind w:firstLine="0"/>
            </w:pPr>
            <w:r w:rsidRPr="008976A3">
              <w:t xml:space="preserve">В соответствии с  ППР  и технологической картой на </w:t>
            </w:r>
            <w:r>
              <w:t>монтаж</w:t>
            </w:r>
            <w:r w:rsidRPr="008976A3">
              <w:t xml:space="preserve"> ограждения территории аэропорта.</w:t>
            </w:r>
          </w:p>
        </w:tc>
      </w:tr>
      <w:tr w:rsidR="003156C5" w:rsidRPr="008976A3"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безопасности и гигиене труда</w:t>
            </w:r>
          </w:p>
        </w:tc>
        <w:tc>
          <w:tcPr>
            <w:tcW w:w="6223" w:type="dxa"/>
          </w:tcPr>
          <w:p w:rsidR="003156C5" w:rsidRPr="008976A3" w:rsidRDefault="003156C5" w:rsidP="003156C5">
            <w:pPr>
              <w:ind w:firstLine="0"/>
            </w:pPr>
            <w:r w:rsidRPr="008976A3">
              <w:t>В соответствии с требованиями СНиП 12.03.2001 «Безопасность труда в строительстве» и ППБ-01-03 «Правила пожарной безопасности в РФ»</w:t>
            </w:r>
          </w:p>
        </w:tc>
      </w:tr>
      <w:tr w:rsidR="003156C5" w:rsidRPr="008976A3"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оформлению  исполнительной документации</w:t>
            </w:r>
          </w:p>
        </w:tc>
        <w:tc>
          <w:tcPr>
            <w:tcW w:w="6223" w:type="dxa"/>
          </w:tcPr>
          <w:p w:rsidR="003156C5" w:rsidRPr="008976A3" w:rsidRDefault="003156C5" w:rsidP="003156C5">
            <w:pPr>
              <w:ind w:firstLine="0"/>
            </w:pPr>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w:t>
            </w:r>
            <w:r w:rsidRPr="008976A3">
              <w:lastRenderedPageBreak/>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3156C5"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Default="003156C5" w:rsidP="003156C5">
            <w:pPr>
              <w:ind w:right="-108" w:firstLine="0"/>
            </w:pPr>
            <w:r>
              <w:t>Требования к представлению гарантии</w:t>
            </w:r>
          </w:p>
        </w:tc>
        <w:tc>
          <w:tcPr>
            <w:tcW w:w="6223" w:type="dxa"/>
          </w:tcPr>
          <w:p w:rsidR="003156C5" w:rsidRDefault="003156C5" w:rsidP="003156C5">
            <w:pPr>
              <w:ind w:firstLine="0"/>
            </w:pPr>
            <w:r>
              <w:t>Срок предоставления гарантии на выполнение работы составляет не менее 36 месяцев со дня подписания акта приемки выполненных работ.</w:t>
            </w:r>
          </w:p>
        </w:tc>
      </w:tr>
      <w:tr w:rsidR="003156C5" w:rsidRPr="00801CAE"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Исходные данные</w:t>
            </w:r>
          </w:p>
        </w:tc>
        <w:tc>
          <w:tcPr>
            <w:tcW w:w="6223" w:type="dxa"/>
          </w:tcPr>
          <w:p w:rsidR="003156C5" w:rsidRPr="00801CAE" w:rsidRDefault="003156C5" w:rsidP="003156C5">
            <w:pPr>
              <w:ind w:firstLine="0"/>
            </w:pPr>
            <w:r w:rsidRPr="00801CAE">
              <w:t xml:space="preserve">Схема ограждения, сводный сметный расчет на </w:t>
            </w:r>
            <w:r>
              <w:t>монтаж инженерно-технических сооружений транспортной безопасности</w:t>
            </w:r>
            <w:r w:rsidRPr="00801CAE">
              <w:t xml:space="preserve"> аэропорта </w:t>
            </w:r>
            <w:r>
              <w:t>Манилы</w:t>
            </w:r>
            <w:r w:rsidRPr="00801CAE">
              <w:t>.</w:t>
            </w:r>
          </w:p>
        </w:tc>
      </w:tr>
    </w:tbl>
    <w:p w:rsidR="003156C5" w:rsidRDefault="003156C5" w:rsidP="003156C5">
      <w:pPr>
        <w:rPr>
          <w:b/>
        </w:rPr>
      </w:pPr>
    </w:p>
    <w:p w:rsidR="00066316" w:rsidRDefault="00066316" w:rsidP="00066316">
      <w:pPr>
        <w:jc w:val="center"/>
        <w:rPr>
          <w:b/>
        </w:rPr>
      </w:pPr>
      <w:r w:rsidRPr="00066316">
        <w:rPr>
          <w:b/>
        </w:rPr>
        <w:t xml:space="preserve">Перечень инженерно-технических сооружений транспортной безопасности в филиале аэропорта </w:t>
      </w:r>
      <w:r>
        <w:rPr>
          <w:b/>
        </w:rPr>
        <w:t>Манилы.</w:t>
      </w:r>
    </w:p>
    <w:p w:rsidR="00066316" w:rsidRDefault="00066316" w:rsidP="00066316">
      <w:pPr>
        <w:jc w:val="center"/>
        <w:rPr>
          <w:b/>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2"/>
        <w:gridCol w:w="2960"/>
        <w:gridCol w:w="725"/>
        <w:gridCol w:w="567"/>
      </w:tblGrid>
      <w:tr w:rsidR="00066316" w:rsidRPr="00674A03" w:rsidTr="00066316">
        <w:trPr>
          <w:trHeight w:val="1245"/>
        </w:trPr>
        <w:tc>
          <w:tcPr>
            <w:tcW w:w="5392" w:type="dxa"/>
            <w:shd w:val="clear" w:color="auto" w:fill="auto"/>
            <w:vAlign w:val="center"/>
            <w:hideMark/>
          </w:tcPr>
          <w:p w:rsidR="00066316" w:rsidRPr="00674A03" w:rsidRDefault="00066316" w:rsidP="004127C7">
            <w:pPr>
              <w:ind w:firstLine="0"/>
              <w:jc w:val="center"/>
            </w:pPr>
            <w:r w:rsidRPr="00674A03">
              <w:t>Заграждение сетчатое Н=2,2м, натяжное, оцинкованное, рекомендовано для приборов типа «Пигмалион-10», «Годограф», «Дельфин». В комплекте готовом для установки: сетчатое полотно, промежуточные опры, силовые опоры, монтажный комплект</w:t>
            </w:r>
          </w:p>
        </w:tc>
        <w:tc>
          <w:tcPr>
            <w:tcW w:w="2960" w:type="dxa"/>
            <w:shd w:val="clear" w:color="auto" w:fill="auto"/>
            <w:vAlign w:val="center"/>
            <w:hideMark/>
          </w:tcPr>
          <w:p w:rsidR="00066316" w:rsidRPr="00674A03" w:rsidRDefault="00066316" w:rsidP="00066316">
            <w:pPr>
              <w:ind w:firstLine="0"/>
              <w:jc w:val="center"/>
            </w:pPr>
            <w:r w:rsidRPr="00674A03">
              <w:t>ТО 3931 комплект 2,2км</w:t>
            </w:r>
          </w:p>
        </w:tc>
        <w:tc>
          <w:tcPr>
            <w:tcW w:w="725" w:type="dxa"/>
            <w:shd w:val="clear" w:color="auto" w:fill="auto"/>
            <w:vAlign w:val="center"/>
            <w:hideMark/>
          </w:tcPr>
          <w:p w:rsidR="00066316" w:rsidRPr="00674A03" w:rsidRDefault="00066316" w:rsidP="00066316">
            <w:pPr>
              <w:ind w:firstLine="0"/>
              <w:jc w:val="center"/>
            </w:pPr>
            <w:r w:rsidRPr="00674A03">
              <w:t>п/км</w:t>
            </w:r>
          </w:p>
        </w:tc>
        <w:tc>
          <w:tcPr>
            <w:tcW w:w="567" w:type="dxa"/>
            <w:shd w:val="clear" w:color="auto" w:fill="auto"/>
            <w:vAlign w:val="center"/>
            <w:hideMark/>
          </w:tcPr>
          <w:p w:rsidR="00066316" w:rsidRPr="00674A03" w:rsidRDefault="00066316" w:rsidP="00066316">
            <w:pPr>
              <w:ind w:firstLine="0"/>
              <w:jc w:val="center"/>
            </w:pPr>
            <w:r w:rsidRPr="00674A03">
              <w:t>2,2</w:t>
            </w:r>
          </w:p>
        </w:tc>
      </w:tr>
    </w:tbl>
    <w:p w:rsidR="00066316" w:rsidRPr="00066316" w:rsidRDefault="00066316" w:rsidP="00066316">
      <w:pPr>
        <w:jc w:val="center"/>
      </w:pPr>
    </w:p>
    <w:p w:rsidR="00066316" w:rsidRPr="00066316" w:rsidRDefault="00066316" w:rsidP="00674A03">
      <w:pPr>
        <w:jc w:val="center"/>
        <w:rPr>
          <w:b/>
        </w:rPr>
      </w:pPr>
    </w:p>
    <w:p w:rsidR="00674A03" w:rsidRDefault="00674A03" w:rsidP="00674A03">
      <w:pPr>
        <w:jc w:val="center"/>
        <w:rPr>
          <w:b/>
        </w:rPr>
      </w:pPr>
      <w:r w:rsidRPr="00066316">
        <w:rPr>
          <w:b/>
        </w:rPr>
        <w:t>Техническое задание на монтаж инженерно-технических сооружений транспортной безопасности в филиале аэропорта Никольское.</w:t>
      </w:r>
    </w:p>
    <w:p w:rsidR="003156C5" w:rsidRDefault="003156C5" w:rsidP="00674A03">
      <w:pPr>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223"/>
      </w:tblGrid>
      <w:tr w:rsidR="003156C5" w:rsidRPr="00D20E76" w:rsidTr="003156C5">
        <w:tc>
          <w:tcPr>
            <w:tcW w:w="828" w:type="dxa"/>
          </w:tcPr>
          <w:p w:rsidR="003156C5" w:rsidRPr="004A674A" w:rsidRDefault="003156C5" w:rsidP="003156C5">
            <w:pPr>
              <w:pStyle w:val="22"/>
              <w:ind w:firstLine="0"/>
              <w:jc w:val="center"/>
              <w:rPr>
                <w:bCs/>
                <w:iCs/>
              </w:rPr>
            </w:pPr>
            <w:r w:rsidRPr="004A674A">
              <w:rPr>
                <w:bCs/>
                <w:iCs/>
              </w:rPr>
              <w:t>№ п/п</w:t>
            </w:r>
          </w:p>
        </w:tc>
        <w:tc>
          <w:tcPr>
            <w:tcW w:w="2520" w:type="dxa"/>
            <w:vAlign w:val="center"/>
          </w:tcPr>
          <w:p w:rsidR="003156C5" w:rsidRPr="00D20E76" w:rsidRDefault="003156C5" w:rsidP="003156C5">
            <w:pPr>
              <w:ind w:right="-108"/>
              <w:jc w:val="center"/>
            </w:pPr>
            <w:r w:rsidRPr="00D20E76">
              <w:t>Наименование</w:t>
            </w:r>
          </w:p>
        </w:tc>
        <w:tc>
          <w:tcPr>
            <w:tcW w:w="6223" w:type="dxa"/>
            <w:vAlign w:val="center"/>
          </w:tcPr>
          <w:p w:rsidR="003156C5" w:rsidRPr="00D20E76" w:rsidRDefault="003156C5" w:rsidP="003156C5">
            <w:pPr>
              <w:jc w:val="center"/>
            </w:pPr>
            <w:r w:rsidRPr="00D20E76">
              <w:t>Требуемые параметры, характеристики</w:t>
            </w:r>
          </w:p>
        </w:tc>
      </w:tr>
      <w:tr w:rsidR="003156C5" w:rsidRPr="00D20E76"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 xml:space="preserve">Место расположения </w:t>
            </w:r>
          </w:p>
        </w:tc>
        <w:tc>
          <w:tcPr>
            <w:tcW w:w="6223" w:type="dxa"/>
          </w:tcPr>
          <w:p w:rsidR="003156C5" w:rsidRPr="00D20E76" w:rsidRDefault="003156C5" w:rsidP="003156C5">
            <w:pPr>
              <w:ind w:firstLine="0"/>
            </w:pPr>
            <w:r w:rsidRPr="00D20E76">
              <w:t xml:space="preserve">Камчатский край, </w:t>
            </w:r>
            <w:r>
              <w:t xml:space="preserve">Алеутский </w:t>
            </w:r>
            <w:r w:rsidRPr="00D20E76">
              <w:t xml:space="preserve"> район, с. </w:t>
            </w:r>
            <w:r>
              <w:t xml:space="preserve">Никольское, аэропорт </w:t>
            </w:r>
          </w:p>
        </w:tc>
      </w:tr>
      <w:tr w:rsidR="003156C5" w:rsidRPr="00815AF3"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firstLine="0"/>
              <w:rPr>
                <w:color w:val="000000"/>
              </w:rPr>
            </w:pPr>
            <w:r w:rsidRPr="00D20E76">
              <w:t>Перечень  работ</w:t>
            </w:r>
          </w:p>
        </w:tc>
        <w:tc>
          <w:tcPr>
            <w:tcW w:w="6223" w:type="dxa"/>
          </w:tcPr>
          <w:p w:rsidR="003156C5" w:rsidRPr="000D6EB6" w:rsidRDefault="003156C5" w:rsidP="003156C5">
            <w:pPr>
              <w:pStyle w:val="1f"/>
              <w:tabs>
                <w:tab w:val="left" w:pos="426"/>
              </w:tabs>
              <w:ind w:left="0" w:firstLine="0"/>
              <w:rPr>
                <w:rFonts w:eastAsia="Times New Roman"/>
                <w:lang w:eastAsia="ru-RU"/>
              </w:rPr>
            </w:pPr>
            <w:r w:rsidRPr="00815AF3">
              <w:rPr>
                <w:rFonts w:eastAsia="Times New Roman"/>
                <w:lang w:eastAsia="ru-RU"/>
              </w:rPr>
              <w:t>I Этап:</w:t>
            </w:r>
            <w:r w:rsidRPr="000D6EB6">
              <w:rPr>
                <w:rFonts w:eastAsia="Times New Roman"/>
                <w:lang w:eastAsia="ru-RU"/>
              </w:rPr>
              <w:t xml:space="preserve"> </w:t>
            </w:r>
            <w:r>
              <w:rPr>
                <w:rFonts w:eastAsia="Times New Roman"/>
                <w:lang w:eastAsia="ru-RU"/>
              </w:rPr>
              <w:t>Поставка</w:t>
            </w:r>
            <w:r w:rsidRPr="000D6EB6">
              <w:rPr>
                <w:rFonts w:eastAsia="Times New Roman"/>
                <w:lang w:eastAsia="ru-RU"/>
              </w:rPr>
              <w:t xml:space="preserve"> инженерно-технических сооружений обеспечения транспортной безопасности а/п Никольское по перечню – приложение </w:t>
            </w:r>
            <w:r>
              <w:rPr>
                <w:rFonts w:eastAsia="Times New Roman"/>
                <w:lang w:eastAsia="ru-RU"/>
              </w:rPr>
              <w:t>1</w:t>
            </w:r>
            <w:r w:rsidRPr="000D6EB6">
              <w:rPr>
                <w:rFonts w:eastAsia="Times New Roman"/>
                <w:lang w:eastAsia="ru-RU"/>
              </w:rPr>
              <w:t xml:space="preserve"> к </w:t>
            </w:r>
            <w:r>
              <w:rPr>
                <w:rFonts w:eastAsia="Times New Roman"/>
                <w:lang w:eastAsia="ru-RU"/>
              </w:rPr>
              <w:t>техническому заданию</w:t>
            </w:r>
            <w:r w:rsidRPr="000D6EB6">
              <w:rPr>
                <w:rFonts w:eastAsia="Times New Roman"/>
                <w:lang w:eastAsia="ru-RU"/>
              </w:rPr>
              <w:t xml:space="preserve">. </w:t>
            </w:r>
          </w:p>
          <w:p w:rsidR="003156C5" w:rsidRPr="000D6EB6" w:rsidRDefault="003156C5" w:rsidP="003156C5">
            <w:pPr>
              <w:pStyle w:val="1f"/>
              <w:tabs>
                <w:tab w:val="left" w:pos="426"/>
              </w:tabs>
              <w:ind w:left="0" w:firstLine="0"/>
              <w:rPr>
                <w:rFonts w:eastAsia="Times New Roman"/>
                <w:lang w:eastAsia="ru-RU"/>
              </w:rPr>
            </w:pPr>
            <w:r w:rsidRPr="00815AF3">
              <w:rPr>
                <w:rFonts w:eastAsia="Times New Roman"/>
                <w:lang w:eastAsia="ru-RU"/>
              </w:rPr>
              <w:t>II Этап:</w:t>
            </w:r>
            <w:r w:rsidRPr="000D6EB6">
              <w:rPr>
                <w:rFonts w:eastAsia="Times New Roman"/>
                <w:lang w:eastAsia="ru-RU"/>
              </w:rPr>
              <w:t xml:space="preserve"> Доставка (транспортировка)  инженерно-технических сооружений ОТБ в аэропорт Никольское.</w:t>
            </w:r>
          </w:p>
          <w:p w:rsidR="003156C5" w:rsidRPr="000D6EB6" w:rsidRDefault="003156C5" w:rsidP="003156C5">
            <w:pPr>
              <w:pStyle w:val="1f"/>
              <w:tabs>
                <w:tab w:val="left" w:pos="19"/>
              </w:tabs>
              <w:ind w:left="0" w:firstLine="72"/>
              <w:rPr>
                <w:rFonts w:eastAsia="Times New Roman"/>
                <w:lang w:eastAsia="ru-RU"/>
              </w:rPr>
            </w:pPr>
            <w:r w:rsidRPr="00815AF3">
              <w:rPr>
                <w:rFonts w:eastAsia="Times New Roman"/>
                <w:lang w:eastAsia="ru-RU"/>
              </w:rPr>
              <w:t xml:space="preserve">III Этап: </w:t>
            </w:r>
            <w:r w:rsidRPr="000D6EB6">
              <w:rPr>
                <w:rFonts w:eastAsia="Times New Roman"/>
                <w:lang w:eastAsia="ru-RU"/>
              </w:rPr>
              <w:t xml:space="preserve">Монтажные работы по установке инженерно-технических сооружений (далее - инженерного ограждения периметра (ИС)) в аэропорту Никольское: </w:t>
            </w:r>
          </w:p>
          <w:p w:rsidR="003156C5" w:rsidRDefault="003156C5" w:rsidP="003156C5">
            <w:pPr>
              <w:numPr>
                <w:ilvl w:val="0"/>
                <w:numId w:val="45"/>
              </w:numPr>
              <w:ind w:left="19" w:firstLine="0"/>
            </w:pPr>
            <w:r>
              <w:t>Устройство вертикальной планировки шириной 6.0м с вывозом растительного мусора - 3</w:t>
            </w:r>
            <w:r w:rsidRPr="002446FD">
              <w:t>400м/20400м</w:t>
            </w:r>
            <w:r w:rsidRPr="00815AF3">
              <w:t>2</w:t>
            </w:r>
            <w:r>
              <w:t>.</w:t>
            </w:r>
          </w:p>
          <w:p w:rsidR="003156C5" w:rsidRDefault="003156C5" w:rsidP="003156C5">
            <w:pPr>
              <w:pStyle w:val="ac"/>
              <w:numPr>
                <w:ilvl w:val="0"/>
                <w:numId w:val="45"/>
              </w:numPr>
              <w:ind w:left="0" w:firstLine="0"/>
            </w:pPr>
            <w:r>
              <w:t>Разметка территории и подготовка посадочных мест под силовые и промежуточные опоры.</w:t>
            </w:r>
          </w:p>
          <w:p w:rsidR="003156C5" w:rsidRDefault="003156C5" w:rsidP="003156C5">
            <w:pPr>
              <w:pStyle w:val="ac"/>
              <w:numPr>
                <w:ilvl w:val="0"/>
                <w:numId w:val="45"/>
              </w:numPr>
              <w:ind w:left="0" w:firstLine="19"/>
            </w:pPr>
            <w:r>
              <w:t xml:space="preserve">Установка промежуточных опор из оцинкованного швеллера №5, с заглублением в грунт на </w:t>
            </w:r>
            <w:smartTag w:uri="urn:schemas-microsoft-com:office:smarttags" w:element="metricconverter">
              <w:smartTagPr>
                <w:attr w:name="ProductID" w:val="0,9 м"/>
              </w:smartTagPr>
              <w:r>
                <w:t>0,9 м</w:t>
              </w:r>
            </w:smartTag>
            <w:r>
              <w:t xml:space="preserve"> с учетом минимального расстояния нижнего края сетчатого полотна от уровня грунта, но не более </w:t>
            </w:r>
            <w:smartTag w:uri="urn:schemas-microsoft-com:office:smarttags" w:element="metricconverter">
              <w:smartTagPr>
                <w:attr w:name="ProductID" w:val="100 мм"/>
              </w:smartTagPr>
              <w:r>
                <w:t>100 мм</w:t>
              </w:r>
            </w:smartTag>
            <w:r>
              <w:t xml:space="preserve"> и </w:t>
            </w:r>
            <w:r>
              <w:lastRenderedPageBreak/>
              <w:t>расстоянием между опорами 3м согласно схеме  (А-Д, Е-Л, М-А) – 1020 шт. (за вычетом 115 силовых опор).</w:t>
            </w:r>
          </w:p>
          <w:p w:rsidR="003156C5" w:rsidRDefault="003156C5" w:rsidP="003156C5">
            <w:pPr>
              <w:pStyle w:val="ac"/>
              <w:numPr>
                <w:ilvl w:val="0"/>
                <w:numId w:val="45"/>
              </w:numPr>
              <w:ind w:left="19" w:hanging="19"/>
            </w:pPr>
            <w:r>
              <w:t>Установка и крепление силовых опор из оцинкованного швеллера №6,5, с заглублением в грунт на 1,2м из расчета установки, через каждые 30м ограждения, на угловых опорах и на опорах поворотных участков.</w:t>
            </w:r>
          </w:p>
          <w:p w:rsidR="003156C5" w:rsidRDefault="003156C5" w:rsidP="003156C5">
            <w:pPr>
              <w:pStyle w:val="ac"/>
              <w:numPr>
                <w:ilvl w:val="0"/>
                <w:numId w:val="45"/>
              </w:numPr>
              <w:ind w:left="19" w:firstLine="0"/>
            </w:pPr>
            <w:r>
              <w:t xml:space="preserve">Установка сетчатого оцинкованного полотна с ячейкой 48х48мм, толщиной проволоки 2,0мм, высотой </w:t>
            </w:r>
            <w:smartTag w:uri="urn:schemas-microsoft-com:office:smarttags" w:element="metricconverter">
              <w:smartTagPr>
                <w:attr w:name="ProductID" w:val="2,13 м"/>
              </w:smartTagPr>
              <w:r>
                <w:t>2,13 м</w:t>
              </w:r>
            </w:smartTag>
            <w:r>
              <w:t xml:space="preserve">, по опорам с использованием монтажного комплекта - 3400м. </w:t>
            </w:r>
          </w:p>
          <w:p w:rsidR="003156C5" w:rsidRPr="00815AF3" w:rsidRDefault="003156C5" w:rsidP="003156C5">
            <w:pPr>
              <w:numPr>
                <w:ilvl w:val="0"/>
                <w:numId w:val="39"/>
              </w:numPr>
              <w:ind w:left="19" w:hanging="19"/>
            </w:pPr>
            <w:r w:rsidRPr="00815AF3">
              <w:t>Для исключения выпучивания и провисания производится натяжка сетчатого полотна с обеспечением отклонения между двумя опорами не более 20мм.</w:t>
            </w:r>
          </w:p>
        </w:tc>
      </w:tr>
      <w:tr w:rsidR="003156C5" w:rsidRPr="008976A3"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Условия выполнения работ</w:t>
            </w:r>
          </w:p>
        </w:tc>
        <w:tc>
          <w:tcPr>
            <w:tcW w:w="6223" w:type="dxa"/>
          </w:tcPr>
          <w:p w:rsidR="003156C5" w:rsidRPr="008976A3" w:rsidRDefault="003156C5" w:rsidP="003156C5">
            <w:pPr>
              <w:ind w:firstLine="0"/>
            </w:pPr>
            <w:r w:rsidRPr="008976A3">
              <w:t>1. Подрядчик выполняет все виды работ, указанные в п. 2 настоящего задания.</w:t>
            </w:r>
          </w:p>
          <w:p w:rsidR="003156C5" w:rsidRPr="008976A3" w:rsidRDefault="003156C5" w:rsidP="003156C5">
            <w:pPr>
              <w:ind w:firstLine="0"/>
            </w:pPr>
            <w:r w:rsidRPr="008976A3">
              <w:t>2. Разработка ППР.</w:t>
            </w:r>
          </w:p>
          <w:p w:rsidR="003156C5" w:rsidRPr="008976A3" w:rsidRDefault="003156C5" w:rsidP="003156C5">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3156C5" w:rsidRPr="008976A3" w:rsidRDefault="003156C5" w:rsidP="003156C5">
            <w:pPr>
              <w:ind w:firstLine="0"/>
            </w:pPr>
            <w:r w:rsidRPr="008976A3">
              <w:t xml:space="preserve">4. Вывоз строительного мусора с объекта на свалку. </w:t>
            </w:r>
          </w:p>
        </w:tc>
      </w:tr>
      <w:tr w:rsidR="003156C5" w:rsidRPr="008976A3"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t>Требования к оборудованию</w:t>
            </w:r>
          </w:p>
        </w:tc>
        <w:tc>
          <w:tcPr>
            <w:tcW w:w="6223" w:type="dxa"/>
          </w:tcPr>
          <w:p w:rsidR="003156C5" w:rsidRPr="008976A3" w:rsidRDefault="003156C5" w:rsidP="003156C5">
            <w:pPr>
              <w:ind w:firstLine="0"/>
            </w:pPr>
            <w:r w:rsidRPr="00234498">
              <w:t>Заграждение сетчатое рекомендовано для приборов типа «Пигмалион-10», «Годограф», «Дельфин».</w:t>
            </w:r>
            <w:r w:rsidRPr="00C42F11">
              <w:t xml:space="preserve"> </w:t>
            </w:r>
            <w:r>
              <w:t xml:space="preserve"> </w:t>
            </w:r>
            <w:r w:rsidRPr="00234498">
              <w:t>В комплекте готовом для установки: сетчатое полотно, промежуточные оп</w:t>
            </w:r>
            <w:r>
              <w:t>о</w:t>
            </w:r>
            <w:r w:rsidRPr="00234498">
              <w:t xml:space="preserve">ры, силовые опоры, </w:t>
            </w:r>
            <w:r>
              <w:t>крепежный</w:t>
            </w:r>
            <w:r w:rsidRPr="00234498">
              <w:t xml:space="preserve"> комплект</w:t>
            </w:r>
            <w:r>
              <w:t>.</w:t>
            </w:r>
          </w:p>
        </w:tc>
      </w:tr>
      <w:tr w:rsidR="003156C5" w:rsidRPr="008976A3"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качеству работ</w:t>
            </w:r>
            <w:r>
              <w:t xml:space="preserve"> </w:t>
            </w:r>
            <w:r w:rsidRPr="008976A3">
              <w:t>и применяемым материалам</w:t>
            </w:r>
          </w:p>
        </w:tc>
        <w:tc>
          <w:tcPr>
            <w:tcW w:w="6223" w:type="dxa"/>
          </w:tcPr>
          <w:p w:rsidR="003156C5" w:rsidRPr="008976A3" w:rsidRDefault="003156C5" w:rsidP="003156C5">
            <w:pPr>
              <w:ind w:firstLine="0"/>
            </w:pPr>
            <w:r w:rsidRPr="008976A3">
              <w:t>В соответствии с нормами СНиП,  ГОСТов  и Сертификатов соответствия.</w:t>
            </w:r>
          </w:p>
        </w:tc>
      </w:tr>
      <w:tr w:rsidR="003156C5" w:rsidRPr="008976A3" w:rsidTr="003156C5">
        <w:trPr>
          <w:trHeight w:val="1040"/>
        </w:trPr>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технологии производства работ</w:t>
            </w:r>
          </w:p>
        </w:tc>
        <w:tc>
          <w:tcPr>
            <w:tcW w:w="6223" w:type="dxa"/>
          </w:tcPr>
          <w:p w:rsidR="003156C5" w:rsidRPr="008976A3" w:rsidRDefault="003156C5" w:rsidP="003156C5">
            <w:pPr>
              <w:ind w:firstLine="0"/>
            </w:pPr>
            <w:r w:rsidRPr="008976A3">
              <w:t xml:space="preserve">В соответствии с  ППР  и технологической картой на </w:t>
            </w:r>
            <w:r>
              <w:t>монтаж</w:t>
            </w:r>
            <w:r w:rsidRPr="008976A3">
              <w:t xml:space="preserve"> ограждения территории аэропорта.</w:t>
            </w:r>
          </w:p>
        </w:tc>
      </w:tr>
      <w:tr w:rsidR="003156C5" w:rsidRPr="008976A3"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безопасности и гигиене труда</w:t>
            </w:r>
          </w:p>
        </w:tc>
        <w:tc>
          <w:tcPr>
            <w:tcW w:w="6223" w:type="dxa"/>
          </w:tcPr>
          <w:p w:rsidR="003156C5" w:rsidRPr="008976A3" w:rsidRDefault="003156C5" w:rsidP="003156C5">
            <w:pPr>
              <w:ind w:firstLine="0"/>
            </w:pPr>
            <w:r w:rsidRPr="008976A3">
              <w:t>В соответствии с требованиями СНиП 12.03.2001 «Безопасность труда в строительстве» и ППБ-01-03 «Правила пожарной безопасности в РФ»</w:t>
            </w:r>
          </w:p>
        </w:tc>
      </w:tr>
      <w:tr w:rsidR="003156C5" w:rsidRPr="008976A3"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оформлению  исполнительной документации</w:t>
            </w:r>
          </w:p>
        </w:tc>
        <w:tc>
          <w:tcPr>
            <w:tcW w:w="6223" w:type="dxa"/>
          </w:tcPr>
          <w:p w:rsidR="003156C5" w:rsidRPr="008976A3" w:rsidRDefault="003156C5" w:rsidP="003156C5">
            <w:pPr>
              <w:ind w:firstLine="0"/>
            </w:pPr>
            <w:r w:rsidRPr="008976A3">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3156C5"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Default="003156C5" w:rsidP="003156C5">
            <w:pPr>
              <w:ind w:right="-108" w:firstLine="0"/>
            </w:pPr>
            <w:r>
              <w:t>Требования к представлению гарантии</w:t>
            </w:r>
          </w:p>
        </w:tc>
        <w:tc>
          <w:tcPr>
            <w:tcW w:w="6223" w:type="dxa"/>
          </w:tcPr>
          <w:p w:rsidR="003156C5" w:rsidRDefault="003156C5" w:rsidP="003156C5">
            <w:pPr>
              <w:ind w:firstLine="0"/>
            </w:pPr>
            <w:r>
              <w:t>Срок предоставления гарантии на выполнение работы составляет не менее 36 месяцев со дня подписания акта приемки выполненных работ.</w:t>
            </w:r>
          </w:p>
        </w:tc>
      </w:tr>
      <w:tr w:rsidR="003156C5" w:rsidRPr="00801CAE"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Исходные данные</w:t>
            </w:r>
          </w:p>
        </w:tc>
        <w:tc>
          <w:tcPr>
            <w:tcW w:w="6223" w:type="dxa"/>
          </w:tcPr>
          <w:p w:rsidR="003156C5" w:rsidRPr="00801CAE" w:rsidRDefault="003156C5" w:rsidP="003156C5">
            <w:pPr>
              <w:ind w:firstLine="0"/>
            </w:pPr>
            <w:r w:rsidRPr="00801CAE">
              <w:t xml:space="preserve">Схема ограждения, сводный сметный расчет на </w:t>
            </w:r>
            <w:r>
              <w:t xml:space="preserve">монтаж инженерно-технических сооружений транспортной </w:t>
            </w:r>
            <w:r>
              <w:lastRenderedPageBreak/>
              <w:t>безопасности</w:t>
            </w:r>
            <w:r w:rsidRPr="00801CAE">
              <w:t xml:space="preserve"> аэропорта </w:t>
            </w:r>
            <w:r>
              <w:t>Никольское</w:t>
            </w:r>
            <w:r w:rsidRPr="00801CAE">
              <w:t>.</w:t>
            </w:r>
          </w:p>
        </w:tc>
      </w:tr>
    </w:tbl>
    <w:p w:rsidR="00066316" w:rsidRDefault="00066316" w:rsidP="00674A03">
      <w:pPr>
        <w:jc w:val="center"/>
        <w:rPr>
          <w:b/>
        </w:rPr>
      </w:pPr>
    </w:p>
    <w:p w:rsidR="003156C5" w:rsidRDefault="003156C5" w:rsidP="003156C5">
      <w:pPr>
        <w:rPr>
          <w:b/>
        </w:rPr>
      </w:pPr>
    </w:p>
    <w:p w:rsidR="00066316" w:rsidRPr="00066316" w:rsidRDefault="00066316" w:rsidP="00066316">
      <w:pPr>
        <w:jc w:val="center"/>
      </w:pPr>
      <w:r w:rsidRPr="00066316">
        <w:rPr>
          <w:b/>
        </w:rPr>
        <w:t xml:space="preserve">Перечень инженерно-технических сооружений транспортной безопасности в филиале аэропорта </w:t>
      </w:r>
      <w:r>
        <w:rPr>
          <w:b/>
        </w:rPr>
        <w:t>Никольское.</w:t>
      </w:r>
    </w:p>
    <w:p w:rsidR="00066316" w:rsidRDefault="00066316" w:rsidP="00674A03">
      <w:pPr>
        <w:jc w:val="center"/>
        <w:rPr>
          <w:b/>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2"/>
        <w:gridCol w:w="2960"/>
        <w:gridCol w:w="725"/>
        <w:gridCol w:w="567"/>
      </w:tblGrid>
      <w:tr w:rsidR="00066316" w:rsidRPr="00674A03" w:rsidTr="008E2372">
        <w:trPr>
          <w:trHeight w:val="1455"/>
        </w:trPr>
        <w:tc>
          <w:tcPr>
            <w:tcW w:w="5392" w:type="dxa"/>
            <w:shd w:val="clear" w:color="auto" w:fill="auto"/>
            <w:vAlign w:val="center"/>
            <w:hideMark/>
          </w:tcPr>
          <w:p w:rsidR="00066316" w:rsidRPr="00674A03" w:rsidRDefault="00066316" w:rsidP="004127C7">
            <w:pPr>
              <w:ind w:firstLine="0"/>
              <w:jc w:val="center"/>
            </w:pPr>
            <w:r w:rsidRPr="00674A03">
              <w:t>Заграждение сетчатое Н=2,2м, натяжное, оцинкованное, рекомендовано для приборов типа «Пигмалион-10», «Годограф», «Дельфин». В комплекте готовом для установки: сетчатое полотно, промежуточные опры, силовые опоры, монтажный комплект</w:t>
            </w:r>
          </w:p>
        </w:tc>
        <w:tc>
          <w:tcPr>
            <w:tcW w:w="2960" w:type="dxa"/>
            <w:shd w:val="clear" w:color="auto" w:fill="auto"/>
            <w:vAlign w:val="center"/>
            <w:hideMark/>
          </w:tcPr>
          <w:p w:rsidR="00066316" w:rsidRPr="00674A03" w:rsidRDefault="00066316" w:rsidP="00066316">
            <w:pPr>
              <w:ind w:firstLine="0"/>
              <w:jc w:val="center"/>
            </w:pPr>
            <w:r w:rsidRPr="00674A03">
              <w:t>ТО 3931 комплект 3,4км</w:t>
            </w:r>
          </w:p>
        </w:tc>
        <w:tc>
          <w:tcPr>
            <w:tcW w:w="725" w:type="dxa"/>
            <w:shd w:val="clear" w:color="auto" w:fill="auto"/>
            <w:vAlign w:val="center"/>
            <w:hideMark/>
          </w:tcPr>
          <w:p w:rsidR="00066316" w:rsidRPr="00674A03" w:rsidRDefault="00066316" w:rsidP="00066316">
            <w:pPr>
              <w:ind w:firstLine="0"/>
              <w:jc w:val="center"/>
            </w:pPr>
            <w:r w:rsidRPr="00674A03">
              <w:t>п/км</w:t>
            </w:r>
          </w:p>
        </w:tc>
        <w:tc>
          <w:tcPr>
            <w:tcW w:w="567" w:type="dxa"/>
            <w:shd w:val="clear" w:color="auto" w:fill="auto"/>
            <w:vAlign w:val="center"/>
            <w:hideMark/>
          </w:tcPr>
          <w:p w:rsidR="00066316" w:rsidRPr="00674A03" w:rsidRDefault="00066316" w:rsidP="00066316">
            <w:pPr>
              <w:ind w:firstLine="0"/>
              <w:jc w:val="center"/>
            </w:pPr>
            <w:r w:rsidRPr="00674A03">
              <w:t>3,4</w:t>
            </w:r>
          </w:p>
        </w:tc>
      </w:tr>
    </w:tbl>
    <w:p w:rsidR="00066316" w:rsidRPr="00066316" w:rsidRDefault="00066316" w:rsidP="00674A03">
      <w:pPr>
        <w:jc w:val="center"/>
        <w:rPr>
          <w:b/>
        </w:rPr>
      </w:pPr>
    </w:p>
    <w:p w:rsidR="003156C5" w:rsidRPr="005305D5" w:rsidRDefault="003156C5" w:rsidP="003156C5">
      <w:pPr>
        <w:pStyle w:val="a5"/>
        <w:tabs>
          <w:tab w:val="num" w:pos="0"/>
        </w:tabs>
        <w:ind w:firstLine="0"/>
        <w:outlineLvl w:val="0"/>
        <w:rPr>
          <w:bCs w:val="0"/>
          <w:spacing w:val="2"/>
          <w:sz w:val="24"/>
          <w:szCs w:val="24"/>
        </w:rPr>
      </w:pPr>
      <w:r>
        <w:rPr>
          <w:bCs w:val="0"/>
          <w:spacing w:val="2"/>
          <w:sz w:val="24"/>
          <w:szCs w:val="24"/>
        </w:rPr>
        <w:t>Проект д</w:t>
      </w:r>
      <w:r w:rsidRPr="005305D5">
        <w:rPr>
          <w:bCs w:val="0"/>
          <w:spacing w:val="2"/>
          <w:sz w:val="24"/>
          <w:szCs w:val="24"/>
        </w:rPr>
        <w:t>оговор</w:t>
      </w:r>
      <w:r>
        <w:rPr>
          <w:bCs w:val="0"/>
          <w:spacing w:val="2"/>
          <w:sz w:val="24"/>
          <w:szCs w:val="24"/>
        </w:rPr>
        <w:t xml:space="preserve">а №      </w:t>
      </w:r>
    </w:p>
    <w:p w:rsidR="003156C5" w:rsidRPr="005305D5" w:rsidRDefault="003156C5" w:rsidP="003156C5">
      <w:pPr>
        <w:pStyle w:val="a5"/>
        <w:tabs>
          <w:tab w:val="num" w:pos="0"/>
        </w:tabs>
        <w:outlineLvl w:val="0"/>
        <w:rPr>
          <w:bCs w:val="0"/>
          <w:i/>
          <w:spacing w:val="2"/>
          <w:sz w:val="24"/>
          <w:szCs w:val="24"/>
        </w:rPr>
      </w:pPr>
      <w:r w:rsidRPr="005305D5">
        <w:rPr>
          <w:b w:val="0"/>
          <w:bCs w:val="0"/>
          <w:spacing w:val="2"/>
          <w:sz w:val="24"/>
          <w:szCs w:val="24"/>
        </w:rPr>
        <w:t>на выполнение работ по</w:t>
      </w:r>
      <w:r w:rsidRPr="005305D5">
        <w:rPr>
          <w:bCs w:val="0"/>
          <w:spacing w:val="2"/>
          <w:sz w:val="24"/>
          <w:szCs w:val="24"/>
        </w:rPr>
        <w:t xml:space="preserve"> </w:t>
      </w:r>
      <w:r>
        <w:rPr>
          <w:bCs w:val="0"/>
          <w:spacing w:val="2"/>
          <w:sz w:val="24"/>
          <w:szCs w:val="24"/>
        </w:rPr>
        <w:t>«</w:t>
      </w:r>
      <w:r w:rsidRPr="005305D5">
        <w:rPr>
          <w:bCs w:val="0"/>
          <w:i/>
          <w:spacing w:val="2"/>
          <w:sz w:val="24"/>
          <w:szCs w:val="24"/>
        </w:rPr>
        <w:t xml:space="preserve">Оснащению инженерно-техническими средствами в рамках плана обеспечения транспортной безопасности: </w:t>
      </w:r>
      <w:r>
        <w:rPr>
          <w:bCs w:val="0"/>
          <w:i/>
          <w:spacing w:val="2"/>
          <w:sz w:val="24"/>
          <w:szCs w:val="24"/>
        </w:rPr>
        <w:t>разработка рабочей документации</w:t>
      </w:r>
      <w:r w:rsidRPr="005305D5">
        <w:rPr>
          <w:bCs w:val="0"/>
          <w:i/>
          <w:spacing w:val="2"/>
          <w:sz w:val="24"/>
          <w:szCs w:val="24"/>
        </w:rPr>
        <w:t>, приобретение</w:t>
      </w:r>
      <w:r>
        <w:rPr>
          <w:bCs w:val="0"/>
          <w:i/>
          <w:spacing w:val="2"/>
          <w:sz w:val="24"/>
          <w:szCs w:val="24"/>
        </w:rPr>
        <w:t>,</w:t>
      </w:r>
      <w:r w:rsidRPr="005305D5">
        <w:rPr>
          <w:bCs w:val="0"/>
          <w:i/>
          <w:spacing w:val="2"/>
          <w:sz w:val="24"/>
          <w:szCs w:val="24"/>
        </w:rPr>
        <w:t xml:space="preserve"> доставка</w:t>
      </w:r>
      <w:r>
        <w:rPr>
          <w:bCs w:val="0"/>
          <w:i/>
          <w:spacing w:val="2"/>
          <w:sz w:val="24"/>
          <w:szCs w:val="24"/>
        </w:rPr>
        <w:t xml:space="preserve">, монтаж и пусконаладка </w:t>
      </w:r>
      <w:r w:rsidRPr="005305D5">
        <w:rPr>
          <w:bCs w:val="0"/>
          <w:i/>
          <w:spacing w:val="2"/>
          <w:sz w:val="24"/>
          <w:szCs w:val="24"/>
        </w:rPr>
        <w:t>систем телевизионного наблюдения и контроля управления доступом</w:t>
      </w:r>
      <w:r>
        <w:rPr>
          <w:bCs w:val="0"/>
          <w:i/>
          <w:spacing w:val="2"/>
          <w:sz w:val="24"/>
          <w:szCs w:val="24"/>
        </w:rPr>
        <w:t xml:space="preserve">  для</w:t>
      </w:r>
      <w:r w:rsidRPr="005305D5">
        <w:rPr>
          <w:bCs w:val="0"/>
          <w:i/>
          <w:spacing w:val="2"/>
          <w:sz w:val="24"/>
          <w:szCs w:val="24"/>
        </w:rPr>
        <w:t xml:space="preserve"> филиал</w:t>
      </w:r>
      <w:r>
        <w:rPr>
          <w:bCs w:val="0"/>
          <w:i/>
          <w:spacing w:val="2"/>
          <w:sz w:val="24"/>
          <w:szCs w:val="24"/>
        </w:rPr>
        <w:t>а</w:t>
      </w:r>
      <w:r w:rsidRPr="005305D5">
        <w:rPr>
          <w:bCs w:val="0"/>
          <w:i/>
          <w:spacing w:val="2"/>
          <w:sz w:val="24"/>
          <w:szCs w:val="24"/>
        </w:rPr>
        <w:t xml:space="preserve">  </w:t>
      </w:r>
      <w:r>
        <w:rPr>
          <w:bCs w:val="0"/>
          <w:i/>
          <w:spacing w:val="2"/>
          <w:sz w:val="24"/>
          <w:szCs w:val="24"/>
        </w:rPr>
        <w:t>«</w:t>
      </w:r>
      <w:r w:rsidRPr="005305D5">
        <w:rPr>
          <w:bCs w:val="0"/>
          <w:i/>
          <w:spacing w:val="2"/>
          <w:sz w:val="24"/>
          <w:szCs w:val="24"/>
        </w:rPr>
        <w:t xml:space="preserve">аэропорт </w:t>
      </w:r>
      <w:r>
        <w:rPr>
          <w:bCs w:val="0"/>
          <w:i/>
          <w:spacing w:val="2"/>
          <w:sz w:val="24"/>
          <w:szCs w:val="24"/>
        </w:rPr>
        <w:t>Усть-Камчатск», разработка рабочей документации, приобретение, доставка и монтаж инженерно-технических сооружений транспортной безопасности в</w:t>
      </w:r>
      <w:r w:rsidRPr="005305D5">
        <w:rPr>
          <w:bCs w:val="0"/>
          <w:i/>
          <w:spacing w:val="2"/>
          <w:sz w:val="24"/>
          <w:szCs w:val="24"/>
        </w:rPr>
        <w:t xml:space="preserve"> филиал</w:t>
      </w:r>
      <w:r>
        <w:rPr>
          <w:bCs w:val="0"/>
          <w:i/>
          <w:spacing w:val="2"/>
          <w:sz w:val="24"/>
          <w:szCs w:val="24"/>
        </w:rPr>
        <w:t>ах</w:t>
      </w:r>
      <w:r w:rsidRPr="005305D5">
        <w:rPr>
          <w:bCs w:val="0"/>
          <w:i/>
          <w:spacing w:val="2"/>
          <w:sz w:val="24"/>
          <w:szCs w:val="24"/>
        </w:rPr>
        <w:t xml:space="preserve"> аэропорт</w:t>
      </w:r>
      <w:r>
        <w:rPr>
          <w:bCs w:val="0"/>
          <w:i/>
          <w:spacing w:val="2"/>
          <w:sz w:val="24"/>
          <w:szCs w:val="24"/>
        </w:rPr>
        <w:t>ов Оссора, Мильково, Манилы, Никольское.</w:t>
      </w:r>
    </w:p>
    <w:p w:rsidR="003156C5" w:rsidRPr="00BE3D82" w:rsidRDefault="003156C5" w:rsidP="003156C5">
      <w:pPr>
        <w:pStyle w:val="a5"/>
        <w:tabs>
          <w:tab w:val="num" w:pos="0"/>
        </w:tabs>
        <w:jc w:val="both"/>
        <w:outlineLvl w:val="0"/>
        <w:rPr>
          <w:b w:val="0"/>
          <w:sz w:val="24"/>
          <w:szCs w:val="24"/>
        </w:rPr>
      </w:pPr>
    </w:p>
    <w:p w:rsidR="003156C5" w:rsidRDefault="003156C5" w:rsidP="003156C5">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Pr>
          <w:bCs/>
        </w:rPr>
        <w:t xml:space="preserve">«     » </w:t>
      </w:r>
      <w:r w:rsidRPr="00BE3D82">
        <w:rPr>
          <w:bCs/>
        </w:rPr>
        <w:t xml:space="preserve"> </w:t>
      </w:r>
      <w:r>
        <w:rPr>
          <w:bCs/>
        </w:rPr>
        <w:t xml:space="preserve">            </w:t>
      </w:r>
      <w:r w:rsidRPr="00BE3D82">
        <w:rPr>
          <w:bCs/>
        </w:rPr>
        <w:t xml:space="preserve"> 201</w:t>
      </w:r>
      <w:r>
        <w:rPr>
          <w:bCs/>
        </w:rPr>
        <w:t>3</w:t>
      </w:r>
      <w:r w:rsidRPr="00BE3D82">
        <w:rPr>
          <w:bCs/>
        </w:rPr>
        <w:t xml:space="preserve"> г. </w:t>
      </w:r>
    </w:p>
    <w:p w:rsidR="003156C5" w:rsidRDefault="003156C5" w:rsidP="003156C5">
      <w:pPr>
        <w:tabs>
          <w:tab w:val="left" w:pos="720"/>
          <w:tab w:val="left" w:pos="864"/>
          <w:tab w:val="left" w:pos="1152"/>
          <w:tab w:val="left" w:pos="1872"/>
          <w:tab w:val="left" w:pos="2016"/>
          <w:tab w:val="left" w:pos="2592"/>
          <w:tab w:val="left" w:pos="2736"/>
          <w:tab w:val="left" w:pos="3888"/>
        </w:tabs>
        <w:ind w:right="6" w:firstLine="0"/>
        <w:outlineLvl w:val="0"/>
        <w:rPr>
          <w:bCs/>
        </w:rPr>
      </w:pPr>
    </w:p>
    <w:p w:rsidR="003156C5" w:rsidRPr="00053351" w:rsidRDefault="003156C5" w:rsidP="003156C5">
      <w:pPr>
        <w:tabs>
          <w:tab w:val="left" w:pos="720"/>
          <w:tab w:val="left" w:pos="864"/>
          <w:tab w:val="left" w:pos="1152"/>
          <w:tab w:val="left" w:pos="1872"/>
          <w:tab w:val="left" w:pos="2016"/>
          <w:tab w:val="left" w:pos="2592"/>
          <w:tab w:val="left" w:pos="2736"/>
          <w:tab w:val="left" w:pos="3888"/>
        </w:tabs>
        <w:ind w:right="6"/>
        <w:outlineLvl w:val="0"/>
      </w:pPr>
      <w:r w:rsidRPr="00053351">
        <w:t xml:space="preserve">Федеральное казенное предприятие  </w:t>
      </w:r>
      <w:r>
        <w:t>«</w:t>
      </w:r>
      <w:r w:rsidRPr="00053351">
        <w:t>Аэропорты Камчатки</w:t>
      </w:r>
      <w:r>
        <w:t>»</w:t>
      </w:r>
      <w:r w:rsidRPr="00053351">
        <w:t xml:space="preserve">, именуемое в дальнейшем </w:t>
      </w:r>
      <w:r>
        <w:t>«Сторона 1»</w:t>
      </w:r>
      <w:r w:rsidRPr="00053351">
        <w:t>, в лице генерального директора Журавлёва Александра Юрьевича, действующего на основании Устава, с одной стороны, и</w:t>
      </w:r>
      <w:r>
        <w:t xml:space="preserve"> __________</w:t>
      </w:r>
      <w:r w:rsidRPr="00053351">
        <w:t xml:space="preserve">, именуемое в дальнейшем </w:t>
      </w:r>
      <w:r>
        <w:t>«Сторона 2»</w:t>
      </w:r>
      <w:r w:rsidRPr="00053351">
        <w:t>, в лице</w:t>
      </w:r>
      <w:r>
        <w:t xml:space="preserve"> ____________</w:t>
      </w:r>
      <w:r w:rsidRPr="00053351">
        <w:t xml:space="preserve">, действующего на основании </w:t>
      </w:r>
      <w:r>
        <w:t>______</w:t>
      </w:r>
      <w:r w:rsidRPr="00053351">
        <w:t xml:space="preserve">, с другой стороны, именуемые в дальнейшем </w:t>
      </w:r>
      <w:r>
        <w:t>«</w:t>
      </w:r>
      <w:r w:rsidRPr="00053351">
        <w:t>Стороны</w:t>
      </w:r>
      <w:r>
        <w:t>»</w:t>
      </w:r>
      <w:r w:rsidRPr="00053351">
        <w:t xml:space="preserve">, на основании открытого конкурса  Протокол № </w:t>
      </w:r>
      <w:r>
        <w:t>____</w:t>
      </w:r>
      <w:r w:rsidRPr="00053351">
        <w:t xml:space="preserve"> от </w:t>
      </w:r>
      <w:r>
        <w:t xml:space="preserve">_____ </w:t>
      </w:r>
      <w:r w:rsidRPr="00053351">
        <w:t>201</w:t>
      </w:r>
      <w:r>
        <w:t>3</w:t>
      </w:r>
      <w:r w:rsidRPr="00053351">
        <w:t xml:space="preserve"> года, заключили настоящий Договор (в дальнейшем </w:t>
      </w:r>
      <w:r>
        <w:t>«</w:t>
      </w:r>
      <w:r w:rsidRPr="00053351">
        <w:t>Договор</w:t>
      </w:r>
      <w:r>
        <w:t>»</w:t>
      </w:r>
      <w:r w:rsidRPr="00053351">
        <w:t>) о нижеследующем:</w:t>
      </w:r>
    </w:p>
    <w:p w:rsidR="003156C5" w:rsidRPr="00BE3D82" w:rsidRDefault="003156C5" w:rsidP="003156C5">
      <w:pPr>
        <w:shd w:val="clear" w:color="auto" w:fill="FFFFFF"/>
        <w:spacing w:before="14" w:line="264" w:lineRule="exact"/>
        <w:ind w:left="53"/>
        <w:jc w:val="center"/>
        <w:rPr>
          <w:b/>
          <w:bCs/>
          <w:spacing w:val="-1"/>
        </w:rPr>
      </w:pPr>
    </w:p>
    <w:p w:rsidR="003156C5" w:rsidRPr="009F262F" w:rsidRDefault="003156C5" w:rsidP="003156C5">
      <w:pPr>
        <w:pStyle w:val="ac"/>
        <w:numPr>
          <w:ilvl w:val="0"/>
          <w:numId w:val="7"/>
        </w:numPr>
        <w:shd w:val="clear" w:color="auto" w:fill="FFFFFF"/>
        <w:spacing w:before="14" w:line="264" w:lineRule="exact"/>
        <w:contextualSpacing/>
        <w:jc w:val="center"/>
        <w:rPr>
          <w:b/>
          <w:bCs/>
          <w:spacing w:val="-1"/>
        </w:rPr>
      </w:pPr>
      <w:r w:rsidRPr="00BE3D82">
        <w:rPr>
          <w:b/>
          <w:bCs/>
          <w:spacing w:val="-1"/>
        </w:rPr>
        <w:t>ПРЕДМЕТ ДОГОВОРА</w:t>
      </w:r>
    </w:p>
    <w:p w:rsidR="003156C5" w:rsidRPr="007F7884" w:rsidRDefault="003156C5" w:rsidP="003156C5">
      <w:pPr>
        <w:pStyle w:val="ac"/>
        <w:numPr>
          <w:ilvl w:val="1"/>
          <w:numId w:val="7"/>
        </w:numPr>
        <w:ind w:left="0" w:firstLine="709"/>
        <w:contextualSpacing/>
        <w:rPr>
          <w:spacing w:val="-2"/>
        </w:rPr>
      </w:pPr>
      <w:r w:rsidRPr="00BE3D82">
        <w:t xml:space="preserve"> Предметом Договора является </w:t>
      </w:r>
      <w:r w:rsidRPr="007F7884">
        <w:rPr>
          <w:spacing w:val="2"/>
        </w:rPr>
        <w:t>разработка рабочей документации, приобретение</w:t>
      </w:r>
      <w:r>
        <w:rPr>
          <w:spacing w:val="2"/>
        </w:rPr>
        <w:t>,</w:t>
      </w:r>
      <w:r w:rsidRPr="007F7884">
        <w:rPr>
          <w:spacing w:val="2"/>
        </w:rPr>
        <w:t xml:space="preserve"> доставка, монтаж и пусконаладка систем телевизионного наблюдения и контроля управления доступом  для филиала  «аэропорт Усть-Камчатск», </w:t>
      </w:r>
      <w:r>
        <w:rPr>
          <w:spacing w:val="2"/>
        </w:rPr>
        <w:t xml:space="preserve">разработка рабочей документации, </w:t>
      </w:r>
      <w:r w:rsidRPr="007F7884">
        <w:rPr>
          <w:spacing w:val="2"/>
        </w:rPr>
        <w:t>приобретение, доставка и монтаж инженерно-технических соору</w:t>
      </w:r>
      <w:r>
        <w:rPr>
          <w:spacing w:val="2"/>
        </w:rPr>
        <w:t>жений транспортной безопасности</w:t>
      </w:r>
      <w:r w:rsidRPr="007F7884">
        <w:rPr>
          <w:spacing w:val="2"/>
        </w:rPr>
        <w:t xml:space="preserve"> в филиалах аэропортов Оссора, Мильково, Манилы, Никольское</w:t>
      </w:r>
      <w:r>
        <w:rPr>
          <w:spacing w:val="2"/>
        </w:rPr>
        <w:t>,</w:t>
      </w:r>
      <w:r w:rsidRPr="007F7884">
        <w:rPr>
          <w:spacing w:val="-2"/>
        </w:rPr>
        <w:t xml:space="preserve"> в соответствии с техническими заданиями (Приложения № 1, № 2, № 3, № 4, №5), являющ</w:t>
      </w:r>
      <w:r>
        <w:rPr>
          <w:spacing w:val="-2"/>
        </w:rPr>
        <w:t>ими</w:t>
      </w:r>
      <w:r w:rsidRPr="007F7884">
        <w:rPr>
          <w:spacing w:val="-2"/>
        </w:rPr>
        <w:t>ся неотъемлемой частью Договора.</w:t>
      </w:r>
      <w:r w:rsidRPr="00BE3D82">
        <w:t xml:space="preserve"> </w:t>
      </w:r>
    </w:p>
    <w:p w:rsidR="003156C5" w:rsidRDefault="003156C5" w:rsidP="003156C5">
      <w:pPr>
        <w:pStyle w:val="ac"/>
        <w:numPr>
          <w:ilvl w:val="1"/>
          <w:numId w:val="7"/>
        </w:numPr>
        <w:ind w:left="0" w:firstLine="720"/>
        <w:contextualSpacing/>
      </w:pPr>
      <w:r w:rsidRPr="00BE3D82">
        <w:t xml:space="preserve"> </w:t>
      </w:r>
      <w:r>
        <w:t>Сторона 2</w:t>
      </w:r>
      <w:r w:rsidRPr="00E80C91">
        <w:t xml:space="preserve"> обязуе</w:t>
      </w:r>
      <w:r>
        <w:t xml:space="preserve">тся на условиях Договора, </w:t>
      </w:r>
      <w:r w:rsidRPr="00E80C91">
        <w:t>в соответствии с техническим</w:t>
      </w:r>
      <w:r>
        <w:t>и задания</w:t>
      </w:r>
      <w:r w:rsidRPr="00E80C91">
        <w:t>м</w:t>
      </w:r>
      <w:r>
        <w:t>и</w:t>
      </w:r>
      <w:r w:rsidRPr="00E80C91">
        <w:t xml:space="preserve"> (Приложени</w:t>
      </w:r>
      <w:r>
        <w:t>я</w:t>
      </w:r>
      <w:r w:rsidRPr="00E80C91">
        <w:t> </w:t>
      </w:r>
      <w:r>
        <w:t xml:space="preserve"> № </w:t>
      </w:r>
      <w:r w:rsidRPr="00E80C91">
        <w:t>1</w:t>
      </w:r>
      <w:r>
        <w:t xml:space="preserve">, </w:t>
      </w:r>
      <w:r>
        <w:rPr>
          <w:spacing w:val="-2"/>
        </w:rPr>
        <w:t>№ 2, № 3, № 4, №5</w:t>
      </w:r>
      <w:r w:rsidRPr="00E80C91">
        <w:t xml:space="preserve">) </w:t>
      </w:r>
      <w:r>
        <w:t xml:space="preserve">и спецификациями (Приложения № 6, № 7, № 8, № 9, №10), являющимися неотъемлемой частью Договора, поставить и передать в собственность Стороне 1 системы телевизионного наблюдения и контроля управления доступом, а также </w:t>
      </w:r>
      <w:r>
        <w:rPr>
          <w:spacing w:val="2"/>
        </w:rPr>
        <w:t>инженерно-технические</w:t>
      </w:r>
      <w:r w:rsidRPr="007F7884">
        <w:rPr>
          <w:spacing w:val="2"/>
        </w:rPr>
        <w:t xml:space="preserve"> соору</w:t>
      </w:r>
      <w:r>
        <w:rPr>
          <w:spacing w:val="2"/>
        </w:rPr>
        <w:t>жения транспортной безопасности</w:t>
      </w:r>
      <w:r w:rsidRPr="007F7884">
        <w:rPr>
          <w:spacing w:val="2"/>
        </w:rPr>
        <w:t xml:space="preserve"> </w:t>
      </w:r>
      <w:r>
        <w:t>в дальнейшем «Оборудование».</w:t>
      </w:r>
    </w:p>
    <w:p w:rsidR="003156C5" w:rsidRPr="00BE3D82" w:rsidRDefault="003156C5" w:rsidP="003156C5">
      <w:pPr>
        <w:pStyle w:val="ac"/>
        <w:numPr>
          <w:ilvl w:val="1"/>
          <w:numId w:val="7"/>
        </w:numPr>
        <w:ind w:left="0" w:firstLine="720"/>
        <w:contextualSpacing/>
      </w:pPr>
      <w:r>
        <w:t>Сторона 2</w:t>
      </w:r>
      <w:r w:rsidRPr="00E80C91">
        <w:t xml:space="preserve"> обязуется на условиях Договора и в соответствии с техническим</w:t>
      </w:r>
      <w:r>
        <w:t xml:space="preserve">и заданиями </w:t>
      </w:r>
      <w:r w:rsidRPr="00E80C91">
        <w:t xml:space="preserve">выполнить работы </w:t>
      </w:r>
      <w:r>
        <w:t xml:space="preserve"> по </w:t>
      </w:r>
      <w:r w:rsidRPr="00AC7897">
        <w:t>разработке рабочей документации,</w:t>
      </w:r>
      <w:r>
        <w:t xml:space="preserve"> доставке, монтажу и пусконаладке «Оборудования», именуемые в дальнейшем «Работы» </w:t>
      </w:r>
      <w:r w:rsidRPr="00E80C91">
        <w:t>в установленные</w:t>
      </w:r>
      <w:r>
        <w:t xml:space="preserve"> Договором</w:t>
      </w:r>
      <w:r w:rsidRPr="00E80C91">
        <w:t xml:space="preserve"> сроки</w:t>
      </w:r>
      <w:r>
        <w:t xml:space="preserve">, а </w:t>
      </w:r>
      <w:r w:rsidRPr="00BE3D82">
        <w:t xml:space="preserve"> </w:t>
      </w:r>
      <w:r>
        <w:t xml:space="preserve">Сторона 1 </w:t>
      </w:r>
      <w:r w:rsidRPr="00BE3D82">
        <w:t xml:space="preserve">обязуется принять и оплатить </w:t>
      </w:r>
      <w:r>
        <w:t xml:space="preserve">«Оборудование» и «Работы» </w:t>
      </w:r>
      <w:r w:rsidRPr="00BE3D82">
        <w:t>в соответствии с условиями и требованиями Договора</w:t>
      </w:r>
      <w:r>
        <w:t>.</w:t>
      </w:r>
      <w:r w:rsidRPr="00BE3D82">
        <w:t xml:space="preserve"> </w:t>
      </w:r>
    </w:p>
    <w:p w:rsidR="003156C5" w:rsidRDefault="003156C5" w:rsidP="003156C5">
      <w:pPr>
        <w:pStyle w:val="ac"/>
        <w:ind w:left="0" w:firstLine="360"/>
      </w:pPr>
      <w:r>
        <w:lastRenderedPageBreak/>
        <w:t xml:space="preserve">      1.4.</w:t>
      </w:r>
      <w:r w:rsidRPr="00BE3D82">
        <w:t xml:space="preserve">  Требования, предъявляемые к </w:t>
      </w:r>
      <w:r>
        <w:t>«Работам» и «Оборудованию»</w:t>
      </w:r>
      <w:r w:rsidRPr="00BE3D82">
        <w:t>, определяются техническим</w:t>
      </w:r>
      <w:r>
        <w:t>и задания</w:t>
      </w:r>
      <w:r w:rsidRPr="00BE3D82">
        <w:t>м</w:t>
      </w:r>
      <w:r>
        <w:t>и.</w:t>
      </w:r>
      <w:r w:rsidRPr="00BE3D82">
        <w:t xml:space="preserve"> </w:t>
      </w:r>
    </w:p>
    <w:p w:rsidR="003156C5" w:rsidRPr="00E80C91" w:rsidRDefault="003156C5" w:rsidP="003156C5">
      <w:pPr>
        <w:tabs>
          <w:tab w:val="left" w:pos="0"/>
        </w:tabs>
        <w:ind w:right="-1"/>
      </w:pPr>
      <w:r>
        <w:t>1.5</w:t>
      </w:r>
      <w:r w:rsidRPr="00E80C91">
        <w:t xml:space="preserve">. Срок </w:t>
      </w:r>
      <w:r>
        <w:t>поставки «Оборудования»</w:t>
      </w:r>
      <w:r w:rsidRPr="00E80C91">
        <w:t>:</w:t>
      </w:r>
    </w:p>
    <w:p w:rsidR="003156C5" w:rsidRDefault="003156C5" w:rsidP="003156C5">
      <w:pPr>
        <w:tabs>
          <w:tab w:val="left" w:pos="0"/>
        </w:tabs>
        <w:ind w:right="-1"/>
      </w:pPr>
      <w:r>
        <w:t>Поставка «Оборудования»</w:t>
      </w:r>
      <w:r w:rsidRPr="009C4E6A">
        <w:t xml:space="preserve"> на склад </w:t>
      </w:r>
      <w:r>
        <w:t>Стороны 2 осуществляется</w:t>
      </w:r>
      <w:r w:rsidRPr="009C4E6A">
        <w:t xml:space="preserve"> в </w:t>
      </w:r>
      <w:r w:rsidRPr="00156ACB">
        <w:t>срок до 2</w:t>
      </w:r>
      <w:r>
        <w:t>0</w:t>
      </w:r>
      <w:r w:rsidRPr="00156ACB">
        <w:t xml:space="preserve"> декабря 201</w:t>
      </w:r>
      <w:r>
        <w:t>3</w:t>
      </w:r>
      <w:r w:rsidRPr="00156ACB">
        <w:t xml:space="preserve"> года,</w:t>
      </w:r>
      <w:r>
        <w:rPr>
          <w:color w:val="FF0000"/>
        </w:rPr>
        <w:t xml:space="preserve"> </w:t>
      </w:r>
      <w:r w:rsidRPr="005874FE">
        <w:t>с</w:t>
      </w:r>
      <w:r>
        <w:t xml:space="preserve"> ответственным хранением «Оборудования» на складе Стороны 2 до момента отгрузки к месту выполнения «Работ».</w:t>
      </w:r>
    </w:p>
    <w:p w:rsidR="003156C5" w:rsidRDefault="003156C5" w:rsidP="003156C5">
      <w:pPr>
        <w:tabs>
          <w:tab w:val="left" w:pos="0"/>
        </w:tabs>
        <w:ind w:right="-1"/>
      </w:pPr>
      <w:r>
        <w:t xml:space="preserve">1.6. </w:t>
      </w:r>
      <w:r w:rsidRPr="00401CEC">
        <w:t>Разработка Стороной 2 и передача Стороне 1 рабочей документации осуществляется в срок до 20 декабря 2013 года на основании акта приема-передачи по каждому филиалу в отдельности.</w:t>
      </w:r>
    </w:p>
    <w:p w:rsidR="003156C5" w:rsidRDefault="003156C5" w:rsidP="003156C5">
      <w:pPr>
        <w:tabs>
          <w:tab w:val="left" w:pos="0"/>
        </w:tabs>
        <w:ind w:right="-1"/>
      </w:pPr>
      <w:r>
        <w:t>1.7. Срок доставки «Оборудования»:</w:t>
      </w:r>
    </w:p>
    <w:p w:rsidR="003156C5" w:rsidRDefault="003156C5" w:rsidP="003156C5">
      <w:pPr>
        <w:tabs>
          <w:tab w:val="left" w:pos="0"/>
        </w:tabs>
        <w:ind w:right="-1"/>
      </w:pPr>
      <w:r>
        <w:t>Со дня, следующего за отгрузкой «Оборудования», в соответствии с календарным</w:t>
      </w:r>
      <w:r w:rsidRPr="00C9201F">
        <w:t xml:space="preserve"> </w:t>
      </w:r>
      <w:r>
        <w:t>графиком выполнения «Работ» (Приложение № 11)</w:t>
      </w:r>
      <w:r w:rsidRPr="00C9201F">
        <w:t xml:space="preserve"> </w:t>
      </w:r>
      <w:r w:rsidRPr="00BE3D82">
        <w:t>являющимся неотъемлемой частью Договора</w:t>
      </w:r>
      <w:r>
        <w:t>;</w:t>
      </w:r>
    </w:p>
    <w:p w:rsidR="003156C5" w:rsidRPr="005874FE" w:rsidRDefault="003156C5" w:rsidP="003156C5">
      <w:pPr>
        <w:tabs>
          <w:tab w:val="left" w:pos="0"/>
        </w:tabs>
        <w:ind w:right="-1"/>
      </w:pPr>
      <w:r>
        <w:t>Окончание доставки «Оборудования» – в срок до 30 июля 2014 года, в соответствии с календарным графиком выполнения «Работ».</w:t>
      </w:r>
    </w:p>
    <w:p w:rsidR="003156C5" w:rsidRDefault="003156C5" w:rsidP="003156C5">
      <w:pPr>
        <w:tabs>
          <w:tab w:val="left" w:pos="0"/>
        </w:tabs>
        <w:ind w:right="-1"/>
      </w:pPr>
      <w:r>
        <w:t>1.8. Срок выполнения «Работ»:</w:t>
      </w:r>
    </w:p>
    <w:p w:rsidR="003156C5" w:rsidRDefault="003156C5" w:rsidP="003156C5">
      <w:pPr>
        <w:tabs>
          <w:tab w:val="left" w:pos="0"/>
        </w:tabs>
        <w:ind w:right="-1"/>
      </w:pPr>
      <w:r>
        <w:t>Начало выполнения «Работ» в соответствии с календарным графиком выполнения «Работ»;</w:t>
      </w:r>
    </w:p>
    <w:p w:rsidR="003156C5" w:rsidRDefault="003156C5" w:rsidP="003156C5">
      <w:pPr>
        <w:tabs>
          <w:tab w:val="left" w:pos="0"/>
        </w:tabs>
        <w:ind w:right="-1"/>
      </w:pPr>
      <w:r w:rsidRPr="009C4E6A">
        <w:t xml:space="preserve">Окончание выполнения </w:t>
      </w:r>
      <w:r>
        <w:t>«Р</w:t>
      </w:r>
      <w:r w:rsidRPr="009C4E6A">
        <w:t>абот</w:t>
      </w:r>
      <w:r>
        <w:t>»</w:t>
      </w:r>
      <w:r w:rsidRPr="009C4E6A">
        <w:t xml:space="preserve">  </w:t>
      </w:r>
      <w:r>
        <w:t>- в срок до 30 сентября 2014 года, в соответствии с календарным графиком выполнения «Работ».</w:t>
      </w:r>
    </w:p>
    <w:p w:rsidR="003156C5" w:rsidRDefault="003156C5" w:rsidP="003156C5">
      <w:pPr>
        <w:tabs>
          <w:tab w:val="left" w:pos="0"/>
        </w:tabs>
        <w:ind w:right="-1"/>
      </w:pPr>
      <w:r>
        <w:t>1.9. Место доставки «Оборудования» и выполнения «Работ»:</w:t>
      </w:r>
    </w:p>
    <w:p w:rsidR="003156C5" w:rsidRDefault="003156C5" w:rsidP="003156C5">
      <w:pPr>
        <w:tabs>
          <w:tab w:val="left" w:pos="0"/>
        </w:tabs>
        <w:ind w:right="-1"/>
      </w:pPr>
      <w:r>
        <w:t xml:space="preserve">- </w:t>
      </w:r>
      <w:r w:rsidRPr="002D41A5">
        <w:t xml:space="preserve">Камчатский край, </w:t>
      </w:r>
      <w:r>
        <w:t>Усть-Камчатский район, пос. Усть-Камчатск, аэропорт;</w:t>
      </w:r>
    </w:p>
    <w:p w:rsidR="003156C5" w:rsidRPr="007F6FB2" w:rsidRDefault="003156C5" w:rsidP="003156C5">
      <w:pPr>
        <w:tabs>
          <w:tab w:val="left" w:pos="0"/>
        </w:tabs>
        <w:ind w:right="-1"/>
      </w:pPr>
      <w:r>
        <w:t xml:space="preserve">- </w:t>
      </w:r>
      <w:r w:rsidRPr="007F6FB2">
        <w:t xml:space="preserve">Камчатский край, Олюторский район, пос. </w:t>
      </w:r>
      <w:r>
        <w:t>Оссора</w:t>
      </w:r>
      <w:r w:rsidRPr="007F6FB2">
        <w:t>, аэропорт;</w:t>
      </w:r>
    </w:p>
    <w:p w:rsidR="003156C5" w:rsidRPr="007F6FB2" w:rsidRDefault="003156C5" w:rsidP="003156C5">
      <w:pPr>
        <w:tabs>
          <w:tab w:val="left" w:pos="0"/>
        </w:tabs>
        <w:ind w:right="-1"/>
      </w:pPr>
      <w:r>
        <w:t xml:space="preserve">- </w:t>
      </w:r>
      <w:r w:rsidRPr="007F6FB2">
        <w:t xml:space="preserve">Камчатский край, </w:t>
      </w:r>
      <w:r>
        <w:t>Мильковский</w:t>
      </w:r>
      <w:r w:rsidRPr="007F6FB2">
        <w:t xml:space="preserve"> район, с. </w:t>
      </w:r>
      <w:r>
        <w:t>Мильково</w:t>
      </w:r>
      <w:r w:rsidRPr="007F6FB2">
        <w:t>, аэропорт;</w:t>
      </w:r>
    </w:p>
    <w:p w:rsidR="003156C5" w:rsidRDefault="003156C5" w:rsidP="003156C5">
      <w:pPr>
        <w:tabs>
          <w:tab w:val="left" w:pos="0"/>
        </w:tabs>
        <w:ind w:right="-1"/>
      </w:pPr>
      <w:r>
        <w:t xml:space="preserve">- </w:t>
      </w:r>
      <w:r w:rsidRPr="007F6FB2">
        <w:t xml:space="preserve">Камчатский край, </w:t>
      </w:r>
      <w:r>
        <w:t>Пенженский</w:t>
      </w:r>
      <w:r w:rsidRPr="007F6FB2">
        <w:t xml:space="preserve"> район, </w:t>
      </w:r>
      <w:r>
        <w:t>с. Манилы</w:t>
      </w:r>
      <w:r w:rsidRPr="007F6FB2">
        <w:t>, аэропорт</w:t>
      </w:r>
      <w:r>
        <w:t>;</w:t>
      </w:r>
    </w:p>
    <w:p w:rsidR="003156C5" w:rsidRDefault="003156C5" w:rsidP="003156C5">
      <w:pPr>
        <w:tabs>
          <w:tab w:val="left" w:pos="0"/>
        </w:tabs>
        <w:ind w:right="-1"/>
      </w:pPr>
      <w:r>
        <w:t>- Камчатский край, Алеутский район, с. Никольское, аэропорт.</w:t>
      </w:r>
    </w:p>
    <w:p w:rsidR="003156C5" w:rsidRPr="00BE3D82" w:rsidRDefault="003156C5" w:rsidP="003156C5">
      <w:pPr>
        <w:pStyle w:val="ac"/>
        <w:ind w:left="0" w:firstLine="360"/>
      </w:pPr>
    </w:p>
    <w:p w:rsidR="003156C5" w:rsidRPr="00C80F35" w:rsidRDefault="003156C5" w:rsidP="003156C5">
      <w:pPr>
        <w:pStyle w:val="ac"/>
        <w:numPr>
          <w:ilvl w:val="0"/>
          <w:numId w:val="7"/>
        </w:numPr>
        <w:shd w:val="clear" w:color="auto" w:fill="FFFFFF"/>
        <w:tabs>
          <w:tab w:val="left" w:pos="0"/>
        </w:tabs>
        <w:spacing w:line="264" w:lineRule="exact"/>
        <w:ind w:left="0" w:firstLine="0"/>
        <w:contextualSpacing/>
        <w:jc w:val="center"/>
        <w:rPr>
          <w:b/>
          <w:bCs/>
        </w:rPr>
      </w:pPr>
      <w:r w:rsidRPr="0043210F">
        <w:rPr>
          <w:b/>
          <w:bCs/>
        </w:rPr>
        <w:t>ЦЕНА ДОГОВОРА И ПОРЯДОК РАСЧЕТОВ</w:t>
      </w:r>
    </w:p>
    <w:p w:rsidR="003156C5" w:rsidRPr="00BE3D82" w:rsidRDefault="003156C5" w:rsidP="003156C5">
      <w:pPr>
        <w:ind w:firstLine="720"/>
        <w:rPr>
          <w:spacing w:val="-2"/>
        </w:rPr>
      </w:pPr>
      <w:r w:rsidRPr="00BE3D82">
        <w:t xml:space="preserve">2.1. </w:t>
      </w:r>
      <w:r>
        <w:t>Общая ц</w:t>
      </w:r>
      <w:r w:rsidRPr="00BE3D82">
        <w:t>ена Договора</w:t>
      </w:r>
      <w:r w:rsidRPr="00BE3D82">
        <w:rPr>
          <w:spacing w:val="-2"/>
        </w:rPr>
        <w:t xml:space="preserve"> составляет </w:t>
      </w:r>
      <w:r>
        <w:rPr>
          <w:spacing w:val="-2"/>
        </w:rPr>
        <w:t>_____________,___ (_________________________) рублей 00 копеек,</w:t>
      </w:r>
      <w:r w:rsidRPr="00BE3D82">
        <w:rPr>
          <w:spacing w:val="-2"/>
        </w:rPr>
        <w:t xml:space="preserve"> </w:t>
      </w:r>
      <w:r>
        <w:rPr>
          <w:spacing w:val="-2"/>
        </w:rPr>
        <w:t xml:space="preserve">с учетом НДС 18%, </w:t>
      </w:r>
      <w:r>
        <w:t>в</w:t>
      </w:r>
      <w:r>
        <w:rPr>
          <w:spacing w:val="-2"/>
        </w:rPr>
        <w:t xml:space="preserve"> том числе:</w:t>
      </w:r>
    </w:p>
    <w:p w:rsidR="003156C5" w:rsidRDefault="003156C5" w:rsidP="003156C5">
      <w:pPr>
        <w:autoSpaceDN w:val="0"/>
        <w:adjustRightInd w:val="0"/>
      </w:pPr>
      <w:bookmarkStart w:id="2" w:name="OLE_LINK2"/>
      <w:bookmarkStart w:id="3" w:name="OLE_LINK1"/>
      <w:r>
        <w:t xml:space="preserve">2.1.1. </w:t>
      </w:r>
      <w:r w:rsidRPr="00BE3D82">
        <w:t xml:space="preserve">Цена Договора включает в себя стоимость </w:t>
      </w:r>
      <w:r>
        <w:t xml:space="preserve">«Оборудования», </w:t>
      </w:r>
      <w:r w:rsidRPr="00BE3D82">
        <w:t xml:space="preserve"> все расходы, связанные с его поставкой (</w:t>
      </w:r>
      <w:r>
        <w:t>хранение,</w:t>
      </w:r>
      <w:r w:rsidRPr="00BE3D82">
        <w:t xml:space="preserve">  страхование, уплату налогов, таможенных пошлин, сборов и</w:t>
      </w:r>
      <w:r>
        <w:t xml:space="preserve"> других обязательных платежей,  что</w:t>
      </w:r>
      <w:r w:rsidRPr="001C14B1">
        <w:t xml:space="preserve"> </w:t>
      </w:r>
      <w:r>
        <w:t>в соответствии со Спецификациями  (Приложения № 6, № 7, № 8, № 9, № 10)</w:t>
      </w:r>
      <w:r w:rsidRPr="001C14B1">
        <w:t xml:space="preserve"> </w:t>
      </w:r>
      <w:r>
        <w:t xml:space="preserve">составляет: </w:t>
      </w:r>
    </w:p>
    <w:p w:rsidR="003156C5" w:rsidRDefault="003156C5" w:rsidP="003156C5">
      <w:pPr>
        <w:autoSpaceDN w:val="0"/>
        <w:adjustRightInd w:val="0"/>
      </w:pPr>
      <w:r>
        <w:t>- аэропорт</w:t>
      </w:r>
      <w:r w:rsidR="00475FFB">
        <w:t xml:space="preserve"> Усть-Камчатск ______________</w:t>
      </w:r>
      <w:r>
        <w:t xml:space="preserve"> рублей ___ копеек,  с учетом НДС 18%;</w:t>
      </w:r>
    </w:p>
    <w:p w:rsidR="003156C5" w:rsidRDefault="003156C5" w:rsidP="003156C5">
      <w:pPr>
        <w:autoSpaceDN w:val="0"/>
        <w:adjustRightInd w:val="0"/>
      </w:pPr>
      <w:r>
        <w:t>- аэропорт Оссора  ___________________ рублей ___ копеек,  с учетом НДС 18%;</w:t>
      </w:r>
    </w:p>
    <w:p w:rsidR="003156C5" w:rsidRDefault="003156C5" w:rsidP="003156C5">
      <w:pPr>
        <w:autoSpaceDN w:val="0"/>
        <w:adjustRightInd w:val="0"/>
      </w:pPr>
      <w:r>
        <w:t>- аэропо</w:t>
      </w:r>
      <w:r w:rsidR="00475FFB">
        <w:t xml:space="preserve">рт Мильково _________________ </w:t>
      </w:r>
      <w:r>
        <w:t>рублей ___ копеек,  с учетом НДС 18%;</w:t>
      </w:r>
    </w:p>
    <w:p w:rsidR="003156C5" w:rsidRDefault="003156C5" w:rsidP="003156C5">
      <w:pPr>
        <w:autoSpaceDN w:val="0"/>
        <w:adjustRightInd w:val="0"/>
      </w:pPr>
      <w:r>
        <w:t>- аэропорт Манилы ___________________ рублей ___ копеек,  с учетом НДС 18%;</w:t>
      </w:r>
    </w:p>
    <w:p w:rsidR="003156C5" w:rsidRDefault="003156C5" w:rsidP="003156C5">
      <w:pPr>
        <w:autoSpaceDN w:val="0"/>
        <w:adjustRightInd w:val="0"/>
      </w:pPr>
      <w:r>
        <w:t>- аэропорт Никольское _______</w:t>
      </w:r>
      <w:r w:rsidR="00475FFB">
        <w:t>__________</w:t>
      </w:r>
      <w:r>
        <w:t xml:space="preserve"> рублей ___ копеек,  с учетом НДС 18%.</w:t>
      </w:r>
    </w:p>
    <w:p w:rsidR="003156C5" w:rsidRDefault="003156C5" w:rsidP="003156C5">
      <w:pPr>
        <w:autoSpaceDN w:val="0"/>
        <w:adjustRightInd w:val="0"/>
      </w:pPr>
      <w:r>
        <w:t xml:space="preserve">Расходы, связанные с ответственным хранением «Оборудования», несет Сторона 2 и не компенсируются Стороной 1. </w:t>
      </w:r>
    </w:p>
    <w:p w:rsidR="003156C5" w:rsidRDefault="003156C5" w:rsidP="003156C5">
      <w:pPr>
        <w:autoSpaceDN w:val="0"/>
        <w:adjustRightInd w:val="0"/>
      </w:pPr>
      <w:r>
        <w:t xml:space="preserve">2.1.2. </w:t>
      </w:r>
      <w:r w:rsidRPr="00BE3D82">
        <w:t>Цена Договора включает в себя стоимость</w:t>
      </w:r>
      <w:r>
        <w:t xml:space="preserve"> разработки рабочей документации, что составляет:</w:t>
      </w:r>
    </w:p>
    <w:p w:rsidR="003156C5" w:rsidRDefault="003156C5" w:rsidP="003156C5">
      <w:pPr>
        <w:autoSpaceDN w:val="0"/>
        <w:adjustRightInd w:val="0"/>
      </w:pPr>
      <w:r>
        <w:t>- аэропорт</w:t>
      </w:r>
      <w:r w:rsidR="00475FFB">
        <w:t xml:space="preserve"> Усть-Камчатск ______________</w:t>
      </w:r>
      <w:r>
        <w:t xml:space="preserve"> рублей ___ копеек,  с учетом НДС 18%;</w:t>
      </w:r>
    </w:p>
    <w:p w:rsidR="003156C5" w:rsidRDefault="003156C5" w:rsidP="003156C5">
      <w:pPr>
        <w:autoSpaceDN w:val="0"/>
        <w:adjustRightInd w:val="0"/>
      </w:pPr>
      <w:r>
        <w:t>- аэропорт Оссора  ___________________ рублей ___ копеек,  с учетом НДС 18%;</w:t>
      </w:r>
    </w:p>
    <w:p w:rsidR="003156C5" w:rsidRDefault="003156C5" w:rsidP="003156C5">
      <w:pPr>
        <w:autoSpaceDN w:val="0"/>
        <w:adjustRightInd w:val="0"/>
      </w:pPr>
      <w:r>
        <w:t>- аэроп</w:t>
      </w:r>
      <w:r w:rsidR="00475FFB">
        <w:t>орт Мильково ________________</w:t>
      </w:r>
      <w:r>
        <w:t xml:space="preserve"> рублей ___ копеек,  с учетом НДС 18%;</w:t>
      </w:r>
    </w:p>
    <w:p w:rsidR="003156C5" w:rsidRDefault="003156C5" w:rsidP="003156C5">
      <w:pPr>
        <w:autoSpaceDN w:val="0"/>
        <w:adjustRightInd w:val="0"/>
      </w:pPr>
      <w:r>
        <w:t>- аэропорт Манилы ___________________ рублей ___ копеек,  с учетом НДС 18%;</w:t>
      </w:r>
    </w:p>
    <w:p w:rsidR="003156C5" w:rsidRDefault="003156C5" w:rsidP="003156C5">
      <w:pPr>
        <w:autoSpaceDN w:val="0"/>
        <w:adjustRightInd w:val="0"/>
      </w:pPr>
      <w:r>
        <w:t>- аэропор</w:t>
      </w:r>
      <w:r w:rsidR="00475FFB">
        <w:t>т Никольское _________________</w:t>
      </w:r>
      <w:r>
        <w:t xml:space="preserve"> рублей ___ копеек,  с учетом НДС 18%.</w:t>
      </w:r>
    </w:p>
    <w:p w:rsidR="003156C5" w:rsidRDefault="003156C5" w:rsidP="003156C5">
      <w:pPr>
        <w:autoSpaceDN w:val="0"/>
        <w:adjustRightInd w:val="0"/>
      </w:pPr>
      <w:r>
        <w:t xml:space="preserve">2.1.3. </w:t>
      </w:r>
      <w:r w:rsidRPr="00BE3D82">
        <w:t>Цена Договора включает в себя стоимость</w:t>
      </w:r>
      <w:r>
        <w:t xml:space="preserve"> транспортных расходов, все расходы, связанные со страхованием груза, </w:t>
      </w:r>
      <w:r w:rsidRPr="00BE3D82">
        <w:t>сборов и других обязательных платежей, в т.ч.</w:t>
      </w:r>
      <w:r w:rsidRPr="00BE3D82">
        <w:rPr>
          <w:color w:val="FF0000"/>
        </w:rPr>
        <w:t xml:space="preserve"> </w:t>
      </w:r>
      <w:r w:rsidRPr="00BE3D82">
        <w:t>сборы в морском порт</w:t>
      </w:r>
      <w:r>
        <w:t>у г. Петропавловска-Камчатского,  доставки «Оборудования» до места выполнения «Работ», что составляет:</w:t>
      </w:r>
    </w:p>
    <w:p w:rsidR="003156C5" w:rsidRDefault="003156C5" w:rsidP="003156C5">
      <w:pPr>
        <w:autoSpaceDN w:val="0"/>
        <w:adjustRightInd w:val="0"/>
      </w:pPr>
      <w:r>
        <w:lastRenderedPageBreak/>
        <w:t>- аэропорт</w:t>
      </w:r>
      <w:r w:rsidR="00475FFB">
        <w:t xml:space="preserve"> Усть-Камчатск ______________</w:t>
      </w:r>
      <w:r>
        <w:t xml:space="preserve"> рублей ___ копеек,  с учетом НДС 18%;</w:t>
      </w:r>
    </w:p>
    <w:p w:rsidR="003156C5" w:rsidRDefault="003156C5" w:rsidP="003156C5">
      <w:pPr>
        <w:autoSpaceDN w:val="0"/>
        <w:adjustRightInd w:val="0"/>
      </w:pPr>
      <w:r>
        <w:t>- аэропорт Оссора  ___________________ рублей ___ копеек,  с учетом НДС 18%;</w:t>
      </w:r>
    </w:p>
    <w:p w:rsidR="003156C5" w:rsidRDefault="003156C5" w:rsidP="003156C5">
      <w:pPr>
        <w:autoSpaceDN w:val="0"/>
        <w:adjustRightInd w:val="0"/>
      </w:pPr>
      <w:r>
        <w:t>- аэроп</w:t>
      </w:r>
      <w:r w:rsidR="00475FFB">
        <w:t>орт Мильково _________________</w:t>
      </w:r>
      <w:r>
        <w:t xml:space="preserve"> рублей ___ копеек,  с учетом НДС 18%;</w:t>
      </w:r>
    </w:p>
    <w:p w:rsidR="003156C5" w:rsidRDefault="003156C5" w:rsidP="003156C5">
      <w:pPr>
        <w:autoSpaceDN w:val="0"/>
        <w:adjustRightInd w:val="0"/>
      </w:pPr>
      <w:r>
        <w:t>- аэропорт Манилы ___________________ рублей ___ копеек,  с учетом НДС 18%;</w:t>
      </w:r>
    </w:p>
    <w:p w:rsidR="003156C5" w:rsidRDefault="003156C5" w:rsidP="003156C5">
      <w:pPr>
        <w:autoSpaceDN w:val="0"/>
        <w:adjustRightInd w:val="0"/>
      </w:pPr>
      <w:r>
        <w:t>- аэропорт Никольское ____________</w:t>
      </w:r>
      <w:r w:rsidR="00475FFB">
        <w:t>_____</w:t>
      </w:r>
      <w:r>
        <w:t xml:space="preserve"> рублей ___ копеек,  с учетом НДС 18%.</w:t>
      </w:r>
    </w:p>
    <w:p w:rsidR="003156C5" w:rsidRDefault="003156C5" w:rsidP="003156C5">
      <w:pPr>
        <w:autoSpaceDN w:val="0"/>
        <w:adjustRightInd w:val="0"/>
      </w:pPr>
      <w:r>
        <w:t xml:space="preserve">2.1.4. </w:t>
      </w:r>
      <w:r w:rsidRPr="00BE3D82">
        <w:t>Цена Договора включает в себя стоимость</w:t>
      </w:r>
      <w:r>
        <w:t xml:space="preserve"> «Работ»: монтажные и пусконаладочные «Работы», а также все командировочные расходы работников Стороны 2,  на основании Смет на выполнение «Работ», что составляет:</w:t>
      </w:r>
    </w:p>
    <w:bookmarkEnd w:id="2"/>
    <w:bookmarkEnd w:id="3"/>
    <w:p w:rsidR="003156C5" w:rsidRDefault="003156C5" w:rsidP="003156C5">
      <w:pPr>
        <w:autoSpaceDN w:val="0"/>
        <w:adjustRightInd w:val="0"/>
      </w:pPr>
      <w:r>
        <w:t>- аэропорт</w:t>
      </w:r>
      <w:r w:rsidR="00475FFB">
        <w:t xml:space="preserve"> Усть-Камчатск ______________</w:t>
      </w:r>
      <w:r>
        <w:t xml:space="preserve"> рублей ___ копеек,  с учетом НДС 18%;</w:t>
      </w:r>
    </w:p>
    <w:p w:rsidR="003156C5" w:rsidRDefault="003156C5" w:rsidP="003156C5">
      <w:pPr>
        <w:autoSpaceDN w:val="0"/>
        <w:adjustRightInd w:val="0"/>
      </w:pPr>
      <w:r>
        <w:t>- аэропорт Оссора  ___________________ рублей ___ копеек,  с учетом НДС 18%;</w:t>
      </w:r>
    </w:p>
    <w:p w:rsidR="003156C5" w:rsidRDefault="003156C5" w:rsidP="003156C5">
      <w:pPr>
        <w:autoSpaceDN w:val="0"/>
        <w:adjustRightInd w:val="0"/>
      </w:pPr>
      <w:r>
        <w:t>- аэроп</w:t>
      </w:r>
      <w:r w:rsidR="00475FFB">
        <w:t>орт Мильково _________________</w:t>
      </w:r>
      <w:r>
        <w:t xml:space="preserve"> рублей ___ копеек,  с учетом НДС 18%;</w:t>
      </w:r>
    </w:p>
    <w:p w:rsidR="003156C5" w:rsidRDefault="003156C5" w:rsidP="003156C5">
      <w:pPr>
        <w:autoSpaceDN w:val="0"/>
        <w:adjustRightInd w:val="0"/>
      </w:pPr>
      <w:r>
        <w:t>- аэропорт Манилы ___________________ рублей ___ копеек,  с учетом НДС 18%;</w:t>
      </w:r>
    </w:p>
    <w:p w:rsidR="003156C5" w:rsidRDefault="003156C5" w:rsidP="003156C5">
      <w:pPr>
        <w:autoSpaceDN w:val="0"/>
        <w:adjustRightInd w:val="0"/>
      </w:pPr>
      <w:r>
        <w:t>- аэропор</w:t>
      </w:r>
      <w:r w:rsidR="00475FFB">
        <w:t>т Никольское _________________</w:t>
      </w:r>
      <w:r>
        <w:t xml:space="preserve"> рублей ___ копеек,  с учетом НДС 18%.</w:t>
      </w:r>
    </w:p>
    <w:p w:rsidR="003156C5" w:rsidRDefault="003156C5" w:rsidP="003156C5">
      <w:pPr>
        <w:pStyle w:val="af7"/>
        <w:spacing w:after="0"/>
      </w:pPr>
      <w:r w:rsidRPr="00BE3D82">
        <w:t xml:space="preserve">2.2. Цена Договора может быть снижена по соглашению сторон без изменения иных условий его исполнения. </w:t>
      </w:r>
    </w:p>
    <w:p w:rsidR="003156C5" w:rsidRPr="00BE3D82" w:rsidRDefault="003156C5" w:rsidP="003156C5">
      <w:pPr>
        <w:pStyle w:val="af7"/>
        <w:spacing w:after="0"/>
      </w:pPr>
      <w:r>
        <w:t>2.3. Оплата стоимости Договора в 2 этапа:</w:t>
      </w:r>
    </w:p>
    <w:p w:rsidR="003156C5" w:rsidRDefault="003156C5" w:rsidP="003156C5">
      <w:pPr>
        <w:widowControl w:val="0"/>
        <w:tabs>
          <w:tab w:val="left" w:pos="679"/>
        </w:tabs>
        <w:suppressAutoHyphens/>
        <w:autoSpaceDE w:val="0"/>
        <w:autoSpaceDN w:val="0"/>
        <w:adjustRightInd w:val="0"/>
        <w:rPr>
          <w:u w:val="single"/>
        </w:rPr>
      </w:pPr>
    </w:p>
    <w:p w:rsidR="003156C5" w:rsidRPr="00D35433" w:rsidRDefault="003156C5" w:rsidP="003156C5">
      <w:pPr>
        <w:widowControl w:val="0"/>
        <w:tabs>
          <w:tab w:val="left" w:pos="679"/>
        </w:tabs>
        <w:suppressAutoHyphens/>
        <w:autoSpaceDE w:val="0"/>
        <w:autoSpaceDN w:val="0"/>
        <w:adjustRightInd w:val="0"/>
        <w:rPr>
          <w:u w:val="single"/>
        </w:rPr>
      </w:pPr>
      <w:r w:rsidRPr="00D35433">
        <w:rPr>
          <w:u w:val="single"/>
        </w:rPr>
        <w:t>1 этап:</w:t>
      </w:r>
    </w:p>
    <w:p w:rsidR="003156C5" w:rsidRPr="00D35433" w:rsidRDefault="003156C5" w:rsidP="003156C5">
      <w:pPr>
        <w:widowControl w:val="0"/>
        <w:tabs>
          <w:tab w:val="left" w:pos="679"/>
        </w:tabs>
        <w:suppressAutoHyphens/>
        <w:autoSpaceDE w:val="0"/>
        <w:autoSpaceDN w:val="0"/>
        <w:adjustRightInd w:val="0"/>
      </w:pPr>
      <w:r w:rsidRPr="00D35433">
        <w:t xml:space="preserve">В течение 30-ти банковских дней с момента приемки </w:t>
      </w:r>
      <w:r>
        <w:t>«Оборудования»</w:t>
      </w:r>
      <w:r w:rsidRPr="00D35433">
        <w:t xml:space="preserve"> на складе </w:t>
      </w:r>
      <w:r>
        <w:t xml:space="preserve">Стороны 2 Сторона 1 </w:t>
      </w:r>
      <w:r w:rsidRPr="00D35433">
        <w:t>производит оплату</w:t>
      </w:r>
      <w:r>
        <w:t xml:space="preserve"> стоимости «Оборудования» и рабочей документации в безналичном порядке на основании подписанных Сторонами актов приема-передачи по каждому филиалу в отдельности (в 2-х экз.)</w:t>
      </w:r>
      <w:r w:rsidRPr="00D35433">
        <w:t>.</w:t>
      </w:r>
    </w:p>
    <w:p w:rsidR="003156C5" w:rsidRPr="004B0700" w:rsidRDefault="003156C5" w:rsidP="003156C5">
      <w:pPr>
        <w:autoSpaceDN w:val="0"/>
        <w:adjustRightInd w:val="0"/>
        <w:rPr>
          <w:u w:val="single"/>
        </w:rPr>
      </w:pPr>
      <w:r>
        <w:rPr>
          <w:u w:val="single"/>
        </w:rPr>
        <w:t>2</w:t>
      </w:r>
      <w:r w:rsidRPr="004B0700">
        <w:rPr>
          <w:u w:val="single"/>
        </w:rPr>
        <w:t xml:space="preserve"> этап:</w:t>
      </w:r>
    </w:p>
    <w:p w:rsidR="003156C5" w:rsidRDefault="003156C5" w:rsidP="003156C5">
      <w:pPr>
        <w:widowControl w:val="0"/>
        <w:tabs>
          <w:tab w:val="left" w:pos="679"/>
        </w:tabs>
        <w:suppressAutoHyphens/>
        <w:autoSpaceDE w:val="0"/>
        <w:autoSpaceDN w:val="0"/>
        <w:adjustRightInd w:val="0"/>
      </w:pPr>
      <w:r w:rsidRPr="00D35433">
        <w:t xml:space="preserve">Оплата </w:t>
      </w:r>
      <w:r>
        <w:t>Стороной 1</w:t>
      </w:r>
      <w:r w:rsidRPr="00D35433">
        <w:t xml:space="preserve"> факт</w:t>
      </w:r>
      <w:r>
        <w:t>ически выполненных Стороной 2 «Р</w:t>
      </w:r>
      <w:r w:rsidRPr="00D35433">
        <w:t>абот</w:t>
      </w:r>
      <w:r>
        <w:t>»,</w:t>
      </w:r>
      <w:r w:rsidRPr="00156ACB">
        <w:t xml:space="preserve"> </w:t>
      </w:r>
      <w:r>
        <w:t xml:space="preserve">в соответствии со Сметами на выполнение «Работ» и фактические транспортные расходы по доставке «Оборудования» понесенных Стороной 2, </w:t>
      </w:r>
      <w:r w:rsidRPr="00D35433">
        <w:t xml:space="preserve">производится </w:t>
      </w:r>
      <w:r w:rsidRPr="004B0700">
        <w:t>в безналичном порядке</w:t>
      </w:r>
      <w:r>
        <w:t xml:space="preserve"> в течение 30 банковских дней,</w:t>
      </w:r>
      <w:r w:rsidRPr="004B0700">
        <w:t xml:space="preserve"> </w:t>
      </w:r>
      <w:r w:rsidRPr="00D35433">
        <w:t xml:space="preserve">на основании подписанных Сторонами Актов выполненных работ (форма КС-2) и Справок о стоимости выполненных работ и затрат (форма КС-3) </w:t>
      </w:r>
      <w:r>
        <w:t>по каждому филиалу (объекту) в отдельности. Транспортные расходы оплачиваются на основании счета-фактуры, акта выполненных работ, с приложением отчета о понесенных транспортных расходах для конкретного аэропорта, с предоставлением копий: платежных документов, перевозочных документов, договоров и других документов, заверенных печатью и подписью ответственных лиц</w:t>
      </w:r>
      <w:r w:rsidRPr="00D35433">
        <w:t>.</w:t>
      </w:r>
    </w:p>
    <w:p w:rsidR="003156C5" w:rsidRDefault="003156C5" w:rsidP="003156C5">
      <w:r>
        <w:t>2.4. Сторона 1 вправе изменить не более чем на десять процентов (10%) количество предусмотренного Договором «Оборудования», в случае выявления потребности в дополнительном количестве «Оборудования», не предусмотренном Договором.</w:t>
      </w:r>
    </w:p>
    <w:p w:rsidR="003156C5" w:rsidRDefault="003156C5" w:rsidP="003156C5">
      <w:pPr>
        <w:pStyle w:val="14"/>
        <w:ind w:firstLine="709"/>
        <w:jc w:val="both"/>
        <w:rPr>
          <w:rFonts w:ascii="Times New Roman" w:hAnsi="Times New Roman"/>
          <w:sz w:val="24"/>
          <w:szCs w:val="24"/>
        </w:rPr>
      </w:pPr>
      <w:r>
        <w:rPr>
          <w:rFonts w:ascii="Times New Roman" w:hAnsi="Times New Roman"/>
          <w:sz w:val="24"/>
          <w:szCs w:val="24"/>
        </w:rPr>
        <w:t>2.5. При поставке дополнительного количества «Оборудования», Сторона 1 по согласованию со Стороной 2, вправе изменить первоначальную цену Договора пропорционально количеству «Оборудования», но не более чем на десять процентов (10%) цены Договора, а при внесении соответствующих изменений в  Договор в связи с изменением  потребности в «Оборудовании», Сторона 1 обязана изменить цену Договора указанным образом.</w:t>
      </w:r>
    </w:p>
    <w:p w:rsidR="003156C5" w:rsidRPr="00D35433" w:rsidRDefault="003156C5" w:rsidP="003156C5">
      <w:pPr>
        <w:widowControl w:val="0"/>
        <w:tabs>
          <w:tab w:val="left" w:pos="679"/>
        </w:tabs>
        <w:suppressAutoHyphens/>
        <w:autoSpaceDE w:val="0"/>
        <w:autoSpaceDN w:val="0"/>
        <w:adjustRightInd w:val="0"/>
      </w:pPr>
    </w:p>
    <w:p w:rsidR="003156C5" w:rsidRPr="00BE3D82" w:rsidRDefault="003156C5" w:rsidP="003156C5">
      <w:pPr>
        <w:pStyle w:val="ac"/>
        <w:shd w:val="clear" w:color="auto" w:fill="FFFFFF"/>
        <w:spacing w:before="10" w:line="264" w:lineRule="exact"/>
        <w:ind w:left="0" w:firstLine="0"/>
        <w:jc w:val="center"/>
        <w:rPr>
          <w:b/>
          <w:bCs/>
        </w:rPr>
      </w:pPr>
      <w:r>
        <w:rPr>
          <w:b/>
          <w:bCs/>
        </w:rPr>
        <w:t xml:space="preserve">3. </w:t>
      </w:r>
      <w:r w:rsidRPr="00BE3D82">
        <w:rPr>
          <w:b/>
          <w:bCs/>
        </w:rPr>
        <w:t>СРОКИ, ПОРЯДОК И УСЛОВИЯ ПРИЕМКИ</w:t>
      </w:r>
      <w:r>
        <w:rPr>
          <w:b/>
          <w:bCs/>
        </w:rPr>
        <w:t>,</w:t>
      </w:r>
      <w:r w:rsidRPr="00BE3D82">
        <w:rPr>
          <w:b/>
          <w:bCs/>
        </w:rPr>
        <w:t xml:space="preserve"> </w:t>
      </w:r>
      <w:r>
        <w:rPr>
          <w:b/>
          <w:bCs/>
        </w:rPr>
        <w:t>ОТВЕТСТВЕННОЕ ХРАНЕНИЕ ОБОРУДОВАНИЯ</w:t>
      </w:r>
    </w:p>
    <w:p w:rsidR="003156C5" w:rsidRPr="005874FE" w:rsidRDefault="003156C5" w:rsidP="003156C5">
      <w:pPr>
        <w:autoSpaceDN w:val="0"/>
        <w:adjustRightInd w:val="0"/>
        <w:ind w:firstLine="720"/>
      </w:pPr>
      <w:r w:rsidRPr="00FE4E3A">
        <w:t xml:space="preserve">3.1. Приемка </w:t>
      </w:r>
      <w:r>
        <w:t>«Оборудования»</w:t>
      </w:r>
      <w:r w:rsidRPr="00FE4E3A">
        <w:t xml:space="preserve"> осуществляется по месту нахождения Стороны 2 не позднее </w:t>
      </w:r>
      <w:r w:rsidRPr="00F0614C">
        <w:t>2</w:t>
      </w:r>
      <w:r>
        <w:t>0</w:t>
      </w:r>
      <w:r w:rsidRPr="00F0614C">
        <w:t xml:space="preserve"> декабря 201</w:t>
      </w:r>
      <w:r>
        <w:t>3</w:t>
      </w:r>
      <w:r w:rsidRPr="00F0614C">
        <w:t xml:space="preserve"> года</w:t>
      </w:r>
      <w:r w:rsidRPr="00FE4E3A">
        <w:t xml:space="preserve"> </w:t>
      </w:r>
      <w:r w:rsidRPr="005874FE">
        <w:t xml:space="preserve">с ответственным хранением </w:t>
      </w:r>
      <w:r>
        <w:t>«Оборудования»</w:t>
      </w:r>
      <w:r w:rsidRPr="005874FE">
        <w:t xml:space="preserve"> на складе Стороны 2 до момента отгрузки к месту выполнения </w:t>
      </w:r>
      <w:r>
        <w:t>«</w:t>
      </w:r>
      <w:r w:rsidRPr="005874FE">
        <w:t>Работ</w:t>
      </w:r>
      <w:r>
        <w:t>»</w:t>
      </w:r>
      <w:r w:rsidRPr="005874FE">
        <w:t>.</w:t>
      </w:r>
    </w:p>
    <w:p w:rsidR="003156C5" w:rsidRPr="00FE4E3A" w:rsidRDefault="003156C5" w:rsidP="003156C5">
      <w:pPr>
        <w:autoSpaceDN w:val="0"/>
        <w:adjustRightInd w:val="0"/>
        <w:ind w:firstLine="720"/>
      </w:pPr>
      <w:r w:rsidRPr="00FE4E3A">
        <w:t>3.2.</w:t>
      </w:r>
      <w:r w:rsidRPr="00FE4E3A">
        <w:rPr>
          <w:color w:val="FF0000"/>
        </w:rPr>
        <w:t xml:space="preserve"> </w:t>
      </w:r>
      <w:r w:rsidRPr="00FE4E3A">
        <w:rPr>
          <w:color w:val="FF0000"/>
          <w:spacing w:val="-2"/>
        </w:rPr>
        <w:t xml:space="preserve"> </w:t>
      </w:r>
      <w:r w:rsidRPr="00FE4E3A">
        <w:t xml:space="preserve">Сторона 2 в письменном виде уведомляет Сторону 1 о возможности поставить </w:t>
      </w:r>
      <w:r>
        <w:t>«Оборудование»</w:t>
      </w:r>
      <w:r w:rsidRPr="00FE4E3A">
        <w:t xml:space="preserve">. Сторона 1 обязуется приступить к приемке </w:t>
      </w:r>
      <w:r>
        <w:t>«Оборудования»</w:t>
      </w:r>
      <w:r w:rsidRPr="00FE4E3A">
        <w:t xml:space="preserve"> в течение 3 (трех) рабочих дней со дня получения уведомления. </w:t>
      </w:r>
    </w:p>
    <w:p w:rsidR="003156C5" w:rsidRPr="00FE4E3A" w:rsidRDefault="003156C5" w:rsidP="003156C5">
      <w:pPr>
        <w:ind w:firstLine="720"/>
      </w:pPr>
      <w:r w:rsidRPr="00FE4E3A">
        <w:lastRenderedPageBreak/>
        <w:t xml:space="preserve">3.3. Сдача-приемка </w:t>
      </w:r>
      <w:r>
        <w:t>«Оборудования»</w:t>
      </w:r>
      <w:r w:rsidRPr="00FE4E3A">
        <w:t xml:space="preserve"> по количеству производится по адресу Стороны 2 комиссионно, с участием представителей Сторон.</w:t>
      </w:r>
    </w:p>
    <w:p w:rsidR="003156C5" w:rsidRPr="00BE3D82" w:rsidRDefault="003156C5" w:rsidP="003156C5">
      <w:pPr>
        <w:ind w:firstLine="720"/>
      </w:pPr>
      <w:r w:rsidRPr="00BE3D82">
        <w:t xml:space="preserve">При приемке </w:t>
      </w:r>
      <w:r>
        <w:t>«Оборудования»</w:t>
      </w:r>
      <w:r w:rsidRPr="00BE3D82">
        <w:t xml:space="preserve"> </w:t>
      </w:r>
      <w:r>
        <w:t>Сторона 1</w:t>
      </w:r>
      <w:r w:rsidRPr="00BE3D82">
        <w:t xml:space="preserve"> проверяет фактически получаем</w:t>
      </w:r>
      <w:r>
        <w:t>ое</w:t>
      </w:r>
      <w:r w:rsidRPr="00BE3D82">
        <w:t xml:space="preserve"> </w:t>
      </w:r>
      <w:r>
        <w:t>«Оборудование»</w:t>
      </w:r>
      <w:r w:rsidRPr="00BE3D82">
        <w:t xml:space="preserve"> на предмет соответствия комплектности, качеству и тре</w:t>
      </w:r>
      <w:r>
        <w:t>бованиям технических заданий</w:t>
      </w:r>
      <w:r w:rsidRPr="00BE3D82">
        <w:t xml:space="preserve">, а также иным условиям, установленным в Договоре. </w:t>
      </w:r>
      <w:r>
        <w:t>Сторона 1</w:t>
      </w:r>
      <w:r w:rsidRPr="00BE3D82">
        <w:t xml:space="preserve"> осматривает принимаем</w:t>
      </w:r>
      <w:r>
        <w:t>ое</w:t>
      </w:r>
      <w:r w:rsidRPr="00BE3D82">
        <w:t xml:space="preserve"> </w:t>
      </w:r>
      <w:r>
        <w:t>«Оборудование»</w:t>
      </w:r>
      <w:r w:rsidRPr="00BE3D82">
        <w:t xml:space="preserve"> в течение 3  (трех) рабочих дней. </w:t>
      </w:r>
    </w:p>
    <w:p w:rsidR="003156C5" w:rsidRPr="00BE3D82" w:rsidRDefault="003156C5" w:rsidP="003156C5">
      <w:pPr>
        <w:ind w:firstLine="720"/>
      </w:pPr>
      <w:r>
        <w:t xml:space="preserve">3.4. Сторона 1 </w:t>
      </w:r>
      <w:r w:rsidRPr="00BE3D82">
        <w:t xml:space="preserve">вправе при приемке </w:t>
      </w:r>
      <w:r>
        <w:t>«Оборудования»</w:t>
      </w:r>
      <w:r w:rsidRPr="00BE3D82">
        <w:t xml:space="preserve"> пригласить независимых экспертов. В случае отрицательной экспертизы расходы </w:t>
      </w:r>
      <w:r>
        <w:t>Стороны 1</w:t>
      </w:r>
      <w:r w:rsidRPr="00BE3D82">
        <w:t xml:space="preserve"> за проведение экспертизы несет </w:t>
      </w:r>
      <w:r>
        <w:t>Сторона 2.</w:t>
      </w:r>
    </w:p>
    <w:p w:rsidR="003156C5" w:rsidRPr="00BE3D82" w:rsidRDefault="003156C5" w:rsidP="003156C5">
      <w:pPr>
        <w:tabs>
          <w:tab w:val="left" w:pos="952"/>
        </w:tabs>
        <w:suppressAutoHyphens/>
        <w:rPr>
          <w:color w:val="000000"/>
          <w:spacing w:val="-1"/>
        </w:rPr>
      </w:pPr>
      <w:r w:rsidRPr="00BE3D82">
        <w:rPr>
          <w:color w:val="000000"/>
          <w:spacing w:val="-1"/>
        </w:rPr>
        <w:t xml:space="preserve">3.5. Приемка </w:t>
      </w:r>
      <w:r>
        <w:rPr>
          <w:color w:val="000000"/>
          <w:spacing w:val="-1"/>
        </w:rPr>
        <w:t>«Оборудования»</w:t>
      </w:r>
      <w:r w:rsidRPr="00BE3D82">
        <w:rPr>
          <w:color w:val="000000"/>
          <w:spacing w:val="-1"/>
        </w:rPr>
        <w:t xml:space="preserve"> по </w:t>
      </w:r>
      <w:r>
        <w:rPr>
          <w:color w:val="000000"/>
          <w:spacing w:val="-1"/>
        </w:rPr>
        <w:t xml:space="preserve">количеству </w:t>
      </w:r>
      <w:r w:rsidRPr="00BE3D82">
        <w:rPr>
          <w:color w:val="000000"/>
          <w:spacing w:val="-1"/>
        </w:rPr>
        <w:t xml:space="preserve">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w:t>
      </w:r>
      <w:r>
        <w:rPr>
          <w:color w:val="000000"/>
        </w:rPr>
        <w:t>Оборудованием</w:t>
      </w:r>
      <w:r w:rsidRPr="00BE3D82">
        <w:rPr>
          <w:color w:val="000000"/>
        </w:rPr>
        <w:t xml:space="preserve"> народного потребления по качеству, </w:t>
      </w:r>
      <w:r w:rsidRPr="00BE3D82">
        <w:rPr>
          <w:color w:val="000000"/>
          <w:spacing w:val="1"/>
        </w:rPr>
        <w:t xml:space="preserve">утв. </w:t>
      </w:r>
      <w:r>
        <w:rPr>
          <w:color w:val="000000"/>
          <w:spacing w:val="1"/>
        </w:rPr>
        <w:t>п</w:t>
      </w:r>
      <w:r w:rsidRPr="00BE3D82">
        <w:rPr>
          <w:color w:val="000000"/>
          <w:spacing w:val="1"/>
        </w:rPr>
        <w:t xml:space="preserve">остановлением Госарбитража СССР от </w:t>
      </w:r>
      <w:r>
        <w:rPr>
          <w:color w:val="000000"/>
          <w:spacing w:val="1"/>
        </w:rPr>
        <w:t xml:space="preserve">15.06.65 г. </w:t>
      </w:r>
      <w:r w:rsidRPr="00BE3D82">
        <w:rPr>
          <w:color w:val="000000"/>
          <w:spacing w:val="1"/>
        </w:rPr>
        <w:t>г № П-</w:t>
      </w:r>
      <w:r>
        <w:rPr>
          <w:color w:val="000000"/>
          <w:spacing w:val="1"/>
        </w:rPr>
        <w:t>6</w:t>
      </w:r>
      <w:r w:rsidRPr="00BE3D82">
        <w:rPr>
          <w:color w:val="000000"/>
          <w:spacing w:val="1"/>
        </w:rPr>
        <w:t xml:space="preserve">, в ред., </w:t>
      </w:r>
      <w:r>
        <w:rPr>
          <w:color w:val="000000"/>
          <w:spacing w:val="1"/>
        </w:rPr>
        <w:t>п</w:t>
      </w:r>
      <w:r w:rsidRPr="00BE3D82">
        <w:rPr>
          <w:color w:val="000000"/>
          <w:spacing w:val="1"/>
        </w:rPr>
        <w:t xml:space="preserve">остановлений Госарбитража </w:t>
      </w:r>
      <w:r w:rsidRPr="00BE3D82">
        <w:rPr>
          <w:color w:val="000000"/>
          <w:spacing w:val="-1"/>
        </w:rPr>
        <w:t xml:space="preserve">СССР от 29.12.73 </w:t>
      </w:r>
      <w:r>
        <w:rPr>
          <w:color w:val="000000"/>
          <w:spacing w:val="-1"/>
        </w:rPr>
        <w:t>№</w:t>
      </w:r>
      <w:r w:rsidRPr="00BE3D82">
        <w:rPr>
          <w:color w:val="000000"/>
          <w:spacing w:val="-1"/>
        </w:rPr>
        <w:t xml:space="preserve"> 81, от 14.11.74 </w:t>
      </w:r>
      <w:r>
        <w:rPr>
          <w:color w:val="000000"/>
          <w:spacing w:val="-1"/>
        </w:rPr>
        <w:t>№</w:t>
      </w:r>
      <w:r w:rsidRPr="00BE3D82">
        <w:rPr>
          <w:color w:val="000000"/>
          <w:spacing w:val="-1"/>
        </w:rPr>
        <w:t xml:space="preserve"> </w:t>
      </w:r>
      <w:r>
        <w:rPr>
          <w:color w:val="000000"/>
          <w:spacing w:val="-1"/>
        </w:rPr>
        <w:t>81</w:t>
      </w:r>
      <w:r w:rsidRPr="00BE3D82">
        <w:rPr>
          <w:color w:val="000000"/>
          <w:spacing w:val="-1"/>
        </w:rPr>
        <w:t xml:space="preserve"> (далее</w:t>
      </w:r>
      <w:r>
        <w:rPr>
          <w:color w:val="000000"/>
          <w:spacing w:val="-1"/>
        </w:rPr>
        <w:t xml:space="preserve"> - </w:t>
      </w:r>
      <w:r w:rsidRPr="00BE3D82">
        <w:rPr>
          <w:color w:val="000000"/>
          <w:spacing w:val="-1"/>
        </w:rPr>
        <w:t>Инструкция № П-</w:t>
      </w:r>
      <w:r>
        <w:rPr>
          <w:color w:val="000000"/>
          <w:spacing w:val="-1"/>
        </w:rPr>
        <w:t>6</w:t>
      </w:r>
      <w:r w:rsidRPr="00BE3D82">
        <w:rPr>
          <w:color w:val="000000"/>
          <w:spacing w:val="-1"/>
        </w:rPr>
        <w:t>).</w:t>
      </w:r>
    </w:p>
    <w:p w:rsidR="003156C5" w:rsidRPr="00BE3D82" w:rsidRDefault="003156C5" w:rsidP="003156C5">
      <w:pPr>
        <w:ind w:firstLine="720"/>
      </w:pPr>
      <w:r w:rsidRPr="00BE3D82">
        <w:t xml:space="preserve">3.6. Одновременно с передачей </w:t>
      </w:r>
      <w:r>
        <w:t>«Оборудования»</w:t>
      </w:r>
      <w:r w:rsidRPr="00BE3D82">
        <w:t xml:space="preserve"> </w:t>
      </w:r>
      <w:r>
        <w:t>Сторона 2</w:t>
      </w:r>
      <w:r w:rsidRPr="00BE3D82">
        <w:t xml:space="preserve"> предоставляет </w:t>
      </w:r>
      <w:r>
        <w:t>Стороне 1</w:t>
      </w:r>
      <w:r w:rsidRPr="00BE3D82">
        <w:t xml:space="preserve"> акт</w:t>
      </w:r>
      <w:r>
        <w:t>ы</w:t>
      </w:r>
      <w:r w:rsidRPr="00BE3D82">
        <w:t xml:space="preserve"> приема-передачи </w:t>
      </w:r>
      <w:r>
        <w:t>«Оборудования» по каждому филиалу в отдельности</w:t>
      </w:r>
      <w:r w:rsidRPr="00BE3D82">
        <w:t xml:space="preserve"> (</w:t>
      </w:r>
      <w:r>
        <w:t xml:space="preserve">в </w:t>
      </w:r>
      <w:r w:rsidRPr="00BE3D82">
        <w:t>2</w:t>
      </w:r>
      <w:r>
        <w:t>-х</w:t>
      </w:r>
      <w:r w:rsidRPr="00BE3D82">
        <w:t xml:space="preserve"> экз.), </w:t>
      </w:r>
      <w:r>
        <w:t>счет-фактуру, товарные накладные по каждому филиалу в отдельности</w:t>
      </w:r>
      <w:r w:rsidRPr="00BE3D82">
        <w:t xml:space="preserve"> (</w:t>
      </w:r>
      <w:r>
        <w:t xml:space="preserve">в </w:t>
      </w:r>
      <w:r w:rsidRPr="00BE3D82">
        <w:t>2</w:t>
      </w:r>
      <w:r>
        <w:t>-х</w:t>
      </w:r>
      <w:r w:rsidRPr="00BE3D82">
        <w:t xml:space="preserve"> экз.) с приложением документов (материалов), предусм</w:t>
      </w:r>
      <w:r>
        <w:t>отренных техническими заданиями</w:t>
      </w:r>
      <w:r w:rsidRPr="00BE3D82">
        <w:t>.</w:t>
      </w:r>
    </w:p>
    <w:p w:rsidR="003156C5" w:rsidRPr="00BE3D82" w:rsidRDefault="003156C5" w:rsidP="003156C5">
      <w:pPr>
        <w:ind w:firstLine="720"/>
      </w:pPr>
      <w:r w:rsidRPr="00BE3D82">
        <w:t xml:space="preserve">3.7. Приемка </w:t>
      </w:r>
      <w:r>
        <w:t>«Оборудования»</w:t>
      </w:r>
      <w:r w:rsidRPr="00BE3D82">
        <w:t xml:space="preserve"> </w:t>
      </w:r>
      <w:r>
        <w:t xml:space="preserve">Стороной 1 </w:t>
      </w:r>
      <w:r w:rsidRPr="00BE3D82">
        <w:t xml:space="preserve">оформляется подписанием Сторонами </w:t>
      </w:r>
      <w:r>
        <w:t>товарных накладных и (или) актов</w:t>
      </w:r>
      <w:r w:rsidRPr="00BE3D82">
        <w:t xml:space="preserve"> приема-передачи </w:t>
      </w:r>
      <w:r>
        <w:t>«Оборудования» по каждому филиалу (объекту) в отдельности</w:t>
      </w:r>
      <w:r w:rsidRPr="00BE3D82">
        <w:t>.</w:t>
      </w:r>
    </w:p>
    <w:p w:rsidR="003156C5" w:rsidRPr="00BE3D82" w:rsidRDefault="003156C5" w:rsidP="003156C5">
      <w:pPr>
        <w:ind w:firstLine="720"/>
        <w:rPr>
          <w:color w:val="000000"/>
        </w:rPr>
      </w:pPr>
      <w:r w:rsidRPr="00BE3D82">
        <w:t xml:space="preserve">3.8. </w:t>
      </w:r>
      <w:r>
        <w:t>«</w:t>
      </w:r>
      <w:r>
        <w:rPr>
          <w:color w:val="000000"/>
        </w:rPr>
        <w:t>Оборудование»</w:t>
      </w:r>
      <w:r w:rsidRPr="00BE3D82">
        <w:rPr>
          <w:color w:val="000000"/>
        </w:rPr>
        <w:t xml:space="preserve"> ненадлежащ</w:t>
      </w:r>
      <w:r>
        <w:rPr>
          <w:color w:val="000000"/>
        </w:rPr>
        <w:t>его качества (не соответствующее</w:t>
      </w:r>
      <w:r w:rsidRPr="00BE3D82">
        <w:rPr>
          <w:color w:val="000000"/>
        </w:rPr>
        <w:t xml:space="preserve"> техническому заданию) не считается поставленным.</w:t>
      </w:r>
    </w:p>
    <w:p w:rsidR="003156C5" w:rsidRPr="00BE3D82" w:rsidRDefault="003156C5" w:rsidP="003156C5">
      <w:pPr>
        <w:ind w:firstLine="720"/>
      </w:pPr>
      <w:r w:rsidRPr="00BE3D82">
        <w:rPr>
          <w:color w:val="000000"/>
        </w:rPr>
        <w:t xml:space="preserve">3.9. </w:t>
      </w:r>
      <w:r w:rsidRPr="00BE3D82">
        <w:t xml:space="preserve">В случае несоответствия поставленного </w:t>
      </w:r>
      <w:r>
        <w:t>«Оборудования»</w:t>
      </w:r>
      <w:r w:rsidRPr="00BE3D82">
        <w:t xml:space="preserve"> по комплектности, качеству, либо и</w:t>
      </w:r>
      <w:r>
        <w:t>ным условиям Договора и отказа Стороной 1</w:t>
      </w:r>
      <w:r w:rsidRPr="00BE3D82">
        <w:t xml:space="preserve"> подписать акт приема-передачи </w:t>
      </w:r>
      <w:r>
        <w:t>«Оборудования»</w:t>
      </w:r>
      <w:r w:rsidRPr="00BE3D82">
        <w:t xml:space="preserve"> и </w:t>
      </w:r>
      <w:r>
        <w:t>товарную</w:t>
      </w:r>
      <w:r w:rsidRPr="00BE3D82">
        <w:t xml:space="preserve"> накладную, </w:t>
      </w:r>
      <w:r>
        <w:t>Сторона 1</w:t>
      </w:r>
      <w:r w:rsidRPr="00BE3D82">
        <w:t xml:space="preserve"> направляет </w:t>
      </w:r>
      <w:r>
        <w:t>Стороне 2 не позднее 5-ти дней со дня обнаружения недостатков,</w:t>
      </w:r>
      <w:r w:rsidRPr="00BE3D82">
        <w:t xml:space="preserve"> претензию с перечнем выявленных недостатков (дефектов) и сроков их устранения. </w:t>
      </w:r>
      <w:r>
        <w:t xml:space="preserve">Сторона 2 </w:t>
      </w:r>
      <w:r w:rsidRPr="00BE3D82">
        <w:t>обязан</w:t>
      </w:r>
      <w:r>
        <w:t>а</w:t>
      </w:r>
      <w:r w:rsidRPr="00BE3D82">
        <w:t xml:space="preserve"> устранить указанные недостатки без дополнительной оплаты либо заменить </w:t>
      </w:r>
      <w:r>
        <w:t>«Оборудование»</w:t>
      </w:r>
      <w:r w:rsidRPr="00BE3D82">
        <w:t xml:space="preserve"> не надлежащего качества на </w:t>
      </w:r>
      <w:r>
        <w:t>«Оборудование»</w:t>
      </w:r>
      <w:r w:rsidRPr="00BE3D82">
        <w:t>, соответствующ</w:t>
      </w:r>
      <w:r>
        <w:t>ее</w:t>
      </w:r>
      <w:r w:rsidRPr="00BE3D82">
        <w:t xml:space="preserve"> требованиям Договора</w:t>
      </w:r>
      <w:r w:rsidRPr="00513200">
        <w:t xml:space="preserve">. Срок устранения выявленных недостатков и неисправностей поставляемого </w:t>
      </w:r>
      <w:r>
        <w:t>«</w:t>
      </w:r>
      <w:r w:rsidRPr="00513200">
        <w:t>Оборудования</w:t>
      </w:r>
      <w:r>
        <w:t>»</w:t>
      </w:r>
      <w:r w:rsidRPr="00513200">
        <w:t xml:space="preserve"> не должен превышать 3-х недель (21 день) с момента предоставления претензии (рекламации).</w:t>
      </w:r>
    </w:p>
    <w:p w:rsidR="003156C5" w:rsidRDefault="003156C5" w:rsidP="003156C5">
      <w:pPr>
        <w:ind w:firstLine="720"/>
      </w:pPr>
      <w:r w:rsidRPr="00BE3D82">
        <w:t xml:space="preserve">3.10. В случае обнаружения </w:t>
      </w:r>
      <w:r>
        <w:t>Стороной 1</w:t>
      </w:r>
      <w:r w:rsidRPr="00BE3D82">
        <w:t xml:space="preserve"> скрытых недостатков </w:t>
      </w:r>
      <w:r>
        <w:t>«Оборудования»</w:t>
      </w:r>
      <w:r w:rsidRPr="00BE3D82">
        <w:t>, акт о скрытых недостатках  составляется в течение 5 дней со дня обнаружения недостатков, но в пределах установленного гарантийного срока.</w:t>
      </w:r>
    </w:p>
    <w:p w:rsidR="003156C5" w:rsidRDefault="003156C5" w:rsidP="003156C5">
      <w:pPr>
        <w:ind w:firstLine="720"/>
      </w:pPr>
      <w:r>
        <w:t>3.11. В случае неисполнения Стороной 2 обязательств п. 1.5., 1.6. Договора Сторона 1 в одностороннем порядке вправе расторгнуть Договор и направить в 3-х дневный срок после принятия решения в адрес Стороны 2 уведомление о расторжении Договора. За нарушение сроков поставки «Оборудования», разработки рабочей документации или за ненадлежащее исполнение Стороной 2 обязательств по поставке и качеству «Оборудования» Сторона 1 вправе выставить штрафные санкции в р</w:t>
      </w:r>
      <w:r w:rsidRPr="00061F19">
        <w:t>азмер</w:t>
      </w:r>
      <w:r>
        <w:t>е</w:t>
      </w:r>
      <w:r w:rsidRPr="00061F19">
        <w:t xml:space="preserve"> </w:t>
      </w:r>
      <w:r>
        <w:t>25 % от общей цены  Д</w:t>
      </w:r>
      <w:r w:rsidRPr="00061F19">
        <w:t>оговора</w:t>
      </w:r>
      <w:r>
        <w:t>.</w:t>
      </w:r>
    </w:p>
    <w:p w:rsidR="003156C5" w:rsidRDefault="003156C5" w:rsidP="003156C5">
      <w:pPr>
        <w:ind w:firstLine="720"/>
      </w:pPr>
      <w:r w:rsidRPr="00F0614C">
        <w:t>3.12. Пос</w:t>
      </w:r>
      <w:r>
        <w:t>ле подписания Сторонами товарных накладных и (или) актов</w:t>
      </w:r>
      <w:r w:rsidRPr="00F0614C">
        <w:t xml:space="preserve"> приема-передачи </w:t>
      </w:r>
      <w:r>
        <w:t>рабочей документации и «</w:t>
      </w:r>
      <w:r w:rsidRPr="00F0614C">
        <w:t>Оборудования</w:t>
      </w:r>
      <w:r>
        <w:t>»</w:t>
      </w:r>
      <w:r w:rsidRPr="00F0614C">
        <w:t xml:space="preserve"> Сторона 2 принимает </w:t>
      </w:r>
      <w:r>
        <w:t>«</w:t>
      </w:r>
      <w:r w:rsidRPr="00F0614C">
        <w:t>Оборудование</w:t>
      </w:r>
      <w:r>
        <w:t>»</w:t>
      </w:r>
      <w:r w:rsidRPr="00F0614C">
        <w:t xml:space="preserve"> на ответственное хранение с подписанием акта приема-передачи на хранение </w:t>
      </w:r>
      <w:r>
        <w:t>«О</w:t>
      </w:r>
      <w:r w:rsidRPr="00F0614C">
        <w:t>борудования</w:t>
      </w:r>
      <w:r>
        <w:t>»</w:t>
      </w:r>
      <w:r w:rsidRPr="00F0614C">
        <w:t xml:space="preserve"> (МХ-1).</w:t>
      </w:r>
      <w:r>
        <w:t xml:space="preserve"> Сдача «Оборудования» Стороне 1 происходит после подписания акта снятия с хранения «Оборудования» (МХ-3).</w:t>
      </w:r>
    </w:p>
    <w:p w:rsidR="003156C5" w:rsidRDefault="003156C5" w:rsidP="003156C5">
      <w:pPr>
        <w:ind w:firstLine="720"/>
      </w:pPr>
      <w:r>
        <w:tab/>
      </w:r>
    </w:p>
    <w:p w:rsidR="00475FFB" w:rsidRDefault="00475FFB" w:rsidP="003156C5">
      <w:pPr>
        <w:ind w:firstLine="720"/>
      </w:pPr>
    </w:p>
    <w:p w:rsidR="00475FFB" w:rsidRDefault="00475FFB" w:rsidP="003156C5">
      <w:pPr>
        <w:ind w:firstLine="720"/>
      </w:pPr>
    </w:p>
    <w:p w:rsidR="00475FFB" w:rsidRPr="00BE3D82" w:rsidRDefault="00475FFB" w:rsidP="003156C5">
      <w:pPr>
        <w:ind w:firstLine="720"/>
      </w:pPr>
    </w:p>
    <w:p w:rsidR="003156C5" w:rsidRDefault="003156C5" w:rsidP="003156C5">
      <w:pPr>
        <w:ind w:firstLine="0"/>
        <w:jc w:val="center"/>
        <w:rPr>
          <w:b/>
          <w:color w:val="000000"/>
        </w:rPr>
      </w:pPr>
      <w:r w:rsidRPr="00FB4BAD">
        <w:rPr>
          <w:b/>
          <w:color w:val="000000"/>
        </w:rPr>
        <w:lastRenderedPageBreak/>
        <w:t xml:space="preserve">4. </w:t>
      </w:r>
      <w:r>
        <w:rPr>
          <w:b/>
          <w:color w:val="000000"/>
        </w:rPr>
        <w:t xml:space="preserve">СРОКИ ДОСТАВКИ ОБОРУДОВАНИЯ, </w:t>
      </w:r>
      <w:r w:rsidRPr="00FB4BAD">
        <w:rPr>
          <w:b/>
          <w:color w:val="000000"/>
        </w:rPr>
        <w:t>ПОРЯДОК И СРОКИ ВЫПОЛНЕНИЯ И ПЕРЕДАЧИ РЕЗУЛЬТАТОВ РАБОТ</w:t>
      </w:r>
    </w:p>
    <w:p w:rsidR="003156C5" w:rsidRDefault="003156C5" w:rsidP="003156C5">
      <w:pPr>
        <w:rPr>
          <w:color w:val="000000"/>
        </w:rPr>
      </w:pPr>
      <w:r w:rsidRPr="00F0614C">
        <w:rPr>
          <w:color w:val="000000"/>
        </w:rPr>
        <w:t xml:space="preserve">4.1. </w:t>
      </w:r>
      <w:r>
        <w:rPr>
          <w:color w:val="000000"/>
        </w:rPr>
        <w:t>Доставка «Оборудования» к месту выполнения «Работ» в соответствии с п. 1.9 Договора осуществляется в срок до 30 июля 2014 года, в соответствии календарным графиком выполнения «Работ».</w:t>
      </w:r>
    </w:p>
    <w:p w:rsidR="003156C5" w:rsidRPr="0091563D" w:rsidRDefault="003156C5" w:rsidP="003156C5">
      <w:pPr>
        <w:rPr>
          <w:color w:val="000000"/>
        </w:rPr>
      </w:pPr>
      <w:r>
        <w:rPr>
          <w:color w:val="000000"/>
        </w:rPr>
        <w:t>4.2.</w:t>
      </w:r>
      <w:r w:rsidRPr="0091563D">
        <w:rPr>
          <w:color w:val="000000"/>
        </w:rPr>
        <w:t xml:space="preserve"> В случае неисп</w:t>
      </w:r>
      <w:r>
        <w:rPr>
          <w:color w:val="000000"/>
        </w:rPr>
        <w:t xml:space="preserve">олнения Стороной 2 обязательств указанных в </w:t>
      </w:r>
      <w:r w:rsidRPr="0091563D">
        <w:rPr>
          <w:color w:val="000000"/>
        </w:rPr>
        <w:t xml:space="preserve">п. </w:t>
      </w:r>
      <w:r>
        <w:rPr>
          <w:color w:val="000000"/>
        </w:rPr>
        <w:t>4.1.</w:t>
      </w:r>
      <w:r w:rsidRPr="0091563D">
        <w:rPr>
          <w:color w:val="000000"/>
        </w:rPr>
        <w:t xml:space="preserve"> Сторона 1 в одностороннем порядке вправе расторгнуть Договор и направ</w:t>
      </w:r>
      <w:r>
        <w:rPr>
          <w:color w:val="000000"/>
        </w:rPr>
        <w:t>ить</w:t>
      </w:r>
      <w:r w:rsidRPr="0091563D">
        <w:rPr>
          <w:color w:val="000000"/>
        </w:rPr>
        <w:t xml:space="preserve"> в 3-х</w:t>
      </w:r>
      <w:r>
        <w:rPr>
          <w:color w:val="000000"/>
        </w:rPr>
        <w:t xml:space="preserve"> </w:t>
      </w:r>
      <w:r w:rsidRPr="0091563D">
        <w:rPr>
          <w:color w:val="000000"/>
        </w:rPr>
        <w:t xml:space="preserve">дневный срок после принятия решения в адрес Стороны 2 уведомление о расторжении Договора с требованием  возврата </w:t>
      </w:r>
      <w:r>
        <w:rPr>
          <w:color w:val="000000"/>
        </w:rPr>
        <w:t xml:space="preserve">платежей произведенных </w:t>
      </w:r>
      <w:r w:rsidRPr="0091563D">
        <w:rPr>
          <w:color w:val="000000"/>
        </w:rPr>
        <w:t xml:space="preserve"> Стороне 2</w:t>
      </w:r>
      <w:r>
        <w:rPr>
          <w:color w:val="000000"/>
        </w:rPr>
        <w:t>.</w:t>
      </w:r>
      <w:r w:rsidRPr="0091563D">
        <w:rPr>
          <w:color w:val="000000"/>
        </w:rPr>
        <w:t xml:space="preserve"> А также за нарушение сроков </w:t>
      </w:r>
      <w:r>
        <w:rPr>
          <w:color w:val="000000"/>
        </w:rPr>
        <w:t>доставки «</w:t>
      </w:r>
      <w:r w:rsidRPr="0091563D">
        <w:rPr>
          <w:color w:val="000000"/>
        </w:rPr>
        <w:t>Оборудования</w:t>
      </w:r>
      <w:r>
        <w:rPr>
          <w:color w:val="000000"/>
        </w:rPr>
        <w:t>»</w:t>
      </w:r>
      <w:r w:rsidRPr="0091563D">
        <w:rPr>
          <w:color w:val="000000"/>
        </w:rPr>
        <w:t xml:space="preserve"> или за ненадлежащее исполнение Стороной 2 обязательств по </w:t>
      </w:r>
      <w:r>
        <w:rPr>
          <w:color w:val="000000"/>
        </w:rPr>
        <w:t xml:space="preserve">доставке </w:t>
      </w:r>
      <w:r w:rsidRPr="0091563D">
        <w:rPr>
          <w:color w:val="000000"/>
        </w:rPr>
        <w:t xml:space="preserve"> </w:t>
      </w:r>
      <w:r>
        <w:rPr>
          <w:color w:val="000000"/>
        </w:rPr>
        <w:t>«</w:t>
      </w:r>
      <w:r w:rsidRPr="0091563D">
        <w:rPr>
          <w:color w:val="000000"/>
        </w:rPr>
        <w:t>Оборудования</w:t>
      </w:r>
      <w:r>
        <w:rPr>
          <w:color w:val="000000"/>
        </w:rPr>
        <w:t>»</w:t>
      </w:r>
      <w:r w:rsidRPr="0091563D">
        <w:rPr>
          <w:color w:val="000000"/>
        </w:rPr>
        <w:t xml:space="preserve"> Сторона 1 вправе выставить штрафные санкции в размере 25 % от общей цены  Договора.</w:t>
      </w:r>
    </w:p>
    <w:p w:rsidR="003156C5" w:rsidRPr="00E80C91" w:rsidRDefault="003156C5" w:rsidP="003156C5">
      <w:r>
        <w:t>4.3. Порядок выполнения «Р</w:t>
      </w:r>
      <w:r w:rsidRPr="00E80C91">
        <w:t>абот</w:t>
      </w:r>
      <w:r>
        <w:t>»</w:t>
      </w:r>
      <w:r w:rsidRPr="00E80C91">
        <w:t xml:space="preserve"> по </w:t>
      </w:r>
      <w:r>
        <w:t>Д</w:t>
      </w:r>
      <w:r w:rsidRPr="00E80C91">
        <w:t>оговору определяется Техническим</w:t>
      </w:r>
      <w:r>
        <w:t xml:space="preserve">и заданиями </w:t>
      </w:r>
      <w:r w:rsidRPr="00E80C91">
        <w:t xml:space="preserve">и </w:t>
      </w:r>
      <w:r>
        <w:t>С</w:t>
      </w:r>
      <w:r w:rsidRPr="00E80C91">
        <w:t>мет</w:t>
      </w:r>
      <w:r>
        <w:t>ами</w:t>
      </w:r>
      <w:r w:rsidRPr="00E80C91">
        <w:t xml:space="preserve"> на пр</w:t>
      </w:r>
      <w:r>
        <w:t>оизводство «Работ».</w:t>
      </w:r>
    </w:p>
    <w:p w:rsidR="003156C5" w:rsidRPr="00E80C91" w:rsidRDefault="003156C5" w:rsidP="003156C5">
      <w:pPr>
        <w:ind w:firstLine="708"/>
      </w:pPr>
      <w:r>
        <w:t>4</w:t>
      </w:r>
      <w:r w:rsidRPr="00E80C91">
        <w:t>.</w:t>
      </w:r>
      <w:r>
        <w:t>4</w:t>
      </w:r>
      <w:r w:rsidRPr="00E80C91">
        <w:t xml:space="preserve">. Прием выполненных </w:t>
      </w:r>
      <w:r>
        <w:t>«Р</w:t>
      </w:r>
      <w:r w:rsidRPr="00E80C91">
        <w:t>абот</w:t>
      </w:r>
      <w:r>
        <w:t>»</w:t>
      </w:r>
      <w:r w:rsidRPr="00E80C91">
        <w:t xml:space="preserve"> осуществляется </w:t>
      </w:r>
      <w:r>
        <w:t>Стороной 1</w:t>
      </w:r>
      <w:r w:rsidRPr="00E80C91">
        <w:t xml:space="preserve"> на соответствие требован</w:t>
      </w:r>
      <w:r>
        <w:t>иям, установленным в Д</w:t>
      </w:r>
      <w:r w:rsidRPr="00E80C91">
        <w:t xml:space="preserve">оговоре, по объему и качеству. </w:t>
      </w:r>
    </w:p>
    <w:p w:rsidR="003156C5" w:rsidRPr="00E80C91" w:rsidRDefault="003156C5" w:rsidP="003156C5">
      <w:pPr>
        <w:ind w:firstLine="708"/>
      </w:pPr>
      <w:r>
        <w:t>4.5.</w:t>
      </w:r>
      <w:r w:rsidRPr="00E80C91">
        <w:t xml:space="preserve"> При завершении </w:t>
      </w:r>
      <w:r>
        <w:t>«Работ»</w:t>
      </w:r>
      <w:r w:rsidRPr="00E80C91">
        <w:t xml:space="preserve"> </w:t>
      </w:r>
      <w:r>
        <w:t>Сторона 2</w:t>
      </w:r>
      <w:r w:rsidRPr="00E80C91">
        <w:t xml:space="preserve"> предоставляет</w:t>
      </w:r>
      <w:r>
        <w:t xml:space="preserve"> счет-фактуру, акт выполненных Р</w:t>
      </w:r>
      <w:r w:rsidRPr="00E80C91">
        <w:t xml:space="preserve">абот формы КС-2; КС-3 с приложением к нему исполнительной документации, </w:t>
      </w:r>
      <w:r>
        <w:t xml:space="preserve">по каждому филиалу в отдельности, </w:t>
      </w:r>
      <w:r w:rsidRPr="00E80C91">
        <w:t>предусмотренной Технич</w:t>
      </w:r>
      <w:r>
        <w:t xml:space="preserve">еским заданием </w:t>
      </w:r>
      <w:r w:rsidRPr="00E80C91">
        <w:t xml:space="preserve">в двух экземплярах. </w:t>
      </w:r>
      <w:r>
        <w:t>Сторона 1</w:t>
      </w:r>
      <w:r w:rsidRPr="00E80C91">
        <w:t xml:space="preserve"> в течение 5-ти дней со </w:t>
      </w:r>
      <w:r>
        <w:t>дня получения акта выполненных Р</w:t>
      </w:r>
      <w:r w:rsidRPr="00E80C91">
        <w:t xml:space="preserve">абот и исполнительных документов, направляет </w:t>
      </w:r>
      <w:r>
        <w:t>Стороне 2 подписанный акт выполненных  Р</w:t>
      </w:r>
      <w:r w:rsidRPr="00E80C91">
        <w:t xml:space="preserve">абот </w:t>
      </w:r>
      <w:r>
        <w:t>по формам</w:t>
      </w:r>
      <w:r w:rsidRPr="00E80C91">
        <w:t xml:space="preserve"> КС-2; КС-3 или мотивированный отказ.</w:t>
      </w:r>
    </w:p>
    <w:p w:rsidR="003156C5" w:rsidRPr="00E80C91" w:rsidRDefault="003156C5" w:rsidP="003156C5">
      <w:pPr>
        <w:ind w:firstLine="708"/>
      </w:pPr>
      <w:r>
        <w:t>4.6.</w:t>
      </w:r>
      <w:r w:rsidRPr="00E80C91">
        <w:t xml:space="preserve"> В случ</w:t>
      </w:r>
      <w:r>
        <w:t>ае несоответствия результатов «Р</w:t>
      </w:r>
      <w:r w:rsidRPr="00E80C91">
        <w:t>аботы</w:t>
      </w:r>
      <w:r>
        <w:t>»</w:t>
      </w:r>
      <w:r w:rsidRPr="00E80C91">
        <w:t xml:space="preserve"> Техническому заданию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w:t>
      </w:r>
      <w:r>
        <w:t xml:space="preserve">Сторона 2 </w:t>
      </w:r>
      <w:r w:rsidRPr="00E80C91">
        <w:t>обязан</w:t>
      </w:r>
      <w:r>
        <w:t>а</w:t>
      </w:r>
      <w:r w:rsidRPr="00E80C91">
        <w:t xml:space="preserve"> произвести необходимые доработки без дополнительной оплаты.</w:t>
      </w:r>
    </w:p>
    <w:p w:rsidR="003156C5" w:rsidRPr="00E80C91" w:rsidRDefault="003156C5" w:rsidP="003156C5">
      <w:pPr>
        <w:ind w:firstLine="708"/>
      </w:pPr>
      <w:r>
        <w:t>4.7.</w:t>
      </w:r>
      <w:r w:rsidRPr="00E80C91">
        <w:t xml:space="preserve"> </w:t>
      </w:r>
      <w:r>
        <w:t>Сторона 1</w:t>
      </w:r>
      <w:r w:rsidRPr="00E80C91">
        <w:t xml:space="preserve"> осуществляет оперативный контроль за ходом </w:t>
      </w:r>
      <w:r>
        <w:t>выполнения «Р</w:t>
      </w:r>
      <w:r w:rsidRPr="00E80C91">
        <w:t>абот</w:t>
      </w:r>
      <w:r>
        <w:t>»</w:t>
      </w:r>
      <w:r w:rsidRPr="00E80C91">
        <w:t xml:space="preserve">. </w:t>
      </w:r>
    </w:p>
    <w:p w:rsidR="003156C5" w:rsidRPr="00E80C91" w:rsidRDefault="003156C5" w:rsidP="003156C5">
      <w:pPr>
        <w:ind w:firstLine="708"/>
      </w:pPr>
      <w:r>
        <w:t>4.8.</w:t>
      </w:r>
      <w:r w:rsidRPr="00E80C91">
        <w:t xml:space="preserve"> Срок предоставления гарантии качества на выполненные </w:t>
      </w:r>
      <w:r>
        <w:t>«Р</w:t>
      </w:r>
      <w:r w:rsidRPr="00E80C91">
        <w:t>аботы</w:t>
      </w:r>
      <w:r>
        <w:t>»</w:t>
      </w:r>
      <w:r w:rsidRPr="00E80C91">
        <w:t xml:space="preserve"> составляет </w:t>
      </w:r>
      <w:r>
        <w:t xml:space="preserve">не менее 36- ти месяцев </w:t>
      </w:r>
      <w:r w:rsidRPr="00E80C91">
        <w:t xml:space="preserve">со дня подписания акта </w:t>
      </w:r>
      <w:r>
        <w:t>выполненных</w:t>
      </w:r>
      <w:r w:rsidRPr="00E80C91">
        <w:t xml:space="preserve"> работ. </w:t>
      </w:r>
    </w:p>
    <w:p w:rsidR="003156C5" w:rsidRPr="00E80C91" w:rsidRDefault="003156C5" w:rsidP="003156C5">
      <w:pPr>
        <w:ind w:firstLine="708"/>
      </w:pPr>
      <w:r>
        <w:t>4.9. Сторона 2</w:t>
      </w:r>
      <w:r w:rsidRPr="00E80C91">
        <w:t xml:space="preserve"> предоставляет </w:t>
      </w:r>
      <w:r>
        <w:t xml:space="preserve">Стороне 1 </w:t>
      </w:r>
      <w:r w:rsidRPr="00E80C91">
        <w:t>сертификаты</w:t>
      </w:r>
      <w:r>
        <w:t xml:space="preserve"> соответствия и Паспорта на «Оборудование»</w:t>
      </w:r>
      <w:r w:rsidRPr="00E80C91">
        <w:t>, подтвер</w:t>
      </w:r>
      <w:r>
        <w:t>ждающие качество поставляемого «О</w:t>
      </w:r>
      <w:r w:rsidRPr="00E80C91">
        <w:t>борудования</w:t>
      </w:r>
      <w:r>
        <w:t>»</w:t>
      </w:r>
      <w:r w:rsidRPr="00E80C91">
        <w:t xml:space="preserve"> и материалов.</w:t>
      </w:r>
    </w:p>
    <w:p w:rsidR="003156C5" w:rsidRPr="00E80C91" w:rsidRDefault="003156C5" w:rsidP="003156C5">
      <w:pPr>
        <w:ind w:firstLine="708"/>
      </w:pPr>
      <w:r>
        <w:t>4.10. До сдачи объекта по каждому филиалу в отдельности, Сторона 2</w:t>
      </w:r>
      <w:r w:rsidRPr="00E80C91">
        <w:t xml:space="preserve"> несет ответственность за риск случайного его уничтожения и повреждения, кроме случаев, связанных с обстоятельствами непреодолимой силы.</w:t>
      </w:r>
    </w:p>
    <w:p w:rsidR="003156C5" w:rsidRPr="00E80C91" w:rsidRDefault="003156C5" w:rsidP="003156C5">
      <w:pPr>
        <w:ind w:firstLine="708"/>
      </w:pPr>
      <w:r>
        <w:t xml:space="preserve">4.11. </w:t>
      </w:r>
      <w:r w:rsidRPr="00E80C91">
        <w:t xml:space="preserve"> Приемка объекта</w:t>
      </w:r>
      <w:r w:rsidRPr="00AA29A8">
        <w:t xml:space="preserve"> </w:t>
      </w:r>
      <w:r>
        <w:t>по каждому филиалу в отдельности,</w:t>
      </w:r>
      <w:r w:rsidRPr="00E80C91">
        <w:t xml:space="preserve"> производится в течение 10 дней после получения </w:t>
      </w:r>
      <w:r>
        <w:t xml:space="preserve">Стороной 1 </w:t>
      </w:r>
      <w:r w:rsidRPr="00E80C91">
        <w:t xml:space="preserve">от </w:t>
      </w:r>
      <w:r>
        <w:t>Стороны 2</w:t>
      </w:r>
      <w:r w:rsidRPr="00E80C91">
        <w:t xml:space="preserve"> письменного извещения о выполнении всех своих обязатель</w:t>
      </w:r>
      <w:r>
        <w:t>ств, предусмотренных Д</w:t>
      </w:r>
      <w:r w:rsidRPr="00E80C91">
        <w:t>оговором.</w:t>
      </w:r>
    </w:p>
    <w:p w:rsidR="003156C5" w:rsidRDefault="003156C5" w:rsidP="003156C5">
      <w:pPr>
        <w:tabs>
          <w:tab w:val="left" w:pos="993"/>
        </w:tabs>
        <w:ind w:firstLine="0"/>
        <w:rPr>
          <w:b/>
          <w:bCs/>
        </w:rPr>
      </w:pPr>
    </w:p>
    <w:p w:rsidR="003156C5" w:rsidRPr="00BE3D82" w:rsidRDefault="003156C5" w:rsidP="003156C5">
      <w:pPr>
        <w:pStyle w:val="ac"/>
        <w:autoSpaceDN w:val="0"/>
        <w:adjustRightInd w:val="0"/>
        <w:ind w:left="360" w:firstLine="0"/>
        <w:jc w:val="center"/>
        <w:rPr>
          <w:b/>
          <w:bCs/>
        </w:rPr>
      </w:pPr>
      <w:r>
        <w:rPr>
          <w:b/>
          <w:bCs/>
        </w:rPr>
        <w:t xml:space="preserve">5. </w:t>
      </w:r>
      <w:r w:rsidRPr="00BE3D82">
        <w:rPr>
          <w:b/>
          <w:bCs/>
        </w:rPr>
        <w:t xml:space="preserve">КАЧЕСТВО </w:t>
      </w:r>
      <w:r>
        <w:rPr>
          <w:b/>
          <w:bCs/>
        </w:rPr>
        <w:t>«ОБОРУДОВАНИЯ»</w:t>
      </w:r>
    </w:p>
    <w:p w:rsidR="003156C5" w:rsidRDefault="003156C5" w:rsidP="003156C5">
      <w:pPr>
        <w:tabs>
          <w:tab w:val="left" w:pos="993"/>
        </w:tabs>
        <w:ind w:firstLine="720"/>
      </w:pPr>
      <w:r w:rsidRPr="0052539A">
        <w:t xml:space="preserve">5.1.  </w:t>
      </w:r>
      <w:r w:rsidRPr="0064116B">
        <w:rPr>
          <w:rFonts w:eastAsia="Times New Roman"/>
          <w:bCs/>
          <w:iCs/>
        </w:rPr>
        <w:t xml:space="preserve">Надежность </w:t>
      </w:r>
      <w:r>
        <w:rPr>
          <w:rFonts w:eastAsia="Times New Roman"/>
          <w:bCs/>
          <w:iCs/>
        </w:rPr>
        <w:t>«Оборудования»</w:t>
      </w:r>
      <w:r w:rsidRPr="0064116B">
        <w:rPr>
          <w:rFonts w:eastAsia="Times New Roman"/>
          <w:bCs/>
          <w:iCs/>
        </w:rPr>
        <w:t xml:space="preserve"> в процессе эксплуатации обеспечиваются гарантией </w:t>
      </w:r>
      <w:r>
        <w:rPr>
          <w:rFonts w:eastAsia="Times New Roman"/>
          <w:bCs/>
          <w:iCs/>
        </w:rPr>
        <w:t>Стороны 2</w:t>
      </w:r>
      <w:r w:rsidRPr="0064116B">
        <w:rPr>
          <w:rFonts w:eastAsia="Times New Roman"/>
          <w:bCs/>
          <w:iCs/>
        </w:rPr>
        <w:t xml:space="preserve"> в течение </w:t>
      </w:r>
      <w:r>
        <w:rPr>
          <w:rFonts w:eastAsia="Times New Roman"/>
          <w:bCs/>
          <w:iCs/>
        </w:rPr>
        <w:t>24-х месяцев</w:t>
      </w:r>
      <w:r w:rsidRPr="0064116B">
        <w:rPr>
          <w:rFonts w:eastAsia="Times New Roman"/>
          <w:bCs/>
          <w:iCs/>
        </w:rPr>
        <w:t xml:space="preserve"> с момента ввода систем в эксплуатацию при условии соблюдения </w:t>
      </w:r>
      <w:r>
        <w:rPr>
          <w:rFonts w:eastAsia="Times New Roman"/>
          <w:bCs/>
          <w:iCs/>
        </w:rPr>
        <w:t>Стороной 1</w:t>
      </w:r>
      <w:r w:rsidRPr="0064116B">
        <w:rPr>
          <w:rFonts w:eastAsia="Times New Roman"/>
          <w:bCs/>
          <w:iCs/>
        </w:rPr>
        <w:t xml:space="preserve"> режимов и условий эксплуатации.</w:t>
      </w:r>
      <w:r>
        <w:t xml:space="preserve"> </w:t>
      </w:r>
    </w:p>
    <w:p w:rsidR="003156C5" w:rsidRPr="00BE3D82" w:rsidRDefault="003156C5" w:rsidP="003156C5">
      <w:pPr>
        <w:tabs>
          <w:tab w:val="left" w:pos="993"/>
        </w:tabs>
        <w:ind w:firstLine="720"/>
      </w:pPr>
      <w:r>
        <w:t>5</w:t>
      </w:r>
      <w:r w:rsidRPr="00BE3D82">
        <w:t>.2. В</w:t>
      </w:r>
      <w:r>
        <w:t xml:space="preserve"> случае выхода из строя «Оборудования»</w:t>
      </w:r>
      <w:r w:rsidRPr="00BE3D82">
        <w:t xml:space="preserve"> в период гарантийного срока, расходы, связанные с ремонтом, заменой </w:t>
      </w:r>
      <w:r>
        <w:t>«Оборудования»</w:t>
      </w:r>
      <w:r w:rsidRPr="00BE3D82">
        <w:t xml:space="preserve"> полностью несет </w:t>
      </w:r>
      <w:r>
        <w:t>Сторона 2</w:t>
      </w:r>
      <w:r w:rsidRPr="00BE3D82">
        <w:t>.</w:t>
      </w:r>
    </w:p>
    <w:p w:rsidR="003156C5" w:rsidRPr="00BE3D82" w:rsidRDefault="003156C5" w:rsidP="003156C5">
      <w:pPr>
        <w:tabs>
          <w:tab w:val="left" w:pos="952"/>
        </w:tabs>
        <w:suppressAutoHyphens/>
      </w:pPr>
      <w:r>
        <w:t>5</w:t>
      </w:r>
      <w:r w:rsidRPr="00BE3D82">
        <w:t>.3. Поставляем</w:t>
      </w:r>
      <w:r>
        <w:t>ое</w:t>
      </w:r>
      <w:r w:rsidRPr="00BE3D82">
        <w:t xml:space="preserve"> </w:t>
      </w:r>
      <w:r>
        <w:t>«Оборудование»</w:t>
      </w:r>
      <w:r w:rsidRPr="00BE3D82">
        <w:t xml:space="preserve"> по своему качеству долж</w:t>
      </w:r>
      <w:r>
        <w:t>но</w:t>
      </w:r>
      <w:r w:rsidRPr="00BE3D82">
        <w:t xml:space="preserve"> соответствовать ГОСТ</w:t>
      </w:r>
      <w:r>
        <w:t>ам.</w:t>
      </w:r>
      <w:r w:rsidRPr="00BE3D82">
        <w:t xml:space="preserve"> </w:t>
      </w:r>
      <w:r>
        <w:t xml:space="preserve">Сторона 2 </w:t>
      </w:r>
      <w:r w:rsidRPr="00BE3D82">
        <w:t xml:space="preserve">удостоверяет качество </w:t>
      </w:r>
      <w:r>
        <w:t>«Оборудования»</w:t>
      </w:r>
      <w:r w:rsidRPr="00BE3D82">
        <w:t xml:space="preserve"> сертификатом качества и декларации соответствия, установленные требованиям нормативно</w:t>
      </w:r>
      <w:r>
        <w:t>-</w:t>
      </w:r>
      <w:r w:rsidRPr="00BE3D82">
        <w:t>технической документации</w:t>
      </w:r>
      <w:r>
        <w:t xml:space="preserve"> </w:t>
      </w:r>
      <w:r w:rsidRPr="00BE3D82">
        <w:rPr>
          <w:color w:val="000000"/>
          <w:spacing w:val="1"/>
        </w:rPr>
        <w:t>(НТД)</w:t>
      </w:r>
      <w:r w:rsidRPr="00BE3D82">
        <w:t xml:space="preserve">, утвержденной Госстандартом Российской Федерации. </w:t>
      </w:r>
      <w:r w:rsidRPr="00BE3D82">
        <w:lastRenderedPageBreak/>
        <w:t xml:space="preserve">Комплектность </w:t>
      </w:r>
      <w:r>
        <w:t>«Оборудования»</w:t>
      </w:r>
      <w:r w:rsidRPr="00BE3D82">
        <w:t xml:space="preserve"> должна соответствовать технич</w:t>
      </w:r>
      <w:r>
        <w:t>ескому описанию, спецификации</w:t>
      </w:r>
      <w:r w:rsidRPr="00BE3D82">
        <w:t>.</w:t>
      </w:r>
    </w:p>
    <w:p w:rsidR="003156C5" w:rsidRDefault="003156C5" w:rsidP="003156C5">
      <w:pPr>
        <w:shd w:val="clear" w:color="auto" w:fill="FFFFFF"/>
        <w:tabs>
          <w:tab w:val="left" w:pos="952"/>
        </w:tabs>
        <w:suppressAutoHyphens/>
        <w:rPr>
          <w:color w:val="000000"/>
        </w:rPr>
      </w:pPr>
      <w:r>
        <w:t>5</w:t>
      </w:r>
      <w:r w:rsidRPr="00BE3D82">
        <w:t xml:space="preserve">.4.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Договором.</w:t>
      </w:r>
    </w:p>
    <w:p w:rsidR="003156C5" w:rsidRDefault="003156C5" w:rsidP="003156C5">
      <w:pPr>
        <w:shd w:val="clear" w:color="auto" w:fill="FFFFFF"/>
        <w:spacing w:before="10" w:line="264" w:lineRule="exact"/>
        <w:ind w:left="10"/>
        <w:jc w:val="center"/>
        <w:rPr>
          <w:b/>
          <w:bCs/>
        </w:rPr>
      </w:pPr>
    </w:p>
    <w:p w:rsidR="003156C5" w:rsidRDefault="003156C5" w:rsidP="003156C5">
      <w:pPr>
        <w:shd w:val="clear" w:color="auto" w:fill="FFFFFF"/>
        <w:spacing w:before="10" w:line="264" w:lineRule="exact"/>
        <w:ind w:left="10"/>
        <w:jc w:val="center"/>
        <w:rPr>
          <w:b/>
          <w:bCs/>
        </w:rPr>
      </w:pPr>
      <w:r>
        <w:rPr>
          <w:b/>
          <w:bCs/>
        </w:rPr>
        <w:t xml:space="preserve">6. КАЧЕСТВО </w:t>
      </w:r>
      <w:r w:rsidR="00475FFB">
        <w:rPr>
          <w:b/>
          <w:bCs/>
        </w:rPr>
        <w:t>«</w:t>
      </w:r>
      <w:r>
        <w:rPr>
          <w:b/>
          <w:bCs/>
        </w:rPr>
        <w:t>РАБОТ</w:t>
      </w:r>
      <w:r w:rsidR="00475FFB">
        <w:rPr>
          <w:b/>
          <w:bCs/>
        </w:rPr>
        <w:t>»</w:t>
      </w:r>
    </w:p>
    <w:p w:rsidR="003156C5" w:rsidRPr="00F0614C" w:rsidRDefault="003156C5" w:rsidP="003156C5">
      <w:pPr>
        <w:shd w:val="clear" w:color="auto" w:fill="FFFFFF"/>
        <w:tabs>
          <w:tab w:val="left" w:pos="952"/>
        </w:tabs>
        <w:suppressAutoHyphens/>
        <w:rPr>
          <w:color w:val="000000"/>
        </w:rPr>
      </w:pPr>
      <w:r w:rsidRPr="00F0614C">
        <w:rPr>
          <w:color w:val="000000"/>
        </w:rPr>
        <w:t xml:space="preserve">6.1. Гарантийные обязательства на </w:t>
      </w:r>
      <w:r>
        <w:rPr>
          <w:color w:val="000000"/>
        </w:rPr>
        <w:t>«</w:t>
      </w:r>
      <w:r w:rsidRPr="00F0614C">
        <w:rPr>
          <w:color w:val="000000"/>
        </w:rPr>
        <w:t>Оборудование</w:t>
      </w:r>
      <w:r>
        <w:rPr>
          <w:color w:val="000000"/>
        </w:rPr>
        <w:t>»</w:t>
      </w:r>
      <w:r w:rsidRPr="00F0614C">
        <w:rPr>
          <w:color w:val="000000"/>
        </w:rPr>
        <w:t xml:space="preserve"> должны соответствовать п. 5.1. после монтажа </w:t>
      </w:r>
      <w:r>
        <w:rPr>
          <w:color w:val="000000"/>
        </w:rPr>
        <w:t>«</w:t>
      </w:r>
      <w:r w:rsidRPr="00F0614C">
        <w:rPr>
          <w:color w:val="000000"/>
        </w:rPr>
        <w:t>Оборудования</w:t>
      </w:r>
      <w:r>
        <w:rPr>
          <w:color w:val="000000"/>
        </w:rPr>
        <w:t>»</w:t>
      </w:r>
      <w:r w:rsidRPr="00F0614C">
        <w:rPr>
          <w:color w:val="000000"/>
        </w:rPr>
        <w:t xml:space="preserve"> и сдачи по акту – приемки выполненных раб</w:t>
      </w:r>
      <w:r>
        <w:rPr>
          <w:color w:val="000000"/>
        </w:rPr>
        <w:t>от (формы КС-2, КС-3). В случае</w:t>
      </w:r>
      <w:r w:rsidRPr="00F0614C">
        <w:rPr>
          <w:color w:val="000000"/>
        </w:rPr>
        <w:t xml:space="preserve"> если заводом-изготовителем установлен меньший срок гарантийных обязательств, то Сторона 2 обязана предоставить собственные гарантии на данное </w:t>
      </w:r>
      <w:r>
        <w:rPr>
          <w:color w:val="000000"/>
        </w:rPr>
        <w:t>«</w:t>
      </w:r>
      <w:r w:rsidRPr="00F0614C">
        <w:rPr>
          <w:color w:val="000000"/>
        </w:rPr>
        <w:t>Оборудование</w:t>
      </w:r>
      <w:r>
        <w:rPr>
          <w:color w:val="000000"/>
        </w:rPr>
        <w:t>»</w:t>
      </w:r>
      <w:r w:rsidRPr="00F0614C">
        <w:rPr>
          <w:color w:val="000000"/>
        </w:rPr>
        <w:t xml:space="preserve">, но не менее </w:t>
      </w:r>
      <w:r>
        <w:rPr>
          <w:color w:val="000000"/>
        </w:rPr>
        <w:t>24-х месяцев</w:t>
      </w:r>
      <w:r w:rsidRPr="00F0614C">
        <w:rPr>
          <w:color w:val="000000"/>
        </w:rPr>
        <w:t>.</w:t>
      </w:r>
    </w:p>
    <w:p w:rsidR="003156C5" w:rsidRPr="0064116B" w:rsidRDefault="003156C5" w:rsidP="003156C5">
      <w:pPr>
        <w:rPr>
          <w:rFonts w:eastAsia="Times New Roman"/>
          <w:bCs/>
          <w:iCs/>
        </w:rPr>
      </w:pPr>
      <w:r w:rsidRPr="00F0614C">
        <w:rPr>
          <w:rFonts w:eastAsia="Times New Roman"/>
          <w:bCs/>
          <w:iCs/>
        </w:rPr>
        <w:t>6.2. Гарантийное обслуживание предусматривает поддержание работоспособности</w:t>
      </w:r>
      <w:r w:rsidRPr="0064116B">
        <w:rPr>
          <w:rFonts w:eastAsia="Times New Roman"/>
          <w:bCs/>
          <w:iCs/>
        </w:rPr>
        <w:t xml:space="preserve"> оборудования системы, ремонт вышедшего из строя </w:t>
      </w:r>
      <w:r>
        <w:rPr>
          <w:rFonts w:eastAsia="Times New Roman"/>
          <w:bCs/>
          <w:iCs/>
        </w:rPr>
        <w:t>«О</w:t>
      </w:r>
      <w:r w:rsidRPr="0064116B">
        <w:rPr>
          <w:rFonts w:eastAsia="Times New Roman"/>
          <w:bCs/>
          <w:iCs/>
        </w:rPr>
        <w:t>борудования</w:t>
      </w:r>
      <w:r>
        <w:rPr>
          <w:rFonts w:eastAsia="Times New Roman"/>
          <w:bCs/>
          <w:iCs/>
        </w:rPr>
        <w:t>»</w:t>
      </w:r>
      <w:r w:rsidRPr="0064116B">
        <w:rPr>
          <w:rFonts w:eastAsia="Times New Roman"/>
          <w:bCs/>
          <w:iCs/>
        </w:rPr>
        <w:t xml:space="preserve"> с временной его подме</w:t>
      </w:r>
      <w:r>
        <w:rPr>
          <w:rFonts w:eastAsia="Times New Roman"/>
          <w:bCs/>
          <w:iCs/>
        </w:rPr>
        <w:t>ной из обменного фонда. Замена «О</w:t>
      </w:r>
      <w:r w:rsidRPr="0064116B">
        <w:rPr>
          <w:rFonts w:eastAsia="Times New Roman"/>
          <w:bCs/>
          <w:iCs/>
        </w:rPr>
        <w:t>борудования</w:t>
      </w:r>
      <w:r>
        <w:rPr>
          <w:rFonts w:eastAsia="Times New Roman"/>
          <w:bCs/>
          <w:iCs/>
        </w:rPr>
        <w:t>»</w:t>
      </w:r>
      <w:r w:rsidRPr="0064116B">
        <w:rPr>
          <w:rFonts w:eastAsia="Times New Roman"/>
          <w:bCs/>
          <w:iCs/>
        </w:rPr>
        <w:t xml:space="preserve"> производится в случае невозможности его ремонта.</w:t>
      </w:r>
    </w:p>
    <w:p w:rsidR="003156C5" w:rsidRDefault="003156C5" w:rsidP="003156C5">
      <w:pPr>
        <w:rPr>
          <w:rFonts w:eastAsia="Times New Roman"/>
          <w:bCs/>
          <w:iCs/>
        </w:rPr>
      </w:pPr>
      <w:r>
        <w:rPr>
          <w:rFonts w:eastAsia="Times New Roman"/>
          <w:bCs/>
          <w:iCs/>
        </w:rPr>
        <w:t xml:space="preserve">6.3. </w:t>
      </w:r>
      <w:r w:rsidRPr="00B02A48">
        <w:rPr>
          <w:rFonts w:eastAsia="Times New Roman"/>
          <w:bCs/>
          <w:iCs/>
        </w:rPr>
        <w:t xml:space="preserve">Срок ответственного хранения в гарантийный период обслуживания </w:t>
      </w:r>
      <w:r>
        <w:rPr>
          <w:rFonts w:eastAsia="Times New Roman"/>
          <w:bCs/>
          <w:iCs/>
        </w:rPr>
        <w:t>«Оборудования»</w:t>
      </w:r>
      <w:r w:rsidRPr="00B02A48">
        <w:rPr>
          <w:rFonts w:eastAsia="Times New Roman"/>
          <w:bCs/>
          <w:iCs/>
        </w:rPr>
        <w:t xml:space="preserve"> не входит.</w:t>
      </w:r>
      <w:r w:rsidRPr="0064116B">
        <w:rPr>
          <w:rFonts w:eastAsia="Times New Roman"/>
          <w:bCs/>
          <w:iCs/>
        </w:rPr>
        <w:t xml:space="preserve"> </w:t>
      </w:r>
    </w:p>
    <w:p w:rsidR="003156C5" w:rsidRDefault="003156C5" w:rsidP="003156C5">
      <w:pPr>
        <w:rPr>
          <w:rFonts w:eastAsia="Times New Roman"/>
          <w:bCs/>
          <w:iCs/>
        </w:rPr>
      </w:pPr>
      <w:r>
        <w:rPr>
          <w:rFonts w:eastAsia="Times New Roman"/>
          <w:bCs/>
          <w:iCs/>
        </w:rPr>
        <w:t>6.4. Сторона 2 гарантирует при выполнении «Работ», указанных в технических заданиях качество показателей и возможность эксплуатации объекта в соответствии с Договором на протяжении гарантийного срока в соответствии с п. 6.1.</w:t>
      </w:r>
    </w:p>
    <w:p w:rsidR="003156C5" w:rsidRDefault="003156C5" w:rsidP="003156C5">
      <w:pPr>
        <w:rPr>
          <w:rFonts w:eastAsia="Times New Roman"/>
          <w:bCs/>
          <w:iCs/>
        </w:rPr>
      </w:pPr>
      <w:r>
        <w:rPr>
          <w:rFonts w:eastAsia="Times New Roman"/>
          <w:bCs/>
          <w:iCs/>
        </w:rPr>
        <w:t>6.5. Течение гарантийного срока прерывается на все время, на протяжении которого Объект не мог эксплуатироваться вследствие недостатков, за которые несет ответственность Сторона 2.</w:t>
      </w:r>
    </w:p>
    <w:p w:rsidR="003156C5" w:rsidRPr="00D60433" w:rsidRDefault="003156C5" w:rsidP="003156C5">
      <w:pPr>
        <w:rPr>
          <w:rFonts w:eastAsia="Times New Roman"/>
          <w:bCs/>
          <w:iCs/>
        </w:rPr>
      </w:pPr>
      <w:r w:rsidRPr="00D60433">
        <w:rPr>
          <w:rFonts w:eastAsia="Times New Roman"/>
          <w:bCs/>
          <w:iCs/>
        </w:rPr>
        <w:t>6.</w:t>
      </w:r>
      <w:r>
        <w:rPr>
          <w:rFonts w:eastAsia="Times New Roman"/>
          <w:bCs/>
          <w:iCs/>
        </w:rPr>
        <w:t>6.</w:t>
      </w:r>
      <w:r w:rsidRPr="00D60433">
        <w:rPr>
          <w:rFonts w:eastAsia="Times New Roman"/>
          <w:bCs/>
          <w:iCs/>
        </w:rPr>
        <w:t xml:space="preserve"> </w:t>
      </w:r>
      <w:r>
        <w:rPr>
          <w:rFonts w:eastAsia="Times New Roman"/>
          <w:bCs/>
          <w:iCs/>
        </w:rPr>
        <w:t>Сторона 2 обязуется о</w:t>
      </w:r>
      <w:r w:rsidRPr="00D60433">
        <w:rPr>
          <w:rFonts w:eastAsia="Times New Roman"/>
          <w:bCs/>
          <w:iCs/>
        </w:rPr>
        <w:t xml:space="preserve">беспечить качество выполненных </w:t>
      </w:r>
      <w:r>
        <w:rPr>
          <w:rFonts w:eastAsia="Times New Roman"/>
          <w:bCs/>
          <w:iCs/>
        </w:rPr>
        <w:t>«Р</w:t>
      </w:r>
      <w:r w:rsidRPr="00D60433">
        <w:rPr>
          <w:rFonts w:eastAsia="Times New Roman"/>
          <w:bCs/>
          <w:iCs/>
        </w:rPr>
        <w:t>абот</w:t>
      </w:r>
      <w:r>
        <w:rPr>
          <w:rFonts w:eastAsia="Times New Roman"/>
          <w:bCs/>
          <w:iCs/>
        </w:rPr>
        <w:t>»</w:t>
      </w:r>
      <w:r w:rsidRPr="00D60433">
        <w:rPr>
          <w:rFonts w:eastAsia="Times New Roman"/>
          <w:bCs/>
          <w:iCs/>
        </w:rPr>
        <w:t xml:space="preserve"> в соответствии с проектной документацией, техническими регламентами, СНиП, ГОСТ и другими нормативными докуме</w:t>
      </w:r>
      <w:r>
        <w:rPr>
          <w:rFonts w:eastAsia="Times New Roman"/>
          <w:bCs/>
          <w:iCs/>
        </w:rPr>
        <w:t>нтами по качеству строительства.</w:t>
      </w:r>
    </w:p>
    <w:p w:rsidR="003156C5" w:rsidRPr="00D60433" w:rsidRDefault="003156C5" w:rsidP="003156C5">
      <w:pPr>
        <w:rPr>
          <w:rFonts w:eastAsia="Times New Roman"/>
          <w:bCs/>
          <w:iCs/>
        </w:rPr>
      </w:pPr>
      <w:r w:rsidRPr="00D60433">
        <w:rPr>
          <w:rFonts w:eastAsia="Times New Roman"/>
          <w:bCs/>
          <w:iCs/>
        </w:rPr>
        <w:t>6.</w:t>
      </w:r>
      <w:r>
        <w:rPr>
          <w:rFonts w:eastAsia="Times New Roman"/>
          <w:bCs/>
          <w:iCs/>
        </w:rPr>
        <w:t>7.</w:t>
      </w:r>
      <w:r w:rsidRPr="00D60433">
        <w:rPr>
          <w:rFonts w:eastAsia="Times New Roman"/>
          <w:bCs/>
          <w:iCs/>
        </w:rPr>
        <w:t xml:space="preserve">  </w:t>
      </w:r>
      <w:r>
        <w:rPr>
          <w:rFonts w:eastAsia="Times New Roman"/>
          <w:bCs/>
          <w:iCs/>
        </w:rPr>
        <w:t>Сторона 2 с</w:t>
      </w:r>
      <w:r w:rsidRPr="00D60433">
        <w:rPr>
          <w:rFonts w:eastAsia="Times New Roman"/>
          <w:bCs/>
          <w:iCs/>
        </w:rPr>
        <w:t xml:space="preserve">воевременно и за свой счет </w:t>
      </w:r>
      <w:r>
        <w:rPr>
          <w:rFonts w:eastAsia="Times New Roman"/>
          <w:bCs/>
          <w:iCs/>
        </w:rPr>
        <w:t xml:space="preserve">обязуется </w:t>
      </w:r>
      <w:r w:rsidRPr="00D60433">
        <w:rPr>
          <w:rFonts w:eastAsia="Times New Roman"/>
          <w:bCs/>
          <w:iCs/>
        </w:rPr>
        <w:t xml:space="preserve">устранять недостатки и дефекты, выявленные при приемке </w:t>
      </w:r>
      <w:r>
        <w:rPr>
          <w:rFonts w:eastAsia="Times New Roman"/>
          <w:bCs/>
          <w:iCs/>
        </w:rPr>
        <w:t>«</w:t>
      </w:r>
      <w:r w:rsidRPr="00D60433">
        <w:rPr>
          <w:rFonts w:eastAsia="Times New Roman"/>
          <w:bCs/>
          <w:iCs/>
        </w:rPr>
        <w:t>Работ</w:t>
      </w:r>
      <w:r>
        <w:rPr>
          <w:rFonts w:eastAsia="Times New Roman"/>
          <w:bCs/>
          <w:iCs/>
        </w:rPr>
        <w:t>» и в течение гарантийного срока.</w:t>
      </w:r>
      <w:r w:rsidRPr="00D60433">
        <w:rPr>
          <w:rFonts w:eastAsia="Times New Roman"/>
          <w:bCs/>
          <w:iCs/>
        </w:rPr>
        <w:t xml:space="preserve"> </w:t>
      </w:r>
    </w:p>
    <w:p w:rsidR="003156C5" w:rsidRPr="00BE3D82" w:rsidRDefault="003156C5" w:rsidP="003156C5">
      <w:pPr>
        <w:shd w:val="clear" w:color="auto" w:fill="FFFFFF"/>
        <w:spacing w:before="10" w:line="264" w:lineRule="exact"/>
        <w:ind w:left="10"/>
        <w:jc w:val="center"/>
        <w:rPr>
          <w:b/>
          <w:bCs/>
        </w:rPr>
      </w:pPr>
    </w:p>
    <w:p w:rsidR="003156C5" w:rsidRDefault="003156C5" w:rsidP="003156C5">
      <w:pPr>
        <w:pStyle w:val="ac"/>
        <w:autoSpaceDN w:val="0"/>
        <w:adjustRightInd w:val="0"/>
        <w:ind w:left="0" w:firstLine="0"/>
        <w:jc w:val="center"/>
        <w:rPr>
          <w:b/>
          <w:bCs/>
        </w:rPr>
      </w:pPr>
      <w:r>
        <w:rPr>
          <w:b/>
          <w:bCs/>
        </w:rPr>
        <w:t xml:space="preserve">7. ПРАВА И </w:t>
      </w:r>
      <w:r w:rsidRPr="00BE3D82">
        <w:rPr>
          <w:b/>
          <w:bCs/>
        </w:rPr>
        <w:t>ОБЯЗАННОСТИ СТОРОН</w:t>
      </w:r>
    </w:p>
    <w:p w:rsidR="003156C5" w:rsidRPr="0052539A" w:rsidRDefault="003156C5" w:rsidP="003156C5">
      <w:pPr>
        <w:pStyle w:val="ac"/>
        <w:autoSpaceDN w:val="0"/>
        <w:adjustRightInd w:val="0"/>
        <w:ind w:left="0"/>
        <w:rPr>
          <w:i/>
        </w:rPr>
      </w:pPr>
      <w:r>
        <w:t>7</w:t>
      </w:r>
      <w:r w:rsidRPr="0052539A">
        <w:t>.</w:t>
      </w:r>
      <w:r>
        <w:t>1</w:t>
      </w:r>
      <w:r w:rsidRPr="0052539A">
        <w:t xml:space="preserve">.  </w:t>
      </w:r>
      <w:r w:rsidRPr="0052539A">
        <w:rPr>
          <w:i/>
        </w:rPr>
        <w:t xml:space="preserve">Сторона 1 вправе: </w:t>
      </w:r>
    </w:p>
    <w:p w:rsidR="003156C5" w:rsidRPr="0052539A" w:rsidRDefault="003156C5" w:rsidP="003156C5">
      <w:pPr>
        <w:pStyle w:val="ac"/>
        <w:autoSpaceDN w:val="0"/>
        <w:adjustRightInd w:val="0"/>
        <w:ind w:left="0"/>
        <w:rPr>
          <w:bCs/>
        </w:rPr>
      </w:pPr>
      <w:r>
        <w:t>7</w:t>
      </w:r>
      <w:r w:rsidRPr="0052539A">
        <w:t>.</w:t>
      </w:r>
      <w:r>
        <w:t>1</w:t>
      </w:r>
      <w:r w:rsidRPr="0052539A">
        <w:t xml:space="preserve">.1. </w:t>
      </w:r>
      <w:r w:rsidRPr="0052539A">
        <w:rPr>
          <w:bCs/>
        </w:rPr>
        <w:t xml:space="preserve">Осуществлять контроль за ходом и качеством выполняемых </w:t>
      </w:r>
      <w:r>
        <w:rPr>
          <w:bCs/>
        </w:rPr>
        <w:t>«Р</w:t>
      </w:r>
      <w:r w:rsidRPr="0052539A">
        <w:rPr>
          <w:bCs/>
        </w:rPr>
        <w:t>абот</w:t>
      </w:r>
      <w:r>
        <w:rPr>
          <w:bCs/>
        </w:rPr>
        <w:t>»</w:t>
      </w:r>
      <w:r w:rsidRPr="0052539A">
        <w:rPr>
          <w:bCs/>
        </w:rPr>
        <w:t xml:space="preserve">, соблюдением сроков их выполнения, качеством предоставленных Стороной 2 материалов (в том числе требовать информацию у Стороны 2 о ходе выполнения </w:t>
      </w:r>
      <w:r>
        <w:rPr>
          <w:bCs/>
        </w:rPr>
        <w:t>«Р</w:t>
      </w:r>
      <w:r w:rsidRPr="0052539A">
        <w:rPr>
          <w:bCs/>
        </w:rPr>
        <w:t>абот</w:t>
      </w:r>
      <w:r>
        <w:rPr>
          <w:bCs/>
        </w:rPr>
        <w:t>»</w:t>
      </w:r>
      <w:r w:rsidRPr="0052539A">
        <w:rPr>
          <w:bCs/>
        </w:rPr>
        <w:t xml:space="preserve">), не вмешиваясь при этом в оперативно-хозяйственную деятельность Стороны 2. </w:t>
      </w:r>
    </w:p>
    <w:p w:rsidR="003156C5" w:rsidRPr="0052539A" w:rsidRDefault="003156C5" w:rsidP="003156C5">
      <w:pPr>
        <w:pStyle w:val="ac"/>
        <w:autoSpaceDN w:val="0"/>
        <w:adjustRightInd w:val="0"/>
        <w:ind w:left="0"/>
        <w:rPr>
          <w:i/>
        </w:rPr>
      </w:pPr>
      <w:r>
        <w:t>7.2</w:t>
      </w:r>
      <w:r w:rsidRPr="0052539A">
        <w:t xml:space="preserve">. </w:t>
      </w:r>
      <w:r w:rsidRPr="0052539A">
        <w:rPr>
          <w:i/>
        </w:rPr>
        <w:t>Сторона 1 обязана:</w:t>
      </w:r>
    </w:p>
    <w:p w:rsidR="003156C5" w:rsidRPr="0052539A" w:rsidRDefault="003156C5" w:rsidP="003156C5">
      <w:pPr>
        <w:pStyle w:val="ac"/>
        <w:autoSpaceDN w:val="0"/>
        <w:adjustRightInd w:val="0"/>
        <w:ind w:left="0"/>
      </w:pPr>
      <w:r w:rsidRPr="0052539A">
        <w:t>- принять поставленн</w:t>
      </w:r>
      <w:r>
        <w:t>ое</w:t>
      </w:r>
      <w:r w:rsidRPr="0052539A">
        <w:t xml:space="preserve"> по Договору </w:t>
      </w:r>
      <w:r>
        <w:t>«Оборудование» и разработку рабочей документации</w:t>
      </w:r>
      <w:r w:rsidRPr="0052539A">
        <w:t xml:space="preserve">, при условии </w:t>
      </w:r>
      <w:r>
        <w:t>их</w:t>
      </w:r>
      <w:r w:rsidRPr="0052539A">
        <w:t xml:space="preserve"> соответствия требованиям Договора;</w:t>
      </w:r>
    </w:p>
    <w:p w:rsidR="003156C5" w:rsidRPr="0052539A" w:rsidRDefault="003156C5" w:rsidP="003156C5">
      <w:pPr>
        <w:pStyle w:val="ac"/>
        <w:ind w:left="0"/>
      </w:pPr>
      <w:r w:rsidRPr="0052539A">
        <w:t>- оплатить принят</w:t>
      </w:r>
      <w:r>
        <w:t>ое</w:t>
      </w:r>
      <w:r w:rsidRPr="0052539A">
        <w:t xml:space="preserve"> </w:t>
      </w:r>
      <w:r>
        <w:t>«Оборудование»</w:t>
      </w:r>
      <w:r w:rsidRPr="0052539A">
        <w:t xml:space="preserve"> </w:t>
      </w:r>
      <w:r>
        <w:t xml:space="preserve">и разработку рабочей документации </w:t>
      </w:r>
      <w:r w:rsidRPr="0052539A">
        <w:t>в соответствии с условиями Договора.</w:t>
      </w:r>
    </w:p>
    <w:p w:rsidR="003156C5" w:rsidRPr="0052539A" w:rsidRDefault="003156C5" w:rsidP="003156C5">
      <w:pPr>
        <w:pStyle w:val="ac"/>
        <w:autoSpaceDN w:val="0"/>
        <w:adjustRightInd w:val="0"/>
        <w:ind w:left="0"/>
      </w:pPr>
      <w:r>
        <w:t>7</w:t>
      </w:r>
      <w:r w:rsidRPr="0052539A">
        <w:t>.</w:t>
      </w:r>
      <w:r>
        <w:t>2</w:t>
      </w:r>
      <w:r w:rsidRPr="0052539A">
        <w:t xml:space="preserve">.1. В период гарантийного ремонта Сторона 1 имеет право устранить недостатки </w:t>
      </w:r>
      <w:r>
        <w:t>«Оборудования»</w:t>
      </w:r>
      <w:r w:rsidRPr="0052539A">
        <w:t xml:space="preserve"> </w:t>
      </w:r>
      <w:r w:rsidRPr="0052539A">
        <w:rPr>
          <w:bCs/>
        </w:rPr>
        <w:t>своими силами и средствами</w:t>
      </w:r>
      <w:r w:rsidRPr="009D177A">
        <w:rPr>
          <w:bCs/>
        </w:rPr>
        <w:t>,</w:t>
      </w:r>
      <w:r w:rsidRPr="0052539A">
        <w:rPr>
          <w:b/>
          <w:bCs/>
        </w:rPr>
        <w:t xml:space="preserve"> </w:t>
      </w:r>
      <w:r w:rsidRPr="0052539A">
        <w:t>по предварительному  согласованию со Стороной 2 и последующим возмещением Стороной 2 затрат на устранение недостатков.</w:t>
      </w:r>
    </w:p>
    <w:p w:rsidR="003156C5" w:rsidRPr="0052539A" w:rsidRDefault="003156C5" w:rsidP="003156C5">
      <w:pPr>
        <w:pStyle w:val="ac"/>
        <w:autoSpaceDN w:val="0"/>
        <w:adjustRightInd w:val="0"/>
        <w:ind w:left="0"/>
      </w:pPr>
      <w:r>
        <w:t>7.2</w:t>
      </w:r>
      <w:r w:rsidRPr="0052539A">
        <w:t xml:space="preserve">.2. Своевременно произвести оплату </w:t>
      </w:r>
      <w:r>
        <w:t>«Р</w:t>
      </w:r>
      <w:r w:rsidRPr="0052539A">
        <w:t>абот</w:t>
      </w:r>
      <w:r>
        <w:t>»</w:t>
      </w:r>
      <w:r w:rsidRPr="0052539A">
        <w:t>, выполненных Стороной 2, в соотв</w:t>
      </w:r>
      <w:r>
        <w:t>етствии с условиями Д</w:t>
      </w:r>
      <w:r w:rsidRPr="0052539A">
        <w:t>оговора.</w:t>
      </w:r>
    </w:p>
    <w:p w:rsidR="003156C5" w:rsidRPr="0052539A" w:rsidRDefault="003156C5" w:rsidP="003156C5">
      <w:pPr>
        <w:pStyle w:val="ac"/>
        <w:autoSpaceDN w:val="0"/>
        <w:adjustRightInd w:val="0"/>
        <w:ind w:left="0"/>
      </w:pPr>
      <w:r w:rsidRPr="00F0614C">
        <w:t xml:space="preserve">7.2.3. </w:t>
      </w:r>
      <w:r w:rsidRPr="0052539A">
        <w:t xml:space="preserve">Осуществить приемку выполненных </w:t>
      </w:r>
      <w:r>
        <w:t>«Р</w:t>
      </w:r>
      <w:r w:rsidRPr="0052539A">
        <w:t>абот</w:t>
      </w:r>
      <w:r>
        <w:t>»</w:t>
      </w:r>
      <w:r w:rsidRPr="0052539A">
        <w:t xml:space="preserve">, в соответствии </w:t>
      </w:r>
      <w:r>
        <w:t>с условиями настоящего Договора.</w:t>
      </w:r>
    </w:p>
    <w:p w:rsidR="003156C5" w:rsidRDefault="003156C5" w:rsidP="003156C5">
      <w:pPr>
        <w:pStyle w:val="ac"/>
        <w:autoSpaceDN w:val="0"/>
        <w:adjustRightInd w:val="0"/>
        <w:ind w:left="0"/>
      </w:pPr>
      <w:r>
        <w:t>7.2.4</w:t>
      </w:r>
      <w:r w:rsidRPr="0052539A">
        <w:t xml:space="preserve">. Обеспечить беспрепятственный доступ Стороне 2  к месту проведения </w:t>
      </w:r>
      <w:r>
        <w:t>«</w:t>
      </w:r>
      <w:r w:rsidRPr="0052539A">
        <w:t>Работ</w:t>
      </w:r>
      <w:r>
        <w:t>».</w:t>
      </w:r>
      <w:r w:rsidRPr="0052539A">
        <w:t xml:space="preserve"> </w:t>
      </w:r>
    </w:p>
    <w:p w:rsidR="003156C5" w:rsidRDefault="003156C5" w:rsidP="003156C5">
      <w:pPr>
        <w:pStyle w:val="ac"/>
        <w:autoSpaceDN w:val="0"/>
        <w:adjustRightInd w:val="0"/>
        <w:ind w:left="0"/>
      </w:pPr>
      <w:r>
        <w:t>7</w:t>
      </w:r>
      <w:r w:rsidRPr="0052539A">
        <w:t>.</w:t>
      </w:r>
      <w:r>
        <w:t>2.5</w:t>
      </w:r>
      <w:r w:rsidRPr="0052539A">
        <w:t xml:space="preserve">. В целях обеспечения электроэнергией электроинструментов Стороны 2 на период выполнения </w:t>
      </w:r>
      <w:r>
        <w:t>«Р</w:t>
      </w:r>
      <w:r w:rsidRPr="0052539A">
        <w:t>абот</w:t>
      </w:r>
      <w:r>
        <w:t>»</w:t>
      </w:r>
      <w:r w:rsidRPr="0052539A">
        <w:t xml:space="preserve"> Сторона 1 обеспечивает доступ Стороны 2 к источникам электрической энергии.</w:t>
      </w:r>
    </w:p>
    <w:p w:rsidR="003156C5" w:rsidRPr="004571CF" w:rsidRDefault="003156C5" w:rsidP="003156C5">
      <w:pPr>
        <w:ind w:firstLine="708"/>
        <w:rPr>
          <w:i/>
        </w:rPr>
      </w:pPr>
      <w:r>
        <w:lastRenderedPageBreak/>
        <w:t>7</w:t>
      </w:r>
      <w:r w:rsidRPr="0052539A">
        <w:t>.</w:t>
      </w:r>
      <w:r>
        <w:t>3</w:t>
      </w:r>
      <w:r w:rsidRPr="0052539A">
        <w:t>.</w:t>
      </w:r>
      <w:r w:rsidRPr="004571CF">
        <w:rPr>
          <w:i/>
        </w:rPr>
        <w:t xml:space="preserve"> Сторона 2 вправе: </w:t>
      </w:r>
    </w:p>
    <w:p w:rsidR="003156C5" w:rsidRPr="00E80C91" w:rsidRDefault="003156C5" w:rsidP="003156C5">
      <w:pPr>
        <w:ind w:firstLine="708"/>
        <w:rPr>
          <w:bCs/>
        </w:rPr>
      </w:pPr>
      <w:r>
        <w:t>7.3.1</w:t>
      </w:r>
      <w:r w:rsidRPr="00E80C91">
        <w:t xml:space="preserve">. Привлекать к исполнению своих обязательств других лиц (субподрядчиков). В этом случае </w:t>
      </w:r>
      <w:r>
        <w:t>Сторона 2</w:t>
      </w:r>
      <w:r w:rsidRPr="00E80C91">
        <w:t xml:space="preserve"> несет </w:t>
      </w:r>
      <w:r w:rsidRPr="00E80C91">
        <w:rPr>
          <w:bCs/>
        </w:rPr>
        <w:t xml:space="preserve">перед </w:t>
      </w:r>
      <w:r>
        <w:rPr>
          <w:bCs/>
        </w:rPr>
        <w:t>Стороной 1</w:t>
      </w:r>
      <w:r w:rsidRPr="00E80C91">
        <w:rPr>
          <w:bCs/>
        </w:rPr>
        <w:t xml:space="preserve"> ответственность за последствия неисполнения или ненадлежащего исполнения обязательств субподрядчиками. </w:t>
      </w:r>
    </w:p>
    <w:p w:rsidR="003156C5" w:rsidRPr="0052539A" w:rsidRDefault="003156C5" w:rsidP="003156C5">
      <w:pPr>
        <w:tabs>
          <w:tab w:val="left" w:pos="3549"/>
        </w:tabs>
        <w:autoSpaceDN w:val="0"/>
        <w:adjustRightInd w:val="0"/>
        <w:ind w:firstLine="720"/>
        <w:rPr>
          <w:i/>
        </w:rPr>
      </w:pPr>
      <w:r>
        <w:t>7.4</w:t>
      </w:r>
      <w:r w:rsidRPr="00BE3D82">
        <w:t xml:space="preserve">. </w:t>
      </w:r>
      <w:r w:rsidRPr="0052539A">
        <w:rPr>
          <w:i/>
        </w:rPr>
        <w:t>Сторона 2 обязана:</w:t>
      </w:r>
      <w:r w:rsidRPr="0052539A">
        <w:rPr>
          <w:i/>
        </w:rPr>
        <w:tab/>
      </w:r>
    </w:p>
    <w:p w:rsidR="003156C5" w:rsidRPr="00BE3D82" w:rsidRDefault="003156C5" w:rsidP="003156C5">
      <w:pPr>
        <w:widowControl w:val="0"/>
        <w:numPr>
          <w:ilvl w:val="0"/>
          <w:numId w:val="6"/>
        </w:numPr>
        <w:tabs>
          <w:tab w:val="left" w:pos="284"/>
        </w:tabs>
        <w:autoSpaceDE w:val="0"/>
        <w:autoSpaceDN w:val="0"/>
        <w:adjustRightInd w:val="0"/>
        <w:ind w:left="0" w:firstLine="720"/>
        <w:rPr>
          <w:color w:val="000000"/>
        </w:rPr>
      </w:pPr>
      <w:r w:rsidRPr="00BE3D82">
        <w:t xml:space="preserve">произвести предпродажную подготовку </w:t>
      </w:r>
      <w:r>
        <w:t>«Оборудования»</w:t>
      </w:r>
      <w:r w:rsidRPr="00BE3D82">
        <w:t>;</w:t>
      </w:r>
    </w:p>
    <w:p w:rsidR="003156C5" w:rsidRDefault="003156C5" w:rsidP="003156C5">
      <w:pPr>
        <w:widowControl w:val="0"/>
        <w:numPr>
          <w:ilvl w:val="0"/>
          <w:numId w:val="6"/>
        </w:numPr>
        <w:tabs>
          <w:tab w:val="left" w:pos="0"/>
        </w:tabs>
        <w:autoSpaceDE w:val="0"/>
        <w:autoSpaceDN w:val="0"/>
        <w:adjustRightInd w:val="0"/>
        <w:ind w:left="0" w:firstLine="720"/>
        <w:rPr>
          <w:color w:val="000000"/>
        </w:rPr>
      </w:pPr>
      <w:r w:rsidRPr="00BE3D82">
        <w:t xml:space="preserve">передать </w:t>
      </w:r>
      <w:r>
        <w:t>рабочую документацию и «Оборудование»</w:t>
      </w:r>
      <w:r w:rsidRPr="00BE3D82">
        <w:rPr>
          <w:color w:val="000000"/>
        </w:rPr>
        <w:t xml:space="preserve"> </w:t>
      </w:r>
      <w:r>
        <w:rPr>
          <w:color w:val="000000"/>
        </w:rPr>
        <w:t>Стороне 1,</w:t>
      </w:r>
      <w:r w:rsidRPr="00BE3D82">
        <w:rPr>
          <w:color w:val="000000"/>
        </w:rPr>
        <w:t xml:space="preserve"> надлежащего качества</w:t>
      </w:r>
      <w:r>
        <w:rPr>
          <w:color w:val="000000"/>
        </w:rPr>
        <w:t>,</w:t>
      </w:r>
      <w:r w:rsidRPr="00BE3D82">
        <w:rPr>
          <w:color w:val="000000"/>
        </w:rPr>
        <w:t xml:space="preserve"> в соответствии с условия</w:t>
      </w:r>
      <w:r>
        <w:rPr>
          <w:color w:val="000000"/>
        </w:rPr>
        <w:t>ми Договора, в т.ч. технических заданий</w:t>
      </w:r>
      <w:r w:rsidRPr="00BE3D82">
        <w:rPr>
          <w:color w:val="000000"/>
        </w:rPr>
        <w:t xml:space="preserve">,  в срок, предусмотренный п. </w:t>
      </w:r>
      <w:r>
        <w:rPr>
          <w:color w:val="000000"/>
        </w:rPr>
        <w:t xml:space="preserve">1.6., </w:t>
      </w:r>
      <w:r w:rsidRPr="00BE3D82">
        <w:rPr>
          <w:color w:val="000000"/>
        </w:rPr>
        <w:t>3.1</w:t>
      </w:r>
      <w:r>
        <w:rPr>
          <w:color w:val="000000"/>
        </w:rPr>
        <w:t>.</w:t>
      </w:r>
      <w:r w:rsidRPr="00BE3D82">
        <w:rPr>
          <w:color w:val="000000"/>
        </w:rPr>
        <w:t xml:space="preserve"> Договора;</w:t>
      </w:r>
    </w:p>
    <w:p w:rsidR="003156C5" w:rsidRPr="00BE3D82" w:rsidRDefault="003156C5" w:rsidP="003156C5">
      <w:pPr>
        <w:widowControl w:val="0"/>
        <w:numPr>
          <w:ilvl w:val="0"/>
          <w:numId w:val="6"/>
        </w:numPr>
        <w:tabs>
          <w:tab w:val="left" w:pos="0"/>
        </w:tabs>
        <w:autoSpaceDE w:val="0"/>
        <w:autoSpaceDN w:val="0"/>
        <w:adjustRightInd w:val="0"/>
        <w:ind w:left="0" w:firstLine="720"/>
        <w:rPr>
          <w:color w:val="000000"/>
        </w:rPr>
      </w:pPr>
      <w:r>
        <w:t>принять от Стороны 1 «Оборудование» на ответственное хранение и обеспечить его сохранность до момента передачи;</w:t>
      </w:r>
    </w:p>
    <w:p w:rsidR="003156C5" w:rsidRDefault="003156C5" w:rsidP="003156C5">
      <w:pPr>
        <w:pStyle w:val="ac"/>
        <w:numPr>
          <w:ilvl w:val="0"/>
          <w:numId w:val="6"/>
        </w:numPr>
        <w:tabs>
          <w:tab w:val="clear" w:pos="540"/>
          <w:tab w:val="num" w:pos="0"/>
        </w:tabs>
        <w:autoSpaceDE w:val="0"/>
        <w:autoSpaceDN w:val="0"/>
        <w:adjustRightInd w:val="0"/>
        <w:ind w:left="0" w:firstLine="720"/>
        <w:contextualSpacing/>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3156C5" w:rsidRPr="004A17C6" w:rsidRDefault="003156C5" w:rsidP="003156C5">
      <w:pPr>
        <w:pStyle w:val="ac"/>
        <w:widowControl w:val="0"/>
        <w:numPr>
          <w:ilvl w:val="0"/>
          <w:numId w:val="6"/>
        </w:numPr>
        <w:tabs>
          <w:tab w:val="left" w:pos="284"/>
          <w:tab w:val="left" w:pos="809"/>
        </w:tabs>
        <w:suppressAutoHyphens/>
        <w:autoSpaceDE w:val="0"/>
        <w:autoSpaceDN w:val="0"/>
        <w:adjustRightInd w:val="0"/>
        <w:ind w:left="0" w:firstLine="720"/>
        <w:contextualSpacing/>
      </w:pPr>
      <w:r w:rsidRPr="004A17C6">
        <w:t xml:space="preserve">осуществить </w:t>
      </w:r>
      <w:r>
        <w:t>поставку</w:t>
      </w:r>
      <w:r w:rsidRPr="004A17C6">
        <w:t xml:space="preserve"> </w:t>
      </w:r>
      <w:r>
        <w:t>«Оборудования»</w:t>
      </w:r>
      <w:r w:rsidRPr="004A17C6">
        <w:t xml:space="preserve"> в адрес </w:t>
      </w:r>
      <w:r>
        <w:t>Стороны 1</w:t>
      </w:r>
      <w:r w:rsidRPr="004A17C6">
        <w:t xml:space="preserve"> </w:t>
      </w:r>
      <w:r>
        <w:t>в соответствии с календарным графиком;</w:t>
      </w:r>
    </w:p>
    <w:p w:rsidR="003156C5" w:rsidRPr="00BE3D82" w:rsidRDefault="003156C5" w:rsidP="003156C5">
      <w:pPr>
        <w:widowControl w:val="0"/>
        <w:numPr>
          <w:ilvl w:val="0"/>
          <w:numId w:val="6"/>
        </w:numPr>
        <w:tabs>
          <w:tab w:val="left" w:pos="284"/>
        </w:tabs>
        <w:autoSpaceDE w:val="0"/>
        <w:autoSpaceDN w:val="0"/>
        <w:adjustRightInd w:val="0"/>
        <w:ind w:left="0" w:firstLine="720"/>
        <w:rPr>
          <w:color w:val="000000"/>
        </w:rPr>
      </w:pPr>
      <w:r w:rsidRPr="00BE3D82">
        <w:t xml:space="preserve">за 10 дней уведомить </w:t>
      </w:r>
      <w:r>
        <w:t>Сторону 1</w:t>
      </w:r>
      <w:r w:rsidRPr="00BE3D82">
        <w:t xml:space="preserve"> в письменном виде о дне начала отгрузки </w:t>
      </w:r>
      <w:r>
        <w:t>«Оборудования»</w:t>
      </w:r>
      <w:r w:rsidRPr="00B02A48">
        <w:rPr>
          <w:color w:val="000000"/>
        </w:rPr>
        <w:t>;</w:t>
      </w:r>
    </w:p>
    <w:p w:rsidR="003156C5" w:rsidRPr="00BE3D82" w:rsidRDefault="003156C5" w:rsidP="003156C5">
      <w:pPr>
        <w:widowControl w:val="0"/>
        <w:numPr>
          <w:ilvl w:val="0"/>
          <w:numId w:val="6"/>
        </w:numPr>
        <w:tabs>
          <w:tab w:val="left" w:pos="284"/>
        </w:tabs>
        <w:autoSpaceDE w:val="0"/>
        <w:autoSpaceDN w:val="0"/>
        <w:adjustRightInd w:val="0"/>
        <w:ind w:left="0" w:firstLine="720"/>
        <w:rPr>
          <w:color w:val="000000"/>
        </w:rPr>
      </w:pPr>
      <w:r w:rsidRPr="00BE3D82">
        <w:t xml:space="preserve">произвести отгрузку </w:t>
      </w:r>
      <w:r>
        <w:t>«Оборудования»</w:t>
      </w:r>
      <w:r w:rsidRPr="00BE3D82">
        <w:t xml:space="preserve"> самостоятельно</w:t>
      </w:r>
      <w:r>
        <w:t>;</w:t>
      </w:r>
    </w:p>
    <w:p w:rsidR="003156C5" w:rsidRPr="00BE3D82" w:rsidRDefault="003156C5" w:rsidP="003156C5">
      <w:pPr>
        <w:widowControl w:val="0"/>
        <w:numPr>
          <w:ilvl w:val="0"/>
          <w:numId w:val="6"/>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w:t>
      </w:r>
      <w:r>
        <w:t>«Оборудования»</w:t>
      </w:r>
      <w:r w:rsidRPr="00BE3D82">
        <w:t xml:space="preserve">, незамедлительно (не позднее трех рабочих дней с момента обнаружения указанных обстоятельств) уведомить </w:t>
      </w:r>
      <w:r>
        <w:t>Сторону 1</w:t>
      </w:r>
      <w:r w:rsidRPr="00BE3D82">
        <w:t xml:space="preserve">; </w:t>
      </w:r>
    </w:p>
    <w:p w:rsidR="003156C5" w:rsidRPr="00BE3D82" w:rsidRDefault="003156C5" w:rsidP="003156C5">
      <w:pPr>
        <w:ind w:firstLine="720"/>
      </w:pPr>
      <w:r w:rsidRPr="00BE3D82">
        <w:t xml:space="preserve">- предоставить </w:t>
      </w:r>
      <w:r>
        <w:t>Стороне 1</w:t>
      </w:r>
      <w:r w:rsidRPr="00BE3D82">
        <w:t xml:space="preserve"> или по </w:t>
      </w:r>
      <w:r>
        <w:t>её</w:t>
      </w:r>
      <w:r w:rsidRPr="00BE3D82">
        <w:t xml:space="preserve"> требованию третьим лицам необходимую документацию, относящуюся к поставке </w:t>
      </w:r>
      <w:r>
        <w:t>«Оборудования»</w:t>
      </w:r>
      <w:r w:rsidRPr="00BE3D82">
        <w:t xml:space="preserve"> по Договору, и создавать условия для проверки хода его поставки, предоставить сертификаты, обязательные для данного вида </w:t>
      </w:r>
      <w:r>
        <w:t xml:space="preserve">«Оборудования» </w:t>
      </w:r>
      <w:r w:rsidRPr="00BE3D82">
        <w:t xml:space="preserve">и иные документы, подтверждающие качество </w:t>
      </w:r>
      <w:r>
        <w:t>«Оборудования»</w:t>
      </w:r>
      <w:r w:rsidRPr="00BE3D82">
        <w:t>, оформленные в соответствии с требованиями, предусмотренными законодательством Российской Федерации;</w:t>
      </w:r>
    </w:p>
    <w:p w:rsidR="003156C5" w:rsidRDefault="003156C5" w:rsidP="003156C5">
      <w:pPr>
        <w:ind w:firstLine="720"/>
      </w:pPr>
      <w:r w:rsidRPr="00BE3D82">
        <w:t xml:space="preserve">- предоставить </w:t>
      </w:r>
      <w:r>
        <w:t>Стороне 1</w:t>
      </w:r>
      <w:r w:rsidRPr="00BE3D82">
        <w:t xml:space="preserve"> подлинники или заверенные копии сертификатов или деклараций соот</w:t>
      </w:r>
      <w:r>
        <w:t>ветствия на поставляемое «Оборудование». «Оборудование»</w:t>
      </w:r>
      <w:r w:rsidRPr="00BE3D82">
        <w:t xml:space="preserve"> долж</w:t>
      </w:r>
      <w:r>
        <w:t>но</w:t>
      </w:r>
      <w:r w:rsidRPr="00BE3D82">
        <w:t xml:space="preserve"> иметь полную документацию в соответствии с комплектацией </w:t>
      </w:r>
      <w:r>
        <w:t>завода-изготовителя;</w:t>
      </w:r>
    </w:p>
    <w:p w:rsidR="003156C5" w:rsidRDefault="003156C5" w:rsidP="003156C5">
      <w:r w:rsidRPr="004A17C6">
        <w:t xml:space="preserve">- направить </w:t>
      </w:r>
      <w:r>
        <w:t>Стороне 1</w:t>
      </w:r>
      <w:r w:rsidRPr="004A17C6">
        <w:t xml:space="preserve"> экспресс-почтой либо через представителя </w:t>
      </w:r>
      <w:r>
        <w:t>Стороны 1</w:t>
      </w:r>
      <w:r w:rsidRPr="004A17C6">
        <w:t xml:space="preserve">, оригинал счёта-фактуры, отгрузочные и </w:t>
      </w:r>
      <w:r>
        <w:t>товаро</w:t>
      </w:r>
      <w:r w:rsidRPr="004A17C6">
        <w:t xml:space="preserve">распорядительные документы </w:t>
      </w:r>
      <w:r w:rsidRPr="00494B32">
        <w:t>и иные документы</w:t>
      </w:r>
      <w:r>
        <w:t>, соответствующие требованиям, предусмотренным законодательством РФ;</w:t>
      </w:r>
    </w:p>
    <w:p w:rsidR="003156C5" w:rsidRDefault="003156C5" w:rsidP="003156C5">
      <w:r>
        <w:t>- обеспечить транспортировку и страхование «Оборудования» в конечный пункт назначения, к месту выполнения «Работ».</w:t>
      </w:r>
    </w:p>
    <w:p w:rsidR="003156C5" w:rsidRPr="00E80C91" w:rsidRDefault="003156C5" w:rsidP="003156C5">
      <w:r>
        <w:t xml:space="preserve">7.4.1. </w:t>
      </w:r>
      <w:r w:rsidRPr="00E80C91">
        <w:t xml:space="preserve"> Выполнить</w:t>
      </w:r>
      <w:r>
        <w:t xml:space="preserve"> «Р</w:t>
      </w:r>
      <w:r w:rsidRPr="00E80C91">
        <w:t>аботы</w:t>
      </w:r>
      <w:r>
        <w:t>»</w:t>
      </w:r>
      <w:r w:rsidRPr="00E80C91">
        <w:t xml:space="preserve"> в соответствии с </w:t>
      </w:r>
      <w:r>
        <w:t>техническим заданием</w:t>
      </w:r>
      <w:r w:rsidRPr="00E80C91">
        <w:t xml:space="preserve"> и передать </w:t>
      </w:r>
      <w:r>
        <w:t>Стороне 1</w:t>
      </w:r>
      <w:r w:rsidRPr="00E80C91">
        <w:t xml:space="preserve"> их результат в установленные </w:t>
      </w:r>
      <w:r>
        <w:t>Договором сроки.</w:t>
      </w:r>
      <w:r w:rsidRPr="00E80C91">
        <w:t xml:space="preserve"> </w:t>
      </w:r>
    </w:p>
    <w:p w:rsidR="003156C5" w:rsidRPr="00E80C91" w:rsidRDefault="003156C5" w:rsidP="003156C5">
      <w:pPr>
        <w:ind w:firstLine="708"/>
      </w:pPr>
      <w:r>
        <w:t xml:space="preserve">7.4.2. </w:t>
      </w:r>
      <w:r w:rsidRPr="00E80C91">
        <w:t xml:space="preserve"> Предоставлять </w:t>
      </w:r>
      <w:r>
        <w:t>Стороне 1</w:t>
      </w:r>
      <w:r w:rsidRPr="00E80C91">
        <w:t xml:space="preserve"> или по </w:t>
      </w:r>
      <w:r>
        <w:t>её</w:t>
      </w:r>
      <w:r w:rsidRPr="00E80C91">
        <w:t xml:space="preserve"> требованию третьим лицам необходимую документацию, относящуюся к работам по </w:t>
      </w:r>
      <w:r>
        <w:t>Д</w:t>
      </w:r>
      <w:r w:rsidRPr="00E80C91">
        <w:t xml:space="preserve">оговору, и создавать условия для проверки хода выполнения </w:t>
      </w:r>
      <w:r>
        <w:t>«Р</w:t>
      </w:r>
      <w:r w:rsidRPr="00E80C91">
        <w:t>абот</w:t>
      </w:r>
      <w:r>
        <w:t>»</w:t>
      </w:r>
      <w:r w:rsidRPr="00E80C91">
        <w:t xml:space="preserve"> и производственных расходов по </w:t>
      </w:r>
      <w:r>
        <w:t>Договору.</w:t>
      </w:r>
      <w:r w:rsidRPr="00E80C91">
        <w:t xml:space="preserve"> </w:t>
      </w:r>
    </w:p>
    <w:p w:rsidR="003156C5" w:rsidRPr="00E80C91" w:rsidRDefault="003156C5" w:rsidP="003156C5">
      <w:pPr>
        <w:ind w:firstLine="708"/>
      </w:pPr>
      <w:r>
        <w:t xml:space="preserve">7.4.3. </w:t>
      </w:r>
      <w:r w:rsidRPr="00E80C91">
        <w:t xml:space="preserve"> Вывезти в 14-дневный срок со дня подписания акта </w:t>
      </w:r>
      <w:r>
        <w:t>выполненных работ,</w:t>
      </w:r>
      <w:r w:rsidRPr="00E80C91">
        <w:t xml:space="preserve"> принадлежащие </w:t>
      </w:r>
      <w:r>
        <w:t>Стороне 2 «О</w:t>
      </w:r>
      <w:r w:rsidRPr="00E80C91">
        <w:t>борудование</w:t>
      </w:r>
      <w:r>
        <w:t>»</w:t>
      </w:r>
      <w:r w:rsidRPr="00E80C91">
        <w:t>, инвентарь, инструменты, строительные материалы, временные сооружения, другое имущество и строительный мусор.</w:t>
      </w:r>
    </w:p>
    <w:p w:rsidR="003156C5" w:rsidRPr="00E80C91" w:rsidRDefault="003156C5" w:rsidP="003156C5">
      <w:pPr>
        <w:ind w:firstLine="708"/>
      </w:pPr>
      <w:r>
        <w:t>7.4.4. Обеспечить в ходе производства «Р</w:t>
      </w:r>
      <w:r w:rsidRPr="00E80C91">
        <w:t>абот</w:t>
      </w:r>
      <w:r>
        <w:t>»</w:t>
      </w:r>
      <w:r w:rsidRPr="00E80C91">
        <w:t>, выполнение необходимых мероприятий по технике безопасности, охране окружающей среды, зеленых насаждений и земли</w:t>
      </w:r>
      <w:r>
        <w:t>, а также противопожарные требования к выполнению «Работ»</w:t>
      </w:r>
      <w:r w:rsidRPr="00E80C91">
        <w:t>.</w:t>
      </w:r>
    </w:p>
    <w:p w:rsidR="003156C5" w:rsidRPr="00E80C91" w:rsidRDefault="003156C5" w:rsidP="003156C5">
      <w:pPr>
        <w:ind w:firstLine="708"/>
      </w:pPr>
      <w:r>
        <w:t>7.4.5.</w:t>
      </w:r>
      <w:r w:rsidRPr="00E80C91">
        <w:t xml:space="preserve"> Обеспечить содержание и уборку площадки производства </w:t>
      </w:r>
      <w:r>
        <w:t>«Р</w:t>
      </w:r>
      <w:r w:rsidRPr="00E80C91">
        <w:t>абот</w:t>
      </w:r>
      <w:r>
        <w:t>»</w:t>
      </w:r>
      <w:r w:rsidRPr="00E80C91">
        <w:t xml:space="preserve"> и прилегающей к ней территории.</w:t>
      </w:r>
    </w:p>
    <w:p w:rsidR="003156C5" w:rsidRPr="00E80C91" w:rsidRDefault="003156C5" w:rsidP="003156C5">
      <w:pPr>
        <w:ind w:firstLine="708"/>
      </w:pPr>
      <w:r>
        <w:t xml:space="preserve">7.4.6. </w:t>
      </w:r>
      <w:r w:rsidRPr="00E80C91">
        <w:t xml:space="preserve"> Обеспечить охрану </w:t>
      </w:r>
      <w:r>
        <w:t>«Оборудования»,</w:t>
      </w:r>
      <w:r w:rsidRPr="00E80C91">
        <w:t xml:space="preserve"> до завершения </w:t>
      </w:r>
      <w:r>
        <w:t>«Р</w:t>
      </w:r>
      <w:r w:rsidRPr="00E80C91">
        <w:t>абот</w:t>
      </w:r>
      <w:r>
        <w:t>»</w:t>
      </w:r>
      <w:r w:rsidRPr="00E80C91">
        <w:t>.</w:t>
      </w:r>
    </w:p>
    <w:p w:rsidR="003156C5" w:rsidRPr="00E80C91" w:rsidRDefault="003156C5" w:rsidP="003156C5">
      <w:pPr>
        <w:ind w:firstLine="708"/>
      </w:pPr>
      <w:r>
        <w:t>7.4.7.</w:t>
      </w:r>
      <w:r w:rsidRPr="00E80C91">
        <w:t xml:space="preserve"> Поставить на строительную площадку необходимые материалы, </w:t>
      </w:r>
      <w:r>
        <w:t>о</w:t>
      </w:r>
      <w:r w:rsidRPr="00E80C91">
        <w:t>борудование, а также осуществлять их разгрузку и складирование.</w:t>
      </w:r>
    </w:p>
    <w:p w:rsidR="003156C5" w:rsidRPr="00E80C91" w:rsidRDefault="003156C5" w:rsidP="003156C5">
      <w:pPr>
        <w:ind w:firstLine="708"/>
      </w:pPr>
      <w:r>
        <w:lastRenderedPageBreak/>
        <w:t>7.4.8.</w:t>
      </w:r>
      <w:r w:rsidRPr="00E80C91">
        <w:t xml:space="preserve"> В ходе выполнения </w:t>
      </w:r>
      <w:r>
        <w:t>«Р</w:t>
      </w:r>
      <w:r w:rsidRPr="00E80C91">
        <w:t>абот</w:t>
      </w:r>
      <w:r>
        <w:t>»</w:t>
      </w:r>
      <w:r w:rsidRPr="00E80C91">
        <w:t xml:space="preserve"> </w:t>
      </w:r>
      <w:r>
        <w:t>Сторона 2</w:t>
      </w:r>
      <w:r w:rsidRPr="00E80C91">
        <w:t xml:space="preserve"> устанавливает прибор учёта потребляемой им электрической энергии (далее - счётчик). Начальные и конечные показания счётчика снимаются комиссионно и фиксируются актом, подписываемым </w:t>
      </w:r>
      <w:r>
        <w:t>Сторонами</w:t>
      </w:r>
      <w:r w:rsidRPr="00E80C91">
        <w:t>.</w:t>
      </w:r>
    </w:p>
    <w:p w:rsidR="003156C5" w:rsidRPr="00E80C91" w:rsidRDefault="003156C5" w:rsidP="003156C5">
      <w:pPr>
        <w:ind w:firstLine="708"/>
      </w:pPr>
      <w:r>
        <w:t>7.4.9.</w:t>
      </w:r>
      <w:r w:rsidRPr="00E80C91">
        <w:t xml:space="preserve"> </w:t>
      </w:r>
      <w:r>
        <w:t xml:space="preserve">Сторона 2 </w:t>
      </w:r>
      <w:r w:rsidRPr="00E80C91">
        <w:t>возмещает расходы за пользование электрической энергией на основании показаний счётчика потреблённой электрической энергии.</w:t>
      </w:r>
    </w:p>
    <w:p w:rsidR="003156C5" w:rsidRDefault="003156C5" w:rsidP="003156C5">
      <w:pPr>
        <w:jc w:val="center"/>
        <w:rPr>
          <w:b/>
          <w:bCs/>
        </w:rPr>
      </w:pPr>
    </w:p>
    <w:p w:rsidR="003156C5" w:rsidRPr="004B2206" w:rsidRDefault="003156C5" w:rsidP="003156C5">
      <w:pPr>
        <w:jc w:val="center"/>
        <w:rPr>
          <w:b/>
          <w:bCs/>
        </w:rPr>
      </w:pPr>
      <w:r>
        <w:rPr>
          <w:b/>
          <w:bCs/>
        </w:rPr>
        <w:t>8</w:t>
      </w:r>
      <w:r w:rsidRPr="00E80C91">
        <w:rPr>
          <w:b/>
          <w:bCs/>
        </w:rPr>
        <w:t xml:space="preserve">. </w:t>
      </w:r>
      <w:r w:rsidRPr="00BE3D82">
        <w:rPr>
          <w:b/>
          <w:bCs/>
        </w:rPr>
        <w:t>ОТВЕТСТВЕННОСТЬ СТОРОН</w:t>
      </w:r>
    </w:p>
    <w:p w:rsidR="003156C5" w:rsidRDefault="003156C5" w:rsidP="003156C5">
      <w:r>
        <w:t>8.1. За неисполнение или ненадлежащее исполнение своих обязательств, за исключением п. 3.11. и п. 4.2., по  Договору стороны несут ответственность в соответствии с законодательством Российской Федерации и Договором.</w:t>
      </w:r>
    </w:p>
    <w:p w:rsidR="003156C5" w:rsidRDefault="003156C5" w:rsidP="003156C5">
      <w:r>
        <w:t xml:space="preserve">8.2. В случае просрочки исполнения Стороной 1 обязательства, предусмотренного Договором, Сторона 2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r w:rsidRPr="00B168CC">
        <w:t xml:space="preserve">размере </w:t>
      </w:r>
      <w:r>
        <w:t>0,1 % от суммы договора за каждый день просрочки.</w:t>
      </w:r>
    </w:p>
    <w:p w:rsidR="003156C5" w:rsidRDefault="003156C5" w:rsidP="003156C5">
      <w:r>
        <w:t>Сторона 1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Стороны 2.</w:t>
      </w:r>
    </w:p>
    <w:p w:rsidR="003156C5" w:rsidRDefault="003156C5" w:rsidP="003156C5">
      <w:r>
        <w:t>8.3. В случае просрочки исполнения Стороной 2 обязательства, предусмотренного Договором, Сторона 1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156C5" w:rsidRDefault="003156C5" w:rsidP="003156C5">
      <w:r>
        <w:t xml:space="preserve"> Сторона 2 освобождается от уплаты неустойки, если докажет, что просрочка исполнения обязательства произошла вследствие непреодолимой силы или по вине Стороны 1.</w:t>
      </w:r>
    </w:p>
    <w:p w:rsidR="003156C5" w:rsidRPr="00BE3D82" w:rsidRDefault="003156C5" w:rsidP="003156C5">
      <w:pPr>
        <w:spacing w:before="240"/>
        <w:ind w:firstLine="0"/>
        <w:jc w:val="center"/>
        <w:rPr>
          <w:b/>
          <w:bCs/>
        </w:rPr>
      </w:pPr>
      <w:r>
        <w:rPr>
          <w:b/>
          <w:bCs/>
        </w:rPr>
        <w:t xml:space="preserve">9. </w:t>
      </w:r>
      <w:r w:rsidRPr="00BE3D82">
        <w:rPr>
          <w:b/>
          <w:bCs/>
        </w:rPr>
        <w:t>ОБСТОЯТЕЛЬСТВА НЕПРЕОДОЛИМОЙ СИЛЫ</w:t>
      </w:r>
    </w:p>
    <w:p w:rsidR="003156C5" w:rsidRDefault="003156C5" w:rsidP="003156C5">
      <w:pPr>
        <w:autoSpaceDN w:val="0"/>
        <w:adjustRightInd w:val="0"/>
      </w:pPr>
      <w:r>
        <w:t>9</w:t>
      </w:r>
      <w:r w:rsidRPr="00BE3D82">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3156C5" w:rsidRPr="00BE3D82" w:rsidRDefault="003156C5" w:rsidP="003156C5">
      <w:pPr>
        <w:autoSpaceDN w:val="0"/>
        <w:adjustRightInd w:val="0"/>
      </w:pPr>
      <w:r>
        <w:t>9</w:t>
      </w:r>
      <w:r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156C5" w:rsidRPr="00BE3D82" w:rsidRDefault="003156C5" w:rsidP="003156C5">
      <w:r>
        <w:t>9</w:t>
      </w:r>
      <w:r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156C5" w:rsidRPr="00BE3D82" w:rsidRDefault="003156C5" w:rsidP="003156C5">
      <w:pPr>
        <w:rPr>
          <w:b/>
          <w:bCs/>
        </w:rPr>
      </w:pPr>
      <w:r>
        <w:t>9</w:t>
      </w:r>
      <w:r w:rsidRPr="00BE3D82">
        <w:t xml:space="preserve">.4. Если обстоятельства непреодолимой силы действуют на протяжении 3 (трех) последних месяцев и не обнаруживают признаков прекращения, Договор может быть расторгнут по соглашению </w:t>
      </w:r>
      <w:r>
        <w:t>С</w:t>
      </w:r>
      <w:r w:rsidRPr="00BE3D82">
        <w:t>торон.</w:t>
      </w:r>
    </w:p>
    <w:p w:rsidR="003156C5" w:rsidRPr="00BE3D82" w:rsidRDefault="003156C5" w:rsidP="003156C5">
      <w:r>
        <w:t>9</w:t>
      </w:r>
      <w:r w:rsidRPr="00BE3D82">
        <w:t xml:space="preserve">.5. Все риски гибели, утраты, порчи, хищения </w:t>
      </w:r>
      <w:r>
        <w:t>«Оборудования»</w:t>
      </w:r>
      <w:r w:rsidRPr="00BE3D82">
        <w:t xml:space="preserve"> при транспортировке к месту доставки несет </w:t>
      </w:r>
      <w:r>
        <w:t>Сторона 2, которая</w:t>
      </w:r>
      <w:r w:rsidRPr="00BE3D82">
        <w:t xml:space="preserve"> обязан</w:t>
      </w:r>
      <w:r>
        <w:t>а</w:t>
      </w:r>
      <w:r w:rsidRPr="00BE3D82">
        <w:t xml:space="preserve"> застраховать </w:t>
      </w:r>
      <w:r>
        <w:t>«Оборудование»</w:t>
      </w:r>
      <w:r w:rsidRPr="00BE3D82">
        <w:t xml:space="preserve"> от рисков.</w:t>
      </w:r>
    </w:p>
    <w:p w:rsidR="003156C5" w:rsidRDefault="003156C5" w:rsidP="003156C5">
      <w:pPr>
        <w:tabs>
          <w:tab w:val="left" w:pos="993"/>
        </w:tabs>
        <w:ind w:firstLine="720"/>
        <w:jc w:val="center"/>
        <w:rPr>
          <w:b/>
        </w:rPr>
      </w:pPr>
    </w:p>
    <w:p w:rsidR="003156C5" w:rsidRDefault="003156C5" w:rsidP="003156C5">
      <w:pPr>
        <w:tabs>
          <w:tab w:val="left" w:pos="993"/>
        </w:tabs>
        <w:ind w:firstLine="720"/>
        <w:jc w:val="center"/>
        <w:rPr>
          <w:b/>
        </w:rPr>
      </w:pPr>
      <w:r>
        <w:rPr>
          <w:b/>
        </w:rPr>
        <w:t>10. ПОРЯДОК ЗАКЛЮЧЕНИЯ ДОГОВОРА</w:t>
      </w:r>
    </w:p>
    <w:p w:rsidR="003156C5" w:rsidRDefault="003156C5" w:rsidP="003156C5">
      <w:pPr>
        <w:tabs>
          <w:tab w:val="left" w:pos="993"/>
        </w:tabs>
        <w:ind w:firstLine="720"/>
      </w:pPr>
      <w:r>
        <w:t xml:space="preserve">10.1. Договор подписывается после согласования «крупной сделки» с Федеральным агентством воздушного транспорта (Росавиация). </w:t>
      </w:r>
    </w:p>
    <w:p w:rsidR="003156C5" w:rsidRDefault="003156C5" w:rsidP="003156C5">
      <w:pPr>
        <w:tabs>
          <w:tab w:val="left" w:pos="993"/>
        </w:tabs>
        <w:ind w:firstLine="720"/>
        <w:jc w:val="center"/>
        <w:rPr>
          <w:b/>
        </w:rPr>
      </w:pPr>
    </w:p>
    <w:p w:rsidR="00475FFB" w:rsidRDefault="00475FFB" w:rsidP="003156C5">
      <w:pPr>
        <w:tabs>
          <w:tab w:val="left" w:pos="993"/>
        </w:tabs>
        <w:ind w:firstLine="720"/>
        <w:jc w:val="center"/>
        <w:rPr>
          <w:b/>
        </w:rPr>
      </w:pPr>
    </w:p>
    <w:p w:rsidR="00475FFB" w:rsidRPr="00BE3D82" w:rsidRDefault="00475FFB" w:rsidP="003156C5">
      <w:pPr>
        <w:tabs>
          <w:tab w:val="left" w:pos="993"/>
        </w:tabs>
        <w:ind w:firstLine="720"/>
        <w:jc w:val="center"/>
        <w:rPr>
          <w:b/>
        </w:rPr>
      </w:pPr>
    </w:p>
    <w:p w:rsidR="003156C5" w:rsidRPr="004B2206" w:rsidRDefault="003156C5" w:rsidP="003156C5">
      <w:pPr>
        <w:pStyle w:val="ac"/>
        <w:shd w:val="clear" w:color="auto" w:fill="FFFFFF"/>
        <w:tabs>
          <w:tab w:val="left" w:pos="2054"/>
        </w:tabs>
        <w:ind w:left="360" w:firstLine="0"/>
        <w:jc w:val="center"/>
        <w:rPr>
          <w:b/>
          <w:bCs/>
        </w:rPr>
      </w:pPr>
      <w:r>
        <w:rPr>
          <w:b/>
          <w:bCs/>
        </w:rPr>
        <w:lastRenderedPageBreak/>
        <w:t xml:space="preserve">11. </w:t>
      </w:r>
      <w:r w:rsidRPr="00BE3D82">
        <w:rPr>
          <w:b/>
          <w:bCs/>
        </w:rPr>
        <w:t>СРОК ДЕЙСТВИЯ ДОГОВОРА</w:t>
      </w:r>
    </w:p>
    <w:p w:rsidR="003156C5" w:rsidRDefault="003156C5" w:rsidP="003156C5">
      <w:pPr>
        <w:ind w:firstLine="720"/>
      </w:pPr>
      <w:r>
        <w:t>11</w:t>
      </w:r>
      <w:r w:rsidRPr="00BE3D82">
        <w:t>.1. Настоящий Договор вступает в силу с даты его подписания и действует до полного исполнения Сторонами своих обязательств по Договору.</w:t>
      </w:r>
    </w:p>
    <w:p w:rsidR="003156C5" w:rsidRPr="00BE3D82" w:rsidRDefault="003156C5" w:rsidP="003156C5">
      <w:pPr>
        <w:ind w:firstLine="720"/>
      </w:pPr>
      <w:r>
        <w:t>11</w:t>
      </w:r>
      <w:r w:rsidRPr="00BE3D82">
        <w:t>.2. Расторжение Д</w:t>
      </w:r>
      <w:r>
        <w:t>оговора возможно по соглашению С</w:t>
      </w:r>
      <w:r w:rsidRPr="00BE3D82">
        <w:t>торон, либо решению суда по основаниям, предусмотренным законодательством Российской Федерации</w:t>
      </w:r>
      <w:r>
        <w:t>, за исключением случая предусмотренного п. 3.11 и п. 4.2. Договора</w:t>
      </w:r>
      <w:r w:rsidRPr="00BE3D82">
        <w:t>.</w:t>
      </w:r>
    </w:p>
    <w:p w:rsidR="003156C5" w:rsidRDefault="003156C5" w:rsidP="003156C5">
      <w:pPr>
        <w:pStyle w:val="ac"/>
        <w:ind w:firstLine="0"/>
        <w:jc w:val="center"/>
        <w:rPr>
          <w:b/>
          <w:bCs/>
        </w:rPr>
      </w:pPr>
    </w:p>
    <w:p w:rsidR="003156C5" w:rsidRPr="004B2206" w:rsidRDefault="003156C5" w:rsidP="003156C5">
      <w:pPr>
        <w:pStyle w:val="ac"/>
        <w:ind w:firstLine="0"/>
        <w:jc w:val="center"/>
        <w:rPr>
          <w:b/>
          <w:bCs/>
        </w:rPr>
      </w:pPr>
      <w:r>
        <w:rPr>
          <w:b/>
          <w:bCs/>
        </w:rPr>
        <w:t xml:space="preserve">12. </w:t>
      </w:r>
      <w:r w:rsidRPr="00BE3D82">
        <w:rPr>
          <w:b/>
          <w:bCs/>
        </w:rPr>
        <w:t>РАЗРЕШЕНИЕ СПОРОВ</w:t>
      </w:r>
    </w:p>
    <w:p w:rsidR="003156C5" w:rsidRPr="00BE3D82" w:rsidRDefault="003156C5" w:rsidP="003156C5">
      <w:pPr>
        <w:ind w:firstLine="720"/>
      </w:pPr>
      <w:r>
        <w:t>12</w:t>
      </w:r>
      <w:r w:rsidRPr="00BE3D82">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3156C5" w:rsidRPr="00BE3D82" w:rsidRDefault="003156C5" w:rsidP="003156C5">
      <w:pPr>
        <w:ind w:firstLine="720"/>
      </w:pPr>
      <w:r>
        <w:t>12</w:t>
      </w:r>
      <w:r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3156C5" w:rsidRPr="00BE3D82" w:rsidRDefault="003156C5" w:rsidP="003156C5">
      <w:pPr>
        <w:ind w:firstLine="720"/>
      </w:pPr>
    </w:p>
    <w:p w:rsidR="003156C5" w:rsidRPr="004B2206" w:rsidRDefault="003156C5" w:rsidP="003156C5">
      <w:pPr>
        <w:pStyle w:val="ac"/>
        <w:ind w:firstLine="0"/>
        <w:jc w:val="center"/>
        <w:rPr>
          <w:b/>
          <w:bCs/>
        </w:rPr>
      </w:pPr>
      <w:r>
        <w:rPr>
          <w:b/>
          <w:bCs/>
        </w:rPr>
        <w:t xml:space="preserve">13. </w:t>
      </w:r>
      <w:r w:rsidRPr="00BE3D82">
        <w:rPr>
          <w:b/>
          <w:bCs/>
        </w:rPr>
        <w:t>ЗАКЛЮЧИТЕЛЬНЫЕ ПОЛОЖЕНИЯ</w:t>
      </w:r>
    </w:p>
    <w:p w:rsidR="003156C5" w:rsidRPr="00BE3D82" w:rsidRDefault="003156C5" w:rsidP="003156C5">
      <w:pPr>
        <w:ind w:firstLine="720"/>
      </w:pPr>
      <w:r>
        <w:t>13</w:t>
      </w:r>
      <w:r w:rsidRPr="00BE3D82">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3156C5" w:rsidRPr="00BE3D82" w:rsidRDefault="003156C5" w:rsidP="003156C5">
      <w:pPr>
        <w:ind w:firstLine="720"/>
      </w:pPr>
      <w:r w:rsidRPr="00BE3D82">
        <w:t>1</w:t>
      </w:r>
      <w:r>
        <w:t>3</w:t>
      </w:r>
      <w:r w:rsidRPr="00BE3D82">
        <w:t xml:space="preserve">.2. </w:t>
      </w:r>
      <w:r>
        <w:t>Д</w:t>
      </w:r>
      <w:r w:rsidRPr="00BE3D82">
        <w:t xml:space="preserve">оговор составлен в двух подлинных экземплярах, имеющих одинаковую юридическую силу, по одному для каждой из </w:t>
      </w:r>
      <w:r>
        <w:t>С</w:t>
      </w:r>
      <w:r w:rsidRPr="00BE3D82">
        <w:t>торон.</w:t>
      </w:r>
    </w:p>
    <w:p w:rsidR="003156C5" w:rsidRDefault="003156C5" w:rsidP="003156C5">
      <w:pPr>
        <w:autoSpaceDN w:val="0"/>
        <w:adjustRightInd w:val="0"/>
        <w:ind w:firstLine="720"/>
      </w:pPr>
      <w:r w:rsidRPr="00BE3D82">
        <w:t>1</w:t>
      </w:r>
      <w:r>
        <w:t>3</w:t>
      </w:r>
      <w:r w:rsidRPr="00BE3D82">
        <w:t>.3.  К Договору пр</w:t>
      </w:r>
      <w:r>
        <w:t>илагается:</w:t>
      </w:r>
    </w:p>
    <w:p w:rsidR="003156C5" w:rsidRDefault="003156C5" w:rsidP="003156C5">
      <w:pPr>
        <w:autoSpaceDN w:val="0"/>
        <w:adjustRightInd w:val="0"/>
        <w:ind w:firstLine="720"/>
      </w:pPr>
      <w:r>
        <w:t>-  техническое задание (аэропорт Усть-Камчатск)  (П</w:t>
      </w:r>
      <w:r w:rsidRPr="00BE3D82">
        <w:t>риложение № 1)</w:t>
      </w:r>
      <w:r>
        <w:t>;</w:t>
      </w:r>
    </w:p>
    <w:p w:rsidR="003156C5" w:rsidRDefault="003156C5" w:rsidP="003156C5">
      <w:pPr>
        <w:autoSpaceDN w:val="0"/>
        <w:adjustRightInd w:val="0"/>
        <w:ind w:firstLine="720"/>
      </w:pPr>
      <w:r>
        <w:t>-  техническое задание (аэропорт Оссора)  (Приложение № 2</w:t>
      </w:r>
      <w:r w:rsidRPr="00BE3D82">
        <w:t>)</w:t>
      </w:r>
      <w:r>
        <w:t>;</w:t>
      </w:r>
    </w:p>
    <w:p w:rsidR="003156C5" w:rsidRDefault="003156C5" w:rsidP="003156C5">
      <w:pPr>
        <w:autoSpaceDN w:val="0"/>
        <w:adjustRightInd w:val="0"/>
        <w:ind w:firstLine="720"/>
      </w:pPr>
      <w:r>
        <w:t>-  техническое задание (аэропорт Мильково)  (П</w:t>
      </w:r>
      <w:r w:rsidRPr="00BE3D82">
        <w:t xml:space="preserve">риложение № </w:t>
      </w:r>
      <w:r>
        <w:t>3</w:t>
      </w:r>
      <w:r w:rsidRPr="00BE3D82">
        <w:t>)</w:t>
      </w:r>
      <w:r>
        <w:t>;</w:t>
      </w:r>
    </w:p>
    <w:p w:rsidR="003156C5" w:rsidRDefault="003156C5" w:rsidP="003156C5">
      <w:pPr>
        <w:autoSpaceDN w:val="0"/>
        <w:adjustRightInd w:val="0"/>
        <w:ind w:firstLine="720"/>
      </w:pPr>
      <w:r>
        <w:t>-  техническое задание (аэропорт Манилы)  (Приложение № 4</w:t>
      </w:r>
      <w:r w:rsidRPr="00BE3D82">
        <w:t>)</w:t>
      </w:r>
      <w:r>
        <w:t>;</w:t>
      </w:r>
    </w:p>
    <w:p w:rsidR="003156C5" w:rsidRDefault="003156C5" w:rsidP="003156C5">
      <w:pPr>
        <w:autoSpaceDN w:val="0"/>
        <w:adjustRightInd w:val="0"/>
        <w:ind w:firstLine="720"/>
      </w:pPr>
      <w:r>
        <w:t>-  техническое задание (аэропорт Никольское)  (Приложение № 5</w:t>
      </w:r>
      <w:r w:rsidRPr="00BE3D82">
        <w:t>)</w:t>
      </w:r>
      <w:r>
        <w:t>;</w:t>
      </w:r>
    </w:p>
    <w:p w:rsidR="003156C5" w:rsidRDefault="003156C5" w:rsidP="003156C5">
      <w:pPr>
        <w:autoSpaceDN w:val="0"/>
        <w:adjustRightInd w:val="0"/>
        <w:ind w:firstLine="720"/>
      </w:pPr>
      <w:r>
        <w:t>- спецификация на Оборудование (аэропорт Усть-Камчатск)  (Приложение № 6);</w:t>
      </w:r>
    </w:p>
    <w:p w:rsidR="003156C5" w:rsidRDefault="003156C5" w:rsidP="003156C5">
      <w:pPr>
        <w:autoSpaceDN w:val="0"/>
        <w:adjustRightInd w:val="0"/>
        <w:ind w:firstLine="720"/>
      </w:pPr>
      <w:r>
        <w:t>- спецификация на Оборудование</w:t>
      </w:r>
      <w:r w:rsidRPr="00F7451A">
        <w:t xml:space="preserve"> </w:t>
      </w:r>
      <w:r>
        <w:t>(аэропорт Оссора)  (Приложение № 7);</w:t>
      </w:r>
    </w:p>
    <w:p w:rsidR="003156C5" w:rsidRDefault="003156C5" w:rsidP="003156C5">
      <w:pPr>
        <w:autoSpaceDN w:val="0"/>
        <w:adjustRightInd w:val="0"/>
        <w:ind w:firstLine="720"/>
      </w:pPr>
      <w:r>
        <w:t>- спецификация на Оборудование (аэропорт Мильково)  (Приложение № 8);</w:t>
      </w:r>
    </w:p>
    <w:p w:rsidR="003156C5" w:rsidRDefault="003156C5" w:rsidP="003156C5">
      <w:pPr>
        <w:autoSpaceDN w:val="0"/>
        <w:adjustRightInd w:val="0"/>
        <w:ind w:firstLine="720"/>
      </w:pPr>
      <w:r>
        <w:t>- спецификация на Оборудование</w:t>
      </w:r>
      <w:r w:rsidRPr="00F7451A">
        <w:t xml:space="preserve"> </w:t>
      </w:r>
      <w:r>
        <w:t>(аэропорт Манилы)  (Приложение № 9);</w:t>
      </w:r>
    </w:p>
    <w:p w:rsidR="003156C5" w:rsidRDefault="003156C5" w:rsidP="003156C5">
      <w:pPr>
        <w:autoSpaceDN w:val="0"/>
        <w:adjustRightInd w:val="0"/>
        <w:ind w:firstLine="720"/>
      </w:pPr>
      <w:r>
        <w:t>- спецификация на Оборудование</w:t>
      </w:r>
      <w:r w:rsidRPr="00F7451A">
        <w:t xml:space="preserve"> </w:t>
      </w:r>
      <w:r>
        <w:t>(аэропорт Никольское)  (Приложение № 10);</w:t>
      </w:r>
    </w:p>
    <w:p w:rsidR="003156C5" w:rsidRDefault="003156C5" w:rsidP="003156C5">
      <w:pPr>
        <w:autoSpaceDN w:val="0"/>
        <w:adjustRightInd w:val="0"/>
        <w:ind w:firstLine="720"/>
      </w:pPr>
      <w:r>
        <w:t>- календарный график выполнения «Работ» (Приложение № 11);</w:t>
      </w:r>
    </w:p>
    <w:p w:rsidR="003156C5" w:rsidRPr="00BE3D82" w:rsidRDefault="003156C5" w:rsidP="003156C5">
      <w:pPr>
        <w:shd w:val="clear" w:color="auto" w:fill="FFFFFF"/>
        <w:spacing w:line="259" w:lineRule="exact"/>
        <w:ind w:left="24" w:right="5" w:firstLine="710"/>
      </w:pPr>
    </w:p>
    <w:p w:rsidR="003156C5" w:rsidRPr="00BE3D82" w:rsidRDefault="003156C5" w:rsidP="003156C5">
      <w:pPr>
        <w:pStyle w:val="ac"/>
        <w:shd w:val="clear" w:color="auto" w:fill="FFFFFF"/>
        <w:spacing w:before="5" w:line="254" w:lineRule="exact"/>
        <w:ind w:firstLine="0"/>
        <w:rPr>
          <w:b/>
          <w:bCs/>
          <w:caps/>
          <w:spacing w:val="-1"/>
        </w:rPr>
      </w:pPr>
      <w:r>
        <w:rPr>
          <w:b/>
          <w:bCs/>
          <w:caps/>
          <w:spacing w:val="-1"/>
        </w:rPr>
        <w:t xml:space="preserve">14. </w:t>
      </w:r>
      <w:r w:rsidRPr="00BE3D82">
        <w:rPr>
          <w:b/>
          <w:bCs/>
          <w:caps/>
          <w:spacing w:val="-1"/>
        </w:rPr>
        <w:t>Юридические адреса, банковские реквизиты Сторон</w:t>
      </w:r>
    </w:p>
    <w:p w:rsidR="003156C5" w:rsidRPr="00BE3D82" w:rsidRDefault="003156C5" w:rsidP="003156C5">
      <w:pPr>
        <w:pStyle w:val="ac"/>
        <w:shd w:val="clear" w:color="auto" w:fill="FFFFFF"/>
        <w:spacing w:before="5" w:line="254" w:lineRule="exact"/>
        <w:ind w:left="360" w:firstLine="0"/>
        <w:rPr>
          <w:spacing w:val="3"/>
        </w:rPr>
      </w:pPr>
    </w:p>
    <w:tbl>
      <w:tblPr>
        <w:tblW w:w="10140" w:type="dxa"/>
        <w:tblInd w:w="-106" w:type="dxa"/>
        <w:tblLayout w:type="fixed"/>
        <w:tblLook w:val="04A0"/>
      </w:tblPr>
      <w:tblGrid>
        <w:gridCol w:w="5070"/>
        <w:gridCol w:w="106"/>
        <w:gridCol w:w="4830"/>
        <w:gridCol w:w="134"/>
      </w:tblGrid>
      <w:tr w:rsidR="003156C5" w:rsidRPr="00BE3D82" w:rsidTr="003156C5">
        <w:trPr>
          <w:trHeight w:val="183"/>
        </w:trPr>
        <w:tc>
          <w:tcPr>
            <w:tcW w:w="5070" w:type="dxa"/>
          </w:tcPr>
          <w:p w:rsidR="003156C5" w:rsidRPr="00BE3D82" w:rsidRDefault="003156C5" w:rsidP="003156C5">
            <w:pPr>
              <w:shd w:val="clear" w:color="auto" w:fill="FFFFFF"/>
              <w:snapToGrid w:val="0"/>
              <w:spacing w:line="264" w:lineRule="exact"/>
              <w:ind w:left="34" w:hanging="34"/>
              <w:rPr>
                <w:spacing w:val="3"/>
              </w:rPr>
            </w:pPr>
            <w:r>
              <w:rPr>
                <w:spacing w:val="3"/>
              </w:rPr>
              <w:t>«Сторона 1»</w:t>
            </w:r>
            <w:r w:rsidRPr="00BE3D82">
              <w:rPr>
                <w:spacing w:val="3"/>
              </w:rPr>
              <w:t>:</w:t>
            </w:r>
          </w:p>
        </w:tc>
        <w:tc>
          <w:tcPr>
            <w:tcW w:w="5070" w:type="dxa"/>
            <w:gridSpan w:val="3"/>
          </w:tcPr>
          <w:p w:rsidR="003156C5" w:rsidRPr="00BE3D82" w:rsidRDefault="003156C5" w:rsidP="003156C5">
            <w:pPr>
              <w:shd w:val="clear" w:color="auto" w:fill="FFFFFF"/>
              <w:snapToGrid w:val="0"/>
              <w:spacing w:line="264" w:lineRule="exact"/>
              <w:ind w:left="34"/>
              <w:rPr>
                <w:spacing w:val="3"/>
              </w:rPr>
            </w:pPr>
            <w:r>
              <w:rPr>
                <w:spacing w:val="3"/>
              </w:rPr>
              <w:t>«Сторона 2»</w:t>
            </w:r>
            <w:r w:rsidRPr="00BE3D82">
              <w:rPr>
                <w:spacing w:val="3"/>
              </w:rPr>
              <w:t>:</w:t>
            </w:r>
          </w:p>
        </w:tc>
      </w:tr>
      <w:tr w:rsidR="003156C5" w:rsidRPr="00BE3D82" w:rsidTr="003156C5">
        <w:trPr>
          <w:trHeight w:val="183"/>
        </w:trPr>
        <w:tc>
          <w:tcPr>
            <w:tcW w:w="5070" w:type="dxa"/>
          </w:tcPr>
          <w:p w:rsidR="003156C5" w:rsidRPr="004B2206" w:rsidRDefault="003156C5" w:rsidP="003156C5">
            <w:pPr>
              <w:shd w:val="clear" w:color="auto" w:fill="FFFFFF"/>
              <w:snapToGrid w:val="0"/>
              <w:spacing w:line="264" w:lineRule="exact"/>
              <w:ind w:left="34" w:hanging="34"/>
              <w:rPr>
                <w:spacing w:val="3"/>
              </w:rPr>
            </w:pPr>
            <w:r w:rsidRPr="004B2206">
              <w:rPr>
                <w:bCs/>
                <w:spacing w:val="3"/>
              </w:rPr>
              <w:t>ФКП «Аэропорты Камчатки»</w:t>
            </w:r>
          </w:p>
          <w:p w:rsidR="003156C5" w:rsidRPr="004B2206" w:rsidRDefault="003156C5" w:rsidP="003156C5">
            <w:pPr>
              <w:shd w:val="clear" w:color="auto" w:fill="FFFFFF"/>
              <w:snapToGrid w:val="0"/>
              <w:spacing w:line="264" w:lineRule="exact"/>
              <w:ind w:left="34" w:hanging="34"/>
              <w:rPr>
                <w:spacing w:val="3"/>
              </w:rPr>
            </w:pPr>
            <w:r w:rsidRPr="004B2206">
              <w:rPr>
                <w:bCs/>
                <w:spacing w:val="3"/>
              </w:rPr>
              <w:t>Юридический адрес:</w:t>
            </w:r>
            <w:r w:rsidRPr="004B2206">
              <w:rPr>
                <w:spacing w:val="3"/>
              </w:rPr>
              <w:t xml:space="preserve"> 684005,</w:t>
            </w:r>
            <w:r>
              <w:rPr>
                <w:spacing w:val="3"/>
              </w:rPr>
              <w:t xml:space="preserve"> </w:t>
            </w:r>
            <w:r w:rsidRPr="004B2206">
              <w:rPr>
                <w:spacing w:val="3"/>
              </w:rPr>
              <w:t>Камчатский кр., г. Елизово, ул. Звездная, д. 1</w:t>
            </w:r>
          </w:p>
          <w:p w:rsidR="003156C5" w:rsidRPr="00BE3D82" w:rsidRDefault="003156C5" w:rsidP="003156C5">
            <w:pPr>
              <w:shd w:val="clear" w:color="auto" w:fill="FFFFFF"/>
              <w:snapToGrid w:val="0"/>
              <w:spacing w:line="264" w:lineRule="exact"/>
              <w:ind w:left="34" w:hanging="34"/>
              <w:rPr>
                <w:spacing w:val="3"/>
              </w:rPr>
            </w:pPr>
            <w:r w:rsidRPr="004B2206">
              <w:rPr>
                <w:bCs/>
                <w:spacing w:val="3"/>
              </w:rPr>
              <w:t>Почтовый адрес:</w:t>
            </w:r>
            <w:r w:rsidRPr="004B2206">
              <w:rPr>
                <w:spacing w:val="3"/>
              </w:rPr>
              <w:t xml:space="preserve"> 684001</w:t>
            </w:r>
            <w:r w:rsidRPr="00BE3D82">
              <w:rPr>
                <w:spacing w:val="3"/>
              </w:rPr>
              <w:t xml:space="preserve">, Камчатский кр., </w:t>
            </w:r>
          </w:p>
          <w:p w:rsidR="003156C5" w:rsidRPr="00BE3D82" w:rsidRDefault="003156C5" w:rsidP="003156C5">
            <w:pPr>
              <w:shd w:val="clear" w:color="auto" w:fill="FFFFFF"/>
              <w:snapToGrid w:val="0"/>
              <w:spacing w:line="264" w:lineRule="exact"/>
              <w:ind w:left="34" w:hanging="34"/>
              <w:rPr>
                <w:spacing w:val="3"/>
              </w:rPr>
            </w:pPr>
            <w:r w:rsidRPr="00BE3D82">
              <w:rPr>
                <w:spacing w:val="3"/>
              </w:rPr>
              <w:t xml:space="preserve">г. Елизово, а/я </w:t>
            </w:r>
            <w:r>
              <w:rPr>
                <w:spacing w:val="3"/>
              </w:rPr>
              <w:t>1</w:t>
            </w:r>
          </w:p>
        </w:tc>
        <w:tc>
          <w:tcPr>
            <w:tcW w:w="5070" w:type="dxa"/>
            <w:gridSpan w:val="3"/>
            <w:vMerge w:val="restart"/>
          </w:tcPr>
          <w:p w:rsidR="003156C5" w:rsidRPr="00BE3D82" w:rsidRDefault="003156C5" w:rsidP="003156C5">
            <w:pPr>
              <w:shd w:val="clear" w:color="auto" w:fill="FFFFFF"/>
              <w:snapToGrid w:val="0"/>
              <w:spacing w:line="264" w:lineRule="exact"/>
              <w:ind w:firstLine="0"/>
              <w:rPr>
                <w:spacing w:val="3"/>
              </w:rPr>
            </w:pPr>
          </w:p>
        </w:tc>
      </w:tr>
      <w:tr w:rsidR="003156C5" w:rsidRPr="00BE3D82" w:rsidTr="003156C5">
        <w:trPr>
          <w:trHeight w:val="1589"/>
        </w:trPr>
        <w:tc>
          <w:tcPr>
            <w:tcW w:w="5070" w:type="dxa"/>
          </w:tcPr>
          <w:p w:rsidR="003156C5" w:rsidRPr="00BE3D82" w:rsidRDefault="003156C5" w:rsidP="003156C5">
            <w:pPr>
              <w:shd w:val="clear" w:color="auto" w:fill="FFFFFF"/>
              <w:snapToGrid w:val="0"/>
              <w:spacing w:line="264" w:lineRule="exact"/>
              <w:ind w:left="34" w:hanging="34"/>
              <w:rPr>
                <w:spacing w:val="3"/>
              </w:rPr>
            </w:pPr>
            <w:r w:rsidRPr="00BE3D82">
              <w:rPr>
                <w:spacing w:val="3"/>
              </w:rPr>
              <w:t>Р/счет: 40502810000000005381</w:t>
            </w:r>
          </w:p>
          <w:p w:rsidR="003156C5" w:rsidRPr="00BE3D82" w:rsidRDefault="003156C5" w:rsidP="003156C5">
            <w:pPr>
              <w:shd w:val="clear" w:color="auto" w:fill="FFFFFF"/>
              <w:snapToGrid w:val="0"/>
              <w:spacing w:line="264" w:lineRule="exact"/>
              <w:ind w:left="34" w:hanging="34"/>
              <w:rPr>
                <w:spacing w:val="3"/>
              </w:rPr>
            </w:pPr>
            <w:r w:rsidRPr="00BE3D82">
              <w:rPr>
                <w:spacing w:val="3"/>
              </w:rPr>
              <w:t xml:space="preserve">Банк: ОАО </w:t>
            </w:r>
            <w:r>
              <w:rPr>
                <w:spacing w:val="3"/>
              </w:rPr>
              <w:t>«</w:t>
            </w:r>
            <w:r w:rsidRPr="00BE3D82">
              <w:rPr>
                <w:spacing w:val="3"/>
              </w:rPr>
              <w:t>Камчаткомагропромбанк</w:t>
            </w:r>
            <w:r>
              <w:rPr>
                <w:spacing w:val="3"/>
              </w:rPr>
              <w:t>»</w:t>
            </w:r>
          </w:p>
          <w:p w:rsidR="003156C5" w:rsidRPr="00BE3D82" w:rsidRDefault="003156C5" w:rsidP="003156C5">
            <w:pPr>
              <w:shd w:val="clear" w:color="auto" w:fill="FFFFFF"/>
              <w:snapToGrid w:val="0"/>
              <w:spacing w:line="264" w:lineRule="exact"/>
              <w:ind w:left="34" w:hanging="34"/>
              <w:rPr>
                <w:spacing w:val="3"/>
              </w:rPr>
            </w:pPr>
            <w:r w:rsidRPr="00BE3D82">
              <w:rPr>
                <w:spacing w:val="3"/>
              </w:rPr>
              <w:t>БИК: 043002711</w:t>
            </w:r>
          </w:p>
          <w:p w:rsidR="003156C5" w:rsidRPr="00BE3D82" w:rsidRDefault="003156C5" w:rsidP="003156C5">
            <w:pPr>
              <w:shd w:val="clear" w:color="auto" w:fill="FFFFFF"/>
              <w:snapToGrid w:val="0"/>
              <w:spacing w:line="264" w:lineRule="exact"/>
              <w:ind w:left="34" w:hanging="34"/>
              <w:rPr>
                <w:spacing w:val="3"/>
              </w:rPr>
            </w:pPr>
            <w:r w:rsidRPr="00BE3D82">
              <w:rPr>
                <w:spacing w:val="3"/>
              </w:rPr>
              <w:t>К/счет: 30101810300000000711</w:t>
            </w:r>
          </w:p>
          <w:p w:rsidR="003156C5" w:rsidRPr="00BE3D82" w:rsidRDefault="003156C5" w:rsidP="003156C5">
            <w:pPr>
              <w:shd w:val="clear" w:color="auto" w:fill="FFFFFF"/>
              <w:snapToGrid w:val="0"/>
              <w:spacing w:line="264" w:lineRule="exact"/>
              <w:ind w:left="34" w:hanging="34"/>
              <w:rPr>
                <w:spacing w:val="3"/>
              </w:rPr>
            </w:pPr>
            <w:r w:rsidRPr="00BE3D82">
              <w:rPr>
                <w:spacing w:val="3"/>
              </w:rPr>
              <w:t>ИНН: 4105038601</w:t>
            </w:r>
          </w:p>
          <w:p w:rsidR="003156C5" w:rsidRPr="00BE3D82" w:rsidRDefault="003156C5" w:rsidP="003156C5">
            <w:pPr>
              <w:shd w:val="clear" w:color="auto" w:fill="FFFFFF"/>
              <w:snapToGrid w:val="0"/>
              <w:spacing w:line="264" w:lineRule="exact"/>
              <w:ind w:left="34" w:hanging="34"/>
              <w:rPr>
                <w:spacing w:val="3"/>
              </w:rPr>
            </w:pPr>
            <w:r w:rsidRPr="00BE3D82">
              <w:rPr>
                <w:spacing w:val="3"/>
              </w:rPr>
              <w:t>КПП: 410501001</w:t>
            </w:r>
          </w:p>
          <w:p w:rsidR="003156C5" w:rsidRPr="00BE3D82" w:rsidRDefault="003156C5" w:rsidP="003156C5">
            <w:pPr>
              <w:shd w:val="clear" w:color="auto" w:fill="FFFFFF"/>
              <w:snapToGrid w:val="0"/>
              <w:spacing w:line="264" w:lineRule="exact"/>
              <w:ind w:left="34" w:hanging="34"/>
              <w:rPr>
                <w:spacing w:val="3"/>
              </w:rPr>
            </w:pPr>
          </w:p>
        </w:tc>
        <w:tc>
          <w:tcPr>
            <w:tcW w:w="5070" w:type="dxa"/>
            <w:gridSpan w:val="3"/>
            <w:vMerge/>
          </w:tcPr>
          <w:p w:rsidR="003156C5" w:rsidRPr="00BE3D82" w:rsidRDefault="003156C5" w:rsidP="003156C5">
            <w:pPr>
              <w:shd w:val="clear" w:color="auto" w:fill="FFFFFF"/>
              <w:snapToGrid w:val="0"/>
              <w:spacing w:line="264" w:lineRule="exact"/>
              <w:ind w:left="34"/>
              <w:rPr>
                <w:spacing w:val="3"/>
              </w:rPr>
            </w:pPr>
          </w:p>
        </w:tc>
      </w:tr>
      <w:tr w:rsidR="003156C5" w:rsidRPr="00BE3D82" w:rsidTr="003156C5">
        <w:trPr>
          <w:gridAfter w:val="1"/>
          <w:wAfter w:w="134" w:type="dxa"/>
          <w:trHeight w:hRule="exact" w:val="1545"/>
        </w:trPr>
        <w:tc>
          <w:tcPr>
            <w:tcW w:w="5176" w:type="dxa"/>
            <w:gridSpan w:val="2"/>
          </w:tcPr>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Генеральный директор </w:t>
            </w:r>
          </w:p>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3156C5" w:rsidRPr="00BE3D82" w:rsidRDefault="003156C5" w:rsidP="003156C5">
            <w:pPr>
              <w:shd w:val="clear" w:color="auto" w:fill="FFFFFF"/>
              <w:snapToGrid w:val="0"/>
              <w:spacing w:line="264" w:lineRule="exact"/>
              <w:ind w:left="34" w:hanging="36"/>
              <w:rPr>
                <w:spacing w:val="3"/>
              </w:rPr>
            </w:pPr>
            <w:r w:rsidRPr="00BE3D82">
              <w:rPr>
                <w:spacing w:val="3"/>
              </w:rPr>
              <w:t>______________А.Ю. Журавл</w:t>
            </w:r>
            <w:r>
              <w:rPr>
                <w:spacing w:val="3"/>
              </w:rPr>
              <w:t>ё</w:t>
            </w:r>
            <w:r w:rsidRPr="00BE3D82">
              <w:rPr>
                <w:spacing w:val="3"/>
              </w:rPr>
              <w:t>в</w:t>
            </w:r>
          </w:p>
          <w:p w:rsidR="003156C5" w:rsidRPr="00BE3D82" w:rsidRDefault="003156C5" w:rsidP="003156C5">
            <w:pPr>
              <w:shd w:val="clear" w:color="auto" w:fill="FFFFFF"/>
              <w:snapToGrid w:val="0"/>
              <w:spacing w:line="264" w:lineRule="exact"/>
              <w:ind w:left="34" w:hanging="36"/>
              <w:rPr>
                <w:spacing w:val="3"/>
              </w:rPr>
            </w:pPr>
            <w:r w:rsidRPr="00BE3D82">
              <w:rPr>
                <w:spacing w:val="3"/>
              </w:rPr>
              <w:t>мп</w:t>
            </w:r>
          </w:p>
          <w:p w:rsidR="003156C5" w:rsidRPr="00BE3D82" w:rsidRDefault="003156C5" w:rsidP="003156C5">
            <w:pPr>
              <w:shd w:val="clear" w:color="auto" w:fill="FFFFFF"/>
              <w:snapToGrid w:val="0"/>
              <w:spacing w:line="264" w:lineRule="exact"/>
              <w:ind w:left="34" w:hanging="36"/>
              <w:rPr>
                <w:spacing w:val="3"/>
              </w:rPr>
            </w:pPr>
            <w:r>
              <w:rPr>
                <w:spacing w:val="3"/>
              </w:rPr>
              <w:t>«</w:t>
            </w:r>
            <w:r w:rsidRPr="00BE3D82">
              <w:rPr>
                <w:spacing w:val="3"/>
              </w:rPr>
              <w:t>___</w:t>
            </w:r>
            <w:r>
              <w:rPr>
                <w:spacing w:val="3"/>
              </w:rPr>
              <w:t>»</w:t>
            </w:r>
            <w:r w:rsidRPr="00BE3D82">
              <w:rPr>
                <w:spacing w:val="3"/>
              </w:rPr>
              <w:t xml:space="preserve"> ___________ 201</w:t>
            </w:r>
            <w:r>
              <w:rPr>
                <w:spacing w:val="3"/>
              </w:rPr>
              <w:t>3</w:t>
            </w:r>
            <w:r w:rsidRPr="00BE3D82">
              <w:rPr>
                <w:spacing w:val="3"/>
              </w:rPr>
              <w:t xml:space="preserve"> г.</w:t>
            </w:r>
          </w:p>
        </w:tc>
        <w:tc>
          <w:tcPr>
            <w:tcW w:w="4830" w:type="dxa"/>
          </w:tcPr>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r>
              <w:rPr>
                <w:spacing w:val="3"/>
              </w:rPr>
              <w:t>мп</w:t>
            </w:r>
          </w:p>
          <w:p w:rsidR="003156C5" w:rsidRPr="00BE3D82" w:rsidRDefault="003156C5" w:rsidP="003156C5">
            <w:pPr>
              <w:shd w:val="clear" w:color="auto" w:fill="FFFFFF"/>
              <w:snapToGrid w:val="0"/>
              <w:spacing w:line="264" w:lineRule="exact"/>
              <w:ind w:firstLine="0"/>
              <w:rPr>
                <w:spacing w:val="3"/>
              </w:rPr>
            </w:pPr>
            <w:r>
              <w:rPr>
                <w:spacing w:val="3"/>
              </w:rPr>
              <w:t>«     »                    2013 г.__</w:t>
            </w:r>
          </w:p>
        </w:tc>
      </w:tr>
    </w:tbl>
    <w:p w:rsidR="003156C5" w:rsidRDefault="003156C5" w:rsidP="00475FFB">
      <w:pPr>
        <w:ind w:firstLine="0"/>
      </w:pPr>
    </w:p>
    <w:p w:rsidR="003156C5" w:rsidRDefault="003156C5" w:rsidP="003156C5">
      <w:pPr>
        <w:jc w:val="right"/>
      </w:pPr>
      <w:r>
        <w:t>Приложение № 1</w:t>
      </w:r>
    </w:p>
    <w:p w:rsidR="003156C5" w:rsidRDefault="003156C5" w:rsidP="003156C5">
      <w:pPr>
        <w:jc w:val="right"/>
      </w:pPr>
      <w:r>
        <w:t xml:space="preserve">к договору </w:t>
      </w:r>
    </w:p>
    <w:p w:rsidR="003156C5" w:rsidRDefault="003156C5" w:rsidP="003156C5">
      <w:pPr>
        <w:jc w:val="right"/>
      </w:pPr>
      <w:r>
        <w:t>№        от ______________</w:t>
      </w:r>
    </w:p>
    <w:p w:rsidR="003156C5" w:rsidRDefault="003156C5" w:rsidP="003156C5">
      <w:pPr>
        <w:ind w:firstLine="0"/>
      </w:pPr>
    </w:p>
    <w:p w:rsidR="003156C5" w:rsidRDefault="003156C5" w:rsidP="003156C5">
      <w:pPr>
        <w:ind w:firstLine="0"/>
        <w:jc w:val="center"/>
        <w:rPr>
          <w:b/>
          <w:bCs/>
        </w:rPr>
      </w:pPr>
      <w:r w:rsidRPr="005C0D91">
        <w:rPr>
          <w:b/>
          <w:bCs/>
        </w:rPr>
        <w:t>Техническое задание</w:t>
      </w:r>
    </w:p>
    <w:p w:rsidR="003156C5" w:rsidRPr="001B1065" w:rsidRDefault="003156C5" w:rsidP="003156C5">
      <w:pPr>
        <w:ind w:firstLine="0"/>
        <w:jc w:val="center"/>
        <w:rPr>
          <w:b/>
          <w:bCs/>
        </w:rPr>
      </w:pPr>
      <w:r w:rsidRPr="006028E0">
        <w:rPr>
          <w:b/>
          <w:bCs/>
        </w:rPr>
        <w:t xml:space="preserve">на </w:t>
      </w:r>
      <w:r>
        <w:rPr>
          <w:b/>
          <w:bCs/>
        </w:rPr>
        <w:t xml:space="preserve">разработку рабочей документации, </w:t>
      </w:r>
      <w:r w:rsidRPr="006028E0">
        <w:rPr>
          <w:b/>
          <w:bCs/>
        </w:rPr>
        <w:t>п</w:t>
      </w:r>
      <w:r>
        <w:rPr>
          <w:b/>
          <w:bCs/>
        </w:rPr>
        <w:t>риобретение, доставку,</w:t>
      </w:r>
      <w:r w:rsidRPr="001B1065">
        <w:rPr>
          <w:b/>
          <w:bCs/>
        </w:rPr>
        <w:t xml:space="preserve"> монтаж</w:t>
      </w:r>
      <w:r>
        <w:rPr>
          <w:b/>
          <w:bCs/>
        </w:rPr>
        <w:t xml:space="preserve"> и пусконаладочные работы </w:t>
      </w:r>
      <w:r w:rsidRPr="001B1065">
        <w:rPr>
          <w:b/>
          <w:bCs/>
        </w:rPr>
        <w:t xml:space="preserve"> систем телевизионного наблюдения и контроля управления доступом</w:t>
      </w:r>
      <w:r>
        <w:rPr>
          <w:b/>
          <w:bCs/>
        </w:rPr>
        <w:t xml:space="preserve"> в филиале «аэропорт Усть-Камчатск»</w:t>
      </w:r>
    </w:p>
    <w:p w:rsidR="003156C5" w:rsidRDefault="003156C5" w:rsidP="003156C5">
      <w:pPr>
        <w:ind w:firstLine="0"/>
        <w:jc w:val="center"/>
        <w:rPr>
          <w:b/>
          <w:bCs/>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2458"/>
        <w:gridCol w:w="6496"/>
      </w:tblGrid>
      <w:tr w:rsidR="003156C5" w:rsidRPr="00974315" w:rsidTr="003156C5">
        <w:tc>
          <w:tcPr>
            <w:tcW w:w="827" w:type="dxa"/>
          </w:tcPr>
          <w:p w:rsidR="003156C5" w:rsidRPr="00974315" w:rsidRDefault="003156C5" w:rsidP="003156C5">
            <w:pPr>
              <w:pStyle w:val="22"/>
              <w:ind w:firstLine="0"/>
              <w:jc w:val="center"/>
              <w:rPr>
                <w:b/>
                <w:bCs/>
                <w:i/>
                <w:iCs/>
              </w:rPr>
            </w:pPr>
            <w:r w:rsidRPr="00974315">
              <w:t>№ п/п</w:t>
            </w:r>
          </w:p>
        </w:tc>
        <w:tc>
          <w:tcPr>
            <w:tcW w:w="2458" w:type="dxa"/>
            <w:vAlign w:val="center"/>
          </w:tcPr>
          <w:p w:rsidR="003156C5" w:rsidRPr="00974315" w:rsidRDefault="003156C5" w:rsidP="003156C5">
            <w:pPr>
              <w:pStyle w:val="22"/>
              <w:ind w:firstLine="0"/>
              <w:jc w:val="center"/>
              <w:rPr>
                <w:b/>
                <w:bCs/>
                <w:i/>
                <w:iCs/>
              </w:rPr>
            </w:pPr>
            <w:r w:rsidRPr="00974315">
              <w:t>Наименование</w:t>
            </w:r>
          </w:p>
        </w:tc>
        <w:tc>
          <w:tcPr>
            <w:tcW w:w="6496" w:type="dxa"/>
            <w:vAlign w:val="center"/>
          </w:tcPr>
          <w:p w:rsidR="003156C5" w:rsidRPr="00974315" w:rsidRDefault="003156C5" w:rsidP="003156C5">
            <w:pPr>
              <w:pStyle w:val="22"/>
              <w:ind w:firstLine="0"/>
              <w:jc w:val="center"/>
              <w:rPr>
                <w:b/>
                <w:bCs/>
                <w:i/>
                <w:iCs/>
              </w:rPr>
            </w:pPr>
            <w:r w:rsidRPr="00974315">
              <w:t>Требуемые параметры, характеристики</w:t>
            </w:r>
          </w:p>
        </w:tc>
      </w:tr>
      <w:tr w:rsidR="003156C5" w:rsidRPr="008976A3"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pPr>
            <w:r w:rsidRPr="00AD557E">
              <w:t xml:space="preserve">Место расположения </w:t>
            </w:r>
          </w:p>
        </w:tc>
        <w:tc>
          <w:tcPr>
            <w:tcW w:w="6496" w:type="dxa"/>
            <w:vAlign w:val="center"/>
          </w:tcPr>
          <w:p w:rsidR="003156C5" w:rsidRPr="008976A3" w:rsidRDefault="003156C5" w:rsidP="003156C5">
            <w:pPr>
              <w:ind w:firstLine="0"/>
            </w:pPr>
            <w:r w:rsidRPr="008976A3">
              <w:t>Камчатский край</w:t>
            </w:r>
            <w:r>
              <w:t xml:space="preserve">, Усть-Камчатский </w:t>
            </w:r>
            <w:r w:rsidRPr="008976A3">
              <w:t>район,</w:t>
            </w:r>
            <w:r>
              <w:t xml:space="preserve"> пос</w:t>
            </w:r>
            <w:r w:rsidRPr="008976A3">
              <w:t xml:space="preserve">. </w:t>
            </w:r>
            <w:r>
              <w:t>Усть-Камчатск</w:t>
            </w:r>
            <w:r w:rsidRPr="008976A3">
              <w:t>, аэропорт</w:t>
            </w:r>
          </w:p>
        </w:tc>
      </w:tr>
      <w:tr w:rsidR="003156C5" w:rsidRPr="00C14EA0"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pStyle w:val="22"/>
              <w:ind w:firstLine="0"/>
              <w:jc w:val="left"/>
              <w:rPr>
                <w:bCs/>
                <w:i/>
                <w:iCs/>
              </w:rPr>
            </w:pPr>
            <w:r w:rsidRPr="00AD557E">
              <w:t>Перечень  работ</w:t>
            </w:r>
          </w:p>
        </w:tc>
        <w:tc>
          <w:tcPr>
            <w:tcW w:w="6496" w:type="dxa"/>
          </w:tcPr>
          <w:p w:rsidR="003156C5" w:rsidRDefault="003156C5" w:rsidP="003156C5">
            <w:pPr>
              <w:pStyle w:val="1f"/>
              <w:tabs>
                <w:tab w:val="left" w:pos="426"/>
              </w:tabs>
              <w:ind w:left="0" w:firstLine="0"/>
              <w:rPr>
                <w:rFonts w:eastAsia="Times New Roman"/>
                <w:u w:val="single"/>
              </w:rPr>
            </w:pPr>
          </w:p>
          <w:p w:rsidR="003156C5" w:rsidRDefault="003156C5" w:rsidP="003156C5">
            <w:pPr>
              <w:pStyle w:val="1f"/>
              <w:tabs>
                <w:tab w:val="left" w:pos="426"/>
              </w:tabs>
              <w:ind w:left="0" w:firstLine="0"/>
              <w:rPr>
                <w:rFonts w:eastAsia="Times New Roman"/>
              </w:rPr>
            </w:pPr>
            <w:r w:rsidRPr="001F18FF">
              <w:rPr>
                <w:rFonts w:eastAsia="Times New Roman"/>
                <w:u w:val="single"/>
                <w:lang w:val="en-US"/>
              </w:rPr>
              <w:t>I</w:t>
            </w:r>
            <w:r w:rsidRPr="005F7FC6">
              <w:rPr>
                <w:rFonts w:eastAsia="Times New Roman"/>
                <w:u w:val="single"/>
              </w:rPr>
              <w:t xml:space="preserve"> Этап:</w:t>
            </w:r>
            <w:r w:rsidRPr="005F7FC6">
              <w:rPr>
                <w:rFonts w:eastAsia="Times New Roman"/>
              </w:rPr>
              <w:t xml:space="preserve"> </w:t>
            </w:r>
            <w:r>
              <w:rPr>
                <w:rFonts w:eastAsia="Times New Roman"/>
              </w:rPr>
              <w:t>Поставка</w:t>
            </w:r>
            <w:r w:rsidRPr="005F7FC6">
              <w:rPr>
                <w:rFonts w:eastAsia="Times New Roman"/>
              </w:rPr>
              <w:t xml:space="preserve"> оборудования инженерно-технических средств обеспечения транспортной безопасности (далее – ИТСОТБ)</w:t>
            </w:r>
            <w:r>
              <w:rPr>
                <w:rFonts w:eastAsia="Times New Roman"/>
              </w:rPr>
              <w:t xml:space="preserve"> по перечню – приложение 6 к Договору. Разработка рабочей документации для реализации 1 этапа оснащения </w:t>
            </w:r>
            <w:r w:rsidRPr="005F7FC6">
              <w:rPr>
                <w:rFonts w:eastAsia="Times New Roman"/>
              </w:rPr>
              <w:t>инженерно-технических средств обеспечения транспортной безопасности</w:t>
            </w:r>
            <w:r>
              <w:rPr>
                <w:rFonts w:eastAsia="Times New Roman"/>
              </w:rPr>
              <w:t xml:space="preserve">. </w:t>
            </w:r>
          </w:p>
          <w:p w:rsidR="003156C5" w:rsidRPr="005F7FC6" w:rsidRDefault="003156C5" w:rsidP="003156C5">
            <w:pPr>
              <w:pStyle w:val="1f"/>
              <w:tabs>
                <w:tab w:val="left" w:pos="426"/>
              </w:tabs>
              <w:ind w:left="0" w:firstLine="0"/>
              <w:rPr>
                <w:rFonts w:eastAsia="Times New Roman"/>
              </w:rPr>
            </w:pPr>
            <w:r w:rsidRPr="001F18FF">
              <w:rPr>
                <w:rFonts w:eastAsia="Times New Roman"/>
                <w:u w:val="single"/>
                <w:lang w:val="en-US"/>
              </w:rPr>
              <w:t>II</w:t>
            </w:r>
            <w:r w:rsidRPr="005F7FC6">
              <w:rPr>
                <w:rFonts w:eastAsia="Times New Roman"/>
                <w:u w:val="single"/>
              </w:rPr>
              <w:t xml:space="preserve"> Этап:</w:t>
            </w:r>
            <w:r w:rsidRPr="005F7FC6">
              <w:rPr>
                <w:rFonts w:eastAsia="Times New Roman"/>
              </w:rPr>
              <w:t xml:space="preserve"> Доставка (транспортировка) оборудования  инженерно-технических средств </w:t>
            </w:r>
            <w:r>
              <w:rPr>
                <w:rFonts w:eastAsia="Times New Roman"/>
              </w:rPr>
              <w:t>в аэропорт Усть-Камчатск.</w:t>
            </w:r>
          </w:p>
          <w:p w:rsidR="003156C5" w:rsidRDefault="003156C5" w:rsidP="003156C5">
            <w:pPr>
              <w:pStyle w:val="1f"/>
              <w:tabs>
                <w:tab w:val="left" w:pos="72"/>
              </w:tabs>
              <w:ind w:left="170" w:hanging="98"/>
              <w:rPr>
                <w:rFonts w:eastAsia="Times New Roman"/>
              </w:rPr>
            </w:pPr>
            <w:r w:rsidRPr="001F18FF">
              <w:rPr>
                <w:rFonts w:eastAsia="Times New Roman"/>
                <w:u w:val="single"/>
                <w:lang w:val="en-US"/>
              </w:rPr>
              <w:t>III</w:t>
            </w:r>
            <w:r w:rsidRPr="005F7FC6">
              <w:rPr>
                <w:rFonts w:eastAsia="Times New Roman"/>
                <w:u w:val="single"/>
              </w:rPr>
              <w:t xml:space="preserve"> Этап:</w:t>
            </w:r>
          </w:p>
          <w:p w:rsidR="003156C5" w:rsidRPr="005F7FC6" w:rsidRDefault="003156C5" w:rsidP="003156C5">
            <w:pPr>
              <w:pStyle w:val="1f"/>
              <w:tabs>
                <w:tab w:val="left" w:pos="72"/>
              </w:tabs>
              <w:ind w:left="170" w:hanging="98"/>
              <w:rPr>
                <w:b/>
                <w:bCs/>
              </w:rPr>
            </w:pPr>
            <w:r>
              <w:rPr>
                <w:rFonts w:eastAsia="Times New Roman"/>
              </w:rPr>
              <w:t>1. М</w:t>
            </w:r>
            <w:r w:rsidRPr="005F7FC6">
              <w:rPr>
                <w:rFonts w:eastAsia="Times New Roman"/>
              </w:rPr>
              <w:t>онтаж</w:t>
            </w:r>
            <w:r>
              <w:rPr>
                <w:rFonts w:eastAsia="Times New Roman"/>
              </w:rPr>
              <w:t>ные</w:t>
            </w:r>
            <w:r w:rsidRPr="005F7FC6">
              <w:rPr>
                <w:rFonts w:eastAsia="Times New Roman"/>
              </w:rPr>
              <w:t xml:space="preserve"> и пусконаладочные работы </w:t>
            </w:r>
            <w:r>
              <w:rPr>
                <w:rFonts w:eastAsia="Times New Roman"/>
              </w:rPr>
              <w:t xml:space="preserve">по установке </w:t>
            </w:r>
            <w:r w:rsidRPr="005F7FC6">
              <w:rPr>
                <w:rFonts w:eastAsia="Times New Roman"/>
              </w:rPr>
              <w:t>оборудования инженерно-технических средств ОТБ в аэропорт</w:t>
            </w:r>
            <w:r>
              <w:rPr>
                <w:rFonts w:eastAsia="Times New Roman"/>
              </w:rPr>
              <w:t>у Усть-Камчатск:</w:t>
            </w:r>
          </w:p>
          <w:p w:rsidR="003156C5" w:rsidRPr="005F7FC6"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Подготовка территории строительства.</w:t>
            </w:r>
          </w:p>
          <w:p w:rsidR="003156C5" w:rsidRPr="005F7FC6"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 xml:space="preserve">Монтажные и пусконаладочные работы по системе электроснабжения и освещения периметра (ИОС). </w:t>
            </w:r>
          </w:p>
          <w:p w:rsidR="003156C5" w:rsidRPr="005F7FC6"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 xml:space="preserve">Монтажные и пусконаладочные работы по системе охранной сигнализации периметра (СОСП). </w:t>
            </w:r>
          </w:p>
          <w:p w:rsidR="003156C5" w:rsidRPr="005F7FC6"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 xml:space="preserve">Монтажные и пусконаладочные работы по системе контроля и управления доступом (СКУД). </w:t>
            </w:r>
          </w:p>
          <w:p w:rsidR="003156C5" w:rsidRPr="005F7FC6"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 xml:space="preserve">Монтажные и пусконаладочные работы по системе сбора и обработки информации (ССОИ). </w:t>
            </w:r>
          </w:p>
          <w:p w:rsidR="003156C5" w:rsidRPr="005F7FC6"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Монтажные и пусконаладочные работы по системе телевизионного наблюдения (СТН).</w:t>
            </w:r>
          </w:p>
          <w:p w:rsidR="003156C5" w:rsidRDefault="003156C5" w:rsidP="003156C5">
            <w:pPr>
              <w:pStyle w:val="1f"/>
              <w:tabs>
                <w:tab w:val="left" w:pos="284"/>
              </w:tabs>
              <w:ind w:left="33" w:firstLine="0"/>
              <w:rPr>
                <w:rFonts w:eastAsia="Times New Roman"/>
              </w:rPr>
            </w:pPr>
            <w:r>
              <w:rPr>
                <w:rFonts w:eastAsia="Times New Roman"/>
              </w:rPr>
              <w:t xml:space="preserve">- </w:t>
            </w:r>
            <w:r w:rsidRPr="005F7FC6">
              <w:rPr>
                <w:rFonts w:eastAsia="Times New Roman"/>
              </w:rPr>
              <w:t>Монтажные и пусконаладочные работы по системе объектовых элементов комплекса автоматизированных систем (ЭКАС).</w:t>
            </w:r>
          </w:p>
          <w:p w:rsidR="003156C5" w:rsidRDefault="003156C5" w:rsidP="003156C5">
            <w:pPr>
              <w:pStyle w:val="1f"/>
              <w:tabs>
                <w:tab w:val="left" w:pos="284"/>
              </w:tabs>
              <w:ind w:left="33" w:firstLine="0"/>
              <w:rPr>
                <w:rFonts w:eastAsia="Times New Roman"/>
              </w:rPr>
            </w:pPr>
            <w:r>
              <w:rPr>
                <w:rFonts w:eastAsia="Times New Roman"/>
              </w:rPr>
              <w:t>Монтажные и пусконаладочные работы по региональной системе мониторинга объектов (РСМО).</w:t>
            </w:r>
          </w:p>
          <w:p w:rsidR="003156C5" w:rsidRPr="001F18FF" w:rsidRDefault="003156C5" w:rsidP="003156C5">
            <w:pPr>
              <w:tabs>
                <w:tab w:val="left" w:pos="426"/>
              </w:tabs>
              <w:suppressAutoHyphens/>
              <w:ind w:left="33" w:firstLine="0"/>
              <w:rPr>
                <w:rFonts w:eastAsia="Times New Roman"/>
              </w:rPr>
            </w:pPr>
            <w:r w:rsidRPr="001F18FF">
              <w:rPr>
                <w:rFonts w:eastAsia="Times New Roman"/>
              </w:rPr>
              <w:t>Работы должны выполняться в соответствии с документами:</w:t>
            </w:r>
          </w:p>
          <w:p w:rsidR="003156C5" w:rsidRDefault="003156C5" w:rsidP="003156C5">
            <w:pPr>
              <w:tabs>
                <w:tab w:val="left" w:pos="426"/>
              </w:tabs>
              <w:suppressAutoHyphens/>
              <w:ind w:left="33" w:firstLine="0"/>
              <w:rPr>
                <w:rFonts w:eastAsia="Times New Roman"/>
              </w:rPr>
            </w:pPr>
            <w:r w:rsidRPr="001F18FF">
              <w:rPr>
                <w:rFonts w:eastAsia="Times New Roman"/>
              </w:rPr>
              <w:t xml:space="preserve">- Проектная документация ИТС ОТБ Аэропорт </w:t>
            </w:r>
            <w:r>
              <w:rPr>
                <w:rFonts w:eastAsia="Times New Roman"/>
              </w:rPr>
              <w:t>Усть-Камчатск</w:t>
            </w:r>
            <w:r w:rsidRPr="001F18FF">
              <w:rPr>
                <w:rFonts w:eastAsia="Times New Roman"/>
              </w:rPr>
              <w:t xml:space="preserve">. Раздел </w:t>
            </w:r>
            <w:r>
              <w:rPr>
                <w:rFonts w:eastAsia="Times New Roman"/>
              </w:rPr>
              <w:t>5</w:t>
            </w:r>
            <w:r w:rsidRPr="001F18FF">
              <w:rPr>
                <w:rFonts w:eastAsia="Times New Roman"/>
              </w:rPr>
              <w:t xml:space="preserve">. </w:t>
            </w:r>
            <w:r w:rsidRPr="00A47778">
              <w:rPr>
                <w:rFonts w:eastAsia="Times New Roman"/>
              </w:rPr>
              <w:t>Подраздел 1. Система электроснабжения и освещения периметра</w:t>
            </w:r>
            <w:r w:rsidRPr="001F18FF">
              <w:rPr>
                <w:rFonts w:eastAsia="Times New Roman"/>
              </w:rPr>
              <w:t xml:space="preserve"> Том </w:t>
            </w:r>
            <w:r>
              <w:rPr>
                <w:rFonts w:eastAsia="Times New Roman"/>
              </w:rPr>
              <w:t>5</w:t>
            </w:r>
            <w:r w:rsidRPr="001F18FF">
              <w:rPr>
                <w:rFonts w:eastAsia="Times New Roman"/>
              </w:rPr>
              <w:t>.</w:t>
            </w:r>
            <w:r>
              <w:rPr>
                <w:rFonts w:eastAsia="Times New Roman"/>
              </w:rPr>
              <w:t>1</w:t>
            </w:r>
            <w:r w:rsidRPr="00A47778">
              <w:rPr>
                <w:rFonts w:eastAsia="Times New Roman"/>
              </w:rPr>
              <w:t>427-07-11-ИОС1</w:t>
            </w:r>
            <w:r w:rsidRPr="001F18FF">
              <w:rPr>
                <w:rFonts w:eastAsia="Times New Roman"/>
              </w:rPr>
              <w:t>.</w:t>
            </w:r>
          </w:p>
          <w:p w:rsidR="003156C5" w:rsidRPr="001F18FF" w:rsidRDefault="003156C5" w:rsidP="003156C5">
            <w:pPr>
              <w:tabs>
                <w:tab w:val="left" w:pos="426"/>
              </w:tabs>
              <w:suppressAutoHyphens/>
              <w:ind w:left="33" w:firstLine="0"/>
              <w:rPr>
                <w:rFonts w:eastAsia="Times New Roman"/>
              </w:rPr>
            </w:pPr>
            <w:r w:rsidRPr="001F18FF">
              <w:rPr>
                <w:rFonts w:eastAsia="Times New Roman"/>
              </w:rPr>
              <w:t xml:space="preserve">- Проектная документация ИТС ОТБ Аэропорт </w:t>
            </w:r>
            <w:r>
              <w:rPr>
                <w:rFonts w:eastAsia="Times New Roman"/>
              </w:rPr>
              <w:t>Усть-Камчатск</w:t>
            </w:r>
            <w:r w:rsidRPr="001F18FF">
              <w:rPr>
                <w:rFonts w:eastAsia="Times New Roman"/>
              </w:rPr>
              <w:t xml:space="preserve">. Раздел 12. </w:t>
            </w:r>
            <w:r w:rsidRPr="00177EC8">
              <w:rPr>
                <w:rFonts w:eastAsia="Times New Roman"/>
              </w:rPr>
              <w:t xml:space="preserve">Часть 1. Система охранной </w:t>
            </w:r>
            <w:r w:rsidRPr="00177EC8">
              <w:rPr>
                <w:rFonts w:eastAsia="Times New Roman"/>
              </w:rPr>
              <w:lastRenderedPageBreak/>
              <w:t>сигнализации периметра</w:t>
            </w:r>
            <w:r w:rsidRPr="001F18FF">
              <w:rPr>
                <w:rFonts w:eastAsia="Times New Roman"/>
              </w:rPr>
              <w:t>. Том 12.</w:t>
            </w:r>
            <w:r>
              <w:rPr>
                <w:rFonts w:eastAsia="Times New Roman"/>
              </w:rPr>
              <w:t>1</w:t>
            </w:r>
            <w:r w:rsidRPr="00177EC8">
              <w:rPr>
                <w:rFonts w:eastAsia="Times New Roman"/>
              </w:rPr>
              <w:t>427-07-11-СОСП</w:t>
            </w:r>
            <w:r w:rsidRPr="001F18FF">
              <w:rPr>
                <w:rFonts w:eastAsia="Times New Roman"/>
              </w:rPr>
              <w:t>.</w:t>
            </w:r>
          </w:p>
          <w:p w:rsidR="003156C5" w:rsidRPr="001F18FF" w:rsidRDefault="003156C5" w:rsidP="003156C5">
            <w:pPr>
              <w:tabs>
                <w:tab w:val="left" w:pos="426"/>
              </w:tabs>
              <w:suppressAutoHyphens/>
              <w:ind w:left="33" w:firstLine="0"/>
              <w:rPr>
                <w:rFonts w:eastAsia="Times New Roman"/>
              </w:rPr>
            </w:pPr>
            <w:r w:rsidRPr="001F18FF">
              <w:rPr>
                <w:rFonts w:eastAsia="Times New Roman"/>
              </w:rPr>
              <w:t xml:space="preserve">- Проектная документация ИТС ОТБ Аэропорт </w:t>
            </w:r>
            <w:r>
              <w:rPr>
                <w:rFonts w:eastAsia="Times New Roman"/>
              </w:rPr>
              <w:t>Усть-Камчатск</w:t>
            </w:r>
            <w:r w:rsidRPr="001F18FF">
              <w:rPr>
                <w:rFonts w:eastAsia="Times New Roman"/>
              </w:rPr>
              <w:t>. Раздел 12. Часть 2. Система телевизионного наблюдения. Том 12.2 427–0</w:t>
            </w:r>
            <w:r>
              <w:rPr>
                <w:rFonts w:eastAsia="Times New Roman"/>
              </w:rPr>
              <w:t>7</w:t>
            </w:r>
            <w:r w:rsidRPr="001F18FF">
              <w:rPr>
                <w:rFonts w:eastAsia="Times New Roman"/>
              </w:rPr>
              <w:t>–11</w:t>
            </w:r>
            <w:r>
              <w:rPr>
                <w:rFonts w:eastAsia="Times New Roman"/>
              </w:rPr>
              <w:t>–</w:t>
            </w:r>
            <w:r w:rsidRPr="001F18FF">
              <w:rPr>
                <w:rFonts w:eastAsia="Times New Roman"/>
              </w:rPr>
              <w:t>СТН.</w:t>
            </w:r>
          </w:p>
          <w:p w:rsidR="003156C5" w:rsidRPr="005F7FC6" w:rsidRDefault="003156C5" w:rsidP="003156C5">
            <w:pPr>
              <w:pStyle w:val="2b"/>
              <w:tabs>
                <w:tab w:val="left" w:pos="426"/>
              </w:tabs>
              <w:ind w:left="0" w:firstLine="0"/>
              <w:rPr>
                <w:rFonts w:eastAsia="Times New Roman"/>
              </w:rPr>
            </w:pPr>
            <w:r w:rsidRPr="005F7FC6">
              <w:rPr>
                <w:rFonts w:eastAsia="Times New Roman"/>
              </w:rPr>
              <w:t xml:space="preserve">- Проектная документация ИТС ОТБ Аэропорт </w:t>
            </w:r>
            <w:r>
              <w:rPr>
                <w:rFonts w:eastAsia="Times New Roman"/>
              </w:rPr>
              <w:t>Усть-Камчатск</w:t>
            </w:r>
            <w:r w:rsidRPr="005F7FC6">
              <w:rPr>
                <w:rFonts w:eastAsia="Times New Roman"/>
              </w:rPr>
              <w:t>. Раздел 12. Часть 3. Система контроля и управления доступом. Том 12.3 427–0</w:t>
            </w:r>
            <w:r>
              <w:rPr>
                <w:rFonts w:eastAsia="Times New Roman"/>
              </w:rPr>
              <w:t>7</w:t>
            </w:r>
            <w:r w:rsidRPr="005F7FC6">
              <w:rPr>
                <w:rFonts w:eastAsia="Times New Roman"/>
              </w:rPr>
              <w:t>–11–СКУД;</w:t>
            </w:r>
          </w:p>
          <w:p w:rsidR="003156C5" w:rsidRPr="005F7FC6" w:rsidRDefault="003156C5" w:rsidP="003156C5">
            <w:pPr>
              <w:pStyle w:val="2b"/>
              <w:ind w:left="0" w:firstLine="19"/>
              <w:rPr>
                <w:bCs/>
              </w:rPr>
            </w:pPr>
            <w:r w:rsidRPr="005F7FC6">
              <w:rPr>
                <w:bCs/>
              </w:rPr>
              <w:t xml:space="preserve">- </w:t>
            </w:r>
            <w:r w:rsidRPr="005F7FC6">
              <w:rPr>
                <w:rFonts w:eastAsia="Times New Roman"/>
              </w:rPr>
              <w:t xml:space="preserve">Проектная документация ИТС ОТБ Аэропорт </w:t>
            </w:r>
            <w:r>
              <w:rPr>
                <w:rFonts w:eastAsia="Times New Roman"/>
              </w:rPr>
              <w:t>Усть-Камчатск</w:t>
            </w:r>
            <w:r w:rsidRPr="005F7FC6">
              <w:rPr>
                <w:rFonts w:eastAsia="Times New Roman"/>
              </w:rPr>
              <w:t xml:space="preserve">. </w:t>
            </w:r>
            <w:r w:rsidRPr="005F7FC6">
              <w:rPr>
                <w:bCs/>
              </w:rPr>
              <w:t xml:space="preserve">Раздел 12. </w:t>
            </w:r>
            <w:r w:rsidRPr="0055559D">
              <w:rPr>
                <w:bCs/>
              </w:rPr>
              <w:t>Часть 4. Система сбора и обработки информации</w:t>
            </w:r>
            <w:r w:rsidRPr="005F7FC6">
              <w:rPr>
                <w:bCs/>
              </w:rPr>
              <w:t>. Том 12.</w:t>
            </w:r>
            <w:r>
              <w:rPr>
                <w:bCs/>
              </w:rPr>
              <w:t>4</w:t>
            </w:r>
            <w:r w:rsidRPr="005F7FC6">
              <w:rPr>
                <w:rFonts w:eastAsia="Times New Roman"/>
              </w:rPr>
              <w:t>427–0</w:t>
            </w:r>
            <w:r>
              <w:rPr>
                <w:rFonts w:eastAsia="Times New Roman"/>
              </w:rPr>
              <w:t>7</w:t>
            </w:r>
            <w:r w:rsidRPr="005F7FC6">
              <w:rPr>
                <w:rFonts w:eastAsia="Times New Roman"/>
              </w:rPr>
              <w:t>–11–С</w:t>
            </w:r>
            <w:r>
              <w:rPr>
                <w:rFonts w:eastAsia="Times New Roman"/>
              </w:rPr>
              <w:t>СОИ</w:t>
            </w:r>
            <w:r w:rsidRPr="005F7FC6">
              <w:rPr>
                <w:bCs/>
              </w:rPr>
              <w:t>.</w:t>
            </w:r>
          </w:p>
          <w:p w:rsidR="003156C5" w:rsidRPr="00C14EA0" w:rsidRDefault="003156C5" w:rsidP="003156C5">
            <w:pPr>
              <w:pStyle w:val="2b"/>
              <w:tabs>
                <w:tab w:val="left" w:pos="426"/>
              </w:tabs>
              <w:ind w:left="0" w:firstLine="19"/>
              <w:rPr>
                <w:bCs/>
              </w:rPr>
            </w:pPr>
            <w:r w:rsidRPr="005F7FC6">
              <w:rPr>
                <w:bCs/>
              </w:rPr>
              <w:t xml:space="preserve">- </w:t>
            </w:r>
            <w:r w:rsidRPr="005F7FC6">
              <w:rPr>
                <w:rFonts w:eastAsia="Times New Roman"/>
              </w:rPr>
              <w:t xml:space="preserve">Проектная документация ИТС ОТБ Аэропорт </w:t>
            </w:r>
            <w:r>
              <w:rPr>
                <w:rFonts w:eastAsia="Times New Roman"/>
              </w:rPr>
              <w:t>Усть-Камчатск</w:t>
            </w:r>
            <w:r w:rsidRPr="005F7FC6">
              <w:rPr>
                <w:rFonts w:eastAsia="Times New Roman"/>
              </w:rPr>
              <w:t xml:space="preserve">. </w:t>
            </w:r>
            <w:r w:rsidRPr="005F7FC6">
              <w:rPr>
                <w:bCs/>
              </w:rPr>
              <w:t xml:space="preserve">Раздел 12. </w:t>
            </w:r>
            <w:r w:rsidRPr="0055559D">
              <w:rPr>
                <w:bCs/>
              </w:rPr>
              <w:t xml:space="preserve">Часть </w:t>
            </w:r>
            <w:r>
              <w:rPr>
                <w:bCs/>
              </w:rPr>
              <w:t>5</w:t>
            </w:r>
            <w:r w:rsidRPr="0055559D">
              <w:rPr>
                <w:bCs/>
              </w:rPr>
              <w:t>. Объектовые элементы комплекса автоматизированных систем</w:t>
            </w:r>
            <w:r w:rsidRPr="005F7FC6">
              <w:rPr>
                <w:bCs/>
              </w:rPr>
              <w:t>. Том 12.</w:t>
            </w:r>
            <w:r>
              <w:rPr>
                <w:bCs/>
              </w:rPr>
              <w:t>5</w:t>
            </w:r>
            <w:r w:rsidRPr="005F7FC6">
              <w:rPr>
                <w:rFonts w:eastAsia="Times New Roman"/>
              </w:rPr>
              <w:t>427–0</w:t>
            </w:r>
            <w:r>
              <w:rPr>
                <w:rFonts w:eastAsia="Times New Roman"/>
              </w:rPr>
              <w:t>7</w:t>
            </w:r>
            <w:r w:rsidRPr="005F7FC6">
              <w:rPr>
                <w:rFonts w:eastAsia="Times New Roman"/>
              </w:rPr>
              <w:t>–11–</w:t>
            </w:r>
            <w:r>
              <w:rPr>
                <w:rFonts w:eastAsia="Times New Roman"/>
              </w:rPr>
              <w:t>ЭКАС</w:t>
            </w:r>
            <w:r w:rsidRPr="005F7FC6">
              <w:rPr>
                <w:bCs/>
              </w:rPr>
              <w:t>.</w:t>
            </w:r>
          </w:p>
        </w:tc>
      </w:tr>
      <w:tr w:rsidR="003156C5" w:rsidRPr="004A513B"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pStyle w:val="22"/>
              <w:spacing w:line="240" w:lineRule="auto"/>
              <w:ind w:firstLine="0"/>
              <w:rPr>
                <w:bCs/>
                <w:i/>
                <w:iCs/>
              </w:rPr>
            </w:pPr>
            <w:r w:rsidRPr="00AD557E">
              <w:rPr>
                <w:rFonts w:eastAsia="Times New Roman"/>
                <w:bCs/>
              </w:rPr>
              <w:t>Требования к поставляемому оборудованию</w:t>
            </w:r>
          </w:p>
        </w:tc>
        <w:tc>
          <w:tcPr>
            <w:tcW w:w="6496" w:type="dxa"/>
          </w:tcPr>
          <w:p w:rsidR="003156C5" w:rsidRPr="004A513B" w:rsidRDefault="003156C5" w:rsidP="003156C5">
            <w:pPr>
              <w:ind w:firstLine="0"/>
              <w:rPr>
                <w:rFonts w:eastAsia="Times New Roman"/>
                <w:b/>
                <w:bCs/>
              </w:rPr>
            </w:pPr>
            <w:r w:rsidRPr="004A513B">
              <w:rPr>
                <w:rFonts w:eastAsia="Times New Roman"/>
                <w:bCs/>
              </w:rPr>
              <w:t xml:space="preserve">Требования по составу оборудования ИТС ОТБ для филиала «Аэропорт Усть-Камчатск» - в соответствии с проектной документацией </w:t>
            </w:r>
            <w:r w:rsidRPr="004A513B">
              <w:rPr>
                <w:rFonts w:eastAsia="Times New Roman"/>
              </w:rPr>
              <w:t>ИТС ОТБ филиала «Аэропорт Усть-Камчатск»</w:t>
            </w:r>
            <w:r>
              <w:rPr>
                <w:rFonts w:eastAsia="Times New Roman"/>
              </w:rPr>
              <w:t xml:space="preserve"> </w:t>
            </w:r>
            <w:r w:rsidRPr="004A513B">
              <w:rPr>
                <w:rFonts w:eastAsia="Times New Roman"/>
                <w:i/>
                <w:iCs/>
              </w:rPr>
              <w:t>(подробный перечень оборудования - Приложение 1)</w:t>
            </w:r>
            <w:r w:rsidRPr="004A513B">
              <w:rPr>
                <w:rFonts w:eastAsia="Times New Roman"/>
                <w:b/>
                <w:bCs/>
              </w:rPr>
              <w:t>:</w:t>
            </w:r>
          </w:p>
          <w:p w:rsidR="003156C5" w:rsidRPr="004A513B" w:rsidRDefault="003156C5" w:rsidP="003156C5">
            <w:pPr>
              <w:ind w:firstLine="397"/>
              <w:rPr>
                <w:rFonts w:eastAsia="Times New Roman"/>
                <w:szCs w:val="20"/>
                <w:lang w:eastAsia="ru-RU"/>
              </w:rPr>
            </w:pPr>
            <w:r w:rsidRPr="004A513B">
              <w:rPr>
                <w:rFonts w:eastAsia="Times New Roman"/>
                <w:szCs w:val="20"/>
                <w:lang w:eastAsia="ru-RU"/>
              </w:rPr>
              <w:t>В состав оборудования ИТС ОТБ должно входить:</w:t>
            </w:r>
          </w:p>
          <w:p w:rsidR="003156C5" w:rsidRPr="004A513B" w:rsidRDefault="003156C5" w:rsidP="003156C5">
            <w:pPr>
              <w:keepLines/>
              <w:numPr>
                <w:ilvl w:val="0"/>
                <w:numId w:val="37"/>
              </w:numPr>
              <w:tabs>
                <w:tab w:val="num" w:pos="160"/>
              </w:tabs>
              <w:ind w:left="19" w:firstLine="0"/>
              <w:rPr>
                <w:rFonts w:eastAsia="Times New Roman"/>
                <w:color w:val="000000"/>
                <w:szCs w:val="20"/>
                <w:lang w:eastAsia="ru-RU"/>
              </w:rPr>
            </w:pPr>
            <w:r w:rsidRPr="004A513B">
              <w:rPr>
                <w:rFonts w:eastAsia="Times New Roman"/>
                <w:color w:val="000000"/>
                <w:szCs w:val="20"/>
                <w:lang w:eastAsia="ru-RU"/>
              </w:rPr>
              <w:t xml:space="preserve">Оборудование системы электроснабжения и охранного освещения. </w:t>
            </w:r>
          </w:p>
          <w:p w:rsidR="003156C5" w:rsidRPr="004A513B" w:rsidRDefault="003156C5" w:rsidP="003156C5">
            <w:pPr>
              <w:keepLines/>
              <w:numPr>
                <w:ilvl w:val="0"/>
                <w:numId w:val="37"/>
              </w:numPr>
              <w:tabs>
                <w:tab w:val="num" w:pos="160"/>
              </w:tabs>
              <w:ind w:left="19" w:firstLine="0"/>
              <w:rPr>
                <w:rFonts w:eastAsia="Times New Roman"/>
                <w:color w:val="000000"/>
                <w:szCs w:val="20"/>
                <w:lang w:eastAsia="ru-RU"/>
              </w:rPr>
            </w:pPr>
            <w:r w:rsidRPr="004A513B">
              <w:rPr>
                <w:rFonts w:eastAsia="Times New Roman"/>
                <w:color w:val="000000"/>
                <w:szCs w:val="20"/>
                <w:lang w:eastAsia="ru-RU"/>
              </w:rPr>
              <w:t>Оборудование системы охранной сигнализации периметра.</w:t>
            </w:r>
          </w:p>
          <w:p w:rsidR="003156C5" w:rsidRPr="004A513B" w:rsidRDefault="003156C5" w:rsidP="003156C5">
            <w:pPr>
              <w:keepLines/>
              <w:numPr>
                <w:ilvl w:val="0"/>
                <w:numId w:val="37"/>
              </w:numPr>
              <w:tabs>
                <w:tab w:val="num" w:pos="160"/>
              </w:tabs>
              <w:ind w:left="19" w:firstLine="0"/>
              <w:rPr>
                <w:rFonts w:eastAsia="Times New Roman"/>
                <w:color w:val="000000"/>
                <w:szCs w:val="20"/>
                <w:lang w:eastAsia="ru-RU"/>
              </w:rPr>
            </w:pPr>
            <w:r w:rsidRPr="004A513B">
              <w:rPr>
                <w:rFonts w:eastAsia="Times New Roman"/>
                <w:color w:val="000000"/>
                <w:szCs w:val="20"/>
                <w:lang w:eastAsia="ru-RU"/>
              </w:rPr>
              <w:t>Оборудование системы телевизионного наблюдения.</w:t>
            </w:r>
          </w:p>
          <w:p w:rsidR="003156C5" w:rsidRPr="004A513B" w:rsidRDefault="003156C5" w:rsidP="003156C5">
            <w:pPr>
              <w:keepLines/>
              <w:numPr>
                <w:ilvl w:val="0"/>
                <w:numId w:val="37"/>
              </w:numPr>
              <w:tabs>
                <w:tab w:val="num" w:pos="160"/>
              </w:tabs>
              <w:ind w:left="19" w:firstLine="0"/>
              <w:rPr>
                <w:rFonts w:eastAsia="Times New Roman"/>
                <w:color w:val="000000"/>
                <w:szCs w:val="20"/>
                <w:lang w:eastAsia="ru-RU"/>
              </w:rPr>
            </w:pPr>
            <w:r w:rsidRPr="004A513B">
              <w:rPr>
                <w:rFonts w:eastAsia="Times New Roman"/>
                <w:color w:val="000000"/>
                <w:szCs w:val="20"/>
                <w:lang w:eastAsia="ru-RU"/>
              </w:rPr>
              <w:t>Оборудование системы контроля и управления доступом.</w:t>
            </w:r>
          </w:p>
          <w:p w:rsidR="003156C5" w:rsidRPr="004A513B" w:rsidRDefault="003156C5" w:rsidP="003156C5">
            <w:pPr>
              <w:keepLines/>
              <w:numPr>
                <w:ilvl w:val="0"/>
                <w:numId w:val="37"/>
              </w:numPr>
              <w:tabs>
                <w:tab w:val="num" w:pos="160"/>
              </w:tabs>
              <w:ind w:left="19" w:firstLine="0"/>
              <w:rPr>
                <w:rFonts w:eastAsia="Times New Roman"/>
                <w:color w:val="000000"/>
                <w:szCs w:val="20"/>
                <w:lang w:eastAsia="ru-RU"/>
              </w:rPr>
            </w:pPr>
            <w:r w:rsidRPr="004A513B">
              <w:rPr>
                <w:rFonts w:eastAsia="Times New Roman"/>
                <w:color w:val="000000"/>
                <w:szCs w:val="20"/>
                <w:lang w:eastAsia="ru-RU"/>
              </w:rPr>
              <w:t>Оборудование системы сбора и обработки информации.</w:t>
            </w:r>
          </w:p>
          <w:p w:rsidR="003156C5" w:rsidRPr="004A513B" w:rsidRDefault="003156C5" w:rsidP="003156C5">
            <w:pPr>
              <w:keepLines/>
              <w:numPr>
                <w:ilvl w:val="0"/>
                <w:numId w:val="37"/>
              </w:numPr>
              <w:tabs>
                <w:tab w:val="num" w:pos="160"/>
              </w:tabs>
              <w:ind w:left="19" w:firstLine="0"/>
              <w:rPr>
                <w:rFonts w:eastAsia="Times New Roman"/>
                <w:color w:val="000000"/>
                <w:szCs w:val="20"/>
                <w:lang w:eastAsia="ru-RU"/>
              </w:rPr>
            </w:pPr>
            <w:r w:rsidRPr="004A513B">
              <w:rPr>
                <w:rFonts w:eastAsia="Times New Roman"/>
                <w:color w:val="000000"/>
                <w:szCs w:val="20"/>
                <w:lang w:eastAsia="ru-RU"/>
              </w:rPr>
              <w:t>Оборудование системы Объектовые элементы комплекса автоматизированных систем.</w:t>
            </w:r>
          </w:p>
          <w:p w:rsidR="003156C5" w:rsidRPr="001F18FF" w:rsidRDefault="003156C5" w:rsidP="003156C5">
            <w:pPr>
              <w:ind w:left="33" w:firstLine="0"/>
              <w:rPr>
                <w:rFonts w:eastAsia="Times New Roman"/>
                <w:b/>
                <w:bCs/>
              </w:rPr>
            </w:pPr>
            <w:r w:rsidRPr="001F18FF">
              <w:rPr>
                <w:rFonts w:eastAsia="Times New Roman"/>
                <w:b/>
                <w:bCs/>
              </w:rPr>
              <w:t>По техническим характеристикам оборудования</w:t>
            </w:r>
            <w:r>
              <w:rPr>
                <w:rFonts w:eastAsia="Times New Roman"/>
                <w:b/>
                <w:bCs/>
              </w:rPr>
              <w:t xml:space="preserve"> ИТС ОТБ </w:t>
            </w:r>
          </w:p>
          <w:p w:rsidR="003156C5" w:rsidRPr="001F18FF" w:rsidRDefault="003156C5" w:rsidP="003156C5">
            <w:pPr>
              <w:ind w:left="33" w:firstLine="0"/>
              <w:rPr>
                <w:rFonts w:eastAsia="Times New Roman"/>
              </w:rPr>
            </w:pPr>
            <w:r w:rsidRPr="001F18FF">
              <w:rPr>
                <w:rFonts w:eastAsia="Times New Roman"/>
                <w:i/>
                <w:iCs/>
              </w:rPr>
              <w:t>Требуемые характеристики</w:t>
            </w:r>
            <w:r>
              <w:rPr>
                <w:rFonts w:eastAsia="Times New Roman"/>
                <w:i/>
                <w:iCs/>
              </w:rPr>
              <w:t>оборудования электроснабжения и охранного освещения</w:t>
            </w:r>
            <w:r w:rsidRPr="001F18FF">
              <w:rPr>
                <w:rFonts w:eastAsia="Times New Roman"/>
              </w:rPr>
              <w:t xml:space="preserve">: </w:t>
            </w:r>
          </w:p>
          <w:p w:rsidR="003156C5" w:rsidRDefault="003156C5" w:rsidP="003156C5">
            <w:pPr>
              <w:pStyle w:val="af2"/>
              <w:ind w:left="142" w:right="141" w:firstLine="142"/>
            </w:pPr>
            <w:r>
              <w:t>Электроустановка должна обеспечивать:</w:t>
            </w:r>
          </w:p>
          <w:p w:rsidR="003156C5" w:rsidRDefault="003156C5" w:rsidP="003156C5">
            <w:pPr>
              <w:pStyle w:val="af2"/>
              <w:ind w:left="142" w:right="142" w:firstLine="142"/>
            </w:pPr>
            <w:r>
              <w:t>а) автоматическое отключение поврежденного элемента от остальной, неповрежденной части электрической системы (электроустановки) с помощью выключателей;</w:t>
            </w:r>
          </w:p>
          <w:p w:rsidR="003156C5" w:rsidRDefault="003156C5" w:rsidP="003156C5">
            <w:pPr>
              <w:pStyle w:val="af2"/>
              <w:ind w:left="142" w:right="142" w:firstLine="142"/>
            </w:pPr>
            <w:r>
              <w:t>б) реагирование на опасные, ненормальные режимы работы элементов электрической системы (перегрузку).</w:t>
            </w:r>
          </w:p>
          <w:p w:rsidR="003156C5" w:rsidRDefault="003156C5" w:rsidP="003156C5">
            <w:pPr>
              <w:pStyle w:val="af2"/>
              <w:suppressAutoHyphens/>
              <w:ind w:left="142" w:right="141" w:firstLine="142"/>
            </w:pPr>
            <w:r>
              <w:t>Релейная защита, действующая на отключение, должна обеспечивать селективность действия, с тем, чтобы при повреждении какого-либо элемента электроустановки отключался только этот поврежденный элемент.</w:t>
            </w:r>
          </w:p>
          <w:p w:rsidR="003156C5" w:rsidRDefault="003156C5" w:rsidP="003156C5">
            <w:pPr>
              <w:pStyle w:val="af2"/>
              <w:suppressAutoHyphens/>
              <w:ind w:left="142" w:right="141" w:firstLine="142"/>
            </w:pPr>
            <w:r>
              <w:t>Устройства релейной защиты должны обеспечивать наименьшее возможное время отключения КЗ в целях сохранения бесперебойной работы неповрежденной части системы и ограничения области и степени повреждения элемента.</w:t>
            </w:r>
          </w:p>
          <w:p w:rsidR="003156C5" w:rsidRDefault="003156C5" w:rsidP="003156C5">
            <w:pPr>
              <w:ind w:left="33" w:firstLine="0"/>
            </w:pPr>
            <w:r>
              <w:t xml:space="preserve">Светильники охранного освещения должны обладать следующими качествами: </w:t>
            </w:r>
          </w:p>
          <w:p w:rsidR="003156C5" w:rsidRDefault="003156C5" w:rsidP="003156C5">
            <w:pPr>
              <w:ind w:left="33" w:firstLine="0"/>
            </w:pPr>
            <w:r>
              <w:t xml:space="preserve"> - отсутствие стробоскопического эффекта;</w:t>
            </w:r>
          </w:p>
          <w:p w:rsidR="003156C5" w:rsidRDefault="003156C5" w:rsidP="003156C5">
            <w:pPr>
              <w:ind w:left="33" w:firstLine="0"/>
            </w:pPr>
            <w:r>
              <w:t xml:space="preserve"> - стабильность силы света во всем диапазоне питающих напряжений;</w:t>
            </w:r>
          </w:p>
          <w:p w:rsidR="003156C5" w:rsidRDefault="003156C5" w:rsidP="003156C5">
            <w:pPr>
              <w:ind w:left="33" w:firstLine="0"/>
            </w:pPr>
            <w:r>
              <w:t xml:space="preserve"> - устойчивость к вибрациям, вандалоустойчивость;</w:t>
            </w:r>
          </w:p>
          <w:p w:rsidR="003156C5" w:rsidRPr="008C1AC5" w:rsidRDefault="003156C5" w:rsidP="003156C5">
            <w:pPr>
              <w:ind w:left="33" w:firstLine="0"/>
            </w:pPr>
            <w:r>
              <w:t xml:space="preserve"> - напряжение питающей сети: </w:t>
            </w:r>
            <w:r w:rsidRPr="008C1AC5">
              <w:t>150 – 264</w:t>
            </w:r>
            <w:r>
              <w:t>В</w:t>
            </w:r>
            <w:r w:rsidRPr="008C1AC5">
              <w:t>, 50-400Гц</w:t>
            </w:r>
            <w:r>
              <w:t>;</w:t>
            </w:r>
          </w:p>
          <w:p w:rsidR="003156C5" w:rsidRPr="008C1AC5" w:rsidRDefault="003156C5" w:rsidP="003156C5">
            <w:pPr>
              <w:ind w:left="33" w:firstLine="0"/>
            </w:pPr>
            <w:r>
              <w:t xml:space="preserve"> - спектр излучения: белый;</w:t>
            </w:r>
          </w:p>
          <w:p w:rsidR="003156C5" w:rsidRPr="008C1AC5" w:rsidRDefault="003156C5" w:rsidP="003156C5">
            <w:pPr>
              <w:ind w:left="33" w:firstLine="0"/>
            </w:pPr>
            <w:r>
              <w:lastRenderedPageBreak/>
              <w:t xml:space="preserve"> - р</w:t>
            </w:r>
            <w:r w:rsidRPr="008C1AC5">
              <w:t>есурс светодиодного модуля, не менее</w:t>
            </w:r>
            <w:r>
              <w:t>:100 000 часов;</w:t>
            </w:r>
          </w:p>
          <w:p w:rsidR="003156C5" w:rsidRPr="008C1AC5" w:rsidRDefault="003156C5" w:rsidP="003156C5">
            <w:pPr>
              <w:ind w:left="33" w:firstLine="0"/>
            </w:pPr>
            <w:r>
              <w:t xml:space="preserve"> - т</w:t>
            </w:r>
            <w:r w:rsidRPr="008C1AC5">
              <w:t xml:space="preserve">емпература окружающей среды, С°: </w:t>
            </w:r>
            <w:r>
              <w:t>от - 60 до +40;</w:t>
            </w:r>
          </w:p>
          <w:p w:rsidR="003156C5" w:rsidRPr="008C1AC5" w:rsidRDefault="003156C5" w:rsidP="003156C5">
            <w:pPr>
              <w:ind w:left="33" w:firstLine="0"/>
            </w:pPr>
            <w:r>
              <w:t xml:space="preserve"> - с</w:t>
            </w:r>
            <w:r w:rsidRPr="008C1AC5">
              <w:t>тепень защиты от внешних воздействий, не ниже IР67</w:t>
            </w:r>
            <w:r>
              <w:t>;</w:t>
            </w:r>
          </w:p>
          <w:p w:rsidR="003156C5" w:rsidRDefault="003156C5" w:rsidP="003156C5">
            <w:pPr>
              <w:ind w:left="33" w:firstLine="0"/>
              <w:rPr>
                <w:rFonts w:eastAsia="Times New Roman"/>
                <w:i/>
                <w:iCs/>
              </w:rPr>
            </w:pPr>
            <w:r>
              <w:t xml:space="preserve"> - срок службы не менее 20 лет.</w:t>
            </w:r>
          </w:p>
          <w:p w:rsidR="003156C5" w:rsidRPr="001F18FF" w:rsidRDefault="003156C5" w:rsidP="003156C5">
            <w:pPr>
              <w:ind w:left="33" w:firstLine="0"/>
              <w:rPr>
                <w:rFonts w:eastAsia="Times New Roman"/>
              </w:rPr>
            </w:pPr>
            <w:r w:rsidRPr="001F18FF">
              <w:rPr>
                <w:rFonts w:eastAsia="Times New Roman"/>
                <w:i/>
                <w:iCs/>
              </w:rPr>
              <w:t>Требуемые характеристики</w:t>
            </w:r>
            <w:r>
              <w:rPr>
                <w:rFonts w:eastAsia="Times New Roman"/>
                <w:i/>
                <w:iCs/>
              </w:rPr>
              <w:t xml:space="preserve"> оборудования</w:t>
            </w:r>
            <w:r w:rsidRPr="008C1AC5">
              <w:rPr>
                <w:rFonts w:eastAsia="Times New Roman"/>
                <w:i/>
                <w:iCs/>
              </w:rPr>
              <w:t xml:space="preserve"> охранной сигнализации периметра</w:t>
            </w:r>
            <w:r>
              <w:rPr>
                <w:rFonts w:eastAsia="Times New Roman"/>
                <w:i/>
                <w:iCs/>
              </w:rPr>
              <w:t xml:space="preserve"> </w:t>
            </w:r>
            <w:r>
              <w:t>(</w:t>
            </w:r>
            <w:r w:rsidRPr="007B61D8">
              <w:t>С</w:t>
            </w:r>
            <w:r>
              <w:t>ОСП)</w:t>
            </w:r>
            <w:r w:rsidRPr="001F18FF">
              <w:rPr>
                <w:rFonts w:eastAsia="Times New Roman"/>
              </w:rPr>
              <w:t xml:space="preserve">: </w:t>
            </w:r>
          </w:p>
          <w:p w:rsidR="003156C5" w:rsidRPr="00A14833" w:rsidRDefault="003156C5" w:rsidP="003156C5">
            <w:pPr>
              <w:pStyle w:val="15"/>
              <w:spacing w:before="0" w:after="0"/>
            </w:pPr>
            <w:r>
              <w:t xml:space="preserve">Оборудование </w:t>
            </w:r>
            <w:r w:rsidRPr="007B61D8">
              <w:t>С</w:t>
            </w:r>
            <w:r>
              <w:t>ОСП</w:t>
            </w:r>
            <w:r w:rsidRPr="007B61D8">
              <w:t xml:space="preserve"> должн</w:t>
            </w:r>
            <w:r>
              <w:t>о</w:t>
            </w:r>
            <w:r w:rsidRPr="007B61D8">
              <w:t xml:space="preserve"> обеспечивать:</w:t>
            </w:r>
          </w:p>
          <w:p w:rsidR="003156C5" w:rsidRPr="00926204" w:rsidRDefault="003156C5" w:rsidP="003156C5">
            <w:pPr>
              <w:numPr>
                <w:ilvl w:val="0"/>
                <w:numId w:val="38"/>
              </w:numPr>
              <w:ind w:left="357" w:hanging="357"/>
            </w:pPr>
            <w:r w:rsidRPr="00926204">
              <w:t>обнаружение несанкционированного доступа в охраняемые зоны, здания, сооружения,</w:t>
            </w:r>
            <w:r>
              <w:t xml:space="preserve"> </w:t>
            </w:r>
            <w:r w:rsidRPr="00926204">
              <w:t>помещения;</w:t>
            </w:r>
          </w:p>
          <w:p w:rsidR="003156C5" w:rsidRPr="00926204" w:rsidRDefault="003156C5" w:rsidP="003156C5">
            <w:pPr>
              <w:numPr>
                <w:ilvl w:val="0"/>
                <w:numId w:val="38"/>
              </w:numPr>
              <w:ind w:left="357" w:hanging="357"/>
            </w:pPr>
            <w:r w:rsidRPr="00926204">
              <w:t xml:space="preserve">выдачу сигнала о срабатывании </w:t>
            </w:r>
            <w:r>
              <w:t>средств обнаружения (</w:t>
            </w:r>
            <w:r w:rsidRPr="00926204">
              <w:t>СО</w:t>
            </w:r>
            <w:r>
              <w:t>)</w:t>
            </w:r>
            <w:r w:rsidRPr="00926204">
              <w:t xml:space="preserve"> персоналу службы обеспечения транспортной безопасности и протоколирование этого события;</w:t>
            </w:r>
          </w:p>
          <w:p w:rsidR="003156C5" w:rsidRPr="00926204" w:rsidRDefault="003156C5" w:rsidP="003156C5">
            <w:pPr>
              <w:numPr>
                <w:ilvl w:val="0"/>
                <w:numId w:val="38"/>
              </w:numPr>
              <w:ind w:left="357" w:hanging="357"/>
            </w:pPr>
            <w:r w:rsidRPr="00926204">
              <w:t>ведение архива всех событий, происходящих в системе, с фиксацией всех необходимых сведений для их последующей однозначной идентификации (тип и номер устройства, тип и</w:t>
            </w:r>
            <w:r>
              <w:t xml:space="preserve"> </w:t>
            </w:r>
            <w:r w:rsidRPr="00926204">
              <w:t>причина события, дата и время его наступления и т.п.);</w:t>
            </w:r>
          </w:p>
          <w:p w:rsidR="003156C5" w:rsidRPr="00926204" w:rsidRDefault="003156C5" w:rsidP="003156C5">
            <w:pPr>
              <w:numPr>
                <w:ilvl w:val="0"/>
                <w:numId w:val="38"/>
              </w:numPr>
              <w:ind w:left="357" w:hanging="357"/>
            </w:pPr>
            <w:r w:rsidRPr="00926204">
              <w:t>исключение возможности бесконтрольного снятия с охраны (постановки под охрану);</w:t>
            </w:r>
          </w:p>
          <w:p w:rsidR="003156C5" w:rsidRDefault="003156C5" w:rsidP="003156C5">
            <w:pPr>
              <w:numPr>
                <w:ilvl w:val="0"/>
                <w:numId w:val="38"/>
              </w:numPr>
              <w:ind w:left="357" w:hanging="357"/>
            </w:pPr>
            <w:r w:rsidRPr="00926204">
              <w:t>осуществление функции приема (снятия) СО (группы СО) на контроль (с контроля).</w:t>
            </w:r>
          </w:p>
          <w:p w:rsidR="003156C5" w:rsidRPr="006F3EA2" w:rsidRDefault="003156C5" w:rsidP="003156C5">
            <w:pPr>
              <w:numPr>
                <w:ilvl w:val="0"/>
                <w:numId w:val="38"/>
              </w:numPr>
              <w:ind w:left="357" w:hanging="357"/>
            </w:pPr>
            <w:r w:rsidRPr="006F3EA2">
              <w:t>представление поступающей информации о несанкционированном проникновении нарушителей в охраняемые зоны (помещения) в реальных буквенно-цифровых координатах объекта и на графических планах объекта;</w:t>
            </w:r>
          </w:p>
          <w:p w:rsidR="003156C5" w:rsidRPr="006F3EA2" w:rsidRDefault="003156C5" w:rsidP="003156C5">
            <w:pPr>
              <w:numPr>
                <w:ilvl w:val="0"/>
                <w:numId w:val="38"/>
              </w:numPr>
              <w:ind w:left="357" w:hanging="357"/>
            </w:pPr>
            <w:r w:rsidRPr="006F3EA2">
              <w:t>формирование звукового сигнала при изменении состояния контролируемых средств и устройств, а также при возникновении отказов и неисправностей аппаратуры системы;</w:t>
            </w:r>
          </w:p>
          <w:p w:rsidR="003156C5" w:rsidRPr="006F3EA2" w:rsidRDefault="003156C5" w:rsidP="003156C5">
            <w:pPr>
              <w:numPr>
                <w:ilvl w:val="0"/>
                <w:numId w:val="38"/>
              </w:numPr>
              <w:ind w:left="357" w:hanging="357"/>
            </w:pPr>
            <w:r w:rsidRPr="006F3EA2">
              <w:t>автоматическое диагностирование центральной и периферийной аппаратуры, а также линий связи между ними с указанием адреса отказавшего сменного блока или устройства;</w:t>
            </w:r>
          </w:p>
          <w:p w:rsidR="003156C5" w:rsidRPr="006F3EA2" w:rsidRDefault="003156C5" w:rsidP="003156C5">
            <w:pPr>
              <w:numPr>
                <w:ilvl w:val="0"/>
                <w:numId w:val="38"/>
              </w:numPr>
              <w:ind w:left="357" w:hanging="357"/>
            </w:pPr>
            <w:r w:rsidRPr="006F3EA2">
              <w:t>регистрацию действий оператора по обработке сигналов и управлению системой;</w:t>
            </w:r>
          </w:p>
          <w:p w:rsidR="003156C5" w:rsidRPr="006F3EA2" w:rsidRDefault="003156C5" w:rsidP="003156C5">
            <w:pPr>
              <w:numPr>
                <w:ilvl w:val="0"/>
                <w:numId w:val="38"/>
              </w:numPr>
              <w:ind w:left="357" w:hanging="357"/>
              <w:jc w:val="left"/>
            </w:pPr>
            <w:r w:rsidRPr="006F3EA2">
              <w:t>защиту от ошибочных действий оператора;</w:t>
            </w:r>
          </w:p>
          <w:p w:rsidR="003156C5" w:rsidRPr="006F3EA2" w:rsidRDefault="003156C5" w:rsidP="003156C5">
            <w:pPr>
              <w:numPr>
                <w:ilvl w:val="0"/>
                <w:numId w:val="38"/>
              </w:numPr>
              <w:ind w:left="357" w:hanging="357"/>
            </w:pPr>
            <w:r w:rsidRPr="006F3EA2">
              <w:t>регистрацию времени поступления сигналов срабатывания СО и обработки их оператором;</w:t>
            </w:r>
          </w:p>
          <w:p w:rsidR="003156C5" w:rsidRPr="006F3EA2" w:rsidRDefault="003156C5" w:rsidP="003156C5">
            <w:pPr>
              <w:numPr>
                <w:ilvl w:val="0"/>
                <w:numId w:val="38"/>
              </w:numPr>
              <w:ind w:left="357" w:hanging="357"/>
              <w:jc w:val="left"/>
            </w:pPr>
            <w:r w:rsidRPr="006F3EA2">
              <w:t>регистрацию и протоколирование тревожных и текущих событий;</w:t>
            </w:r>
          </w:p>
          <w:p w:rsidR="003156C5" w:rsidRPr="006F3EA2" w:rsidRDefault="003156C5" w:rsidP="003156C5">
            <w:pPr>
              <w:numPr>
                <w:ilvl w:val="0"/>
                <w:numId w:val="38"/>
              </w:numPr>
              <w:ind w:left="357" w:hanging="357"/>
            </w:pPr>
            <w:r w:rsidRPr="006F3EA2">
              <w:t>возможность интеграции с системами управления доступом и системами видеоконтроля на системном уровне;</w:t>
            </w:r>
          </w:p>
          <w:p w:rsidR="003156C5" w:rsidRDefault="003156C5" w:rsidP="003156C5">
            <w:pPr>
              <w:ind w:left="33" w:firstLine="0"/>
              <w:rPr>
                <w:rFonts w:eastAsia="Times New Roman"/>
                <w:i/>
                <w:iCs/>
              </w:rPr>
            </w:pPr>
          </w:p>
          <w:p w:rsidR="003156C5" w:rsidRDefault="003156C5" w:rsidP="003156C5">
            <w:pPr>
              <w:ind w:left="33" w:firstLine="0"/>
              <w:rPr>
                <w:rFonts w:eastAsia="Times New Roman"/>
                <w:i/>
                <w:iCs/>
              </w:rPr>
            </w:pPr>
            <w:r w:rsidRPr="001F18FF">
              <w:rPr>
                <w:rFonts w:eastAsia="Times New Roman"/>
                <w:i/>
                <w:iCs/>
              </w:rPr>
              <w:t>Требуемые характеристики</w:t>
            </w:r>
            <w:r>
              <w:rPr>
                <w:rFonts w:eastAsia="Times New Roman"/>
                <w:i/>
                <w:iCs/>
              </w:rPr>
              <w:t xml:space="preserve"> оборудования телевизионного наблюдения:</w:t>
            </w:r>
          </w:p>
          <w:p w:rsidR="003156C5" w:rsidRPr="004554B3" w:rsidRDefault="003156C5" w:rsidP="003156C5">
            <w:pPr>
              <w:ind w:right="283"/>
            </w:pPr>
            <w:r w:rsidRPr="004554B3">
              <w:rPr>
                <w:szCs w:val="22"/>
              </w:rPr>
              <w:t xml:space="preserve">Видеокомплексы для решения тактических задач в зонах контроля на контрольно-пропускных пунктах для прохода людей </w:t>
            </w:r>
            <w:r>
              <w:rPr>
                <w:szCs w:val="22"/>
              </w:rPr>
              <w:t>должны иметь</w:t>
            </w:r>
            <w:r w:rsidRPr="004554B3">
              <w:rPr>
                <w:szCs w:val="22"/>
              </w:rPr>
              <w:t xml:space="preserve"> следующие характеристики:</w:t>
            </w:r>
          </w:p>
          <w:p w:rsidR="003156C5" w:rsidRPr="004554B3" w:rsidRDefault="003156C5" w:rsidP="003156C5">
            <w:pPr>
              <w:numPr>
                <w:ilvl w:val="0"/>
                <w:numId w:val="38"/>
              </w:numPr>
              <w:tabs>
                <w:tab w:val="num" w:pos="-142"/>
              </w:tabs>
              <w:ind w:left="357" w:hanging="357"/>
              <w:jc w:val="left"/>
            </w:pPr>
            <w:r w:rsidRPr="004554B3">
              <w:lastRenderedPageBreak/>
              <w:t>тип видеосигнала – цифровой, цветной;</w:t>
            </w:r>
          </w:p>
          <w:p w:rsidR="003156C5" w:rsidRPr="004554B3" w:rsidRDefault="003156C5" w:rsidP="003156C5">
            <w:pPr>
              <w:numPr>
                <w:ilvl w:val="0"/>
                <w:numId w:val="38"/>
              </w:numPr>
              <w:tabs>
                <w:tab w:val="num" w:pos="-142"/>
              </w:tabs>
              <w:ind w:left="357" w:hanging="357"/>
              <w:jc w:val="left"/>
            </w:pPr>
            <w:r w:rsidRPr="004554B3">
              <w:t>разрешающая способность, не менее – 1600 х 1200 пикселей;</w:t>
            </w:r>
          </w:p>
          <w:p w:rsidR="003156C5" w:rsidRPr="004554B3" w:rsidRDefault="003156C5" w:rsidP="003156C5">
            <w:pPr>
              <w:numPr>
                <w:ilvl w:val="0"/>
                <w:numId w:val="38"/>
              </w:numPr>
              <w:tabs>
                <w:tab w:val="num" w:pos="-142"/>
              </w:tabs>
              <w:ind w:left="357" w:hanging="357"/>
              <w:jc w:val="left"/>
            </w:pPr>
            <w:r w:rsidRPr="004554B3">
              <w:t>темп формирования и передачи сигналов изображения – управляемый 25 кадр/сек. Не менее 2-х потоков;</w:t>
            </w:r>
          </w:p>
          <w:p w:rsidR="003156C5" w:rsidRPr="004554B3" w:rsidRDefault="003156C5" w:rsidP="003156C5">
            <w:pPr>
              <w:numPr>
                <w:ilvl w:val="0"/>
                <w:numId w:val="38"/>
              </w:numPr>
              <w:tabs>
                <w:tab w:val="num" w:pos="-142"/>
              </w:tabs>
              <w:ind w:left="357" w:hanging="357"/>
              <w:jc w:val="left"/>
            </w:pPr>
            <w:r w:rsidRPr="004554B3">
              <w:t>формат видеокомпрессии – H.264 (MPEG-4 Part 10), Motion JPEG;</w:t>
            </w:r>
          </w:p>
          <w:p w:rsidR="003156C5" w:rsidRPr="004554B3" w:rsidRDefault="003156C5" w:rsidP="003156C5">
            <w:pPr>
              <w:numPr>
                <w:ilvl w:val="0"/>
                <w:numId w:val="38"/>
              </w:numPr>
              <w:tabs>
                <w:tab w:val="num" w:pos="-142"/>
              </w:tabs>
              <w:ind w:left="357" w:hanging="357"/>
              <w:jc w:val="left"/>
            </w:pPr>
            <w:r w:rsidRPr="004554B3">
              <w:t>пороговая освещенность – 0,1 люкс;</w:t>
            </w:r>
          </w:p>
          <w:p w:rsidR="003156C5" w:rsidRPr="004554B3" w:rsidRDefault="003156C5" w:rsidP="003156C5">
            <w:pPr>
              <w:numPr>
                <w:ilvl w:val="0"/>
                <w:numId w:val="38"/>
              </w:numPr>
              <w:tabs>
                <w:tab w:val="num" w:pos="-142"/>
              </w:tabs>
              <w:ind w:left="357" w:hanging="357"/>
              <w:jc w:val="left"/>
            </w:pPr>
            <w:r w:rsidRPr="004554B3">
              <w:t>фокусное расстояние – c ручной регулировкой 3÷9 мм;</w:t>
            </w:r>
          </w:p>
          <w:p w:rsidR="003156C5" w:rsidRPr="004554B3" w:rsidRDefault="003156C5" w:rsidP="003156C5">
            <w:pPr>
              <w:numPr>
                <w:ilvl w:val="0"/>
                <w:numId w:val="38"/>
              </w:numPr>
              <w:tabs>
                <w:tab w:val="num" w:pos="-142"/>
              </w:tabs>
              <w:ind w:left="357" w:hanging="357"/>
              <w:jc w:val="left"/>
            </w:pPr>
            <w:r w:rsidRPr="004554B3">
              <w:t>сетевой интерфейс/протоколы – 100 Base-TX / Ipv4, Ipv6, TCP/IP, UDP/IP, HTTP, HTTPS, UpnP, RTSP/RTP/RTCP, IGMP, SMTP, FTP, DHCP, NTP, DNS, DDNS, CoS, QoS, SNMP, 802.1X;</w:t>
            </w:r>
          </w:p>
          <w:p w:rsidR="003156C5" w:rsidRPr="004554B3" w:rsidRDefault="003156C5" w:rsidP="003156C5">
            <w:pPr>
              <w:numPr>
                <w:ilvl w:val="0"/>
                <w:numId w:val="38"/>
              </w:numPr>
              <w:tabs>
                <w:tab w:val="num" w:pos="-142"/>
              </w:tabs>
              <w:ind w:left="357" w:hanging="357"/>
              <w:jc w:val="left"/>
            </w:pPr>
            <w:r w:rsidRPr="004554B3">
              <w:t>климатическое исполнение – для применения внутри неотапливаемых помещений.</w:t>
            </w:r>
          </w:p>
          <w:p w:rsidR="003156C5" w:rsidRPr="004554B3" w:rsidRDefault="003156C5" w:rsidP="003156C5">
            <w:pPr>
              <w:ind w:right="283"/>
            </w:pPr>
            <w:r w:rsidRPr="004554B3">
              <w:rPr>
                <w:szCs w:val="22"/>
              </w:rPr>
              <w:t>Видеокомплексы для решения тактических задач №2,3 в зонах контроля на контрольно-пропускных пунктах для проезда автотранспорта должны иметь следующие характеристики:</w:t>
            </w:r>
          </w:p>
          <w:p w:rsidR="003156C5" w:rsidRPr="004554B3" w:rsidRDefault="003156C5" w:rsidP="003156C5">
            <w:pPr>
              <w:numPr>
                <w:ilvl w:val="0"/>
                <w:numId w:val="38"/>
              </w:numPr>
              <w:tabs>
                <w:tab w:val="num" w:pos="-142"/>
              </w:tabs>
              <w:ind w:left="357" w:hanging="357"/>
              <w:jc w:val="left"/>
            </w:pPr>
            <w:r w:rsidRPr="004554B3">
              <w:t>тип видеосигнала – цифровой, цветной с функцией день/ночь;</w:t>
            </w:r>
          </w:p>
          <w:p w:rsidR="003156C5" w:rsidRPr="004554B3" w:rsidRDefault="003156C5" w:rsidP="003156C5">
            <w:pPr>
              <w:numPr>
                <w:ilvl w:val="0"/>
                <w:numId w:val="38"/>
              </w:numPr>
              <w:tabs>
                <w:tab w:val="num" w:pos="-142"/>
              </w:tabs>
              <w:ind w:left="357" w:hanging="357"/>
              <w:jc w:val="left"/>
            </w:pPr>
            <w:r w:rsidRPr="004554B3">
              <w:t>разрешающая способность, не менее – 1600 х 1200 пикселей;</w:t>
            </w:r>
          </w:p>
          <w:p w:rsidR="003156C5" w:rsidRPr="004554B3" w:rsidRDefault="003156C5" w:rsidP="003156C5">
            <w:pPr>
              <w:numPr>
                <w:ilvl w:val="0"/>
                <w:numId w:val="38"/>
              </w:numPr>
              <w:tabs>
                <w:tab w:val="num" w:pos="-142"/>
              </w:tabs>
              <w:ind w:left="357" w:hanging="357"/>
              <w:jc w:val="left"/>
            </w:pPr>
            <w:r w:rsidRPr="004554B3">
              <w:t>темп формирования и передачи сигналов изображения – управляемый 25 кадр/сек. Не менее 2-х потоков;</w:t>
            </w:r>
          </w:p>
          <w:p w:rsidR="003156C5" w:rsidRPr="004554B3" w:rsidRDefault="003156C5" w:rsidP="003156C5">
            <w:pPr>
              <w:numPr>
                <w:ilvl w:val="0"/>
                <w:numId w:val="38"/>
              </w:numPr>
              <w:tabs>
                <w:tab w:val="num" w:pos="-142"/>
              </w:tabs>
              <w:ind w:left="357" w:hanging="357"/>
              <w:jc w:val="left"/>
            </w:pPr>
            <w:r w:rsidRPr="004554B3">
              <w:t>формат видеокомпрессии – H.264 (MPEG-4 Part 10), Motion JPEG;</w:t>
            </w:r>
          </w:p>
          <w:p w:rsidR="003156C5" w:rsidRPr="004554B3" w:rsidRDefault="003156C5" w:rsidP="003156C5">
            <w:pPr>
              <w:numPr>
                <w:ilvl w:val="0"/>
                <w:numId w:val="38"/>
              </w:numPr>
              <w:tabs>
                <w:tab w:val="num" w:pos="-142"/>
              </w:tabs>
              <w:ind w:left="357" w:hanging="357"/>
              <w:jc w:val="left"/>
            </w:pPr>
            <w:r w:rsidRPr="004554B3">
              <w:t>пороговая освещенность – 0,</w:t>
            </w:r>
            <w:r>
              <w:t>1</w:t>
            </w:r>
            <w:r w:rsidRPr="004554B3">
              <w:t xml:space="preserve"> люкс;</w:t>
            </w:r>
          </w:p>
          <w:p w:rsidR="003156C5" w:rsidRPr="004554B3" w:rsidRDefault="003156C5" w:rsidP="003156C5">
            <w:pPr>
              <w:numPr>
                <w:ilvl w:val="0"/>
                <w:numId w:val="38"/>
              </w:numPr>
              <w:tabs>
                <w:tab w:val="num" w:pos="-142"/>
              </w:tabs>
              <w:ind w:left="357" w:hanging="357"/>
              <w:jc w:val="left"/>
            </w:pPr>
            <w:r w:rsidRPr="004554B3">
              <w:t>фокусное расстояние – c ручной регулировкой 2.8÷12 мм;</w:t>
            </w:r>
          </w:p>
          <w:p w:rsidR="003156C5" w:rsidRPr="004554B3" w:rsidRDefault="003156C5" w:rsidP="003156C5">
            <w:pPr>
              <w:numPr>
                <w:ilvl w:val="0"/>
                <w:numId w:val="38"/>
              </w:numPr>
              <w:tabs>
                <w:tab w:val="num" w:pos="-142"/>
              </w:tabs>
              <w:ind w:left="357" w:hanging="357"/>
              <w:jc w:val="left"/>
            </w:pPr>
            <w:r w:rsidRPr="004554B3">
              <w:t>сетевой интерфейс/протоколы – 100 Base-TX / Ipv4, Ipv6, TCP/IP, UDP/IP, HTTP, HTTPS, UpnP, RTSP/RTP/RTCP, IGMP, SMTP, FTP, DHCP, NTP, DNS, DDNS, CoS, QoS, SNMP, 802.1X;</w:t>
            </w:r>
          </w:p>
          <w:p w:rsidR="003156C5" w:rsidRPr="004554B3" w:rsidRDefault="003156C5" w:rsidP="003156C5">
            <w:pPr>
              <w:numPr>
                <w:ilvl w:val="0"/>
                <w:numId w:val="38"/>
              </w:numPr>
              <w:tabs>
                <w:tab w:val="num" w:pos="-142"/>
              </w:tabs>
              <w:ind w:left="357" w:hanging="357"/>
              <w:jc w:val="left"/>
            </w:pPr>
            <w:r w:rsidRPr="004554B3">
              <w:t>климатическое исполнение – для применения на открытом воздухе.</w:t>
            </w:r>
          </w:p>
          <w:p w:rsidR="003156C5" w:rsidRPr="004554B3" w:rsidRDefault="003156C5" w:rsidP="003156C5">
            <w:pPr>
              <w:ind w:right="283"/>
            </w:pPr>
            <w:r w:rsidRPr="004554B3">
              <w:rPr>
                <w:szCs w:val="22"/>
              </w:rPr>
              <w:t>Видеокомплекcы сдвоенные поворотные для решения тактических задач №2,3 в зонах контроля на периметре территории в границах зоны транспортной безопасности должны иметь следующие характеристики:</w:t>
            </w:r>
          </w:p>
          <w:p w:rsidR="003156C5" w:rsidRPr="004A513B" w:rsidRDefault="003156C5" w:rsidP="003156C5">
            <w:pPr>
              <w:ind w:left="284" w:right="283" w:firstLine="170"/>
            </w:pPr>
            <w:r w:rsidRPr="004A513B">
              <w:rPr>
                <w:rFonts w:cs="Arial"/>
                <w:szCs w:val="22"/>
              </w:rPr>
              <w:t>Телевизионный сигнал:</w:t>
            </w:r>
          </w:p>
          <w:p w:rsidR="003156C5" w:rsidRPr="004554B3" w:rsidRDefault="003156C5" w:rsidP="003156C5">
            <w:pPr>
              <w:numPr>
                <w:ilvl w:val="0"/>
                <w:numId w:val="38"/>
              </w:numPr>
              <w:tabs>
                <w:tab w:val="num" w:pos="-142"/>
              </w:tabs>
              <w:ind w:left="357" w:hanging="357"/>
              <w:jc w:val="left"/>
            </w:pPr>
            <w:r w:rsidRPr="004554B3">
              <w:t>тип видеосигнала – цифровой, цветной с функцией день/ночь;</w:t>
            </w:r>
          </w:p>
          <w:p w:rsidR="003156C5" w:rsidRPr="004554B3" w:rsidRDefault="003156C5" w:rsidP="003156C5">
            <w:pPr>
              <w:numPr>
                <w:ilvl w:val="0"/>
                <w:numId w:val="38"/>
              </w:numPr>
              <w:tabs>
                <w:tab w:val="num" w:pos="-142"/>
              </w:tabs>
              <w:ind w:left="357" w:hanging="357"/>
              <w:jc w:val="left"/>
            </w:pPr>
            <w:r w:rsidRPr="004554B3">
              <w:t>разрешающая способность, не менее – 1600 х 1200 пикселей;</w:t>
            </w:r>
          </w:p>
          <w:p w:rsidR="003156C5" w:rsidRPr="004554B3" w:rsidRDefault="003156C5" w:rsidP="003156C5">
            <w:pPr>
              <w:numPr>
                <w:ilvl w:val="0"/>
                <w:numId w:val="38"/>
              </w:numPr>
              <w:tabs>
                <w:tab w:val="num" w:pos="-142"/>
              </w:tabs>
              <w:ind w:left="357" w:hanging="357"/>
              <w:jc w:val="left"/>
            </w:pPr>
            <w:r w:rsidRPr="004554B3">
              <w:t>темп формирования и передачи сигналов изображения – управляемый 25 кадр/сек. Не менее 2-х потоков;</w:t>
            </w:r>
          </w:p>
          <w:p w:rsidR="003156C5" w:rsidRPr="004554B3" w:rsidRDefault="003156C5" w:rsidP="003156C5">
            <w:pPr>
              <w:numPr>
                <w:ilvl w:val="0"/>
                <w:numId w:val="38"/>
              </w:numPr>
              <w:tabs>
                <w:tab w:val="num" w:pos="-142"/>
              </w:tabs>
              <w:ind w:left="357" w:hanging="357"/>
              <w:jc w:val="left"/>
            </w:pPr>
            <w:r w:rsidRPr="004554B3">
              <w:t>формат видеокомпрессии – H.264 (MPEG-4 Part 10), Motion JPEG;</w:t>
            </w:r>
          </w:p>
          <w:p w:rsidR="003156C5" w:rsidRPr="004554B3" w:rsidRDefault="003156C5" w:rsidP="003156C5">
            <w:pPr>
              <w:numPr>
                <w:ilvl w:val="0"/>
                <w:numId w:val="38"/>
              </w:numPr>
              <w:tabs>
                <w:tab w:val="num" w:pos="-142"/>
              </w:tabs>
              <w:ind w:left="357" w:hanging="357"/>
              <w:jc w:val="left"/>
            </w:pPr>
            <w:r w:rsidRPr="004554B3">
              <w:t>освещенность пороговая - не более 0,5 люкс (цветной режим); 0,05 люкс (черно-белый режим);</w:t>
            </w:r>
          </w:p>
          <w:p w:rsidR="003156C5" w:rsidRPr="004554B3" w:rsidRDefault="003156C5" w:rsidP="003156C5">
            <w:pPr>
              <w:numPr>
                <w:ilvl w:val="0"/>
                <w:numId w:val="38"/>
              </w:numPr>
              <w:tabs>
                <w:tab w:val="num" w:pos="-142"/>
              </w:tabs>
              <w:ind w:left="357" w:hanging="357"/>
              <w:jc w:val="left"/>
            </w:pPr>
            <w:r w:rsidRPr="004554B3">
              <w:lastRenderedPageBreak/>
              <w:t>отношение сигнал/шум (С/Ш) на мелкой детали при освещенности зоны наблюдения 100 люкс - не менее 48 дБ;</w:t>
            </w:r>
          </w:p>
          <w:p w:rsidR="003156C5" w:rsidRPr="004554B3" w:rsidRDefault="003156C5" w:rsidP="003156C5">
            <w:pPr>
              <w:numPr>
                <w:ilvl w:val="0"/>
                <w:numId w:val="38"/>
              </w:numPr>
              <w:tabs>
                <w:tab w:val="num" w:pos="-142"/>
              </w:tabs>
              <w:ind w:left="357" w:hanging="357"/>
              <w:jc w:val="left"/>
            </w:pPr>
            <w:r w:rsidRPr="004554B3">
              <w:t>фокусное расстояние/угол обзора - телеуправляемое 8÷120 мм /43,2</w:t>
            </w:r>
            <w:r w:rsidRPr="004554B3">
              <w:sym w:font="Symbol" w:char="F0B0"/>
            </w:r>
            <w:r w:rsidRPr="004554B3">
              <w:t>÷3,1</w:t>
            </w:r>
            <w:r w:rsidRPr="004554B3">
              <w:sym w:font="Symbol" w:char="F0B0"/>
            </w:r>
            <w:r w:rsidRPr="004554B3">
              <w:t>;</w:t>
            </w:r>
          </w:p>
          <w:p w:rsidR="003156C5" w:rsidRPr="004A513B" w:rsidRDefault="003156C5" w:rsidP="003156C5">
            <w:pPr>
              <w:ind w:left="284" w:right="283" w:firstLine="170"/>
            </w:pPr>
            <w:r w:rsidRPr="004A513B">
              <w:rPr>
                <w:rFonts w:cs="Arial"/>
                <w:szCs w:val="22"/>
              </w:rPr>
              <w:t>Тепловизионный сигнал:</w:t>
            </w:r>
          </w:p>
          <w:p w:rsidR="003156C5" w:rsidRPr="004554B3" w:rsidRDefault="003156C5" w:rsidP="003156C5">
            <w:pPr>
              <w:numPr>
                <w:ilvl w:val="0"/>
                <w:numId w:val="38"/>
              </w:numPr>
              <w:tabs>
                <w:tab w:val="num" w:pos="-142"/>
              </w:tabs>
              <w:ind w:left="357" w:hanging="357"/>
              <w:jc w:val="left"/>
            </w:pPr>
            <w:r w:rsidRPr="004554B3">
              <w:t>тип видеосигнала - цифровой, монохромный;</w:t>
            </w:r>
          </w:p>
          <w:p w:rsidR="003156C5" w:rsidRPr="004554B3" w:rsidRDefault="003156C5" w:rsidP="003156C5">
            <w:pPr>
              <w:numPr>
                <w:ilvl w:val="0"/>
                <w:numId w:val="38"/>
              </w:numPr>
              <w:tabs>
                <w:tab w:val="num" w:pos="-142"/>
              </w:tabs>
              <w:ind w:left="357" w:hanging="357"/>
              <w:jc w:val="left"/>
            </w:pPr>
            <w:r w:rsidRPr="004554B3">
              <w:t xml:space="preserve">разрешающая способность, не менее – </w:t>
            </w:r>
            <w:r w:rsidRPr="005B79E5">
              <w:t>640х480 пикселей</w:t>
            </w:r>
            <w:r w:rsidRPr="004554B3">
              <w:t>;</w:t>
            </w:r>
          </w:p>
          <w:p w:rsidR="003156C5" w:rsidRPr="004554B3" w:rsidRDefault="003156C5" w:rsidP="003156C5">
            <w:pPr>
              <w:numPr>
                <w:ilvl w:val="0"/>
                <w:numId w:val="38"/>
              </w:numPr>
              <w:tabs>
                <w:tab w:val="num" w:pos="-142"/>
              </w:tabs>
              <w:ind w:left="357" w:hanging="357"/>
              <w:jc w:val="left"/>
            </w:pPr>
            <w:r w:rsidRPr="004554B3">
              <w:t>спектральный диапазон – 7,5÷13,5 мкм;</w:t>
            </w:r>
          </w:p>
          <w:p w:rsidR="003156C5" w:rsidRPr="004554B3" w:rsidRDefault="003156C5" w:rsidP="003156C5">
            <w:pPr>
              <w:numPr>
                <w:ilvl w:val="0"/>
                <w:numId w:val="38"/>
              </w:numPr>
              <w:tabs>
                <w:tab w:val="num" w:pos="-142"/>
              </w:tabs>
              <w:ind w:left="357" w:hanging="357"/>
              <w:jc w:val="left"/>
            </w:pPr>
            <w:r w:rsidRPr="004554B3">
              <w:t>тип детектора - матрица в фокальной плоскости (FPA),неохлаждаемый микроболометр на окиси ванадия;</w:t>
            </w:r>
          </w:p>
          <w:p w:rsidR="003156C5" w:rsidRPr="004554B3" w:rsidRDefault="003156C5" w:rsidP="003156C5">
            <w:pPr>
              <w:numPr>
                <w:ilvl w:val="0"/>
                <w:numId w:val="38"/>
              </w:numPr>
              <w:tabs>
                <w:tab w:val="num" w:pos="-142"/>
              </w:tabs>
              <w:ind w:left="357" w:hanging="357"/>
              <w:jc w:val="left"/>
            </w:pPr>
            <w:r w:rsidRPr="004554B3">
              <w:t>спектральный диапазон - 7,5 – 13 мкм;</w:t>
            </w:r>
          </w:p>
          <w:p w:rsidR="003156C5" w:rsidRPr="004554B3" w:rsidRDefault="003156C5" w:rsidP="003156C5">
            <w:pPr>
              <w:numPr>
                <w:ilvl w:val="0"/>
                <w:numId w:val="38"/>
              </w:numPr>
              <w:tabs>
                <w:tab w:val="num" w:pos="-142"/>
              </w:tabs>
              <w:ind w:left="357" w:hanging="357"/>
              <w:jc w:val="left"/>
            </w:pPr>
            <w:r w:rsidRPr="004554B3">
              <w:t xml:space="preserve">температурная чувствительность - 85 мК при </w:t>
            </w:r>
            <w:smartTag w:uri="urn:schemas-microsoft-com:office:smarttags" w:element="metricconverter">
              <w:smartTagPr>
                <w:attr w:name="ProductID" w:val="25 ﾰC"/>
              </w:smartTagPr>
              <w:r w:rsidRPr="004554B3">
                <w:t>25 °C</w:t>
              </w:r>
            </w:smartTag>
            <w:r w:rsidRPr="004554B3">
              <w:t>;</w:t>
            </w:r>
          </w:p>
          <w:p w:rsidR="003156C5" w:rsidRPr="004554B3" w:rsidRDefault="003156C5" w:rsidP="003156C5">
            <w:pPr>
              <w:numPr>
                <w:ilvl w:val="0"/>
                <w:numId w:val="38"/>
              </w:numPr>
              <w:tabs>
                <w:tab w:val="num" w:pos="-142"/>
              </w:tabs>
              <w:ind w:left="357" w:hanging="357"/>
              <w:jc w:val="left"/>
            </w:pPr>
            <w:r w:rsidRPr="004554B3">
              <w:t>частота обновления изображения - 7,5 Гц;</w:t>
            </w:r>
          </w:p>
          <w:p w:rsidR="003156C5" w:rsidRPr="004554B3" w:rsidRDefault="003156C5" w:rsidP="003156C5">
            <w:pPr>
              <w:numPr>
                <w:ilvl w:val="0"/>
                <w:numId w:val="38"/>
              </w:numPr>
              <w:tabs>
                <w:tab w:val="num" w:pos="-142"/>
              </w:tabs>
              <w:ind w:left="357" w:hanging="357"/>
              <w:jc w:val="left"/>
            </w:pPr>
            <w:r w:rsidRPr="004554B3">
              <w:t>фокусировка - безфокусный атермический объектив;</w:t>
            </w:r>
          </w:p>
          <w:p w:rsidR="003156C5" w:rsidRPr="004554B3" w:rsidRDefault="003156C5" w:rsidP="003156C5">
            <w:pPr>
              <w:numPr>
                <w:ilvl w:val="0"/>
                <w:numId w:val="38"/>
              </w:numPr>
              <w:tabs>
                <w:tab w:val="num" w:pos="-142"/>
              </w:tabs>
              <w:ind w:left="357" w:hanging="357"/>
              <w:jc w:val="left"/>
            </w:pPr>
            <w:r w:rsidRPr="004554B3">
              <w:t>температурная чувствительность – 0,10С;</w:t>
            </w:r>
          </w:p>
          <w:p w:rsidR="003156C5" w:rsidRPr="004554B3" w:rsidRDefault="003156C5" w:rsidP="003156C5">
            <w:pPr>
              <w:numPr>
                <w:ilvl w:val="0"/>
                <w:numId w:val="38"/>
              </w:numPr>
              <w:tabs>
                <w:tab w:val="num" w:pos="-142"/>
              </w:tabs>
              <w:ind w:left="357" w:hanging="357"/>
              <w:jc w:val="left"/>
            </w:pPr>
            <w:r w:rsidRPr="004554B3">
              <w:t>темп формирования и передачи сигналов изображения – 8 кадр/сек.;</w:t>
            </w:r>
          </w:p>
          <w:p w:rsidR="003156C5" w:rsidRPr="004554B3" w:rsidRDefault="003156C5" w:rsidP="003156C5">
            <w:pPr>
              <w:numPr>
                <w:ilvl w:val="0"/>
                <w:numId w:val="38"/>
              </w:numPr>
              <w:tabs>
                <w:tab w:val="num" w:pos="-142"/>
              </w:tabs>
              <w:ind w:left="357" w:hanging="357"/>
              <w:jc w:val="left"/>
            </w:pPr>
            <w:r w:rsidRPr="004554B3">
              <w:t>формат видеокомпрессии – MPEG-4, JPEG;</w:t>
            </w:r>
          </w:p>
          <w:p w:rsidR="003156C5" w:rsidRPr="005B79E5" w:rsidRDefault="003156C5" w:rsidP="003156C5">
            <w:pPr>
              <w:numPr>
                <w:ilvl w:val="0"/>
                <w:numId w:val="38"/>
              </w:numPr>
              <w:tabs>
                <w:tab w:val="num" w:pos="-142"/>
              </w:tabs>
              <w:ind w:left="357" w:hanging="357"/>
              <w:jc w:val="left"/>
            </w:pPr>
            <w:r>
              <w:t xml:space="preserve">фокусное расстояние – </w:t>
            </w:r>
            <w:r w:rsidRPr="005B79E5">
              <w:t>50мм/ 9° ((гориз.)  х 7° (вертик.);</w:t>
            </w:r>
          </w:p>
          <w:p w:rsidR="003156C5" w:rsidRPr="004554B3" w:rsidRDefault="003156C5" w:rsidP="003156C5">
            <w:pPr>
              <w:numPr>
                <w:ilvl w:val="0"/>
                <w:numId w:val="38"/>
              </w:numPr>
              <w:tabs>
                <w:tab w:val="num" w:pos="-142"/>
              </w:tabs>
              <w:ind w:left="357" w:hanging="357"/>
              <w:jc w:val="left"/>
            </w:pPr>
            <w:r w:rsidRPr="004554B3">
              <w:t>сетевой интерфейс/протоколы – 100 Base-TX / DCCP, DHCP, ICMP, TCP, UPP, IP, ARP,RTP, Telnet, AoE, SNMP, SNTP and FTP;</w:t>
            </w:r>
          </w:p>
          <w:p w:rsidR="003156C5" w:rsidRPr="004A513B" w:rsidRDefault="003156C5" w:rsidP="003156C5">
            <w:pPr>
              <w:tabs>
                <w:tab w:val="num" w:pos="225"/>
              </w:tabs>
              <w:ind w:left="284" w:right="283" w:firstLine="170"/>
              <w:rPr>
                <w:rFonts w:cs="Arial"/>
              </w:rPr>
            </w:pPr>
            <w:r w:rsidRPr="004A513B">
              <w:rPr>
                <w:rFonts w:cs="Arial"/>
                <w:szCs w:val="22"/>
              </w:rPr>
              <w:t>Характеристики перемещения камер:</w:t>
            </w:r>
          </w:p>
          <w:p w:rsidR="003156C5" w:rsidRPr="004554B3" w:rsidRDefault="003156C5" w:rsidP="003156C5">
            <w:pPr>
              <w:numPr>
                <w:ilvl w:val="0"/>
                <w:numId w:val="38"/>
              </w:numPr>
              <w:tabs>
                <w:tab w:val="num" w:pos="-142"/>
              </w:tabs>
              <w:ind w:left="357" w:hanging="357"/>
              <w:jc w:val="left"/>
            </w:pPr>
            <w:r w:rsidRPr="004554B3">
              <w:t>изменение угла места (поворот относительно вертикали) - без ограничения;</w:t>
            </w:r>
          </w:p>
          <w:p w:rsidR="003156C5" w:rsidRPr="004554B3" w:rsidRDefault="003156C5" w:rsidP="003156C5">
            <w:pPr>
              <w:numPr>
                <w:ilvl w:val="0"/>
                <w:numId w:val="38"/>
              </w:numPr>
              <w:tabs>
                <w:tab w:val="num" w:pos="-142"/>
              </w:tabs>
              <w:ind w:left="357" w:hanging="357"/>
              <w:jc w:val="left"/>
            </w:pPr>
            <w:r w:rsidRPr="004554B3">
              <w:t>изменение угла визирования (поворот относительно горизонтали) - от минус 90</w:t>
            </w:r>
            <w:r w:rsidRPr="005B79E5">
              <w:t>о</w:t>
            </w:r>
            <w:r w:rsidRPr="004554B3">
              <w:t xml:space="preserve"> до 45</w:t>
            </w:r>
            <w:r w:rsidRPr="005B79E5">
              <w:t>о</w:t>
            </w:r>
            <w:r w:rsidRPr="004554B3">
              <w:t>;</w:t>
            </w:r>
          </w:p>
          <w:p w:rsidR="003156C5" w:rsidRPr="004554B3" w:rsidRDefault="003156C5" w:rsidP="003156C5">
            <w:pPr>
              <w:numPr>
                <w:ilvl w:val="0"/>
                <w:numId w:val="38"/>
              </w:numPr>
              <w:tabs>
                <w:tab w:val="num" w:pos="-142"/>
              </w:tabs>
              <w:ind w:left="357" w:hanging="357"/>
              <w:jc w:val="left"/>
            </w:pPr>
            <w:r w:rsidRPr="004554B3">
              <w:t>скорость изменения угла места - от 1 до 40</w:t>
            </w:r>
            <w:r w:rsidRPr="005B79E5">
              <w:t>о</w:t>
            </w:r>
            <w:r w:rsidRPr="004554B3">
              <w:t>/сек;</w:t>
            </w:r>
          </w:p>
          <w:p w:rsidR="003156C5" w:rsidRPr="004554B3" w:rsidRDefault="003156C5" w:rsidP="003156C5">
            <w:pPr>
              <w:numPr>
                <w:ilvl w:val="0"/>
                <w:numId w:val="38"/>
              </w:numPr>
              <w:tabs>
                <w:tab w:val="num" w:pos="-142"/>
              </w:tabs>
              <w:ind w:left="357" w:hanging="357"/>
              <w:jc w:val="left"/>
            </w:pPr>
            <w:r w:rsidRPr="004554B3">
              <w:t>скорость изменения угла визирования - от 1 до 25</w:t>
            </w:r>
            <w:r w:rsidRPr="005B79E5">
              <w:t>о</w:t>
            </w:r>
            <w:r w:rsidRPr="004554B3">
              <w:t>/сек;</w:t>
            </w:r>
          </w:p>
          <w:p w:rsidR="003156C5" w:rsidRPr="004554B3" w:rsidRDefault="003156C5" w:rsidP="003156C5">
            <w:pPr>
              <w:numPr>
                <w:ilvl w:val="0"/>
                <w:numId w:val="38"/>
              </w:numPr>
              <w:tabs>
                <w:tab w:val="num" w:pos="-142"/>
              </w:tabs>
              <w:ind w:left="357" w:hanging="357"/>
              <w:jc w:val="left"/>
            </w:pPr>
            <w:r w:rsidRPr="004554B3">
              <w:t>точность позиционирования – не хуже 0,5º;</w:t>
            </w:r>
          </w:p>
          <w:p w:rsidR="003156C5" w:rsidRPr="004554B3" w:rsidRDefault="003156C5" w:rsidP="003156C5">
            <w:pPr>
              <w:numPr>
                <w:ilvl w:val="0"/>
                <w:numId w:val="38"/>
              </w:numPr>
              <w:tabs>
                <w:tab w:val="num" w:pos="-142"/>
              </w:tabs>
              <w:ind w:left="357" w:hanging="357"/>
              <w:jc w:val="left"/>
            </w:pPr>
            <w:r w:rsidRPr="004554B3">
              <w:t>напряжение: 220</w:t>
            </w:r>
            <w:r w:rsidRPr="004554B3">
              <w:sym w:font="Symbol" w:char="F0B1"/>
            </w:r>
            <w:r w:rsidRPr="004554B3">
              <w:t>10% В переменного тока 50 Гц;</w:t>
            </w:r>
          </w:p>
          <w:p w:rsidR="003156C5" w:rsidRPr="004554B3" w:rsidRDefault="003156C5" w:rsidP="003156C5">
            <w:pPr>
              <w:numPr>
                <w:ilvl w:val="0"/>
                <w:numId w:val="38"/>
              </w:numPr>
              <w:tabs>
                <w:tab w:val="num" w:pos="-142"/>
              </w:tabs>
              <w:ind w:left="357" w:hanging="357"/>
              <w:jc w:val="left"/>
            </w:pPr>
            <w:r w:rsidRPr="004554B3">
              <w:t>климатическое исполнение – для</w:t>
            </w:r>
            <w:r>
              <w:t xml:space="preserve"> применения на открытом воздухе;</w:t>
            </w:r>
          </w:p>
          <w:p w:rsidR="003156C5" w:rsidRPr="005B79E5" w:rsidRDefault="003156C5" w:rsidP="003156C5">
            <w:pPr>
              <w:numPr>
                <w:ilvl w:val="0"/>
                <w:numId w:val="38"/>
              </w:numPr>
              <w:tabs>
                <w:tab w:val="num" w:pos="-142"/>
              </w:tabs>
              <w:ind w:left="357" w:hanging="357"/>
              <w:jc w:val="left"/>
            </w:pPr>
            <w:r>
              <w:t>п</w:t>
            </w:r>
            <w:r w:rsidRPr="005B79E5">
              <w:t>ередача видео и данных – интерфейс Ethernet 10/100 Base-T, витая пара 5 категории / од</w:t>
            </w:r>
            <w:r>
              <w:t>номодовое оптоволокно 9/125 мкм.</w:t>
            </w:r>
          </w:p>
          <w:p w:rsidR="003156C5" w:rsidRPr="004A513B" w:rsidRDefault="003156C5" w:rsidP="003156C5">
            <w:pPr>
              <w:pStyle w:val="050544"/>
              <w:spacing w:before="0" w:after="0"/>
              <w:ind w:left="709"/>
              <w:rPr>
                <w:rFonts w:ascii="Times New Roman" w:hAnsi="Times New Roman"/>
                <w:sz w:val="24"/>
                <w:szCs w:val="24"/>
              </w:rPr>
            </w:pPr>
            <w:r w:rsidRPr="004A513B">
              <w:rPr>
                <w:rFonts w:ascii="Times New Roman" w:hAnsi="Times New Roman"/>
                <w:sz w:val="24"/>
                <w:szCs w:val="24"/>
              </w:rPr>
              <w:t>Видеорегистрация:</w:t>
            </w:r>
          </w:p>
          <w:p w:rsidR="003156C5" w:rsidRPr="005B79E5" w:rsidRDefault="003156C5" w:rsidP="003156C5">
            <w:pPr>
              <w:numPr>
                <w:ilvl w:val="0"/>
                <w:numId w:val="38"/>
              </w:numPr>
              <w:tabs>
                <w:tab w:val="num" w:pos="-142"/>
              </w:tabs>
              <w:ind w:left="357" w:hanging="357"/>
              <w:jc w:val="left"/>
            </w:pPr>
            <w:r>
              <w:t>г</w:t>
            </w:r>
            <w:r w:rsidRPr="005B79E5">
              <w:t>лубина видеоархива – 30 суток;</w:t>
            </w:r>
          </w:p>
          <w:p w:rsidR="003156C5" w:rsidRPr="005B79E5" w:rsidRDefault="003156C5" w:rsidP="003156C5">
            <w:pPr>
              <w:numPr>
                <w:ilvl w:val="0"/>
                <w:numId w:val="38"/>
              </w:numPr>
              <w:tabs>
                <w:tab w:val="num" w:pos="-142"/>
              </w:tabs>
              <w:ind w:left="357" w:hanging="357"/>
              <w:jc w:val="left"/>
            </w:pPr>
            <w:r>
              <w:t>р</w:t>
            </w:r>
            <w:r w:rsidRPr="005B79E5">
              <w:t>егистратор - цифровой, под управлением предустановленного прикладного пакета программного обеспечения. С функцией создания интегрированных систем охраны и видеонаблюдения на базе Видеорегистратора (прикладного пакета программного обеспечения).</w:t>
            </w:r>
          </w:p>
          <w:p w:rsidR="003156C5" w:rsidRPr="005B79E5" w:rsidRDefault="003156C5" w:rsidP="003156C5">
            <w:pPr>
              <w:numPr>
                <w:ilvl w:val="0"/>
                <w:numId w:val="38"/>
              </w:numPr>
              <w:tabs>
                <w:tab w:val="num" w:pos="-142"/>
              </w:tabs>
              <w:ind w:left="357" w:hanging="357"/>
              <w:jc w:val="left"/>
            </w:pPr>
            <w:r>
              <w:t>д</w:t>
            </w:r>
            <w:r w:rsidRPr="005B79E5">
              <w:t>олжна обеспечиваться регистрация видеопотоков от IP-устройств различных производителей.</w:t>
            </w:r>
          </w:p>
          <w:p w:rsidR="003156C5" w:rsidRPr="005B79E5" w:rsidRDefault="003156C5" w:rsidP="003156C5">
            <w:pPr>
              <w:numPr>
                <w:ilvl w:val="0"/>
                <w:numId w:val="38"/>
              </w:numPr>
              <w:tabs>
                <w:tab w:val="num" w:pos="-142"/>
              </w:tabs>
              <w:ind w:left="357" w:hanging="357"/>
              <w:jc w:val="left"/>
            </w:pPr>
            <w:r>
              <w:t>п</w:t>
            </w:r>
            <w:r w:rsidRPr="005B79E5">
              <w:t xml:space="preserve">араметры регистрируемых видеопотоков и видеопотоков для передачи на просмотровые места операторов (разрешение, частота кадров, тип кодека, тип </w:t>
            </w:r>
            <w:r w:rsidRPr="005B79E5">
              <w:lastRenderedPageBreak/>
              <w:t>протокола управления, количество (размер) информации в потоке) определяются параметрами IP-устройств, установленных на объекте.</w:t>
            </w:r>
          </w:p>
          <w:p w:rsidR="003156C5" w:rsidRPr="004554B3" w:rsidRDefault="003156C5" w:rsidP="003156C5">
            <w:pPr>
              <w:ind w:right="283"/>
            </w:pPr>
          </w:p>
          <w:p w:rsidR="003156C5" w:rsidRPr="001F18FF" w:rsidRDefault="003156C5" w:rsidP="003156C5">
            <w:pPr>
              <w:ind w:left="33" w:firstLine="0"/>
              <w:rPr>
                <w:rFonts w:eastAsia="Times New Roman"/>
                <w:i/>
                <w:iCs/>
              </w:rPr>
            </w:pPr>
            <w:r w:rsidRPr="001F18FF">
              <w:rPr>
                <w:rFonts w:eastAsia="Times New Roman"/>
                <w:i/>
                <w:iCs/>
              </w:rPr>
              <w:t xml:space="preserve">Требуемые характеристики </w:t>
            </w:r>
            <w:r>
              <w:rPr>
                <w:rFonts w:eastAsia="Times New Roman"/>
                <w:i/>
                <w:iCs/>
              </w:rPr>
              <w:t xml:space="preserve">оборудования </w:t>
            </w:r>
            <w:r w:rsidRPr="001F18FF">
              <w:rPr>
                <w:rFonts w:eastAsia="Times New Roman"/>
                <w:i/>
                <w:iCs/>
              </w:rPr>
              <w:t>контроля и управления доступом (далее - СКУД)</w:t>
            </w:r>
          </w:p>
          <w:p w:rsidR="003156C5" w:rsidRPr="001F18FF" w:rsidRDefault="003156C5" w:rsidP="003156C5">
            <w:pPr>
              <w:ind w:left="33" w:firstLine="0"/>
              <w:rPr>
                <w:rFonts w:eastAsia="Times New Roman"/>
              </w:rPr>
            </w:pPr>
            <w:r w:rsidRPr="001F18FF">
              <w:rPr>
                <w:rFonts w:eastAsia="Times New Roman"/>
              </w:rPr>
              <w:t>Количество точек доступа – в соответствии с проектным решением.</w:t>
            </w:r>
          </w:p>
          <w:p w:rsidR="003156C5" w:rsidRPr="001F18FF" w:rsidRDefault="003156C5" w:rsidP="003156C5">
            <w:pPr>
              <w:ind w:left="33" w:firstLine="0"/>
              <w:rPr>
                <w:rFonts w:eastAsia="Times New Roman"/>
              </w:rPr>
            </w:pPr>
            <w:r w:rsidRPr="001F18FF">
              <w:rPr>
                <w:rFonts w:eastAsia="Times New Roman"/>
              </w:rPr>
              <w:t xml:space="preserve">Тип контроллера – Ultima-EXT-5. </w:t>
            </w:r>
          </w:p>
          <w:p w:rsidR="003156C5" w:rsidRPr="001F18FF" w:rsidRDefault="003156C5" w:rsidP="003156C5">
            <w:pPr>
              <w:ind w:left="33" w:firstLine="0"/>
              <w:rPr>
                <w:rFonts w:eastAsia="Times New Roman"/>
              </w:rPr>
            </w:pPr>
            <w:r w:rsidRPr="001F18FF">
              <w:rPr>
                <w:rFonts w:eastAsia="Times New Roman"/>
              </w:rPr>
              <w:t>Тип идентификатора – бесконтактная смарт-карта iClass, Wiegand.</w:t>
            </w:r>
          </w:p>
          <w:p w:rsidR="003156C5" w:rsidRPr="001F18FF" w:rsidRDefault="003156C5" w:rsidP="003156C5">
            <w:pPr>
              <w:ind w:left="33" w:firstLine="0"/>
              <w:rPr>
                <w:rFonts w:eastAsia="Times New Roman"/>
              </w:rPr>
            </w:pPr>
            <w:r w:rsidRPr="001F18FF">
              <w:rPr>
                <w:rFonts w:eastAsia="Times New Roman"/>
              </w:rPr>
              <w:t>База данных – 100 000 записей.</w:t>
            </w:r>
          </w:p>
          <w:p w:rsidR="003156C5" w:rsidRPr="001F18FF" w:rsidRDefault="003156C5" w:rsidP="003156C5">
            <w:pPr>
              <w:ind w:left="33" w:firstLine="0"/>
              <w:rPr>
                <w:rFonts w:eastAsia="Times New Roman"/>
              </w:rPr>
            </w:pPr>
            <w:r w:rsidRPr="001F18FF">
              <w:rPr>
                <w:rFonts w:eastAsia="Times New Roman"/>
              </w:rPr>
              <w:t>Напряжение питания постоянного тока – 12-24В.</w:t>
            </w:r>
          </w:p>
          <w:p w:rsidR="003156C5" w:rsidRPr="001F18FF" w:rsidRDefault="003156C5" w:rsidP="003156C5">
            <w:pPr>
              <w:ind w:left="33" w:firstLine="0"/>
              <w:rPr>
                <w:rFonts w:eastAsia="Times New Roman"/>
              </w:rPr>
            </w:pPr>
            <w:r w:rsidRPr="001F18FF">
              <w:rPr>
                <w:rFonts w:eastAsia="Times New Roman"/>
              </w:rPr>
              <w:t>Максимальный потребляемый ток – 650 mА.</w:t>
            </w:r>
          </w:p>
          <w:p w:rsidR="003156C5" w:rsidRPr="001F18FF" w:rsidRDefault="003156C5" w:rsidP="003156C5">
            <w:pPr>
              <w:ind w:left="33" w:firstLine="0"/>
              <w:rPr>
                <w:rFonts w:eastAsia="Times New Roman"/>
              </w:rPr>
            </w:pPr>
            <w:r w:rsidRPr="001F18FF">
              <w:rPr>
                <w:rFonts w:eastAsia="Times New Roman"/>
              </w:rPr>
              <w:t>Режим работы СКУД – круглосуточный.</w:t>
            </w:r>
          </w:p>
          <w:p w:rsidR="003156C5" w:rsidRPr="001F18FF" w:rsidRDefault="003156C5" w:rsidP="003156C5">
            <w:pPr>
              <w:ind w:left="33" w:firstLine="0"/>
              <w:rPr>
                <w:rFonts w:eastAsia="Times New Roman"/>
              </w:rPr>
            </w:pPr>
            <w:r w:rsidRPr="001F18FF">
              <w:rPr>
                <w:rFonts w:eastAsia="Times New Roman"/>
              </w:rPr>
              <w:t>Тип турникета – трипод ОМА26.566.</w:t>
            </w:r>
          </w:p>
          <w:p w:rsidR="003156C5" w:rsidRPr="001F18FF" w:rsidRDefault="003156C5" w:rsidP="003156C5">
            <w:pPr>
              <w:ind w:left="33" w:firstLine="0"/>
              <w:rPr>
                <w:rFonts w:eastAsia="Times New Roman"/>
              </w:rPr>
            </w:pPr>
            <w:r w:rsidRPr="001F18FF">
              <w:rPr>
                <w:rFonts w:eastAsia="Times New Roman"/>
              </w:rPr>
              <w:t>Напряжение питания турникета - ~220В.</w:t>
            </w:r>
          </w:p>
          <w:p w:rsidR="003156C5" w:rsidRPr="001F18FF" w:rsidRDefault="003156C5" w:rsidP="003156C5">
            <w:pPr>
              <w:ind w:left="33" w:firstLine="0"/>
              <w:rPr>
                <w:rFonts w:eastAsia="Times New Roman"/>
              </w:rPr>
            </w:pPr>
            <w:r w:rsidRPr="001F18FF">
              <w:rPr>
                <w:rFonts w:eastAsia="Times New Roman"/>
              </w:rPr>
              <w:t>Средняя нагрузочная  способность при однократных проходах – 4000 проходов/день.</w:t>
            </w:r>
          </w:p>
          <w:p w:rsidR="003156C5" w:rsidRPr="001F18FF" w:rsidRDefault="003156C5" w:rsidP="003156C5">
            <w:pPr>
              <w:ind w:left="33" w:firstLine="0"/>
              <w:rPr>
                <w:rFonts w:eastAsia="Times New Roman"/>
              </w:rPr>
            </w:pPr>
            <w:r w:rsidRPr="001F18FF">
              <w:rPr>
                <w:rFonts w:eastAsia="Times New Roman"/>
              </w:rPr>
              <w:t>Пропускная способность при однократном проходе – 50 проходов/мин.</w:t>
            </w:r>
          </w:p>
          <w:p w:rsidR="003156C5" w:rsidRPr="001F18FF" w:rsidRDefault="003156C5" w:rsidP="003156C5">
            <w:pPr>
              <w:ind w:left="33" w:firstLine="0"/>
              <w:rPr>
                <w:rFonts w:eastAsia="Times New Roman"/>
              </w:rPr>
            </w:pPr>
            <w:r w:rsidRPr="001F18FF">
              <w:rPr>
                <w:rFonts w:eastAsia="Times New Roman"/>
              </w:rPr>
              <w:t>Количество режимов работы – 9.</w:t>
            </w:r>
          </w:p>
          <w:p w:rsidR="003156C5" w:rsidRDefault="003156C5" w:rsidP="003156C5">
            <w:pPr>
              <w:ind w:right="283"/>
              <w:rPr>
                <w:rFonts w:eastAsia="Times New Roman"/>
              </w:rPr>
            </w:pPr>
            <w:r w:rsidRPr="001F18FF">
              <w:rPr>
                <w:rFonts w:eastAsia="Times New Roman"/>
              </w:rPr>
              <w:t xml:space="preserve">Время бесперебойной работы СКУД при пропадании питания – 0,5 часа. </w:t>
            </w:r>
          </w:p>
          <w:p w:rsidR="003156C5" w:rsidRPr="004554B3" w:rsidRDefault="003156C5" w:rsidP="003156C5">
            <w:pPr>
              <w:ind w:right="283" w:firstLine="0"/>
            </w:pPr>
          </w:p>
          <w:p w:rsidR="003156C5" w:rsidRPr="00FB5355" w:rsidRDefault="003156C5" w:rsidP="003156C5">
            <w:pPr>
              <w:ind w:left="33" w:firstLine="0"/>
              <w:rPr>
                <w:rFonts w:eastAsia="Times New Roman"/>
                <w:i/>
                <w:iCs/>
              </w:rPr>
            </w:pPr>
            <w:r w:rsidRPr="001F18FF">
              <w:rPr>
                <w:rFonts w:eastAsia="Times New Roman"/>
                <w:i/>
                <w:iCs/>
              </w:rPr>
              <w:t xml:space="preserve">Требуемые характеристики </w:t>
            </w:r>
            <w:r>
              <w:rPr>
                <w:rFonts w:eastAsia="Times New Roman"/>
                <w:i/>
                <w:iCs/>
              </w:rPr>
              <w:t xml:space="preserve">оборудования </w:t>
            </w:r>
            <w:r w:rsidRPr="00FB5355">
              <w:rPr>
                <w:rFonts w:eastAsia="Times New Roman"/>
                <w:i/>
                <w:iCs/>
              </w:rPr>
              <w:t>сбора и обработки информации</w:t>
            </w:r>
          </w:p>
          <w:p w:rsidR="003156C5" w:rsidRPr="006572A0" w:rsidRDefault="003156C5" w:rsidP="003156C5">
            <w:pPr>
              <w:ind w:left="33" w:firstLine="0"/>
              <w:rPr>
                <w:rFonts w:eastAsia="Times New Roman"/>
              </w:rPr>
            </w:pPr>
            <w:r w:rsidRPr="006572A0">
              <w:rPr>
                <w:rFonts w:eastAsia="Times New Roman"/>
              </w:rPr>
              <w:t>Количество серверов – 1.</w:t>
            </w:r>
          </w:p>
          <w:p w:rsidR="003156C5" w:rsidRPr="006572A0" w:rsidRDefault="003156C5" w:rsidP="003156C5">
            <w:pPr>
              <w:ind w:left="33" w:firstLine="0"/>
              <w:rPr>
                <w:rFonts w:eastAsia="Times New Roman"/>
              </w:rPr>
            </w:pPr>
            <w:r w:rsidRPr="006572A0">
              <w:rPr>
                <w:rFonts w:eastAsia="Times New Roman"/>
              </w:rPr>
              <w:t>Количество автоматизированных рабочих мест – 2.</w:t>
            </w:r>
          </w:p>
          <w:p w:rsidR="003156C5" w:rsidRPr="006572A0" w:rsidRDefault="003156C5" w:rsidP="003156C5">
            <w:pPr>
              <w:ind w:left="33" w:firstLine="0"/>
              <w:rPr>
                <w:rFonts w:eastAsia="Times New Roman"/>
              </w:rPr>
            </w:pPr>
            <w:r w:rsidRPr="006572A0">
              <w:rPr>
                <w:rFonts w:eastAsia="Times New Roman"/>
              </w:rPr>
              <w:t>Процессорная платформа терминалов ССОИ - не хуже Intel I5  с тактовой частотой 2,8ГГц.</w:t>
            </w:r>
          </w:p>
          <w:p w:rsidR="003156C5" w:rsidRPr="006572A0" w:rsidRDefault="003156C5" w:rsidP="003156C5">
            <w:pPr>
              <w:ind w:left="33" w:firstLine="0"/>
              <w:rPr>
                <w:rFonts w:eastAsia="Times New Roman"/>
              </w:rPr>
            </w:pPr>
            <w:r w:rsidRPr="006572A0">
              <w:rPr>
                <w:rFonts w:eastAsia="Times New Roman"/>
              </w:rPr>
              <w:t>Пакет прикладного программного обеспечения для сбора, обработки, хранения информации от всех ИТСОТБ.</w:t>
            </w:r>
          </w:p>
          <w:p w:rsidR="003156C5" w:rsidRPr="006572A0" w:rsidRDefault="003156C5" w:rsidP="003156C5">
            <w:pPr>
              <w:ind w:left="33" w:firstLine="0"/>
              <w:rPr>
                <w:rFonts w:eastAsia="Times New Roman"/>
              </w:rPr>
            </w:pPr>
            <w:r w:rsidRPr="006572A0">
              <w:rPr>
                <w:rFonts w:eastAsia="Times New Roman"/>
              </w:rPr>
              <w:t>Операционная среда сервера  - MicrosoftWindowsServer.</w:t>
            </w:r>
          </w:p>
          <w:p w:rsidR="003156C5" w:rsidRPr="006572A0" w:rsidRDefault="003156C5" w:rsidP="003156C5">
            <w:pPr>
              <w:ind w:left="33" w:firstLine="0"/>
              <w:rPr>
                <w:rFonts w:eastAsia="Times New Roman"/>
              </w:rPr>
            </w:pPr>
            <w:r w:rsidRPr="006572A0">
              <w:rPr>
                <w:rFonts w:eastAsia="Times New Roman"/>
              </w:rPr>
              <w:t>Операционная среда АРМ – Windows 7 Pro или выше.</w:t>
            </w:r>
          </w:p>
          <w:p w:rsidR="003156C5" w:rsidRPr="006572A0" w:rsidRDefault="003156C5" w:rsidP="003156C5">
            <w:pPr>
              <w:ind w:left="33" w:firstLine="0"/>
              <w:rPr>
                <w:rFonts w:eastAsia="Times New Roman"/>
              </w:rPr>
            </w:pPr>
            <w:r w:rsidRPr="006572A0">
              <w:rPr>
                <w:rFonts w:eastAsia="Times New Roman"/>
              </w:rPr>
              <w:t>Тип линий связи - витая пара 5 категории, одномодовое оптоволокно.</w:t>
            </w:r>
          </w:p>
          <w:p w:rsidR="003156C5" w:rsidRPr="006572A0" w:rsidRDefault="003156C5" w:rsidP="003156C5">
            <w:pPr>
              <w:ind w:left="33" w:firstLine="0"/>
              <w:rPr>
                <w:rFonts w:eastAsia="Times New Roman"/>
              </w:rPr>
            </w:pPr>
            <w:r w:rsidRPr="006572A0">
              <w:rPr>
                <w:rFonts w:eastAsia="Times New Roman"/>
              </w:rPr>
              <w:t>Скорость обмена информацией – не менее 100Мбит/с.</w:t>
            </w:r>
          </w:p>
          <w:p w:rsidR="003156C5" w:rsidRPr="006572A0" w:rsidRDefault="003156C5" w:rsidP="003156C5">
            <w:pPr>
              <w:ind w:left="33" w:firstLine="0"/>
              <w:rPr>
                <w:rFonts w:eastAsia="Times New Roman"/>
              </w:rPr>
            </w:pPr>
            <w:r w:rsidRPr="006572A0">
              <w:rPr>
                <w:rFonts w:eastAsia="Times New Roman"/>
              </w:rPr>
              <w:t>Условия эксплуатации:</w:t>
            </w:r>
          </w:p>
          <w:p w:rsidR="003156C5" w:rsidRPr="006572A0" w:rsidRDefault="003156C5" w:rsidP="003156C5">
            <w:pPr>
              <w:ind w:left="33" w:firstLine="0"/>
              <w:rPr>
                <w:rFonts w:eastAsia="Times New Roman"/>
              </w:rPr>
            </w:pPr>
            <w:r w:rsidRPr="006572A0">
              <w:rPr>
                <w:rFonts w:eastAsia="Times New Roman"/>
              </w:rPr>
              <w:t>температура окружающей среды: от +5 до +40оС</w:t>
            </w:r>
          </w:p>
          <w:p w:rsidR="003156C5" w:rsidRPr="001F18FF" w:rsidRDefault="003156C5" w:rsidP="003156C5">
            <w:pPr>
              <w:ind w:left="33" w:firstLine="0"/>
              <w:rPr>
                <w:rFonts w:eastAsia="Times New Roman"/>
              </w:rPr>
            </w:pPr>
            <w:r w:rsidRPr="006572A0">
              <w:rPr>
                <w:rFonts w:eastAsia="Times New Roman"/>
              </w:rPr>
              <w:t>относительная влажность воздуха: 80% при t=35оС</w:t>
            </w:r>
          </w:p>
          <w:p w:rsidR="003156C5" w:rsidRPr="004554B3" w:rsidRDefault="003156C5" w:rsidP="003156C5">
            <w:pPr>
              <w:ind w:right="283" w:firstLine="0"/>
            </w:pPr>
          </w:p>
          <w:p w:rsidR="003156C5" w:rsidRPr="006572A0" w:rsidRDefault="003156C5" w:rsidP="003156C5">
            <w:pPr>
              <w:ind w:left="33" w:firstLine="0"/>
              <w:rPr>
                <w:rFonts w:eastAsia="Times New Roman"/>
                <w:i/>
                <w:iCs/>
              </w:rPr>
            </w:pPr>
            <w:r w:rsidRPr="001F18FF">
              <w:rPr>
                <w:rFonts w:eastAsia="Times New Roman"/>
                <w:i/>
                <w:iCs/>
              </w:rPr>
              <w:t xml:space="preserve">Требуемые характеристики </w:t>
            </w:r>
            <w:r>
              <w:rPr>
                <w:rFonts w:eastAsia="Times New Roman"/>
                <w:i/>
                <w:iCs/>
              </w:rPr>
              <w:t>оборудования о</w:t>
            </w:r>
            <w:r w:rsidRPr="006572A0">
              <w:rPr>
                <w:rFonts w:eastAsia="Times New Roman"/>
                <w:i/>
                <w:iCs/>
              </w:rPr>
              <w:t>бъектовы</w:t>
            </w:r>
            <w:r>
              <w:rPr>
                <w:rFonts w:eastAsia="Times New Roman"/>
                <w:i/>
                <w:iCs/>
              </w:rPr>
              <w:t>х</w:t>
            </w:r>
            <w:r w:rsidRPr="006572A0">
              <w:rPr>
                <w:rFonts w:eastAsia="Times New Roman"/>
                <w:i/>
                <w:iCs/>
              </w:rPr>
              <w:t xml:space="preserve"> элемент</w:t>
            </w:r>
            <w:r>
              <w:rPr>
                <w:rFonts w:eastAsia="Times New Roman"/>
                <w:i/>
                <w:iCs/>
              </w:rPr>
              <w:t>ов</w:t>
            </w:r>
            <w:r w:rsidRPr="006572A0">
              <w:rPr>
                <w:rFonts w:eastAsia="Times New Roman"/>
                <w:i/>
                <w:iCs/>
              </w:rPr>
              <w:t xml:space="preserve"> комплекса автоматизированных систем</w:t>
            </w:r>
          </w:p>
          <w:p w:rsidR="003156C5" w:rsidRDefault="003156C5" w:rsidP="003156C5">
            <w:pPr>
              <w:ind w:right="283" w:firstLine="0"/>
            </w:pPr>
            <w:r>
              <w:rPr>
                <w:szCs w:val="22"/>
              </w:rPr>
              <w:t>Аппаратно-программный комплекс должен обеспечивать:</w:t>
            </w:r>
          </w:p>
          <w:p w:rsidR="003156C5" w:rsidRPr="00AE2E0D" w:rsidRDefault="003156C5" w:rsidP="003156C5">
            <w:pPr>
              <w:ind w:right="283" w:firstLine="0"/>
            </w:pPr>
            <w:r>
              <w:rPr>
                <w:szCs w:val="22"/>
              </w:rPr>
              <w:t xml:space="preserve">­ </w:t>
            </w:r>
            <w:r w:rsidRPr="00AE2E0D">
              <w:rPr>
                <w:szCs w:val="22"/>
              </w:rPr>
              <w:t>мониторинг технического состояния контролируемого оборудования</w:t>
            </w:r>
            <w:r>
              <w:rPr>
                <w:szCs w:val="22"/>
              </w:rPr>
              <w:t xml:space="preserve"> ИТСОТБ объекта</w:t>
            </w:r>
            <w:r w:rsidRPr="00AE2E0D">
              <w:rPr>
                <w:szCs w:val="22"/>
              </w:rPr>
              <w:t>;</w:t>
            </w:r>
          </w:p>
          <w:p w:rsidR="003156C5" w:rsidRPr="00AE2E0D" w:rsidRDefault="003156C5" w:rsidP="003156C5">
            <w:pPr>
              <w:ind w:right="283" w:firstLine="0"/>
            </w:pPr>
            <w:r w:rsidRPr="00AE2E0D">
              <w:rPr>
                <w:szCs w:val="22"/>
              </w:rPr>
              <w:t>­мониторинг целостности видеоархива;</w:t>
            </w:r>
          </w:p>
          <w:p w:rsidR="003156C5" w:rsidRPr="00AE2E0D" w:rsidRDefault="003156C5" w:rsidP="003156C5">
            <w:pPr>
              <w:ind w:right="283" w:firstLine="0"/>
            </w:pPr>
            <w:r w:rsidRPr="00AE2E0D">
              <w:rPr>
                <w:szCs w:val="22"/>
              </w:rPr>
              <w:t>­обеспечение процессов, связанных</w:t>
            </w:r>
            <w:r>
              <w:rPr>
                <w:szCs w:val="22"/>
              </w:rPr>
              <w:t xml:space="preserve"> с техническим обслуживанием - отслеживание</w:t>
            </w:r>
            <w:r w:rsidRPr="00AE2E0D">
              <w:rPr>
                <w:szCs w:val="22"/>
              </w:rPr>
              <w:t xml:space="preserve"> движения заявок на плановое и внеплановое техническое обслуживание узлов (автоматическая и ручная генерация, обработка, </w:t>
            </w:r>
            <w:r w:rsidRPr="00AE2E0D">
              <w:rPr>
                <w:szCs w:val="22"/>
              </w:rPr>
              <w:lastRenderedPageBreak/>
              <w:t>закрытие, хранение, анализ);</w:t>
            </w:r>
          </w:p>
          <w:p w:rsidR="003156C5" w:rsidRPr="00AE2E0D" w:rsidRDefault="003156C5" w:rsidP="003156C5">
            <w:pPr>
              <w:ind w:right="283" w:firstLine="0"/>
            </w:pPr>
            <w:r w:rsidRPr="00AE2E0D">
              <w:rPr>
                <w:szCs w:val="22"/>
              </w:rPr>
              <w:t xml:space="preserve">­мониторинг условий функционирования оборудования </w:t>
            </w:r>
            <w:r>
              <w:rPr>
                <w:szCs w:val="22"/>
              </w:rPr>
              <w:t xml:space="preserve">в серверной </w:t>
            </w:r>
            <w:r w:rsidRPr="00AE2E0D">
              <w:rPr>
                <w:szCs w:val="22"/>
              </w:rPr>
              <w:t>на основе контроля параметров физической среды (температуры, влажности, питающего напряжения, протечки, задымленности, повышенной вибрации);</w:t>
            </w:r>
          </w:p>
          <w:p w:rsidR="003156C5" w:rsidRPr="00AE2E0D" w:rsidRDefault="003156C5" w:rsidP="003156C5">
            <w:pPr>
              <w:ind w:right="283" w:firstLine="0"/>
            </w:pPr>
            <w:r w:rsidRPr="00AE2E0D">
              <w:rPr>
                <w:szCs w:val="22"/>
              </w:rPr>
              <w:t>­ведение базы данных контролируемого оборудования;</w:t>
            </w:r>
          </w:p>
          <w:p w:rsidR="003156C5" w:rsidRPr="00AE2E0D" w:rsidRDefault="003156C5" w:rsidP="003156C5">
            <w:pPr>
              <w:ind w:right="283" w:firstLine="0"/>
            </w:pPr>
            <w:r w:rsidRPr="00AE2E0D">
              <w:rPr>
                <w:szCs w:val="22"/>
              </w:rPr>
              <w:t>­визуализация  мест расположения контролируемого оборудования и состояния работоспособности на цифровой карте;</w:t>
            </w:r>
          </w:p>
          <w:p w:rsidR="003156C5" w:rsidRPr="00900AEA" w:rsidRDefault="003156C5" w:rsidP="003156C5">
            <w:pPr>
              <w:ind w:right="283" w:firstLine="0"/>
            </w:pPr>
            <w:r w:rsidRPr="00AE2E0D">
              <w:rPr>
                <w:szCs w:val="22"/>
              </w:rPr>
              <w:t>­</w:t>
            </w:r>
            <w:r w:rsidRPr="00AE2E0D">
              <w:rPr>
                <w:szCs w:val="22"/>
              </w:rPr>
              <w:tab/>
              <w:t>удаленное централизованное управление конфигурацией оборудования</w:t>
            </w:r>
            <w:r>
              <w:rPr>
                <w:szCs w:val="22"/>
              </w:rPr>
              <w:t>.</w:t>
            </w:r>
          </w:p>
        </w:tc>
      </w:tr>
      <w:tr w:rsidR="003156C5"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right="-108" w:firstLine="0"/>
              <w:rPr>
                <w:rFonts w:eastAsia="Times New Roman"/>
                <w:bCs/>
              </w:rPr>
            </w:pPr>
            <w:r w:rsidRPr="00AD557E">
              <w:t>Требование к качеству работ и применяемым материалам</w:t>
            </w:r>
          </w:p>
        </w:tc>
        <w:tc>
          <w:tcPr>
            <w:tcW w:w="6496" w:type="dxa"/>
          </w:tcPr>
          <w:p w:rsidR="003156C5" w:rsidRDefault="003156C5" w:rsidP="003156C5">
            <w:pPr>
              <w:ind w:left="33" w:firstLine="0"/>
              <w:rPr>
                <w:rFonts w:eastAsia="Times New Roman"/>
              </w:rPr>
            </w:pPr>
            <w:r w:rsidRPr="008976A3">
              <w:t>В соответствии с нормами СНиП,  ГОСТов  и Сертификатов соответствия</w:t>
            </w:r>
            <w:r>
              <w:t>. Сертификаты поставляются с оборудованием</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Требования по разработке Рабочей документации:</w:t>
            </w:r>
          </w:p>
          <w:p w:rsidR="003156C5" w:rsidRPr="00AD557E" w:rsidRDefault="003156C5" w:rsidP="003156C5">
            <w:pPr>
              <w:ind w:firstLine="0"/>
              <w:rPr>
                <w:rFonts w:eastAsia="Times New Roman"/>
                <w:bCs/>
              </w:rPr>
            </w:pPr>
          </w:p>
        </w:tc>
        <w:tc>
          <w:tcPr>
            <w:tcW w:w="6496" w:type="dxa"/>
          </w:tcPr>
          <w:p w:rsidR="003156C5" w:rsidRDefault="003156C5" w:rsidP="003156C5">
            <w:pPr>
              <w:ind w:left="33" w:firstLine="0"/>
              <w:rPr>
                <w:rFonts w:eastAsia="Times New Roman"/>
              </w:rPr>
            </w:pPr>
            <w:r>
              <w:rPr>
                <w:rFonts w:eastAsia="Times New Roman"/>
              </w:rPr>
              <w:t>Разработка рабочей документации для реализации 1 этапа оснащения объекта ИТСОТБ должна выполняться по следующим исходным данным:</w:t>
            </w:r>
          </w:p>
          <w:p w:rsidR="003156C5" w:rsidRDefault="003156C5" w:rsidP="003156C5">
            <w:pPr>
              <w:numPr>
                <w:ilvl w:val="0"/>
                <w:numId w:val="38"/>
              </w:numPr>
              <w:tabs>
                <w:tab w:val="num" w:pos="-142"/>
              </w:tabs>
              <w:ind w:left="357" w:hanging="357"/>
              <w:jc w:val="left"/>
              <w:rPr>
                <w:rFonts w:eastAsia="Times New Roman"/>
              </w:rPr>
            </w:pPr>
            <w:r w:rsidRPr="00075D05">
              <w:rPr>
                <w:rFonts w:eastAsia="Times New Roman"/>
              </w:rPr>
              <w:t>перечень оборудования Приложение 1</w:t>
            </w:r>
            <w:r>
              <w:rPr>
                <w:rFonts w:eastAsia="Times New Roman"/>
              </w:rPr>
              <w:t>;</w:t>
            </w:r>
          </w:p>
          <w:p w:rsidR="003156C5" w:rsidRPr="00075D05" w:rsidRDefault="003156C5" w:rsidP="003156C5">
            <w:pPr>
              <w:numPr>
                <w:ilvl w:val="0"/>
                <w:numId w:val="38"/>
              </w:numPr>
              <w:tabs>
                <w:tab w:val="num" w:pos="-142"/>
              </w:tabs>
              <w:ind w:left="357" w:hanging="357"/>
              <w:jc w:val="left"/>
              <w:rPr>
                <w:rFonts w:eastAsia="Times New Roman"/>
              </w:rPr>
            </w:pPr>
            <w:r w:rsidRPr="00075D05">
              <w:rPr>
                <w:rFonts w:eastAsia="Times New Roman"/>
              </w:rPr>
              <w:t>Проектная документация ИТС ОТБ Аэропорт Усть-Камчатск. Раздел 5. Подраздел 1. Система электроснабжения и освещения периметра Том 5.1 427-07-11-ИОС1.</w:t>
            </w:r>
          </w:p>
          <w:p w:rsidR="003156C5" w:rsidRPr="00075D05" w:rsidRDefault="003156C5" w:rsidP="003156C5">
            <w:pPr>
              <w:numPr>
                <w:ilvl w:val="0"/>
                <w:numId w:val="38"/>
              </w:numPr>
              <w:tabs>
                <w:tab w:val="num" w:pos="-142"/>
              </w:tabs>
              <w:ind w:left="357" w:hanging="357"/>
              <w:jc w:val="left"/>
              <w:rPr>
                <w:rFonts w:eastAsia="Times New Roman"/>
              </w:rPr>
            </w:pPr>
            <w:r w:rsidRPr="00075D05">
              <w:rPr>
                <w:rFonts w:eastAsia="Times New Roman"/>
              </w:rPr>
              <w:t>Проектная документация ИТС ОТБ Аэропорт Усть-Камчатск. Раздел 12. Часть 1. Система охранной сигнализации периметра. Том 12.1 427-07-11-СОСП.</w:t>
            </w:r>
          </w:p>
          <w:p w:rsidR="003156C5" w:rsidRPr="00075D05" w:rsidRDefault="003156C5" w:rsidP="003156C5">
            <w:pPr>
              <w:numPr>
                <w:ilvl w:val="0"/>
                <w:numId w:val="38"/>
              </w:numPr>
              <w:tabs>
                <w:tab w:val="num" w:pos="-142"/>
              </w:tabs>
              <w:ind w:left="357" w:hanging="357"/>
              <w:jc w:val="left"/>
              <w:rPr>
                <w:rFonts w:eastAsia="Times New Roman"/>
              </w:rPr>
            </w:pPr>
            <w:r w:rsidRPr="00075D05">
              <w:rPr>
                <w:rFonts w:eastAsia="Times New Roman"/>
              </w:rPr>
              <w:t>- Проектная документация ИТС ОТБ Аэропорт Усть-Камчатск. Раздел 12. Часть 2. Система телевизионного наблюдения. Том 12.2 427–07–11–СТН.</w:t>
            </w:r>
          </w:p>
          <w:p w:rsidR="003156C5" w:rsidRPr="00075D05" w:rsidRDefault="003156C5" w:rsidP="003156C5">
            <w:pPr>
              <w:numPr>
                <w:ilvl w:val="0"/>
                <w:numId w:val="38"/>
              </w:numPr>
              <w:tabs>
                <w:tab w:val="num" w:pos="-142"/>
              </w:tabs>
              <w:ind w:left="357" w:hanging="357"/>
              <w:jc w:val="left"/>
              <w:rPr>
                <w:rFonts w:eastAsia="Times New Roman"/>
              </w:rPr>
            </w:pPr>
            <w:r w:rsidRPr="00075D05">
              <w:rPr>
                <w:rFonts w:eastAsia="Times New Roman"/>
              </w:rPr>
              <w:t>- Проектная документация ИТС ОТБ Аэропорт Усть-Камчатск. Раздел 12. Часть 3. Система контроля и управления доступом. Том 12.3 427–07–11–СКУД;</w:t>
            </w:r>
          </w:p>
          <w:p w:rsidR="003156C5" w:rsidRPr="00075D05" w:rsidRDefault="003156C5" w:rsidP="003156C5">
            <w:pPr>
              <w:numPr>
                <w:ilvl w:val="0"/>
                <w:numId w:val="38"/>
              </w:numPr>
              <w:tabs>
                <w:tab w:val="num" w:pos="-142"/>
              </w:tabs>
              <w:ind w:left="357" w:hanging="357"/>
              <w:jc w:val="left"/>
              <w:rPr>
                <w:rFonts w:eastAsia="Times New Roman"/>
              </w:rPr>
            </w:pPr>
            <w:r w:rsidRPr="00075D05">
              <w:rPr>
                <w:rFonts w:eastAsia="Times New Roman"/>
              </w:rPr>
              <w:t>- Проектная документация ИТС ОТБ Аэропорт Усть-Камчатск. Раздел 12. Часть 4. Система сбора и обработки информации. Том 12.4 427–07–11–ССОИ.</w:t>
            </w:r>
          </w:p>
          <w:p w:rsidR="003156C5" w:rsidRPr="00900AEA" w:rsidRDefault="003156C5" w:rsidP="003156C5">
            <w:pPr>
              <w:numPr>
                <w:ilvl w:val="0"/>
                <w:numId w:val="38"/>
              </w:numPr>
              <w:tabs>
                <w:tab w:val="num" w:pos="-142"/>
              </w:tabs>
              <w:ind w:left="357" w:hanging="357"/>
              <w:jc w:val="left"/>
            </w:pPr>
            <w:r w:rsidRPr="00170E21">
              <w:rPr>
                <w:rFonts w:eastAsia="Times New Roman"/>
              </w:rPr>
              <w:t>- Проектная документация ИТС ОТБ Аэропорт Усть-Камчатск. Раздел 12. Часть 5. Объектовые элементы комплекса автоматизированных систем. Том 12.5 427–07–11–ЭКАС.</w:t>
            </w:r>
          </w:p>
          <w:p w:rsidR="003156C5" w:rsidRPr="001F18FF" w:rsidRDefault="003156C5" w:rsidP="003156C5">
            <w:pPr>
              <w:ind w:left="33" w:firstLine="0"/>
              <w:rPr>
                <w:rFonts w:eastAsia="Times New Roman"/>
              </w:rPr>
            </w:pPr>
            <w:r>
              <w:rPr>
                <w:rFonts w:eastAsia="Times New Roman"/>
              </w:rPr>
              <w:t>Разработанная рабочая документация подлежит согласованию с Заказчиком.</w:t>
            </w:r>
          </w:p>
        </w:tc>
      </w:tr>
      <w:tr w:rsidR="003156C5" w:rsidRPr="006D4D2C"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Требования по доставке Оборудования:</w:t>
            </w:r>
          </w:p>
          <w:p w:rsidR="003156C5" w:rsidRPr="00AD557E" w:rsidRDefault="003156C5" w:rsidP="003156C5">
            <w:pPr>
              <w:ind w:firstLine="0"/>
              <w:rPr>
                <w:rFonts w:eastAsia="Times New Roman"/>
                <w:bCs/>
              </w:rPr>
            </w:pPr>
          </w:p>
        </w:tc>
        <w:tc>
          <w:tcPr>
            <w:tcW w:w="6496" w:type="dxa"/>
          </w:tcPr>
          <w:p w:rsidR="003156C5" w:rsidRPr="006D4D2C" w:rsidRDefault="003156C5" w:rsidP="003156C5">
            <w:pPr>
              <w:ind w:left="33" w:firstLine="0"/>
              <w:rPr>
                <w:rFonts w:eastAsia="Times New Roman"/>
              </w:rPr>
            </w:pPr>
            <w:r w:rsidRPr="006D4D2C">
              <w:rPr>
                <w:rFonts w:eastAsia="Times New Roman"/>
              </w:rPr>
              <w:t xml:space="preserve">Доставка </w:t>
            </w:r>
            <w:r>
              <w:rPr>
                <w:rFonts w:eastAsia="Times New Roman"/>
              </w:rPr>
              <w:t>о</w:t>
            </w:r>
            <w:r w:rsidRPr="006D4D2C">
              <w:rPr>
                <w:rFonts w:eastAsia="Times New Roman"/>
              </w:rPr>
              <w:t xml:space="preserve">борудования </w:t>
            </w:r>
            <w:r w:rsidRPr="006D4D2C">
              <w:t xml:space="preserve">ИТСОТБ </w:t>
            </w:r>
            <w:r>
              <w:t xml:space="preserve">аэропорта </w:t>
            </w:r>
            <w:r w:rsidRPr="006D4D2C">
              <w:t xml:space="preserve">Усть-Камчатск </w:t>
            </w:r>
            <w:r w:rsidRPr="006D4D2C">
              <w:rPr>
                <w:rFonts w:eastAsia="Times New Roman"/>
              </w:rPr>
              <w:t>осуществляется</w:t>
            </w:r>
            <w:r>
              <w:rPr>
                <w:rFonts w:eastAsia="Times New Roman"/>
              </w:rPr>
              <w:t xml:space="preserve"> </w:t>
            </w:r>
            <w:r w:rsidRPr="006D4D2C">
              <w:t>единой партией по месту нахождения аэропорта Усть-Камчатск</w:t>
            </w:r>
            <w:r>
              <w:t>,</w:t>
            </w:r>
            <w:r w:rsidRPr="006D4D2C">
              <w:t xml:space="preserve"> в срок до начала выполнения работ.</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rPr>
            </w:pPr>
            <w:r w:rsidRPr="00AD557E">
              <w:rPr>
                <w:rFonts w:eastAsia="Times New Roman"/>
                <w:bCs/>
              </w:rPr>
              <w:t>Требования к установке, монтажу</w:t>
            </w:r>
            <w:r>
              <w:rPr>
                <w:rFonts w:eastAsia="Times New Roman"/>
                <w:bCs/>
              </w:rPr>
              <w:t xml:space="preserve"> </w:t>
            </w:r>
            <w:r w:rsidRPr="00AD557E">
              <w:rPr>
                <w:rFonts w:eastAsia="Times New Roman"/>
                <w:bCs/>
              </w:rPr>
              <w:t>и пусконаладке</w:t>
            </w:r>
            <w:r>
              <w:rPr>
                <w:rFonts w:eastAsia="Times New Roman"/>
                <w:bCs/>
              </w:rPr>
              <w:t xml:space="preserve"> </w:t>
            </w:r>
            <w:r w:rsidRPr="00AD557E">
              <w:rPr>
                <w:rFonts w:eastAsia="Times New Roman"/>
                <w:bCs/>
              </w:rPr>
              <w:t>систем</w:t>
            </w:r>
          </w:p>
          <w:p w:rsidR="003156C5" w:rsidRPr="00AD557E" w:rsidRDefault="003156C5" w:rsidP="003156C5">
            <w:pPr>
              <w:ind w:firstLine="0"/>
              <w:rPr>
                <w:rFonts w:eastAsia="Times New Roman"/>
                <w:bCs/>
              </w:rPr>
            </w:pPr>
          </w:p>
        </w:tc>
        <w:tc>
          <w:tcPr>
            <w:tcW w:w="6496" w:type="dxa"/>
          </w:tcPr>
          <w:p w:rsidR="003156C5" w:rsidRDefault="003156C5" w:rsidP="003156C5">
            <w:pPr>
              <w:ind w:firstLine="33"/>
              <w:rPr>
                <w:rFonts w:eastAsia="Times New Roman"/>
              </w:rPr>
            </w:pPr>
            <w:r w:rsidRPr="002B5A1C">
              <w:t>Подрядчик выполняет все виды работ, указанные в разделе «Перечень работ» настоящего технического задания.</w:t>
            </w:r>
            <w:r>
              <w:t xml:space="preserve"> </w:t>
            </w:r>
            <w:r w:rsidRPr="001F18FF">
              <w:rPr>
                <w:rFonts w:eastAsia="Times New Roman"/>
              </w:rPr>
              <w:t xml:space="preserve">Размещение </w:t>
            </w:r>
            <w:r>
              <w:rPr>
                <w:rFonts w:eastAsia="Times New Roman"/>
              </w:rPr>
              <w:t xml:space="preserve">оборудования ИТСОТБ </w:t>
            </w:r>
            <w:r w:rsidRPr="001F18FF">
              <w:rPr>
                <w:rFonts w:eastAsia="Times New Roman"/>
              </w:rPr>
              <w:t xml:space="preserve">производится в соответствии с </w:t>
            </w:r>
            <w:r>
              <w:rPr>
                <w:rFonts w:eastAsia="Times New Roman"/>
              </w:rPr>
              <w:t>разрабатываемой рабочей документацией</w:t>
            </w:r>
            <w:r w:rsidRPr="001F18FF">
              <w:rPr>
                <w:rFonts w:eastAsia="Times New Roman"/>
              </w:rPr>
              <w:t>.</w:t>
            </w:r>
          </w:p>
          <w:p w:rsidR="003156C5" w:rsidRPr="002B5A1C" w:rsidRDefault="003156C5" w:rsidP="003156C5">
            <w:pPr>
              <w:ind w:firstLine="0"/>
            </w:pPr>
            <w:r w:rsidRPr="002B5A1C">
              <w:t>Качество выполненных работ должно соответствовать требованиям нормативно-технической документации</w:t>
            </w:r>
            <w:r>
              <w:t>.</w:t>
            </w:r>
          </w:p>
          <w:p w:rsidR="003156C5" w:rsidRDefault="003156C5" w:rsidP="003156C5">
            <w:pPr>
              <w:ind w:left="19" w:firstLine="0"/>
            </w:pPr>
            <w:r w:rsidRPr="002B5A1C">
              <w:t xml:space="preserve">Подрядчик обязан разработать и согласовать письменно с техническим надзором Заказчика в течение 10 календарных </w:t>
            </w:r>
            <w:r w:rsidRPr="002B5A1C">
              <w:lastRenderedPageBreak/>
              <w:t>дней после подписания договора</w:t>
            </w:r>
            <w:r>
              <w:t xml:space="preserve"> </w:t>
            </w:r>
            <w:r w:rsidRPr="002B5A1C">
              <w:t>Проект производства работ (ППР).</w:t>
            </w:r>
          </w:p>
          <w:p w:rsidR="003156C5" w:rsidRPr="002B5A1C" w:rsidRDefault="003156C5" w:rsidP="003156C5">
            <w:pPr>
              <w:ind w:firstLine="19"/>
            </w:pPr>
            <w:r w:rsidRPr="002B5A1C">
              <w:t>Подрядчик самостоятельно уточняет по месту на объект</w:t>
            </w:r>
            <w:r>
              <w:t>ах</w:t>
            </w:r>
            <w:r w:rsidRPr="002B5A1C">
              <w:t xml:space="preserve"> все уточняющие размеры </w:t>
            </w:r>
            <w:r>
              <w:t>периметра ограждения, условия и порядок монтажа оборудования</w:t>
            </w:r>
            <w:r w:rsidRPr="002B5A1C">
              <w:t>.</w:t>
            </w:r>
          </w:p>
          <w:p w:rsidR="003156C5" w:rsidRDefault="003156C5" w:rsidP="003156C5">
            <w:pPr>
              <w:ind w:left="19" w:firstLine="141"/>
            </w:pPr>
            <w:r w:rsidRPr="002B5A1C">
              <w:t xml:space="preserve">При обнаружении в ходе выполнения </w:t>
            </w:r>
            <w:r>
              <w:t xml:space="preserve">монтажных работ оборудования ИТС ОТБ </w:t>
            </w:r>
            <w:r w:rsidRPr="002B5A1C">
              <w:t xml:space="preserve">на объекте неучтённых работ, но технологически связанных с выполнением последующих этапов работ, </w:t>
            </w:r>
            <w:r>
              <w:t>выполняется завершение</w:t>
            </w:r>
            <w:r w:rsidRPr="002B5A1C">
              <w:t xml:space="preserve"> конструктивн</w:t>
            </w:r>
            <w:r>
              <w:t>ой</w:t>
            </w:r>
            <w:r w:rsidRPr="002B5A1C">
              <w:t xml:space="preserve"> част</w:t>
            </w:r>
            <w:r>
              <w:t>и</w:t>
            </w:r>
            <w:r w:rsidRPr="002B5A1C">
              <w:t xml:space="preserve"> до целого состояния или объекта в целом</w:t>
            </w:r>
            <w:r>
              <w:t>.</w:t>
            </w:r>
          </w:p>
          <w:p w:rsidR="003156C5" w:rsidRPr="002B5A1C" w:rsidRDefault="003156C5" w:rsidP="003156C5">
            <w:pPr>
              <w:ind w:left="19" w:firstLine="141"/>
            </w:pPr>
            <w:r w:rsidRPr="002B5A1C">
              <w:t>Подрядчик обязан выполнить дополнительные объёмы работ, стоимость которых превышает сумму непредвиденных затрат</w:t>
            </w:r>
            <w:r>
              <w:t>,</w:t>
            </w:r>
            <w:r w:rsidRPr="002B5A1C">
              <w:t xml:space="preserve"> без включения их стоимости в дополнительную смету.  </w:t>
            </w:r>
          </w:p>
          <w:p w:rsidR="003156C5" w:rsidRPr="001F18FF" w:rsidRDefault="003156C5" w:rsidP="003156C5">
            <w:pPr>
              <w:ind w:firstLine="33"/>
              <w:rPr>
                <w:rFonts w:eastAsia="Times New Roman"/>
              </w:rPr>
            </w:pPr>
            <w:r w:rsidRPr="001F18FF">
              <w:rPr>
                <w:rFonts w:eastAsia="Times New Roman"/>
              </w:rPr>
              <w:t>Места размещения телевизионных комплектов определяются в зависимости от решаемых задач и зон контроля.</w:t>
            </w:r>
          </w:p>
          <w:p w:rsidR="003156C5" w:rsidRPr="001F18FF" w:rsidRDefault="003156C5" w:rsidP="003156C5">
            <w:pPr>
              <w:ind w:firstLine="33"/>
              <w:rPr>
                <w:rFonts w:eastAsia="Times New Roman"/>
              </w:rPr>
            </w:pPr>
            <w:r w:rsidRPr="001F18FF">
              <w:rPr>
                <w:rFonts w:eastAsia="Times New Roman"/>
              </w:rPr>
              <w:t xml:space="preserve"> На объекте предусматриваются следующие зоны контроля: </w:t>
            </w:r>
          </w:p>
          <w:p w:rsidR="003156C5" w:rsidRPr="001F18FF" w:rsidRDefault="003156C5" w:rsidP="003156C5">
            <w:pPr>
              <w:ind w:left="19" w:firstLine="0"/>
              <w:jc w:val="left"/>
              <w:rPr>
                <w:rFonts w:eastAsia="Times New Roman"/>
              </w:rPr>
            </w:pPr>
            <w:r w:rsidRPr="001F18FF">
              <w:rPr>
                <w:rFonts w:eastAsia="Times New Roman"/>
              </w:rPr>
              <w:t xml:space="preserve">контрольно-пропускной пункт для прохода людей; </w:t>
            </w:r>
          </w:p>
          <w:p w:rsidR="003156C5" w:rsidRPr="001F18FF" w:rsidRDefault="003156C5" w:rsidP="003156C5">
            <w:pPr>
              <w:ind w:left="19" w:firstLine="0"/>
              <w:jc w:val="left"/>
              <w:rPr>
                <w:rFonts w:eastAsia="Times New Roman"/>
              </w:rPr>
            </w:pPr>
            <w:r w:rsidRPr="001F18FF">
              <w:rPr>
                <w:rFonts w:eastAsia="Times New Roman"/>
              </w:rPr>
              <w:t>контрольно-пропускной пу</w:t>
            </w:r>
            <w:r>
              <w:rPr>
                <w:rFonts w:eastAsia="Times New Roman"/>
              </w:rPr>
              <w:t>нкт для проезда автотранспорта;</w:t>
            </w:r>
          </w:p>
          <w:p w:rsidR="003156C5" w:rsidRPr="001F18FF" w:rsidRDefault="003156C5" w:rsidP="003156C5">
            <w:pPr>
              <w:ind w:left="19" w:firstLine="0"/>
              <w:jc w:val="left"/>
              <w:rPr>
                <w:rFonts w:eastAsia="Times New Roman"/>
              </w:rPr>
            </w:pPr>
            <w:r>
              <w:rPr>
                <w:rFonts w:eastAsia="Times New Roman"/>
              </w:rPr>
              <w:t>пост охраны;</w:t>
            </w:r>
          </w:p>
          <w:p w:rsidR="003156C5" w:rsidRPr="001F18FF" w:rsidRDefault="003156C5" w:rsidP="003156C5">
            <w:pPr>
              <w:ind w:left="19" w:firstLine="0"/>
              <w:jc w:val="left"/>
              <w:rPr>
                <w:rFonts w:eastAsia="Times New Roman"/>
              </w:rPr>
            </w:pPr>
            <w:r>
              <w:rPr>
                <w:rFonts w:eastAsia="Times New Roman"/>
              </w:rPr>
              <w:t>зона перевозочного сектора;</w:t>
            </w:r>
          </w:p>
          <w:p w:rsidR="003156C5" w:rsidRPr="001F18FF" w:rsidRDefault="003156C5" w:rsidP="003156C5">
            <w:pPr>
              <w:ind w:left="19" w:firstLine="0"/>
              <w:jc w:val="left"/>
              <w:rPr>
                <w:rFonts w:eastAsia="Times New Roman"/>
              </w:rPr>
            </w:pPr>
            <w:r w:rsidRPr="001F18FF">
              <w:rPr>
                <w:rFonts w:eastAsia="Times New Roman"/>
              </w:rPr>
              <w:t>помещение разме</w:t>
            </w:r>
            <w:r>
              <w:rPr>
                <w:rFonts w:eastAsia="Times New Roman"/>
              </w:rPr>
              <w:t>щения оборудования ИТСОТБ;</w:t>
            </w:r>
          </w:p>
          <w:p w:rsidR="003156C5" w:rsidRPr="001F18FF" w:rsidRDefault="003156C5" w:rsidP="003156C5">
            <w:pPr>
              <w:ind w:left="19" w:firstLine="0"/>
              <w:jc w:val="left"/>
              <w:rPr>
                <w:rFonts w:eastAsia="Times New Roman"/>
              </w:rPr>
            </w:pPr>
            <w:r w:rsidRPr="001F18FF">
              <w:rPr>
                <w:rFonts w:eastAsia="Times New Roman"/>
              </w:rPr>
              <w:t>периметр территории в границах зоны транспортной безопасности.</w:t>
            </w:r>
          </w:p>
          <w:p w:rsidR="003156C5" w:rsidRPr="001F18FF" w:rsidRDefault="003156C5" w:rsidP="003156C5">
            <w:pPr>
              <w:ind w:firstLine="33"/>
              <w:rPr>
                <w:rFonts w:eastAsia="Times New Roman"/>
                <w:i/>
                <w:iCs/>
              </w:rPr>
            </w:pPr>
            <w:r w:rsidRPr="001F18FF">
              <w:rPr>
                <w:rFonts w:eastAsia="Times New Roman"/>
                <w:i/>
                <w:iCs/>
              </w:rPr>
              <w:t xml:space="preserve"> Зона контроля: контрольно-пропускной пункт для прохода людей. </w:t>
            </w:r>
          </w:p>
          <w:p w:rsidR="003156C5" w:rsidRPr="001F18FF" w:rsidRDefault="003156C5" w:rsidP="003156C5">
            <w:pPr>
              <w:ind w:firstLine="33"/>
              <w:rPr>
                <w:rFonts w:eastAsia="Times New Roman"/>
              </w:rPr>
            </w:pPr>
            <w:r w:rsidRPr="001F18FF">
              <w:rPr>
                <w:rFonts w:eastAsia="Times New Roman"/>
              </w:rPr>
              <w:t>Телевизионные комплекты устанавливаются в  целях  видеоидентификации  объектов  видеонаблюдения, перемещающихся  через  КПП на  границах  зоны  транспортной  безопасности  и  критических элементов ОТИ.</w:t>
            </w:r>
          </w:p>
          <w:p w:rsidR="003156C5" w:rsidRPr="001F18FF" w:rsidRDefault="003156C5" w:rsidP="003156C5">
            <w:pPr>
              <w:ind w:firstLine="33"/>
              <w:rPr>
                <w:rFonts w:eastAsia="Times New Roman"/>
              </w:rPr>
            </w:pPr>
            <w:r w:rsidRPr="001F18FF">
              <w:rPr>
                <w:rFonts w:eastAsia="Times New Roman"/>
              </w:rPr>
              <w:t xml:space="preserve">К  зоне  контроля  на  контрольно-пропускном  пункте  для  прохода  людей,  предъявляются следующие требования: размеры зоны контроля: высота до </w:t>
            </w:r>
            <w:smartTag w:uri="urn:schemas-microsoft-com:office:smarttags" w:element="metricconverter">
              <w:smartTagPr>
                <w:attr w:name="ProductID" w:val="2 м"/>
              </w:smartTagPr>
              <w:r w:rsidRPr="001F18FF">
                <w:rPr>
                  <w:rFonts w:eastAsia="Times New Roman"/>
                </w:rPr>
                <w:t>2 м</w:t>
              </w:r>
            </w:smartTag>
            <w:r w:rsidRPr="001F18FF">
              <w:rPr>
                <w:rFonts w:eastAsia="Times New Roman"/>
              </w:rPr>
              <w:t xml:space="preserve">, площадь до </w:t>
            </w:r>
            <w:smartTag w:uri="urn:schemas-microsoft-com:office:smarttags" w:element="metricconverter">
              <w:smartTagPr>
                <w:attr w:name="ProductID" w:val="2 м"/>
              </w:smartTagPr>
              <w:r w:rsidRPr="001F18FF">
                <w:rPr>
                  <w:rFonts w:eastAsia="Times New Roman"/>
                </w:rPr>
                <w:t>2 м</w:t>
              </w:r>
            </w:smartTag>
            <w:r w:rsidRPr="001F18FF">
              <w:rPr>
                <w:rFonts w:eastAsia="Times New Roman"/>
              </w:rPr>
              <w:t xml:space="preserve">кв, освещенность – от 100 до  1000лк,  объект  наблюдения  –  лицо  человека,  элементы  одежды,  носимые предметы. </w:t>
            </w:r>
          </w:p>
          <w:p w:rsidR="003156C5" w:rsidRPr="001F18FF" w:rsidRDefault="003156C5" w:rsidP="003156C5">
            <w:pPr>
              <w:ind w:firstLine="33"/>
              <w:rPr>
                <w:rFonts w:eastAsia="Times New Roman"/>
                <w:i/>
                <w:iCs/>
              </w:rPr>
            </w:pPr>
            <w:r w:rsidRPr="001F18FF">
              <w:rPr>
                <w:rFonts w:eastAsia="Times New Roman"/>
                <w:i/>
                <w:iCs/>
              </w:rPr>
              <w:t xml:space="preserve">Зона контроля: контрольно-пропускной пункт для проезда автотранспорта. </w:t>
            </w:r>
          </w:p>
          <w:p w:rsidR="003156C5" w:rsidRPr="001F18FF" w:rsidRDefault="003156C5" w:rsidP="003156C5">
            <w:pPr>
              <w:ind w:firstLine="33"/>
              <w:rPr>
                <w:rFonts w:eastAsia="Times New Roman"/>
              </w:rPr>
            </w:pPr>
            <w:r w:rsidRPr="001F18FF">
              <w:rPr>
                <w:rFonts w:eastAsia="Times New Roman"/>
              </w:rPr>
              <w:t xml:space="preserve">Стационарные  уличные  телевизионные  комплекты  наблюдения  устанавливаются  в  целях видеоидентификации  объектов  видеонаблюдения,  перемещающихся  через  автомобильный  КПП  на границе зоны транспортной безопасности. </w:t>
            </w:r>
          </w:p>
          <w:p w:rsidR="003156C5" w:rsidRPr="001F18FF" w:rsidRDefault="003156C5" w:rsidP="003156C5">
            <w:pPr>
              <w:ind w:firstLine="33"/>
              <w:rPr>
                <w:rFonts w:eastAsia="Times New Roman"/>
              </w:rPr>
            </w:pPr>
            <w:r w:rsidRPr="001F18FF">
              <w:rPr>
                <w:rFonts w:eastAsia="Times New Roman"/>
              </w:rPr>
              <w:t xml:space="preserve">  К  зоне  контроля  на  контрольно-пропускном  пункте  для  проезда  автотранспорта, предъявляются следующие требования: размеры зоны контроля: высота до 3м, площадь до 16м кв. Освещенность – от 0 до 100000лк. Объект наблюдения – автотранспорт, стандартная цель по ГОСТ Р 1558-2000. </w:t>
            </w:r>
          </w:p>
          <w:p w:rsidR="003156C5" w:rsidRPr="001F18FF" w:rsidRDefault="003156C5" w:rsidP="003156C5">
            <w:pPr>
              <w:ind w:firstLine="33"/>
              <w:rPr>
                <w:rFonts w:eastAsia="Times New Roman"/>
                <w:i/>
                <w:iCs/>
              </w:rPr>
            </w:pPr>
            <w:r w:rsidRPr="001F18FF">
              <w:rPr>
                <w:rFonts w:eastAsia="Times New Roman"/>
                <w:i/>
                <w:iCs/>
              </w:rPr>
              <w:t xml:space="preserve">Зона контроля: пост охраны на КПП. </w:t>
            </w:r>
          </w:p>
          <w:p w:rsidR="003156C5" w:rsidRPr="001F18FF" w:rsidRDefault="003156C5" w:rsidP="003156C5">
            <w:pPr>
              <w:ind w:firstLine="33"/>
              <w:rPr>
                <w:rFonts w:eastAsia="Times New Roman"/>
              </w:rPr>
            </w:pPr>
            <w:r w:rsidRPr="001F18FF">
              <w:rPr>
                <w:rFonts w:eastAsia="Times New Roman"/>
              </w:rPr>
              <w:t>Телевизионный комплект устанавливается для  о</w:t>
            </w:r>
            <w:r>
              <w:rPr>
                <w:rFonts w:eastAsia="Times New Roman"/>
              </w:rPr>
              <w:t xml:space="preserve">беспечения </w:t>
            </w:r>
            <w:r>
              <w:rPr>
                <w:rFonts w:eastAsia="Times New Roman"/>
              </w:rPr>
              <w:lastRenderedPageBreak/>
              <w:t xml:space="preserve">видеонаблюдения за </w:t>
            </w:r>
            <w:r w:rsidRPr="001F18FF">
              <w:rPr>
                <w:rFonts w:eastAsia="Times New Roman"/>
              </w:rPr>
              <w:t>действиями сил транспортной безопасности на КПП.</w:t>
            </w:r>
          </w:p>
          <w:p w:rsidR="003156C5" w:rsidRPr="001F18FF" w:rsidRDefault="003156C5" w:rsidP="003156C5">
            <w:pPr>
              <w:ind w:firstLine="33"/>
              <w:rPr>
                <w:rFonts w:eastAsia="Times New Roman"/>
                <w:i/>
                <w:iCs/>
              </w:rPr>
            </w:pPr>
            <w:r w:rsidRPr="001F18FF">
              <w:rPr>
                <w:rFonts w:eastAsia="Times New Roman"/>
                <w:i/>
                <w:iCs/>
              </w:rPr>
              <w:t xml:space="preserve">Зона контроля: зона перевозочного сектора. </w:t>
            </w:r>
          </w:p>
          <w:p w:rsidR="003156C5" w:rsidRPr="001F18FF" w:rsidRDefault="003156C5" w:rsidP="003156C5">
            <w:pPr>
              <w:ind w:firstLine="33"/>
              <w:rPr>
                <w:rFonts w:eastAsia="Times New Roman"/>
              </w:rPr>
            </w:pPr>
            <w:r w:rsidRPr="001F18FF">
              <w:rPr>
                <w:rFonts w:eastAsia="Times New Roman"/>
              </w:rPr>
              <w:t>Телевизионные комплекты устанавливаются для  обеспечения  видеомониторинга  объектов  видеонаблюдения  в границах  перевозочного  сектора  зоны  транспортной  безопасности  ОТИ,  критических элементов ОТИ.</w:t>
            </w:r>
          </w:p>
          <w:p w:rsidR="003156C5" w:rsidRPr="001F18FF" w:rsidRDefault="003156C5" w:rsidP="003156C5">
            <w:pPr>
              <w:ind w:firstLine="33"/>
              <w:rPr>
                <w:rFonts w:eastAsia="Times New Roman"/>
                <w:i/>
                <w:iCs/>
              </w:rPr>
            </w:pPr>
            <w:r w:rsidRPr="001F18FF">
              <w:rPr>
                <w:rFonts w:eastAsia="Times New Roman"/>
                <w:i/>
                <w:iCs/>
              </w:rPr>
              <w:t>Зона контроля: помещение размещения оборудования ИТСОТБ (серверная).</w:t>
            </w:r>
          </w:p>
          <w:p w:rsidR="003156C5" w:rsidRPr="001F18FF" w:rsidRDefault="003156C5" w:rsidP="003156C5">
            <w:pPr>
              <w:ind w:firstLine="33"/>
              <w:rPr>
                <w:rFonts w:eastAsia="Times New Roman"/>
                <w:i/>
                <w:iCs/>
              </w:rPr>
            </w:pPr>
            <w:r w:rsidRPr="001F18FF">
              <w:rPr>
                <w:rFonts w:eastAsia="Times New Roman"/>
                <w:i/>
                <w:iCs/>
              </w:rPr>
              <w:t xml:space="preserve">Зона контроля: периметр территории в границах зоны транспортной безопасности. </w:t>
            </w:r>
          </w:p>
          <w:p w:rsidR="003156C5" w:rsidRPr="001F18FF" w:rsidRDefault="003156C5" w:rsidP="003156C5">
            <w:pPr>
              <w:ind w:firstLine="33"/>
              <w:rPr>
                <w:rFonts w:eastAsia="Times New Roman"/>
              </w:rPr>
            </w:pPr>
            <w:r w:rsidRPr="001F18FF">
              <w:rPr>
                <w:rFonts w:eastAsia="Times New Roman"/>
              </w:rPr>
              <w:t xml:space="preserve">Телевизионные  комплекты  устанавливаются  в  целях  видеонаблюдения  за  периметром объекта  и  выявления  неподготовленного  нарушителя  в  реальном  времени  на  всем периметре внешних границ зоны транспортной безопасности и критических элементов ОТИ, для чего используются  видеокомплексы  уличные поворотные  типа ИВК-ЦП-220-247-511,  оснащенные  объективом  с  переменным фокусным расстоянием  f=3.4 ~ </w:t>
            </w:r>
            <w:smartTag w:uri="urn:schemas-microsoft-com:office:smarttags" w:element="metricconverter">
              <w:smartTagPr>
                <w:attr w:name="ProductID" w:val="119 мм"/>
              </w:smartTagPr>
              <w:r w:rsidRPr="001F18FF">
                <w:rPr>
                  <w:rFonts w:eastAsia="Times New Roman"/>
                </w:rPr>
                <w:t>119 мм</w:t>
              </w:r>
            </w:smartTag>
            <w:r w:rsidRPr="001F18FF">
              <w:rPr>
                <w:rFonts w:eastAsia="Times New Roman"/>
              </w:rPr>
              <w:t xml:space="preserve"> с 35-кратным оптическим и 12-кратный цифровым диапазоном изменения фокусного расстояния.</w:t>
            </w:r>
          </w:p>
          <w:p w:rsidR="003156C5" w:rsidRPr="001F18FF" w:rsidRDefault="003156C5" w:rsidP="003156C5">
            <w:pPr>
              <w:ind w:firstLine="33"/>
              <w:rPr>
                <w:rFonts w:eastAsia="Times New Roman"/>
              </w:rPr>
            </w:pPr>
            <w:r w:rsidRPr="001F18FF">
              <w:rPr>
                <w:rFonts w:eastAsia="Times New Roman"/>
              </w:rPr>
              <w:t xml:space="preserve">Для  видеонаблюдения  за  периметром  объекта  и  выявления  неподготовленного нарушителя  в  реальном  времени  </w:t>
            </w:r>
            <w:r w:rsidRPr="00246291">
              <w:rPr>
                <w:rFonts w:eastAsia="Times New Roman"/>
              </w:rPr>
              <w:t>на  участках  периметра</w:t>
            </w:r>
            <w:r w:rsidRPr="001F18FF">
              <w:rPr>
                <w:rFonts w:eastAsia="Times New Roman"/>
              </w:rPr>
              <w:t xml:space="preserve">  внешних  границ  зоны  транспортной безопасности и критических элементов ОТИ применяются тепловизионные комплекты.  </w:t>
            </w:r>
          </w:p>
          <w:p w:rsidR="003156C5" w:rsidRPr="001F18FF" w:rsidRDefault="003156C5" w:rsidP="003156C5">
            <w:pPr>
              <w:ind w:firstLine="33"/>
              <w:rPr>
                <w:rFonts w:eastAsia="Times New Roman"/>
              </w:rPr>
            </w:pPr>
            <w:r w:rsidRPr="001F18FF">
              <w:rPr>
                <w:rFonts w:eastAsia="Times New Roman"/>
              </w:rPr>
              <w:t xml:space="preserve">Назначенные  зоны  наблюдения  телевизионных  комплектов  приведены  на  чертеже  427-02-11-СТН.РО3 проектной документации. </w:t>
            </w:r>
          </w:p>
          <w:p w:rsidR="003156C5" w:rsidRPr="001F18FF" w:rsidRDefault="003156C5" w:rsidP="003156C5">
            <w:pPr>
              <w:ind w:firstLine="33"/>
              <w:rPr>
                <w:rFonts w:eastAsia="Times New Roman"/>
              </w:rPr>
            </w:pPr>
            <w:r w:rsidRPr="001F18FF">
              <w:rPr>
                <w:rFonts w:eastAsia="Times New Roman"/>
              </w:rPr>
              <w:t>Назначенные  зоны  наблюдения  тепловизионных  комплектов  приведены  на  чертеже  427-02-11-СТН.РО4 проектной документации.</w:t>
            </w:r>
          </w:p>
          <w:p w:rsidR="003156C5" w:rsidRPr="001F18FF" w:rsidRDefault="003156C5" w:rsidP="003156C5">
            <w:pPr>
              <w:ind w:firstLine="33"/>
              <w:rPr>
                <w:rFonts w:eastAsia="Times New Roman"/>
              </w:rPr>
            </w:pPr>
            <w:r w:rsidRPr="001F18FF">
              <w:rPr>
                <w:rFonts w:eastAsia="Times New Roman"/>
              </w:rPr>
              <w:t>Установленное оборудование СТН должно обеспечивать следующие режимы работы:</w:t>
            </w:r>
          </w:p>
          <w:p w:rsidR="003156C5" w:rsidRPr="001F18FF" w:rsidRDefault="003156C5" w:rsidP="003156C5">
            <w:pPr>
              <w:ind w:firstLine="33"/>
              <w:rPr>
                <w:rFonts w:eastAsia="Times New Roman"/>
              </w:rPr>
            </w:pPr>
            <w:r w:rsidRPr="001F18FF">
              <w:rPr>
                <w:rFonts w:eastAsia="Times New Roman"/>
              </w:rPr>
              <w:t>Режимы записи: Текущий режим записи, режим записи по расписанию, режим записи по тревогам, режим записи от встроенного детектора движения.</w:t>
            </w:r>
          </w:p>
          <w:p w:rsidR="003156C5" w:rsidRPr="001F18FF" w:rsidRDefault="003156C5" w:rsidP="003156C5">
            <w:pPr>
              <w:ind w:firstLine="33"/>
              <w:rPr>
                <w:rFonts w:eastAsia="Times New Roman"/>
              </w:rPr>
            </w:pPr>
            <w:r w:rsidRPr="001F18FF">
              <w:rPr>
                <w:rFonts w:eastAsia="Times New Roman"/>
              </w:rPr>
              <w:t>Режимы отображения аналоговой видеоинформации: Режим вывода видеоинформации, режим тревоги, режим переключения видеосигналов.</w:t>
            </w:r>
          </w:p>
          <w:p w:rsidR="003156C5" w:rsidRPr="001F18FF" w:rsidRDefault="003156C5" w:rsidP="003156C5">
            <w:pPr>
              <w:ind w:firstLine="33"/>
              <w:rPr>
                <w:rFonts w:eastAsia="Times New Roman"/>
              </w:rPr>
            </w:pPr>
            <w:r w:rsidRPr="001F18FF">
              <w:rPr>
                <w:rFonts w:eastAsia="Times New Roman"/>
              </w:rPr>
              <w:t xml:space="preserve">Размещение СКУД должно быть выполнено в соответствии со структурой функциональной схемы 427-02-11-СКУД. ФС, чертежами 427-02-11-СКУД проектной документации. </w:t>
            </w:r>
          </w:p>
          <w:p w:rsidR="003156C5" w:rsidRPr="001F18FF" w:rsidRDefault="003156C5" w:rsidP="003156C5">
            <w:pPr>
              <w:ind w:firstLine="33"/>
              <w:rPr>
                <w:rFonts w:eastAsia="Times New Roman"/>
              </w:rPr>
            </w:pPr>
            <w:r w:rsidRPr="001F18FF">
              <w:rPr>
                <w:rFonts w:eastAsia="Times New Roman"/>
              </w:rPr>
              <w:t xml:space="preserve">СКУД должна обеспечивать: </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 xml:space="preserve">контроль  доступа  сотрудников,  посетителей  в  контролируемые  зоны  объекта  в соответствии с уровнем доступа; </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 xml:space="preserve">идентификацию  сотрудников  и  посетителей  по  электронным  картам-пропускам  с использованием  дистанционных  считывателей,  с  регистрацией  входа  и  выхода  в  базе данных; </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lastRenderedPageBreak/>
              <w:t xml:space="preserve"> аварийную  разблокировку  электромеханических  запорных  устройств  при  чрезвычайных ситуациях;</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автоматическое  формирование  сигналов  тревог  при  попытках  несанкционированного доступа в зоны и помещения ограниченного доступа (вскрытие двери);</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возможность  ежедневного  архивирования  базы  данных  разовых  посетителей  в  конце рабочего дня, ведение суточных протоколов, электронных журналов;</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санкционированный  доступ  сотрудников  и  посетителей  в  помещения  объекта  в соответствии  с  правами  доступа  и  алгоритмами  входа/выхода  из  помещений,  контроль повторного прохода сотрудников и посетителей;</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 xml:space="preserve"> санкционированный  доступ  в  соответствии  с  заданными  зонами  доступа. Необходимым условием, обеспечивающим проход персонала в категорированные помещения, является предъявление  карты-пропуска. Карта-пропуск предъявляется при проходе  через  каждый элемент СКУД;</w:t>
            </w:r>
          </w:p>
          <w:p w:rsidR="003156C5" w:rsidRPr="005F7FC6" w:rsidRDefault="003156C5" w:rsidP="003156C5">
            <w:pPr>
              <w:pStyle w:val="2b"/>
              <w:numPr>
                <w:ilvl w:val="0"/>
                <w:numId w:val="9"/>
              </w:numPr>
              <w:tabs>
                <w:tab w:val="left" w:pos="426"/>
              </w:tabs>
              <w:ind w:left="0" w:firstLine="33"/>
              <w:rPr>
                <w:rFonts w:eastAsia="Times New Roman"/>
              </w:rPr>
            </w:pPr>
            <w:r w:rsidRPr="005F7FC6">
              <w:rPr>
                <w:rFonts w:eastAsia="Times New Roman"/>
              </w:rPr>
              <w:t>создание  архива  с  объемом  памяти,  обеспечивающим  регистрацию  всех  фактов посещения  объекта  сотрудниками  и  посетителями  с  указанием  даты  и  времени посещения,  их  фотографий  и  других  данных  с  возможностью  длительного  хранения  и использования;</w:t>
            </w:r>
          </w:p>
          <w:p w:rsidR="003156C5" w:rsidRPr="001F18FF" w:rsidRDefault="003156C5" w:rsidP="003156C5">
            <w:pPr>
              <w:ind w:firstLine="33"/>
              <w:rPr>
                <w:rFonts w:eastAsia="Times New Roman"/>
              </w:rPr>
            </w:pPr>
            <w:r w:rsidRPr="001F18FF">
              <w:rPr>
                <w:rFonts w:eastAsia="Times New Roman"/>
              </w:rPr>
              <w:t xml:space="preserve">Монтаж  и  наладку  СКУД  производить  в  соответствии  с  проектной  документацией, указаниями по монтажу и наладке изделий, ПУЭ “Правила устройства электроустановок”. </w:t>
            </w:r>
          </w:p>
          <w:p w:rsidR="003156C5" w:rsidRPr="001F18FF" w:rsidRDefault="003156C5" w:rsidP="003156C5">
            <w:pPr>
              <w:ind w:firstLine="33"/>
              <w:rPr>
                <w:rFonts w:eastAsia="Times New Roman"/>
              </w:rPr>
            </w:pPr>
            <w:r w:rsidRPr="001F18FF">
              <w:rPr>
                <w:rFonts w:eastAsia="Times New Roman"/>
              </w:rPr>
              <w:t xml:space="preserve">Электропитание  СКУД  выполнять в  соответствии  с “Правилами  устройства электроустановок”.  Электрическая  сеть  соответствует  классу  TN-S “Электроустановки  до  1 кВ с заземленной нейтралью” ГОСТ Р 50571.2-94.  </w:t>
            </w:r>
          </w:p>
          <w:p w:rsidR="003156C5" w:rsidRPr="001F18FF" w:rsidRDefault="003156C5" w:rsidP="003156C5">
            <w:pPr>
              <w:ind w:firstLine="33"/>
              <w:rPr>
                <w:rFonts w:eastAsia="Times New Roman"/>
              </w:rPr>
            </w:pPr>
            <w:r w:rsidRPr="001F18FF">
              <w:rPr>
                <w:rFonts w:eastAsia="Times New Roman"/>
              </w:rPr>
              <w:t>Питание оборудования СКУД осуществлять от РЩ2 – в здании аэровокзала и от РЩ1 – в  здании  КПП (организация  РЩ1</w:t>
            </w:r>
            <w:r w:rsidRPr="001F18FF">
              <w:t>÷</w:t>
            </w:r>
            <w:r w:rsidRPr="001F18FF">
              <w:rPr>
                <w:rFonts w:eastAsia="Times New Roman"/>
              </w:rPr>
              <w:t>РЩ2  -  по  проекту  427-02-11-ИОС1),  через  источники бесперебойного питания 12В ИБПод1</w:t>
            </w:r>
            <w:r w:rsidRPr="001F18FF">
              <w:t>÷</w:t>
            </w:r>
            <w:r w:rsidRPr="001F18FF">
              <w:rPr>
                <w:rFonts w:eastAsia="Times New Roman"/>
              </w:rPr>
              <w:t xml:space="preserve">ИБПод4.  </w:t>
            </w:r>
          </w:p>
          <w:p w:rsidR="003156C5" w:rsidRPr="001F18FF" w:rsidRDefault="003156C5" w:rsidP="003156C5">
            <w:pPr>
              <w:ind w:firstLine="33"/>
              <w:rPr>
                <w:rFonts w:eastAsia="Times New Roman"/>
              </w:rPr>
            </w:pPr>
            <w:r w:rsidRPr="001F18FF">
              <w:rPr>
                <w:rFonts w:eastAsia="Times New Roman"/>
              </w:rPr>
              <w:t xml:space="preserve">Для распределения питания по потребителям в ИБПод1 устанавливать  клеммный блок ТВ1512. </w:t>
            </w:r>
          </w:p>
          <w:p w:rsidR="003156C5" w:rsidRPr="001F18FF" w:rsidRDefault="003156C5" w:rsidP="003156C5">
            <w:pPr>
              <w:ind w:firstLine="33"/>
              <w:rPr>
                <w:rFonts w:eastAsia="Times New Roman"/>
              </w:rPr>
            </w:pPr>
            <w:r w:rsidRPr="001F18FF">
              <w:rPr>
                <w:rFonts w:eastAsia="Times New Roman"/>
              </w:rPr>
              <w:t xml:space="preserve">Питание  турникета  Т  осуществлять от  источника  бесперебойного  питания  ~220В ИБПо1 по проекту 427-02-11-ИОС1.  </w:t>
            </w:r>
          </w:p>
          <w:p w:rsidR="003156C5" w:rsidRPr="001F18FF" w:rsidRDefault="003156C5" w:rsidP="003156C5">
            <w:pPr>
              <w:ind w:firstLine="33"/>
              <w:rPr>
                <w:rFonts w:eastAsia="Times New Roman"/>
              </w:rPr>
            </w:pPr>
            <w:r w:rsidRPr="001F18FF">
              <w:rPr>
                <w:rFonts w:eastAsia="Times New Roman"/>
              </w:rPr>
              <w:t xml:space="preserve">Установку  и  монтаж  турникета  вести  в  соответствии  с «Руководством  по  монтажу» турникета ОМО-26.566. </w:t>
            </w:r>
          </w:p>
          <w:p w:rsidR="003156C5" w:rsidRPr="001F18FF" w:rsidRDefault="003156C5" w:rsidP="003156C5">
            <w:pPr>
              <w:ind w:firstLine="33"/>
              <w:rPr>
                <w:rFonts w:eastAsia="Times New Roman"/>
              </w:rPr>
            </w:pPr>
            <w:r w:rsidRPr="001F18FF">
              <w:rPr>
                <w:rFonts w:eastAsia="Times New Roman"/>
              </w:rPr>
              <w:t>Документация  СКУД  должна соответствовать  требованиям  ГОСТ  21.1101-2009,  ГОСТ  21.110-95,  РД 78.36.002-99.</w:t>
            </w:r>
          </w:p>
          <w:p w:rsidR="003156C5" w:rsidRPr="001F18FF" w:rsidRDefault="003156C5" w:rsidP="003156C5">
            <w:pPr>
              <w:autoSpaceDE w:val="0"/>
              <w:autoSpaceDN w:val="0"/>
              <w:adjustRightInd w:val="0"/>
              <w:ind w:firstLine="33"/>
              <w:rPr>
                <w:rFonts w:eastAsia="Times New Roman"/>
              </w:rPr>
            </w:pPr>
            <w:r w:rsidRPr="001F18FF">
              <w:rPr>
                <w:rFonts w:eastAsia="Times New Roman"/>
              </w:rPr>
              <w:t xml:space="preserve">  Монтаж вести в соответствии с РД 78.145-93 «Системы и комплексы охранной, пожарной и охранно-пожарной сигнализации. Правила производства и приемки работ».</w:t>
            </w:r>
          </w:p>
          <w:p w:rsidR="003156C5" w:rsidRPr="001F18FF" w:rsidRDefault="003156C5" w:rsidP="003156C5">
            <w:pPr>
              <w:autoSpaceDE w:val="0"/>
              <w:autoSpaceDN w:val="0"/>
              <w:adjustRightInd w:val="0"/>
              <w:ind w:firstLine="33"/>
              <w:rPr>
                <w:rFonts w:eastAsia="Times New Roman"/>
              </w:rPr>
            </w:pPr>
            <w:r w:rsidRPr="001F18FF">
              <w:rPr>
                <w:rFonts w:eastAsia="Times New Roman"/>
              </w:rPr>
              <w:t xml:space="preserve">  Кабель проложить в кабель-канале.</w:t>
            </w:r>
          </w:p>
          <w:p w:rsidR="003156C5" w:rsidRPr="001F18FF" w:rsidRDefault="003156C5" w:rsidP="003156C5">
            <w:pPr>
              <w:autoSpaceDE w:val="0"/>
              <w:autoSpaceDN w:val="0"/>
              <w:adjustRightInd w:val="0"/>
              <w:ind w:firstLine="33"/>
              <w:rPr>
                <w:rFonts w:eastAsia="Times New Roman"/>
              </w:rPr>
            </w:pPr>
            <w:r w:rsidRPr="001F18FF">
              <w:rPr>
                <w:rFonts w:eastAsia="Times New Roman"/>
              </w:rPr>
              <w:t xml:space="preserve">  Все кабельные линии отмаркировать в соответствии с планами размещения оборудования и кабельным журналом </w:t>
            </w:r>
            <w:r w:rsidRPr="001F18FF">
              <w:rPr>
                <w:rFonts w:eastAsia="Times New Roman"/>
              </w:rPr>
              <w:lastRenderedPageBreak/>
              <w:t>427-02-11-СКУД.КЖ. Маркировка кабельных линий производится на вводах в блоки системы, в местах изменения направления линии, с обеих сторон перехода через междуэтажные перекрытия, стены и перегородки. Маркировка должна быть износоустойчива и легко читаема.</w:t>
            </w:r>
          </w:p>
          <w:p w:rsidR="003156C5" w:rsidRPr="001F18FF" w:rsidRDefault="003156C5" w:rsidP="003156C5">
            <w:pPr>
              <w:autoSpaceDE w:val="0"/>
              <w:autoSpaceDN w:val="0"/>
              <w:adjustRightInd w:val="0"/>
              <w:ind w:firstLine="33"/>
              <w:rPr>
                <w:rFonts w:eastAsia="Times New Roman"/>
                <w:b/>
                <w:bCs/>
              </w:rPr>
            </w:pPr>
            <w:r w:rsidRPr="001F18FF">
              <w:rPr>
                <w:rFonts w:eastAsia="Times New Roman"/>
              </w:rPr>
              <w:t>При прокладке кабельных линий обеспечить расстояние до силовых кабельных линий не менее 0,5м. Допускается пересечение силовых кабельных линий под прямым углом.</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Требования по условиям эксплуатации</w:t>
            </w:r>
          </w:p>
          <w:p w:rsidR="003156C5" w:rsidRPr="00AD557E" w:rsidRDefault="003156C5" w:rsidP="003156C5">
            <w:pPr>
              <w:ind w:firstLine="0"/>
              <w:rPr>
                <w:rFonts w:eastAsia="Times New Roman"/>
                <w:bCs/>
              </w:rPr>
            </w:pPr>
          </w:p>
        </w:tc>
        <w:tc>
          <w:tcPr>
            <w:tcW w:w="6496" w:type="dxa"/>
          </w:tcPr>
          <w:p w:rsidR="003156C5" w:rsidRPr="001F18FF" w:rsidRDefault="003156C5" w:rsidP="003156C5">
            <w:pPr>
              <w:ind w:firstLine="0"/>
              <w:rPr>
                <w:rFonts w:eastAsia="Times New Roman"/>
              </w:rPr>
            </w:pPr>
            <w:r w:rsidRPr="001F18FF">
              <w:rPr>
                <w:rFonts w:eastAsia="Times New Roman"/>
              </w:rPr>
              <w:t>Оборудование и аппаратура, устанавливаемые вне помещений объекта, должны быть устойчивыми к внешним воздействиям в условиях климата, характерного для побережья Охотского и Берингово морей полуострова Камчатка.</w:t>
            </w:r>
          </w:p>
          <w:p w:rsidR="003156C5" w:rsidRPr="001F18FF" w:rsidRDefault="003156C5" w:rsidP="003156C5">
            <w:pPr>
              <w:ind w:firstLine="0"/>
              <w:rPr>
                <w:rFonts w:eastAsia="Times New Roman"/>
              </w:rPr>
            </w:pPr>
            <w:r w:rsidRPr="001F18FF">
              <w:rPr>
                <w:rFonts w:eastAsia="Times New Roman"/>
              </w:rPr>
              <w:t xml:space="preserve">Оборудование и аппаратура, устанавливаемые в помещениях объекта, должны быть устойчивыми к внешним воздействиям по ГОСТ 15150-69 (У3.1 - для помещений без искусственно регулируемых климатических условий, УХЛ 4.2 - для помещений с искусственно регулируемыми климатическими условиями). </w:t>
            </w:r>
          </w:p>
          <w:p w:rsidR="003156C5" w:rsidRDefault="003156C5" w:rsidP="003156C5">
            <w:pPr>
              <w:ind w:firstLine="0"/>
            </w:pPr>
            <w:r w:rsidRPr="001F18FF">
              <w:rPr>
                <w:rFonts w:eastAsia="Times New Roman"/>
              </w:rPr>
              <w:t>Устройства системы должны функционировать круглосуточно при нормативном питающем напряжении сети.</w:t>
            </w:r>
          </w:p>
          <w:p w:rsidR="003156C5" w:rsidRPr="001F18FF" w:rsidRDefault="003156C5" w:rsidP="003156C5">
            <w:pPr>
              <w:ind w:firstLine="0"/>
              <w:rPr>
                <w:rFonts w:eastAsia="Times New Roman"/>
              </w:rPr>
            </w:pPr>
            <w:r>
              <w:t>Конструкции ограждения должны быть устойчивыми к климатическим условиям региона (снег, ветер, влажность и т.д.), просматриваемыми.</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Требования по безопасности эксплуатации технических средств</w:t>
            </w:r>
          </w:p>
          <w:p w:rsidR="003156C5" w:rsidRPr="00AD557E" w:rsidRDefault="003156C5" w:rsidP="003156C5">
            <w:pPr>
              <w:ind w:firstLine="397"/>
              <w:rPr>
                <w:rFonts w:eastAsia="Times New Roman"/>
                <w:bCs/>
              </w:rPr>
            </w:pPr>
          </w:p>
        </w:tc>
        <w:tc>
          <w:tcPr>
            <w:tcW w:w="6496" w:type="dxa"/>
          </w:tcPr>
          <w:p w:rsidR="003156C5" w:rsidRPr="001F18FF" w:rsidRDefault="003156C5" w:rsidP="003156C5">
            <w:pPr>
              <w:ind w:firstLine="33"/>
              <w:rPr>
                <w:rFonts w:eastAsia="Times New Roman"/>
              </w:rPr>
            </w:pPr>
            <w:r w:rsidRPr="001F18FF">
              <w:rPr>
                <w:rFonts w:eastAsia="Times New Roman"/>
              </w:rPr>
              <w:t>Устанавливаемое оборудование и сети должны быть безопасны для лиц, соблюдающих правила их эксплуатации.</w:t>
            </w:r>
          </w:p>
          <w:p w:rsidR="003156C5" w:rsidRPr="001F18FF" w:rsidRDefault="003156C5" w:rsidP="003156C5">
            <w:pPr>
              <w:ind w:firstLine="33"/>
              <w:rPr>
                <w:rFonts w:eastAsia="Times New Roman"/>
              </w:rPr>
            </w:pPr>
            <w:r w:rsidRPr="001F18FF">
              <w:rPr>
                <w:rFonts w:eastAsia="Times New Roman"/>
              </w:rPr>
              <w:t>Оборудование и сети, устанавливаемые на территории объекта, должны быть безвредны для здоровья лиц, имеющих доступ на территорию объекта.</w:t>
            </w:r>
          </w:p>
          <w:p w:rsidR="003156C5" w:rsidRPr="001F18FF" w:rsidRDefault="003156C5" w:rsidP="003156C5">
            <w:pPr>
              <w:ind w:firstLine="33"/>
              <w:rPr>
                <w:rFonts w:eastAsia="Times New Roman"/>
              </w:rPr>
            </w:pPr>
            <w:r w:rsidRPr="001F18FF">
              <w:rPr>
                <w:rFonts w:eastAsia="Times New Roman"/>
              </w:rPr>
              <w:t>Устанавливаемое оборудование должно отвечать требованиям по электробезопасности по ГОСТ 12.2.006-87.</w:t>
            </w:r>
          </w:p>
          <w:p w:rsidR="003156C5" w:rsidRPr="001F18FF" w:rsidRDefault="003156C5" w:rsidP="003156C5">
            <w:pPr>
              <w:ind w:firstLine="33"/>
              <w:rPr>
                <w:rFonts w:eastAsia="Times New Roman"/>
              </w:rPr>
            </w:pPr>
            <w:r w:rsidRPr="001F18FF">
              <w:rPr>
                <w:rFonts w:eastAsia="Times New Roman"/>
              </w:rPr>
              <w:t>Работа оборудования должна быть установленным порядком испытана на надежность и безопасность.</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Требования к предоставлению гарантии</w:t>
            </w:r>
          </w:p>
          <w:p w:rsidR="003156C5" w:rsidRPr="00AD557E" w:rsidRDefault="003156C5" w:rsidP="003156C5">
            <w:pPr>
              <w:ind w:firstLine="397"/>
              <w:rPr>
                <w:rFonts w:eastAsia="Times New Roman"/>
                <w:bCs/>
              </w:rPr>
            </w:pPr>
          </w:p>
        </w:tc>
        <w:tc>
          <w:tcPr>
            <w:tcW w:w="6496" w:type="dxa"/>
          </w:tcPr>
          <w:p w:rsidR="003156C5" w:rsidRPr="001F18FF" w:rsidRDefault="003156C5" w:rsidP="003156C5">
            <w:pPr>
              <w:ind w:firstLine="33"/>
              <w:rPr>
                <w:rFonts w:eastAsia="Times New Roman"/>
              </w:rPr>
            </w:pPr>
            <w:r w:rsidRPr="001F18FF">
              <w:rPr>
                <w:rFonts w:eastAsia="Times New Roman"/>
              </w:rPr>
              <w:t xml:space="preserve">Надежность технических средств, технические параметры оборудования в процессе эксплуатации обеспечиваются гарантией </w:t>
            </w:r>
            <w:r>
              <w:rPr>
                <w:rFonts w:eastAsia="Times New Roman"/>
              </w:rPr>
              <w:t>исполнителя</w:t>
            </w:r>
            <w:r w:rsidRPr="001F18FF">
              <w:rPr>
                <w:rFonts w:eastAsia="Times New Roman"/>
              </w:rPr>
              <w:t xml:space="preserve"> в течение </w:t>
            </w:r>
            <w:r>
              <w:rPr>
                <w:rFonts w:eastAsia="Times New Roman"/>
              </w:rPr>
              <w:t>24</w:t>
            </w:r>
            <w:r w:rsidRPr="001F18FF">
              <w:rPr>
                <w:rFonts w:eastAsia="Times New Roman"/>
              </w:rPr>
              <w:t xml:space="preserve"> месяцев с момента ввода систем в эксплуатацию при условии соблюдения </w:t>
            </w:r>
            <w:r>
              <w:rPr>
                <w:rFonts w:eastAsia="Times New Roman"/>
              </w:rPr>
              <w:t>Заказчиком</w:t>
            </w:r>
            <w:r w:rsidRPr="001F18FF">
              <w:rPr>
                <w:rFonts w:eastAsia="Times New Roman"/>
              </w:rPr>
              <w:t xml:space="preserve"> режимов и условий эксплуатации.</w:t>
            </w:r>
          </w:p>
          <w:p w:rsidR="003156C5" w:rsidRPr="001F18FF" w:rsidRDefault="003156C5" w:rsidP="003156C5">
            <w:pPr>
              <w:ind w:firstLine="33"/>
              <w:rPr>
                <w:rFonts w:eastAsia="Times New Roman"/>
              </w:rPr>
            </w:pPr>
            <w:r w:rsidRPr="001F18FF">
              <w:rPr>
                <w:rFonts w:eastAsia="Times New Roman"/>
              </w:rPr>
              <w:t xml:space="preserve">Срок ответственного хранения в гарантийный период обслуживания не входит. </w:t>
            </w:r>
          </w:p>
          <w:p w:rsidR="003156C5" w:rsidRPr="001F18FF" w:rsidRDefault="003156C5" w:rsidP="003156C5">
            <w:pPr>
              <w:ind w:firstLine="33"/>
              <w:rPr>
                <w:rFonts w:eastAsia="Times New Roman"/>
              </w:rPr>
            </w:pPr>
            <w:r w:rsidRPr="001F18FF">
              <w:rPr>
                <w:rFonts w:eastAsia="Times New Roman"/>
              </w:rPr>
              <w:t>Гарантийное обслуживание предусматривает поддержание работоспособности оборудования системы, ремонт вышедшего из строя оборудования. Замена оборудования производится в случае невозможности его ремонта.</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Требования к оформлению исполнительной документации</w:t>
            </w:r>
          </w:p>
        </w:tc>
        <w:tc>
          <w:tcPr>
            <w:tcW w:w="6496" w:type="dxa"/>
          </w:tcPr>
          <w:p w:rsidR="003156C5" w:rsidRPr="001F18FF" w:rsidRDefault="003156C5" w:rsidP="003156C5">
            <w:pPr>
              <w:ind w:firstLine="33"/>
              <w:rPr>
                <w:rFonts w:eastAsia="Times New Roman"/>
              </w:rPr>
            </w:pPr>
            <w:r w:rsidRPr="001F18FF">
              <w:rPr>
                <w:rFonts w:eastAsia="Times New Roman"/>
              </w:rPr>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w:t>
            </w:r>
            <w:r w:rsidRPr="001F18FF">
              <w:rPr>
                <w:rFonts w:eastAsia="Times New Roman"/>
              </w:rPr>
              <w:lastRenderedPageBreak/>
              <w:t xml:space="preserve">строительства», СНиП и др. нормативными актами, действующими на территории РФ </w:t>
            </w:r>
            <w:r>
              <w:rPr>
                <w:rFonts w:eastAsia="Times New Roman"/>
              </w:rPr>
              <w:t>применительно к строительству (</w:t>
            </w:r>
            <w:r w:rsidRPr="001F18FF">
              <w:rPr>
                <w:rFonts w:eastAsia="Times New Roman"/>
              </w:rPr>
              <w:t>с оформлением актов скрытых работ, журнала общих работ, протоколов испытаний и другой необходимой при строительстве документации).</w:t>
            </w:r>
          </w:p>
        </w:tc>
      </w:tr>
      <w:tr w:rsidR="003156C5" w:rsidRPr="001F18FF" w:rsidTr="003156C5">
        <w:tc>
          <w:tcPr>
            <w:tcW w:w="827" w:type="dxa"/>
          </w:tcPr>
          <w:p w:rsidR="003156C5" w:rsidRPr="00974315" w:rsidRDefault="003156C5" w:rsidP="003156C5">
            <w:pPr>
              <w:pStyle w:val="22"/>
              <w:widowControl w:val="0"/>
              <w:numPr>
                <w:ilvl w:val="0"/>
                <w:numId w:val="36"/>
              </w:numPr>
              <w:autoSpaceDE w:val="0"/>
              <w:autoSpaceDN w:val="0"/>
              <w:adjustRightInd w:val="0"/>
              <w:spacing w:after="0" w:line="240" w:lineRule="auto"/>
              <w:jc w:val="center"/>
              <w:rPr>
                <w:b/>
                <w:bCs/>
                <w:i/>
                <w:iCs/>
              </w:rPr>
            </w:pPr>
          </w:p>
        </w:tc>
        <w:tc>
          <w:tcPr>
            <w:tcW w:w="2458" w:type="dxa"/>
          </w:tcPr>
          <w:p w:rsidR="003156C5" w:rsidRPr="00AD557E" w:rsidRDefault="003156C5" w:rsidP="003156C5">
            <w:pPr>
              <w:ind w:firstLine="0"/>
              <w:rPr>
                <w:rFonts w:eastAsia="Times New Roman"/>
                <w:bCs/>
              </w:rPr>
            </w:pPr>
            <w:r w:rsidRPr="00AD557E">
              <w:rPr>
                <w:rFonts w:eastAsia="Times New Roman"/>
                <w:bCs/>
              </w:rPr>
              <w:t>Перечень приложений</w:t>
            </w:r>
          </w:p>
        </w:tc>
        <w:tc>
          <w:tcPr>
            <w:tcW w:w="6496" w:type="dxa"/>
          </w:tcPr>
          <w:p w:rsidR="003156C5" w:rsidRDefault="003156C5" w:rsidP="003156C5">
            <w:pPr>
              <w:numPr>
                <w:ilvl w:val="0"/>
                <w:numId w:val="34"/>
              </w:numPr>
              <w:rPr>
                <w:rFonts w:eastAsia="Times New Roman"/>
              </w:rPr>
            </w:pPr>
            <w:r w:rsidRPr="00586E24">
              <w:rPr>
                <w:rFonts w:eastAsia="Times New Roman"/>
              </w:rPr>
              <w:t>Переч</w:t>
            </w:r>
            <w:r>
              <w:rPr>
                <w:rFonts w:eastAsia="Times New Roman"/>
              </w:rPr>
              <w:t>ень оборудования для реализации</w:t>
            </w:r>
          </w:p>
          <w:p w:rsidR="003156C5" w:rsidRPr="00EC2912" w:rsidRDefault="003156C5" w:rsidP="003156C5">
            <w:pPr>
              <w:ind w:left="9" w:firstLine="0"/>
              <w:rPr>
                <w:rFonts w:eastAsia="Times New Roman"/>
              </w:rPr>
            </w:pPr>
            <w:r w:rsidRPr="00586E24">
              <w:rPr>
                <w:rFonts w:eastAsia="Times New Roman"/>
              </w:rPr>
              <w:t>1 этапа оснащения ИТСОТБ объекта Аэропорт Усть-Камчатск</w:t>
            </w:r>
            <w:r w:rsidRPr="00EC2912">
              <w:rPr>
                <w:rFonts w:eastAsia="Times New Roman"/>
              </w:rPr>
              <w:t>.</w:t>
            </w:r>
          </w:p>
          <w:p w:rsidR="003156C5" w:rsidRDefault="003156C5" w:rsidP="003156C5">
            <w:pPr>
              <w:numPr>
                <w:ilvl w:val="0"/>
                <w:numId w:val="34"/>
              </w:numPr>
              <w:ind w:left="9" w:firstLine="133"/>
              <w:rPr>
                <w:rFonts w:eastAsia="Times New Roman"/>
              </w:rPr>
            </w:pPr>
            <w:r w:rsidRPr="001F18FF">
              <w:rPr>
                <w:rFonts w:eastAsia="Times New Roman"/>
              </w:rPr>
              <w:t xml:space="preserve">- Проектная документация ИТС ОТБ Аэропорт </w:t>
            </w:r>
            <w:r>
              <w:rPr>
                <w:rFonts w:eastAsia="Times New Roman"/>
              </w:rPr>
              <w:t>Усть-Камчатск</w:t>
            </w:r>
            <w:r w:rsidRPr="001F18FF">
              <w:rPr>
                <w:rFonts w:eastAsia="Times New Roman"/>
              </w:rPr>
              <w:t xml:space="preserve">. Раздел </w:t>
            </w:r>
            <w:r>
              <w:rPr>
                <w:rFonts w:eastAsia="Times New Roman"/>
              </w:rPr>
              <w:t>5</w:t>
            </w:r>
            <w:r w:rsidRPr="001F18FF">
              <w:rPr>
                <w:rFonts w:eastAsia="Times New Roman"/>
              </w:rPr>
              <w:t xml:space="preserve">. </w:t>
            </w:r>
            <w:r w:rsidRPr="00A47778">
              <w:rPr>
                <w:rFonts w:eastAsia="Times New Roman"/>
              </w:rPr>
              <w:t>Подраздел 1. Система электроснабжения и освещения периметра</w:t>
            </w:r>
            <w:r w:rsidRPr="001F18FF">
              <w:rPr>
                <w:rFonts w:eastAsia="Times New Roman"/>
              </w:rPr>
              <w:t xml:space="preserve"> Том </w:t>
            </w:r>
            <w:r>
              <w:rPr>
                <w:rFonts w:eastAsia="Times New Roman"/>
              </w:rPr>
              <w:t>5</w:t>
            </w:r>
            <w:r w:rsidRPr="001F18FF">
              <w:rPr>
                <w:rFonts w:eastAsia="Times New Roman"/>
              </w:rPr>
              <w:t>.</w:t>
            </w:r>
            <w:r>
              <w:rPr>
                <w:rFonts w:eastAsia="Times New Roman"/>
              </w:rPr>
              <w:t>1</w:t>
            </w:r>
            <w:r w:rsidRPr="00A47778">
              <w:rPr>
                <w:rFonts w:eastAsia="Times New Roman"/>
              </w:rPr>
              <w:t>427-07-11-ИОС1</w:t>
            </w:r>
            <w:r w:rsidRPr="001F18FF">
              <w:rPr>
                <w:rFonts w:eastAsia="Times New Roman"/>
              </w:rPr>
              <w:t>.</w:t>
            </w:r>
          </w:p>
          <w:p w:rsidR="003156C5" w:rsidRPr="001F18FF" w:rsidRDefault="003156C5" w:rsidP="003156C5">
            <w:pPr>
              <w:numPr>
                <w:ilvl w:val="0"/>
                <w:numId w:val="34"/>
              </w:numPr>
              <w:ind w:left="0" w:firstLine="9"/>
              <w:rPr>
                <w:rFonts w:eastAsia="Times New Roman"/>
              </w:rPr>
            </w:pPr>
            <w:r w:rsidRPr="001F18FF">
              <w:rPr>
                <w:rFonts w:eastAsia="Times New Roman"/>
              </w:rPr>
              <w:t xml:space="preserve">- Проектная документация ИТС ОТБ Аэропорт </w:t>
            </w:r>
            <w:r>
              <w:rPr>
                <w:rFonts w:eastAsia="Times New Roman"/>
              </w:rPr>
              <w:t>Усть-Камчатск</w:t>
            </w:r>
            <w:r w:rsidRPr="001F18FF">
              <w:rPr>
                <w:rFonts w:eastAsia="Times New Roman"/>
              </w:rPr>
              <w:t xml:space="preserve">. Раздел 12. </w:t>
            </w:r>
            <w:r w:rsidRPr="00177EC8">
              <w:rPr>
                <w:rFonts w:eastAsia="Times New Roman"/>
              </w:rPr>
              <w:t>Часть 1. Система охранной сигнализации периметра</w:t>
            </w:r>
            <w:r w:rsidRPr="001F18FF">
              <w:rPr>
                <w:rFonts w:eastAsia="Times New Roman"/>
              </w:rPr>
              <w:t>. Том 12.</w:t>
            </w:r>
            <w:r>
              <w:rPr>
                <w:rFonts w:eastAsia="Times New Roman"/>
              </w:rPr>
              <w:t>1</w:t>
            </w:r>
            <w:r w:rsidRPr="00177EC8">
              <w:rPr>
                <w:rFonts w:eastAsia="Times New Roman"/>
              </w:rPr>
              <w:t>427-07-11-СОСП</w:t>
            </w:r>
            <w:r w:rsidRPr="001F18FF">
              <w:rPr>
                <w:rFonts w:eastAsia="Times New Roman"/>
              </w:rPr>
              <w:t>.</w:t>
            </w:r>
          </w:p>
          <w:p w:rsidR="003156C5" w:rsidRPr="001F18FF" w:rsidRDefault="003156C5" w:rsidP="003156C5">
            <w:pPr>
              <w:numPr>
                <w:ilvl w:val="0"/>
                <w:numId w:val="34"/>
              </w:numPr>
              <w:ind w:left="9" w:firstLine="0"/>
              <w:rPr>
                <w:rFonts w:eastAsia="Times New Roman"/>
              </w:rPr>
            </w:pPr>
            <w:r w:rsidRPr="001F18FF">
              <w:rPr>
                <w:rFonts w:eastAsia="Times New Roman"/>
              </w:rPr>
              <w:t xml:space="preserve">- Проектная документация ИТС ОТБ Аэропорт </w:t>
            </w:r>
            <w:r>
              <w:rPr>
                <w:rFonts w:eastAsia="Times New Roman"/>
              </w:rPr>
              <w:t>Усть-Камчатск</w:t>
            </w:r>
            <w:r w:rsidRPr="001F18FF">
              <w:rPr>
                <w:rFonts w:eastAsia="Times New Roman"/>
              </w:rPr>
              <w:t>. Раздел 12. Часть 2. Система телевизионного наблюдения. Том 12.2 427–0</w:t>
            </w:r>
            <w:r>
              <w:rPr>
                <w:rFonts w:eastAsia="Times New Roman"/>
              </w:rPr>
              <w:t>7</w:t>
            </w:r>
            <w:r w:rsidRPr="001F18FF">
              <w:rPr>
                <w:rFonts w:eastAsia="Times New Roman"/>
              </w:rPr>
              <w:t>–11</w:t>
            </w:r>
            <w:r>
              <w:rPr>
                <w:rFonts w:eastAsia="Times New Roman"/>
              </w:rPr>
              <w:t>–</w:t>
            </w:r>
            <w:r w:rsidRPr="001F18FF">
              <w:rPr>
                <w:rFonts w:eastAsia="Times New Roman"/>
              </w:rPr>
              <w:t>СТН.</w:t>
            </w:r>
          </w:p>
          <w:p w:rsidR="003156C5" w:rsidRPr="005F7FC6" w:rsidRDefault="003156C5" w:rsidP="003156C5">
            <w:pPr>
              <w:numPr>
                <w:ilvl w:val="0"/>
                <w:numId w:val="34"/>
              </w:numPr>
              <w:ind w:left="9" w:firstLine="0"/>
              <w:rPr>
                <w:rFonts w:eastAsia="Times New Roman"/>
              </w:rPr>
            </w:pPr>
            <w:r w:rsidRPr="005F7FC6">
              <w:rPr>
                <w:rFonts w:eastAsia="Times New Roman"/>
              </w:rPr>
              <w:t xml:space="preserve">- Проектная документация ИТС ОТБ Аэропорт </w:t>
            </w:r>
            <w:r>
              <w:rPr>
                <w:rFonts w:eastAsia="Times New Roman"/>
              </w:rPr>
              <w:t>Усть-Камчатск</w:t>
            </w:r>
            <w:r w:rsidRPr="005F7FC6">
              <w:rPr>
                <w:rFonts w:eastAsia="Times New Roman"/>
              </w:rPr>
              <w:t>. Раздел 12. Часть 3. Система контроля и управления доступом. Том 12.3 427–0</w:t>
            </w:r>
            <w:r>
              <w:rPr>
                <w:rFonts w:eastAsia="Times New Roman"/>
              </w:rPr>
              <w:t>7</w:t>
            </w:r>
            <w:r w:rsidRPr="005F7FC6">
              <w:rPr>
                <w:rFonts w:eastAsia="Times New Roman"/>
              </w:rPr>
              <w:t>–11–СКУД;</w:t>
            </w:r>
          </w:p>
          <w:p w:rsidR="003156C5" w:rsidRPr="0091717D" w:rsidRDefault="003156C5" w:rsidP="003156C5">
            <w:pPr>
              <w:numPr>
                <w:ilvl w:val="0"/>
                <w:numId w:val="34"/>
              </w:numPr>
              <w:ind w:left="9" w:firstLine="142"/>
              <w:rPr>
                <w:rFonts w:eastAsia="Times New Roman"/>
              </w:rPr>
            </w:pPr>
            <w:r w:rsidRPr="0091717D">
              <w:rPr>
                <w:rFonts w:eastAsia="Times New Roman"/>
              </w:rPr>
              <w:t xml:space="preserve">- </w:t>
            </w:r>
            <w:r w:rsidRPr="005F7FC6">
              <w:rPr>
                <w:rFonts w:eastAsia="Times New Roman"/>
              </w:rPr>
              <w:t xml:space="preserve">Проектная документация ИТС ОТБ Аэропорт </w:t>
            </w:r>
            <w:r>
              <w:rPr>
                <w:rFonts w:eastAsia="Times New Roman"/>
              </w:rPr>
              <w:t>Усть-Камчатск</w:t>
            </w:r>
            <w:r w:rsidRPr="005F7FC6">
              <w:rPr>
                <w:rFonts w:eastAsia="Times New Roman"/>
              </w:rPr>
              <w:t xml:space="preserve">. </w:t>
            </w:r>
            <w:r w:rsidRPr="0091717D">
              <w:rPr>
                <w:rFonts w:eastAsia="Times New Roman"/>
              </w:rPr>
              <w:t xml:space="preserve">Раздел 12. Часть 4. Система сбора и обработки информации. Том 12.4 </w:t>
            </w:r>
            <w:r w:rsidRPr="005F7FC6">
              <w:rPr>
                <w:rFonts w:eastAsia="Times New Roman"/>
              </w:rPr>
              <w:t>427–0</w:t>
            </w:r>
            <w:r>
              <w:rPr>
                <w:rFonts w:eastAsia="Times New Roman"/>
              </w:rPr>
              <w:t>7</w:t>
            </w:r>
            <w:r w:rsidRPr="005F7FC6">
              <w:rPr>
                <w:rFonts w:eastAsia="Times New Roman"/>
              </w:rPr>
              <w:t>–11–С</w:t>
            </w:r>
            <w:r>
              <w:rPr>
                <w:rFonts w:eastAsia="Times New Roman"/>
              </w:rPr>
              <w:t>СОИ</w:t>
            </w:r>
            <w:r w:rsidRPr="0091717D">
              <w:rPr>
                <w:rFonts w:eastAsia="Times New Roman"/>
              </w:rPr>
              <w:t>.</w:t>
            </w:r>
          </w:p>
          <w:p w:rsidR="003156C5" w:rsidRPr="0091717D" w:rsidRDefault="003156C5" w:rsidP="003156C5">
            <w:pPr>
              <w:numPr>
                <w:ilvl w:val="0"/>
                <w:numId w:val="34"/>
              </w:numPr>
              <w:ind w:left="9" w:firstLine="142"/>
              <w:rPr>
                <w:rFonts w:eastAsia="Times New Roman"/>
              </w:rPr>
            </w:pPr>
            <w:r w:rsidRPr="0091717D">
              <w:rPr>
                <w:rFonts w:eastAsia="Times New Roman"/>
              </w:rPr>
              <w:t xml:space="preserve">- </w:t>
            </w:r>
            <w:r w:rsidRPr="005F7FC6">
              <w:rPr>
                <w:rFonts w:eastAsia="Times New Roman"/>
              </w:rPr>
              <w:t xml:space="preserve">Проектная документация ИТС ОТБ Аэропорт </w:t>
            </w:r>
            <w:r>
              <w:rPr>
                <w:rFonts w:eastAsia="Times New Roman"/>
              </w:rPr>
              <w:t>Усть-Камчатск</w:t>
            </w:r>
            <w:r w:rsidRPr="005F7FC6">
              <w:rPr>
                <w:rFonts w:eastAsia="Times New Roman"/>
              </w:rPr>
              <w:t xml:space="preserve">. </w:t>
            </w:r>
            <w:r w:rsidRPr="0091717D">
              <w:rPr>
                <w:rFonts w:eastAsia="Times New Roman"/>
              </w:rPr>
              <w:t xml:space="preserve">Раздел 12. Часть 5. Объектовые элементы комплекса автоматизированных систем. Том 12.5 </w:t>
            </w:r>
            <w:r w:rsidRPr="005F7FC6">
              <w:rPr>
                <w:rFonts w:eastAsia="Times New Roman"/>
              </w:rPr>
              <w:t>427–0</w:t>
            </w:r>
            <w:r>
              <w:rPr>
                <w:rFonts w:eastAsia="Times New Roman"/>
              </w:rPr>
              <w:t>7</w:t>
            </w:r>
            <w:r w:rsidRPr="005F7FC6">
              <w:rPr>
                <w:rFonts w:eastAsia="Times New Roman"/>
              </w:rPr>
              <w:t>–11–</w:t>
            </w:r>
            <w:r>
              <w:rPr>
                <w:rFonts w:eastAsia="Times New Roman"/>
              </w:rPr>
              <w:t>ЭКАС</w:t>
            </w:r>
            <w:r w:rsidRPr="0091717D">
              <w:rPr>
                <w:rFonts w:eastAsia="Times New Roman"/>
              </w:rPr>
              <w:t>.</w:t>
            </w:r>
          </w:p>
          <w:p w:rsidR="003156C5" w:rsidRPr="001F18FF" w:rsidRDefault="003156C5" w:rsidP="003156C5">
            <w:pPr>
              <w:ind w:firstLine="33"/>
              <w:rPr>
                <w:rFonts w:eastAsia="Times New Roman"/>
              </w:rPr>
            </w:pPr>
            <w:r w:rsidRPr="00967095">
              <w:rPr>
                <w:rFonts w:eastAsia="Times New Roman"/>
              </w:rPr>
              <w:t>С указанной документацией</w:t>
            </w:r>
            <w:r>
              <w:rPr>
                <w:rFonts w:eastAsia="Times New Roman"/>
              </w:rPr>
              <w:t xml:space="preserve"> можно ознакомиться непосредственно у Заказчика</w:t>
            </w:r>
          </w:p>
        </w:tc>
      </w:tr>
    </w:tbl>
    <w:p w:rsidR="003156C5" w:rsidRDefault="003156C5" w:rsidP="003156C5">
      <w:pPr>
        <w:ind w:firstLine="0"/>
        <w:rPr>
          <w:b/>
          <w:bCs/>
        </w:rPr>
      </w:pPr>
    </w:p>
    <w:p w:rsidR="003156C5" w:rsidRDefault="003156C5" w:rsidP="003156C5">
      <w:pPr>
        <w:ind w:firstLine="0"/>
        <w:jc w:val="center"/>
        <w:rPr>
          <w:b/>
          <w:bCs/>
        </w:rPr>
      </w:pPr>
    </w:p>
    <w:p w:rsidR="003156C5" w:rsidRDefault="003156C5" w:rsidP="003156C5">
      <w:pPr>
        <w:ind w:firstLine="0"/>
        <w:rPr>
          <w:b/>
          <w:bCs/>
        </w:rPr>
      </w:pPr>
    </w:p>
    <w:p w:rsidR="003156C5" w:rsidRDefault="003156C5" w:rsidP="003156C5">
      <w:pPr>
        <w:ind w:firstLine="0"/>
      </w:pPr>
      <w:r>
        <w:rPr>
          <w:spacing w:val="3"/>
        </w:rPr>
        <w:t>«Сторона 1»</w:t>
      </w:r>
      <w:r w:rsidRPr="00BE3D82">
        <w:rPr>
          <w:spacing w:val="3"/>
        </w:rPr>
        <w:t>:</w:t>
      </w:r>
      <w:r>
        <w:rPr>
          <w:spacing w:val="3"/>
        </w:rPr>
        <w:t xml:space="preserve">                                                          «Сторона 2»</w:t>
      </w:r>
      <w:r w:rsidRPr="00BE3D82">
        <w:rPr>
          <w:spacing w:val="3"/>
        </w:rPr>
        <w:t>:</w:t>
      </w:r>
    </w:p>
    <w:tbl>
      <w:tblPr>
        <w:tblW w:w="10140" w:type="dxa"/>
        <w:tblInd w:w="-106" w:type="dxa"/>
        <w:tblLayout w:type="fixed"/>
        <w:tblLook w:val="04A0"/>
      </w:tblPr>
      <w:tblGrid>
        <w:gridCol w:w="5245"/>
        <w:gridCol w:w="4895"/>
      </w:tblGrid>
      <w:tr w:rsidR="003156C5" w:rsidRPr="00BE3D82" w:rsidTr="003156C5">
        <w:trPr>
          <w:trHeight w:hRule="exact" w:val="1545"/>
        </w:trPr>
        <w:tc>
          <w:tcPr>
            <w:tcW w:w="5176" w:type="dxa"/>
          </w:tcPr>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Генеральный директор </w:t>
            </w:r>
          </w:p>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3156C5" w:rsidRPr="00BE3D82" w:rsidRDefault="003156C5" w:rsidP="003156C5">
            <w:pPr>
              <w:shd w:val="clear" w:color="auto" w:fill="FFFFFF"/>
              <w:snapToGrid w:val="0"/>
              <w:spacing w:line="264" w:lineRule="exact"/>
              <w:ind w:left="34" w:hanging="36"/>
              <w:rPr>
                <w:spacing w:val="3"/>
              </w:rPr>
            </w:pPr>
            <w:r w:rsidRPr="00BE3D82">
              <w:rPr>
                <w:spacing w:val="3"/>
              </w:rPr>
              <w:t>______________А.Ю. Журавл</w:t>
            </w:r>
            <w:r>
              <w:rPr>
                <w:spacing w:val="3"/>
              </w:rPr>
              <w:t>ё</w:t>
            </w:r>
            <w:r w:rsidRPr="00BE3D82">
              <w:rPr>
                <w:spacing w:val="3"/>
              </w:rPr>
              <w:t>в</w:t>
            </w:r>
          </w:p>
          <w:p w:rsidR="003156C5" w:rsidRPr="00BE3D82" w:rsidRDefault="003156C5" w:rsidP="003156C5">
            <w:pPr>
              <w:shd w:val="clear" w:color="auto" w:fill="FFFFFF"/>
              <w:snapToGrid w:val="0"/>
              <w:spacing w:line="264" w:lineRule="exact"/>
              <w:ind w:left="34" w:hanging="36"/>
              <w:rPr>
                <w:spacing w:val="3"/>
              </w:rPr>
            </w:pPr>
            <w:r w:rsidRPr="00BE3D82">
              <w:rPr>
                <w:spacing w:val="3"/>
              </w:rPr>
              <w:t>мп</w:t>
            </w:r>
          </w:p>
          <w:p w:rsidR="003156C5" w:rsidRPr="00BE3D82" w:rsidRDefault="003156C5" w:rsidP="003156C5">
            <w:pPr>
              <w:shd w:val="clear" w:color="auto" w:fill="FFFFFF"/>
              <w:snapToGrid w:val="0"/>
              <w:spacing w:line="264" w:lineRule="exact"/>
              <w:ind w:left="34" w:hanging="36"/>
              <w:rPr>
                <w:spacing w:val="3"/>
              </w:rPr>
            </w:pPr>
            <w:r>
              <w:rPr>
                <w:spacing w:val="3"/>
              </w:rPr>
              <w:t>«</w:t>
            </w:r>
            <w:r w:rsidRPr="00BE3D82">
              <w:rPr>
                <w:spacing w:val="3"/>
              </w:rPr>
              <w:t>___</w:t>
            </w:r>
            <w:r>
              <w:rPr>
                <w:spacing w:val="3"/>
              </w:rPr>
              <w:t>»</w:t>
            </w:r>
            <w:r w:rsidRPr="00BE3D82">
              <w:rPr>
                <w:spacing w:val="3"/>
              </w:rPr>
              <w:t xml:space="preserve"> ___________ 201</w:t>
            </w:r>
            <w:r>
              <w:rPr>
                <w:spacing w:val="3"/>
              </w:rPr>
              <w:t>3</w:t>
            </w:r>
            <w:r w:rsidRPr="00BE3D82">
              <w:rPr>
                <w:spacing w:val="3"/>
              </w:rPr>
              <w:t xml:space="preserve"> г.</w:t>
            </w:r>
          </w:p>
        </w:tc>
        <w:tc>
          <w:tcPr>
            <w:tcW w:w="4830" w:type="dxa"/>
          </w:tcPr>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r>
              <w:rPr>
                <w:spacing w:val="3"/>
              </w:rPr>
              <w:t>мп</w:t>
            </w:r>
          </w:p>
          <w:p w:rsidR="003156C5" w:rsidRPr="00BE3D82" w:rsidRDefault="003156C5" w:rsidP="003156C5">
            <w:pPr>
              <w:shd w:val="clear" w:color="auto" w:fill="FFFFFF"/>
              <w:snapToGrid w:val="0"/>
              <w:spacing w:line="264" w:lineRule="exact"/>
              <w:ind w:firstLine="0"/>
              <w:rPr>
                <w:spacing w:val="3"/>
              </w:rPr>
            </w:pPr>
            <w:r>
              <w:rPr>
                <w:spacing w:val="3"/>
              </w:rPr>
              <w:t>«     »                    2013 г.</w:t>
            </w:r>
          </w:p>
        </w:tc>
      </w:tr>
    </w:tbl>
    <w:p w:rsidR="003156C5" w:rsidRDefault="003156C5" w:rsidP="003156C5">
      <w:pPr>
        <w:ind w:firstLine="0"/>
        <w:rPr>
          <w:b/>
          <w:bCs/>
        </w:rPr>
      </w:pPr>
    </w:p>
    <w:p w:rsidR="003156C5" w:rsidRDefault="003156C5" w:rsidP="003156C5">
      <w:pPr>
        <w:ind w:firstLine="0"/>
        <w:jc w:val="center"/>
        <w:rPr>
          <w:b/>
          <w:bCs/>
        </w:rPr>
      </w:pPr>
    </w:p>
    <w:p w:rsidR="003156C5" w:rsidRDefault="003156C5" w:rsidP="003156C5">
      <w:pPr>
        <w:ind w:firstLine="0"/>
        <w:jc w:val="center"/>
        <w:rPr>
          <w:b/>
          <w:bCs/>
        </w:rPr>
      </w:pPr>
    </w:p>
    <w:p w:rsidR="003156C5" w:rsidRDefault="003156C5" w:rsidP="003156C5">
      <w:pPr>
        <w:ind w:firstLine="0"/>
        <w:jc w:val="center"/>
        <w:rPr>
          <w:b/>
          <w:bCs/>
        </w:rPr>
      </w:pPr>
    </w:p>
    <w:p w:rsidR="003156C5" w:rsidRDefault="003156C5" w:rsidP="003156C5">
      <w:pPr>
        <w:ind w:firstLine="0"/>
        <w:jc w:val="center"/>
        <w:rPr>
          <w:b/>
          <w:bCs/>
        </w:rPr>
      </w:pPr>
    </w:p>
    <w:p w:rsidR="003156C5" w:rsidRDefault="003156C5" w:rsidP="003156C5">
      <w:pPr>
        <w:ind w:firstLine="0"/>
      </w:pPr>
    </w:p>
    <w:p w:rsidR="00475FFB" w:rsidRDefault="00475FFB" w:rsidP="003156C5">
      <w:pPr>
        <w:jc w:val="right"/>
      </w:pPr>
    </w:p>
    <w:p w:rsidR="00475FFB" w:rsidRDefault="00475FFB" w:rsidP="003156C5">
      <w:pPr>
        <w:jc w:val="right"/>
      </w:pPr>
    </w:p>
    <w:p w:rsidR="00475FFB" w:rsidRDefault="00475FFB" w:rsidP="003156C5">
      <w:pPr>
        <w:jc w:val="right"/>
      </w:pPr>
    </w:p>
    <w:p w:rsidR="00475FFB" w:rsidRDefault="00475FFB" w:rsidP="003156C5">
      <w:pPr>
        <w:jc w:val="right"/>
      </w:pPr>
    </w:p>
    <w:p w:rsidR="00475FFB" w:rsidRDefault="00475FFB" w:rsidP="003156C5">
      <w:pPr>
        <w:jc w:val="right"/>
      </w:pPr>
    </w:p>
    <w:p w:rsidR="003156C5" w:rsidRDefault="003156C5" w:rsidP="003156C5">
      <w:pPr>
        <w:jc w:val="right"/>
      </w:pPr>
      <w:r>
        <w:lastRenderedPageBreak/>
        <w:t>Приложение № 2</w:t>
      </w:r>
    </w:p>
    <w:p w:rsidR="003156C5" w:rsidRDefault="003156C5" w:rsidP="003156C5">
      <w:pPr>
        <w:jc w:val="right"/>
      </w:pPr>
      <w:r>
        <w:t xml:space="preserve">к договору </w:t>
      </w:r>
    </w:p>
    <w:p w:rsidR="003156C5" w:rsidRDefault="003156C5" w:rsidP="003156C5">
      <w:pPr>
        <w:jc w:val="right"/>
      </w:pPr>
      <w:r>
        <w:t>№       от ______________</w:t>
      </w:r>
    </w:p>
    <w:p w:rsidR="003156C5" w:rsidRDefault="003156C5" w:rsidP="003156C5">
      <w:pPr>
        <w:ind w:firstLine="0"/>
      </w:pPr>
    </w:p>
    <w:p w:rsidR="003156C5" w:rsidRDefault="003156C5" w:rsidP="003156C5">
      <w:pPr>
        <w:ind w:firstLine="0"/>
        <w:jc w:val="center"/>
        <w:rPr>
          <w:b/>
          <w:bCs/>
        </w:rPr>
      </w:pPr>
    </w:p>
    <w:p w:rsidR="003156C5" w:rsidRPr="001F18FF" w:rsidRDefault="003156C5" w:rsidP="003156C5">
      <w:pPr>
        <w:jc w:val="center"/>
        <w:rPr>
          <w:b/>
          <w:bCs/>
          <w:sz w:val="26"/>
          <w:szCs w:val="26"/>
        </w:rPr>
      </w:pPr>
      <w:r w:rsidRPr="001F18FF">
        <w:rPr>
          <w:b/>
          <w:bCs/>
          <w:sz w:val="26"/>
          <w:szCs w:val="26"/>
        </w:rPr>
        <w:t>Техническое задание</w:t>
      </w:r>
    </w:p>
    <w:p w:rsidR="003156C5" w:rsidRPr="00093E4F" w:rsidRDefault="003156C5" w:rsidP="003156C5">
      <w:pPr>
        <w:jc w:val="center"/>
        <w:rPr>
          <w:b/>
          <w:bCs/>
        </w:rPr>
      </w:pPr>
      <w:r>
        <w:rPr>
          <w:b/>
          <w:bCs/>
        </w:rPr>
        <w:t>на приобретение, доставку и</w:t>
      </w:r>
      <w:r w:rsidRPr="00093E4F">
        <w:rPr>
          <w:b/>
          <w:bCs/>
        </w:rPr>
        <w:t xml:space="preserve"> монтаж </w:t>
      </w:r>
      <w:r>
        <w:rPr>
          <w:b/>
          <w:bCs/>
        </w:rPr>
        <w:t xml:space="preserve">инженерно-технических сооружений </w:t>
      </w:r>
      <w:r w:rsidRPr="00093E4F">
        <w:rPr>
          <w:b/>
          <w:bCs/>
        </w:rPr>
        <w:t xml:space="preserve">в филиале «аэропорт </w:t>
      </w:r>
      <w:r>
        <w:rPr>
          <w:b/>
          <w:bCs/>
        </w:rPr>
        <w:t>Оссора</w:t>
      </w:r>
      <w:r w:rsidRPr="00093E4F">
        <w:rPr>
          <w:b/>
          <w:bCs/>
        </w:rPr>
        <w:t>»</w:t>
      </w:r>
    </w:p>
    <w:p w:rsidR="003156C5" w:rsidRDefault="003156C5" w:rsidP="003156C5">
      <w:pP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223"/>
      </w:tblGrid>
      <w:tr w:rsidR="003156C5" w:rsidTr="003156C5">
        <w:tc>
          <w:tcPr>
            <w:tcW w:w="828" w:type="dxa"/>
          </w:tcPr>
          <w:p w:rsidR="003156C5" w:rsidRPr="00E672F1" w:rsidRDefault="003156C5" w:rsidP="003156C5">
            <w:pPr>
              <w:pStyle w:val="22"/>
              <w:ind w:firstLine="0"/>
              <w:jc w:val="center"/>
              <w:rPr>
                <w:bCs/>
                <w:iCs/>
              </w:rPr>
            </w:pPr>
            <w:r w:rsidRPr="00E672F1">
              <w:rPr>
                <w:bCs/>
                <w:iCs/>
              </w:rPr>
              <w:t>№ п/п</w:t>
            </w:r>
          </w:p>
        </w:tc>
        <w:tc>
          <w:tcPr>
            <w:tcW w:w="2520" w:type="dxa"/>
            <w:vAlign w:val="center"/>
          </w:tcPr>
          <w:p w:rsidR="003156C5" w:rsidRPr="00D20E76" w:rsidRDefault="003156C5" w:rsidP="003156C5">
            <w:pPr>
              <w:ind w:right="-108"/>
              <w:jc w:val="center"/>
            </w:pPr>
            <w:r w:rsidRPr="00D20E76">
              <w:t>Наименование</w:t>
            </w:r>
          </w:p>
        </w:tc>
        <w:tc>
          <w:tcPr>
            <w:tcW w:w="6223" w:type="dxa"/>
            <w:vAlign w:val="center"/>
          </w:tcPr>
          <w:p w:rsidR="003156C5" w:rsidRPr="00D20E76" w:rsidRDefault="003156C5" w:rsidP="003156C5">
            <w:pPr>
              <w:jc w:val="center"/>
            </w:pPr>
            <w:r w:rsidRPr="00D20E76">
              <w:t>Требуемые параметры, характеристики</w:t>
            </w:r>
          </w:p>
        </w:tc>
      </w:tr>
      <w:tr w:rsidR="003156C5"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 xml:space="preserve">Место расположения </w:t>
            </w:r>
          </w:p>
        </w:tc>
        <w:tc>
          <w:tcPr>
            <w:tcW w:w="6223" w:type="dxa"/>
          </w:tcPr>
          <w:p w:rsidR="003156C5" w:rsidRPr="00D20E76" w:rsidRDefault="003156C5" w:rsidP="003156C5">
            <w:pPr>
              <w:ind w:firstLine="0"/>
            </w:pPr>
            <w:r w:rsidRPr="00D20E76">
              <w:t xml:space="preserve">Камчатский край, </w:t>
            </w:r>
            <w:r>
              <w:t xml:space="preserve">Олюторский </w:t>
            </w:r>
            <w:r w:rsidRPr="00D20E76">
              <w:t xml:space="preserve"> район, </w:t>
            </w:r>
            <w:r>
              <w:t>по</w:t>
            </w:r>
            <w:r w:rsidRPr="00D20E76">
              <w:t xml:space="preserve">с. </w:t>
            </w:r>
            <w:r>
              <w:t xml:space="preserve">Оссора, аэропорт </w:t>
            </w:r>
          </w:p>
        </w:tc>
      </w:tr>
      <w:tr w:rsidR="003156C5"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firstLine="0"/>
              <w:rPr>
                <w:color w:val="000000"/>
              </w:rPr>
            </w:pPr>
            <w:r w:rsidRPr="00D20E76">
              <w:t>Перечень  работ</w:t>
            </w:r>
          </w:p>
        </w:tc>
        <w:tc>
          <w:tcPr>
            <w:tcW w:w="6223" w:type="dxa"/>
          </w:tcPr>
          <w:p w:rsidR="003156C5" w:rsidRDefault="003156C5" w:rsidP="003156C5">
            <w:pPr>
              <w:pStyle w:val="1f"/>
              <w:tabs>
                <w:tab w:val="left" w:pos="426"/>
              </w:tabs>
              <w:ind w:left="0" w:firstLine="0"/>
              <w:rPr>
                <w:rFonts w:eastAsia="Times New Roman"/>
              </w:rPr>
            </w:pPr>
            <w:r w:rsidRPr="001F18FF">
              <w:rPr>
                <w:rFonts w:eastAsia="Times New Roman"/>
                <w:u w:val="single"/>
                <w:lang w:val="en-US"/>
              </w:rPr>
              <w:t>I</w:t>
            </w:r>
            <w:r w:rsidRPr="00F6521E">
              <w:rPr>
                <w:rFonts w:eastAsia="Times New Roman"/>
                <w:u w:val="single"/>
              </w:rPr>
              <w:t xml:space="preserve"> Этап:</w:t>
            </w:r>
            <w:r w:rsidRPr="00F6521E">
              <w:rPr>
                <w:rFonts w:eastAsia="Times New Roman"/>
              </w:rPr>
              <w:t xml:space="preserve"> </w:t>
            </w:r>
            <w:r>
              <w:rPr>
                <w:rFonts w:eastAsia="Times New Roman"/>
              </w:rPr>
              <w:t>Поставка</w:t>
            </w:r>
            <w:r w:rsidRPr="00F6521E">
              <w:rPr>
                <w:rFonts w:eastAsia="Times New Roman"/>
              </w:rPr>
              <w:t xml:space="preserve"> инженерно-технических сооружений обеспечения транспортной безопасности </w:t>
            </w:r>
            <w:r>
              <w:rPr>
                <w:rFonts w:eastAsia="Times New Roman"/>
              </w:rPr>
              <w:t xml:space="preserve">склада ГСМ </w:t>
            </w:r>
            <w:r w:rsidRPr="00F6521E">
              <w:rPr>
                <w:rFonts w:eastAsia="Times New Roman"/>
              </w:rPr>
              <w:t xml:space="preserve">а/п </w:t>
            </w:r>
            <w:r>
              <w:rPr>
                <w:rFonts w:eastAsia="Times New Roman"/>
              </w:rPr>
              <w:t>Оссора</w:t>
            </w:r>
            <w:r w:rsidRPr="00F6521E">
              <w:rPr>
                <w:rFonts w:eastAsia="Times New Roman"/>
              </w:rPr>
              <w:t xml:space="preserve"> по перечню – приложение </w:t>
            </w:r>
            <w:r>
              <w:rPr>
                <w:rFonts w:eastAsia="Times New Roman"/>
              </w:rPr>
              <w:t>7</w:t>
            </w:r>
            <w:r w:rsidRPr="00F6521E">
              <w:rPr>
                <w:rFonts w:eastAsia="Times New Roman"/>
              </w:rPr>
              <w:t xml:space="preserve"> к </w:t>
            </w:r>
            <w:r>
              <w:rPr>
                <w:rFonts w:eastAsia="Times New Roman"/>
              </w:rPr>
              <w:t>Договору</w:t>
            </w:r>
            <w:r w:rsidRPr="00F6521E">
              <w:rPr>
                <w:rFonts w:eastAsia="Times New Roman"/>
              </w:rPr>
              <w:t xml:space="preserve">. </w:t>
            </w:r>
          </w:p>
          <w:p w:rsidR="003156C5" w:rsidRPr="00F6521E" w:rsidRDefault="003156C5" w:rsidP="003156C5">
            <w:pPr>
              <w:pStyle w:val="1f"/>
              <w:tabs>
                <w:tab w:val="left" w:pos="426"/>
              </w:tabs>
              <w:ind w:left="0" w:firstLine="0"/>
              <w:rPr>
                <w:rFonts w:eastAsia="Times New Roman"/>
              </w:rPr>
            </w:pPr>
            <w:r w:rsidRPr="001F18FF">
              <w:rPr>
                <w:rFonts w:eastAsia="Times New Roman"/>
                <w:u w:val="single"/>
                <w:lang w:val="en-US"/>
              </w:rPr>
              <w:t>II</w:t>
            </w:r>
            <w:r w:rsidRPr="00F6521E">
              <w:rPr>
                <w:rFonts w:eastAsia="Times New Roman"/>
                <w:u w:val="single"/>
              </w:rPr>
              <w:t xml:space="preserve"> Этап:</w:t>
            </w:r>
            <w:r w:rsidRPr="00F6521E">
              <w:rPr>
                <w:rFonts w:eastAsia="Times New Roman"/>
              </w:rPr>
              <w:t xml:space="preserve"> Доставка (транспортировка) инженерно-технических сооружений ОТБ в аэропорт Оссора.</w:t>
            </w:r>
          </w:p>
          <w:p w:rsidR="003156C5" w:rsidRPr="00F6521E" w:rsidRDefault="003156C5" w:rsidP="003156C5">
            <w:pPr>
              <w:pStyle w:val="1f"/>
              <w:tabs>
                <w:tab w:val="left" w:pos="19"/>
              </w:tabs>
              <w:ind w:left="19" w:firstLine="53"/>
              <w:rPr>
                <w:rFonts w:eastAsia="Times New Roman"/>
              </w:rPr>
            </w:pPr>
            <w:r w:rsidRPr="001F18FF">
              <w:rPr>
                <w:rFonts w:eastAsia="Times New Roman"/>
                <w:u w:val="single"/>
                <w:lang w:val="en-US"/>
              </w:rPr>
              <w:t>III</w:t>
            </w:r>
            <w:r w:rsidRPr="00F6521E">
              <w:rPr>
                <w:rFonts w:eastAsia="Times New Roman"/>
                <w:u w:val="single"/>
              </w:rPr>
              <w:t xml:space="preserve"> Этап: </w:t>
            </w:r>
            <w:r w:rsidRPr="00F6521E">
              <w:rPr>
                <w:rFonts w:eastAsia="Times New Roman"/>
              </w:rPr>
              <w:t xml:space="preserve">Монтажные работы по установке инженерно-технических сооружений (далее - инженерного ограждения периметра (ИС)) на складе ГСМ в аэропорту Оссора: </w:t>
            </w:r>
          </w:p>
          <w:p w:rsidR="003156C5" w:rsidRPr="002446FD" w:rsidRDefault="003156C5" w:rsidP="003156C5">
            <w:pPr>
              <w:numPr>
                <w:ilvl w:val="0"/>
                <w:numId w:val="39"/>
              </w:numPr>
              <w:ind w:left="0" w:firstLine="19"/>
            </w:pPr>
            <w:r w:rsidRPr="002446FD">
              <w:t>Устройство вертикальной планировки шириной 6</w:t>
            </w:r>
            <w:r>
              <w:t>.0м</w:t>
            </w:r>
            <w:r w:rsidRPr="002446FD">
              <w:t xml:space="preserve"> с вывозом растительного мусора - </w:t>
            </w:r>
            <w:r>
              <w:t>7</w:t>
            </w:r>
            <w:r w:rsidRPr="002446FD">
              <w:t>00м/</w:t>
            </w:r>
            <w:r>
              <w:t>42</w:t>
            </w:r>
            <w:r w:rsidRPr="002446FD">
              <w:t>00м</w:t>
            </w:r>
            <w:r w:rsidRPr="002446FD">
              <w:rPr>
                <w:vertAlign w:val="superscript"/>
              </w:rPr>
              <w:t>2</w:t>
            </w:r>
            <w:r>
              <w:t>.</w:t>
            </w:r>
          </w:p>
          <w:p w:rsidR="003156C5" w:rsidRDefault="003156C5" w:rsidP="003156C5">
            <w:pPr>
              <w:pStyle w:val="ac"/>
              <w:numPr>
                <w:ilvl w:val="0"/>
                <w:numId w:val="39"/>
              </w:numPr>
              <w:ind w:left="19" w:firstLine="0"/>
            </w:pPr>
            <w:r>
              <w:t>Разметка территории и подготовка посадочных мест под силовые и промежуточные опоры.</w:t>
            </w:r>
          </w:p>
          <w:p w:rsidR="003156C5" w:rsidRPr="002446FD" w:rsidRDefault="003156C5" w:rsidP="003156C5">
            <w:pPr>
              <w:pStyle w:val="ac"/>
              <w:numPr>
                <w:ilvl w:val="0"/>
                <w:numId w:val="39"/>
              </w:numPr>
              <w:ind w:left="19" w:firstLine="0"/>
            </w:pPr>
            <w:r w:rsidRPr="002446FD">
              <w:t xml:space="preserve">Установка </w:t>
            </w:r>
            <w:r>
              <w:t>промежуточных</w:t>
            </w:r>
            <w:r w:rsidRPr="002446FD">
              <w:t xml:space="preserve"> опор </w:t>
            </w:r>
            <w:r>
              <w:t>из оцинкованного швеллера №</w:t>
            </w:r>
            <w:r w:rsidRPr="002F40D6">
              <w:t>5</w:t>
            </w:r>
            <w:r>
              <w:t xml:space="preserve">, с заглублением </w:t>
            </w:r>
            <w:r w:rsidRPr="002446FD">
              <w:t xml:space="preserve">в грунт </w:t>
            </w:r>
            <w:r>
              <w:t xml:space="preserve">на </w:t>
            </w:r>
            <w:smartTag w:uri="urn:schemas-microsoft-com:office:smarttags" w:element="metricconverter">
              <w:smartTagPr>
                <w:attr w:name="ProductID" w:val="0,9 м"/>
              </w:smartTagPr>
              <w:r>
                <w:t>0,9 м</w:t>
              </w:r>
            </w:smartTag>
            <w:r>
              <w:t xml:space="preserve"> </w:t>
            </w:r>
            <w:r w:rsidRPr="002446FD">
              <w:t xml:space="preserve">с учетом минимального расстояния нижнего края сетчатого </w:t>
            </w:r>
            <w:r>
              <w:t>полотна</w:t>
            </w:r>
            <w:r w:rsidRPr="002446FD">
              <w:t xml:space="preserve"> от уровня грунта, но не более </w:t>
            </w:r>
            <w:smartTag w:uri="urn:schemas-microsoft-com:office:smarttags" w:element="metricconverter">
              <w:smartTagPr>
                <w:attr w:name="ProductID" w:val="100 мм"/>
              </w:smartTagPr>
              <w:r w:rsidRPr="002446FD">
                <w:t>100 мм</w:t>
              </w:r>
            </w:smartTag>
            <w:r>
              <w:t xml:space="preserve"> и расстоянием между опорами 3м</w:t>
            </w:r>
            <w:r w:rsidRPr="002446FD">
              <w:t xml:space="preserve"> согласно схеме  </w:t>
            </w:r>
            <w:r>
              <w:t>(В-Ж, З-А) – 209 шт</w:t>
            </w:r>
            <w:r w:rsidRPr="002446FD">
              <w:t>.</w:t>
            </w:r>
            <w:r>
              <w:t xml:space="preserve"> (за вычетом 25 силовых опор).</w:t>
            </w:r>
          </w:p>
          <w:p w:rsidR="003156C5" w:rsidRPr="002446FD" w:rsidRDefault="003156C5" w:rsidP="003156C5">
            <w:pPr>
              <w:pStyle w:val="ac"/>
              <w:numPr>
                <w:ilvl w:val="0"/>
                <w:numId w:val="39"/>
              </w:numPr>
              <w:ind w:left="0" w:firstLine="19"/>
            </w:pPr>
            <w:r w:rsidRPr="002446FD">
              <w:t xml:space="preserve">Установка и крепление </w:t>
            </w:r>
            <w:r>
              <w:t>силовых</w:t>
            </w:r>
            <w:r w:rsidRPr="002446FD">
              <w:t xml:space="preserve"> опор </w:t>
            </w:r>
            <w:r>
              <w:t>из оцинкованного швеллера №6,5, с заглублением в грунт на 1,2м из расчета установки, через каждые 30м ограждения, на угловых опорах и на опорах поворотных участков</w:t>
            </w:r>
            <w:r w:rsidRPr="002446FD">
              <w:t>.</w:t>
            </w:r>
          </w:p>
          <w:p w:rsidR="003156C5" w:rsidRDefault="003156C5" w:rsidP="003156C5">
            <w:pPr>
              <w:pStyle w:val="ac"/>
              <w:numPr>
                <w:ilvl w:val="0"/>
                <w:numId w:val="39"/>
              </w:numPr>
              <w:ind w:left="19" w:hanging="19"/>
            </w:pPr>
            <w:r w:rsidRPr="002446FD">
              <w:t xml:space="preserve">Установка сетчатого оцинкованного </w:t>
            </w:r>
            <w:r>
              <w:t xml:space="preserve">полотна с ячейкой 48х48мм, толщиной проволоки 2,0мм, высотой </w:t>
            </w:r>
            <w:smartTag w:uri="urn:schemas-microsoft-com:office:smarttags" w:element="metricconverter">
              <w:smartTagPr>
                <w:attr w:name="ProductID" w:val="2,13 м"/>
              </w:smartTagPr>
              <w:r>
                <w:t>2,13 м</w:t>
              </w:r>
            </w:smartTag>
            <w:r>
              <w:t xml:space="preserve">, по </w:t>
            </w:r>
            <w:r w:rsidRPr="002446FD">
              <w:t>опорам с использованием монтажного комплекта</w:t>
            </w:r>
            <w:r>
              <w:t xml:space="preserve"> - 700м</w:t>
            </w:r>
            <w:r w:rsidRPr="002446FD">
              <w:t>.</w:t>
            </w:r>
            <w:r>
              <w:t xml:space="preserve"> </w:t>
            </w:r>
          </w:p>
          <w:p w:rsidR="003156C5" w:rsidRPr="002446FD" w:rsidRDefault="003156C5" w:rsidP="003156C5">
            <w:pPr>
              <w:pStyle w:val="ac"/>
              <w:numPr>
                <w:ilvl w:val="0"/>
                <w:numId w:val="39"/>
              </w:numPr>
              <w:ind w:left="0" w:firstLine="0"/>
            </w:pPr>
            <w:r>
              <w:t>Для исключения</w:t>
            </w:r>
            <w:r w:rsidRPr="00F278B3">
              <w:t xml:space="preserve"> выпучивани</w:t>
            </w:r>
            <w:r>
              <w:t>я</w:t>
            </w:r>
            <w:r w:rsidRPr="00F278B3">
              <w:t xml:space="preserve"> и провисани</w:t>
            </w:r>
            <w:r>
              <w:t>я производится</w:t>
            </w:r>
            <w:r w:rsidRPr="00F278B3">
              <w:t xml:space="preserve"> </w:t>
            </w:r>
            <w:r>
              <w:t>натяжка сетчатого полотна с обеспечением отклонения между двумя опорами не более 20мм.</w:t>
            </w:r>
          </w:p>
        </w:tc>
      </w:tr>
      <w:tr w:rsidR="003156C5"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Условия выполнения работ</w:t>
            </w:r>
          </w:p>
        </w:tc>
        <w:tc>
          <w:tcPr>
            <w:tcW w:w="6223" w:type="dxa"/>
          </w:tcPr>
          <w:p w:rsidR="003156C5" w:rsidRPr="008976A3" w:rsidRDefault="003156C5" w:rsidP="003156C5">
            <w:pPr>
              <w:ind w:firstLine="0"/>
            </w:pPr>
            <w:r w:rsidRPr="008976A3">
              <w:t>1. Подрядчик выполняет все виды работ, указанные в п. 2 настоящего задания.</w:t>
            </w:r>
          </w:p>
          <w:p w:rsidR="003156C5" w:rsidRPr="008976A3" w:rsidRDefault="003156C5" w:rsidP="003156C5">
            <w:pPr>
              <w:ind w:firstLine="0"/>
            </w:pPr>
            <w:r w:rsidRPr="008976A3">
              <w:t>2. Разработка ППР.</w:t>
            </w:r>
          </w:p>
          <w:p w:rsidR="003156C5" w:rsidRPr="008976A3" w:rsidRDefault="003156C5" w:rsidP="003156C5">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3156C5" w:rsidRPr="008976A3" w:rsidRDefault="003156C5" w:rsidP="003156C5">
            <w:pPr>
              <w:ind w:firstLine="0"/>
            </w:pPr>
            <w:r w:rsidRPr="008976A3">
              <w:t xml:space="preserve">4. Вывоз строительного мусора с объекта на свалку. </w:t>
            </w:r>
          </w:p>
        </w:tc>
      </w:tr>
      <w:tr w:rsidR="003156C5"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t>Требования к оборудованию</w:t>
            </w:r>
          </w:p>
        </w:tc>
        <w:tc>
          <w:tcPr>
            <w:tcW w:w="6223" w:type="dxa"/>
          </w:tcPr>
          <w:p w:rsidR="003156C5" w:rsidRPr="008976A3" w:rsidRDefault="003156C5" w:rsidP="003156C5">
            <w:pPr>
              <w:ind w:firstLine="0"/>
            </w:pPr>
            <w:r w:rsidRPr="00234498">
              <w:t>Заграждение сетчатое рекомендовано для приборов типа «Пигмалион-10», «Годограф», «Дельфин».</w:t>
            </w:r>
            <w:r w:rsidRPr="00C42F11">
              <w:t xml:space="preserve"> </w:t>
            </w:r>
            <w:r>
              <w:t xml:space="preserve"> </w:t>
            </w:r>
            <w:r w:rsidRPr="00234498">
              <w:t>В комплекте готовом для установки: сетчатое полотно, промежуточные оп</w:t>
            </w:r>
            <w:r>
              <w:t>о</w:t>
            </w:r>
            <w:r w:rsidRPr="00234498">
              <w:t xml:space="preserve">ры, силовые опоры, </w:t>
            </w:r>
            <w:r>
              <w:t>крепежный</w:t>
            </w:r>
            <w:r w:rsidRPr="00234498">
              <w:t xml:space="preserve"> комплект</w:t>
            </w:r>
            <w:r>
              <w:t>.</w:t>
            </w:r>
          </w:p>
        </w:tc>
      </w:tr>
      <w:tr w:rsidR="003156C5"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качеству работ</w:t>
            </w:r>
            <w:r>
              <w:t xml:space="preserve"> </w:t>
            </w:r>
            <w:r w:rsidRPr="008976A3">
              <w:t>и применяемым материалам</w:t>
            </w:r>
          </w:p>
        </w:tc>
        <w:tc>
          <w:tcPr>
            <w:tcW w:w="6223" w:type="dxa"/>
          </w:tcPr>
          <w:p w:rsidR="003156C5" w:rsidRPr="008976A3" w:rsidRDefault="003156C5" w:rsidP="003156C5">
            <w:pPr>
              <w:ind w:firstLine="0"/>
            </w:pPr>
            <w:r w:rsidRPr="008976A3">
              <w:t>В соответствии с нормами СНиП,  ГОСТов  и Сертификатов соответствия.</w:t>
            </w:r>
          </w:p>
        </w:tc>
      </w:tr>
      <w:tr w:rsidR="003156C5" w:rsidTr="003156C5">
        <w:trPr>
          <w:trHeight w:val="1040"/>
        </w:trPr>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технологии производства работ</w:t>
            </w:r>
          </w:p>
        </w:tc>
        <w:tc>
          <w:tcPr>
            <w:tcW w:w="6223" w:type="dxa"/>
          </w:tcPr>
          <w:p w:rsidR="003156C5" w:rsidRPr="008976A3" w:rsidRDefault="003156C5" w:rsidP="003156C5">
            <w:pPr>
              <w:ind w:firstLine="0"/>
            </w:pPr>
            <w:r w:rsidRPr="008976A3">
              <w:t xml:space="preserve">В соответствии с  ППР  и технологической картой на </w:t>
            </w:r>
            <w:r>
              <w:t>монтаж</w:t>
            </w:r>
            <w:r w:rsidRPr="008976A3">
              <w:t xml:space="preserve"> ограждения территории аэропорта.</w:t>
            </w:r>
          </w:p>
        </w:tc>
      </w:tr>
      <w:tr w:rsidR="003156C5"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безопасности и гигиене труда</w:t>
            </w:r>
          </w:p>
        </w:tc>
        <w:tc>
          <w:tcPr>
            <w:tcW w:w="6223" w:type="dxa"/>
          </w:tcPr>
          <w:p w:rsidR="003156C5" w:rsidRPr="008976A3" w:rsidRDefault="003156C5" w:rsidP="003156C5">
            <w:pPr>
              <w:ind w:firstLine="0"/>
            </w:pPr>
            <w:r w:rsidRPr="008976A3">
              <w:t>В соответствии с требованиями СНиП 12.03.2001 «Безопасность труда в строительстве» и ППБ-01-03 «Правила пожарной безопасности в РФ»</w:t>
            </w:r>
          </w:p>
        </w:tc>
      </w:tr>
      <w:tr w:rsidR="003156C5"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оформлению  исполнительной документации</w:t>
            </w:r>
          </w:p>
        </w:tc>
        <w:tc>
          <w:tcPr>
            <w:tcW w:w="6223" w:type="dxa"/>
          </w:tcPr>
          <w:p w:rsidR="003156C5" w:rsidRPr="008976A3" w:rsidRDefault="003156C5" w:rsidP="003156C5">
            <w:pPr>
              <w:ind w:firstLine="0"/>
            </w:pPr>
            <w:r w:rsidRPr="008976A3">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3156C5"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Default="003156C5" w:rsidP="003156C5">
            <w:pPr>
              <w:ind w:right="-108" w:firstLine="0"/>
            </w:pPr>
            <w:r>
              <w:t>Требования к представлению гарантии</w:t>
            </w:r>
          </w:p>
        </w:tc>
        <w:tc>
          <w:tcPr>
            <w:tcW w:w="6223" w:type="dxa"/>
          </w:tcPr>
          <w:p w:rsidR="003156C5" w:rsidRDefault="003156C5" w:rsidP="003156C5">
            <w:pPr>
              <w:ind w:firstLine="0"/>
            </w:pPr>
            <w:r>
              <w:t>Срок предоставления гарантии на выполнение работы составляет не менее 36 месяцев со дня подписания акта приемки выполненных работ.</w:t>
            </w:r>
          </w:p>
        </w:tc>
      </w:tr>
      <w:tr w:rsidR="003156C5" w:rsidTr="003156C5">
        <w:tc>
          <w:tcPr>
            <w:tcW w:w="828" w:type="dxa"/>
          </w:tcPr>
          <w:p w:rsidR="003156C5" w:rsidRPr="00D20E76" w:rsidRDefault="003156C5" w:rsidP="003156C5">
            <w:pPr>
              <w:pStyle w:val="22"/>
              <w:widowControl w:val="0"/>
              <w:numPr>
                <w:ilvl w:val="0"/>
                <w:numId w:val="40"/>
              </w:numPr>
              <w:autoSpaceDE w:val="0"/>
              <w:autoSpaceDN w:val="0"/>
              <w:adjustRightInd w:val="0"/>
              <w:spacing w:after="0" w:line="240" w:lineRule="auto"/>
              <w:jc w:val="center"/>
              <w:rPr>
                <w:b/>
                <w:bCs/>
                <w:i/>
                <w:iCs/>
              </w:rPr>
            </w:pPr>
          </w:p>
        </w:tc>
        <w:tc>
          <w:tcPr>
            <w:tcW w:w="2520" w:type="dxa"/>
          </w:tcPr>
          <w:p w:rsidR="003156C5" w:rsidRDefault="003156C5" w:rsidP="003156C5">
            <w:pPr>
              <w:ind w:right="-108" w:firstLine="0"/>
            </w:pPr>
            <w:r w:rsidRPr="00D20E76">
              <w:t>Исходные данные</w:t>
            </w:r>
          </w:p>
        </w:tc>
        <w:tc>
          <w:tcPr>
            <w:tcW w:w="6223" w:type="dxa"/>
          </w:tcPr>
          <w:p w:rsidR="003156C5" w:rsidRDefault="003156C5" w:rsidP="003156C5">
            <w:pPr>
              <w:ind w:firstLine="0"/>
            </w:pPr>
            <w:r w:rsidRPr="00801CAE">
              <w:t xml:space="preserve">Схема ограждения, сводный сметный расчет на </w:t>
            </w:r>
            <w:r>
              <w:t>монтаж инженерно-технических сооружений транспортной безопасности</w:t>
            </w:r>
            <w:r w:rsidRPr="00801CAE">
              <w:t xml:space="preserve"> аэропорта </w:t>
            </w:r>
            <w:r>
              <w:t>Оссора</w:t>
            </w:r>
            <w:r w:rsidRPr="00801CAE">
              <w:t>.</w:t>
            </w:r>
          </w:p>
        </w:tc>
      </w:tr>
    </w:tbl>
    <w:p w:rsidR="003156C5" w:rsidRPr="001F18FF" w:rsidRDefault="003156C5" w:rsidP="003156C5">
      <w:pPr>
        <w:ind w:firstLine="0"/>
        <w:rPr>
          <w:sz w:val="26"/>
          <w:szCs w:val="26"/>
        </w:rPr>
      </w:pPr>
    </w:p>
    <w:p w:rsidR="003156C5" w:rsidRDefault="003156C5" w:rsidP="003156C5">
      <w:pPr>
        <w:ind w:firstLine="0"/>
        <w:jc w:val="center"/>
        <w:rPr>
          <w:b/>
          <w:bCs/>
        </w:rPr>
      </w:pPr>
    </w:p>
    <w:p w:rsidR="003156C5" w:rsidRDefault="003156C5" w:rsidP="003156C5">
      <w:pPr>
        <w:ind w:firstLine="0"/>
        <w:jc w:val="center"/>
        <w:rPr>
          <w:b/>
          <w:bCs/>
        </w:rPr>
      </w:pPr>
    </w:p>
    <w:p w:rsidR="003156C5" w:rsidRPr="007F6FB2" w:rsidRDefault="003156C5" w:rsidP="003156C5">
      <w:pPr>
        <w:ind w:firstLine="0"/>
      </w:pPr>
      <w:r>
        <w:rPr>
          <w:spacing w:val="3"/>
        </w:rPr>
        <w:t>«Сторона 1»</w:t>
      </w:r>
      <w:r w:rsidRPr="00BE3D82">
        <w:rPr>
          <w:spacing w:val="3"/>
        </w:rPr>
        <w:t>:</w:t>
      </w:r>
      <w:r>
        <w:rPr>
          <w:spacing w:val="3"/>
        </w:rPr>
        <w:t xml:space="preserve">                                                          «Сторона 2»</w:t>
      </w:r>
      <w:r w:rsidRPr="00BE3D82">
        <w:rPr>
          <w:spacing w:val="3"/>
        </w:rPr>
        <w:t>:</w:t>
      </w:r>
    </w:p>
    <w:p w:rsidR="003156C5" w:rsidRDefault="003156C5" w:rsidP="003156C5">
      <w:pPr>
        <w:ind w:firstLine="0"/>
      </w:pPr>
    </w:p>
    <w:tbl>
      <w:tblPr>
        <w:tblW w:w="10140" w:type="dxa"/>
        <w:tblInd w:w="-106" w:type="dxa"/>
        <w:tblLayout w:type="fixed"/>
        <w:tblLook w:val="04A0"/>
      </w:tblPr>
      <w:tblGrid>
        <w:gridCol w:w="5245"/>
        <w:gridCol w:w="4895"/>
      </w:tblGrid>
      <w:tr w:rsidR="003156C5" w:rsidRPr="00BE3D82" w:rsidTr="003156C5">
        <w:trPr>
          <w:trHeight w:hRule="exact" w:val="1545"/>
        </w:trPr>
        <w:tc>
          <w:tcPr>
            <w:tcW w:w="5176" w:type="dxa"/>
          </w:tcPr>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Генеральный директор </w:t>
            </w:r>
          </w:p>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3156C5" w:rsidRPr="00BE3D82" w:rsidRDefault="003156C5" w:rsidP="003156C5">
            <w:pPr>
              <w:shd w:val="clear" w:color="auto" w:fill="FFFFFF"/>
              <w:snapToGrid w:val="0"/>
              <w:spacing w:line="264" w:lineRule="exact"/>
              <w:ind w:left="34" w:hanging="36"/>
              <w:rPr>
                <w:spacing w:val="3"/>
              </w:rPr>
            </w:pPr>
            <w:r w:rsidRPr="00BE3D82">
              <w:rPr>
                <w:spacing w:val="3"/>
              </w:rPr>
              <w:t>______________А.Ю. Журавл</w:t>
            </w:r>
            <w:r>
              <w:rPr>
                <w:spacing w:val="3"/>
              </w:rPr>
              <w:t>ё</w:t>
            </w:r>
            <w:r w:rsidRPr="00BE3D82">
              <w:rPr>
                <w:spacing w:val="3"/>
              </w:rPr>
              <w:t>в</w:t>
            </w:r>
          </w:p>
          <w:p w:rsidR="003156C5" w:rsidRPr="00BE3D82" w:rsidRDefault="003156C5" w:rsidP="003156C5">
            <w:pPr>
              <w:shd w:val="clear" w:color="auto" w:fill="FFFFFF"/>
              <w:snapToGrid w:val="0"/>
              <w:spacing w:line="264" w:lineRule="exact"/>
              <w:ind w:left="34" w:hanging="36"/>
              <w:rPr>
                <w:spacing w:val="3"/>
              </w:rPr>
            </w:pPr>
            <w:r w:rsidRPr="00BE3D82">
              <w:rPr>
                <w:spacing w:val="3"/>
              </w:rPr>
              <w:t>мп</w:t>
            </w:r>
          </w:p>
          <w:p w:rsidR="003156C5" w:rsidRPr="00BE3D82" w:rsidRDefault="003156C5" w:rsidP="003156C5">
            <w:pPr>
              <w:shd w:val="clear" w:color="auto" w:fill="FFFFFF"/>
              <w:snapToGrid w:val="0"/>
              <w:spacing w:line="264" w:lineRule="exact"/>
              <w:ind w:left="34" w:hanging="36"/>
              <w:rPr>
                <w:spacing w:val="3"/>
              </w:rPr>
            </w:pPr>
            <w:r>
              <w:rPr>
                <w:spacing w:val="3"/>
              </w:rPr>
              <w:t>«</w:t>
            </w:r>
            <w:r w:rsidRPr="00BE3D82">
              <w:rPr>
                <w:spacing w:val="3"/>
              </w:rPr>
              <w:t>___</w:t>
            </w:r>
            <w:r>
              <w:rPr>
                <w:spacing w:val="3"/>
              </w:rPr>
              <w:t>»</w:t>
            </w:r>
            <w:r w:rsidRPr="00BE3D82">
              <w:rPr>
                <w:spacing w:val="3"/>
              </w:rPr>
              <w:t xml:space="preserve"> ___________ 201</w:t>
            </w:r>
            <w:r>
              <w:rPr>
                <w:spacing w:val="3"/>
              </w:rPr>
              <w:t>3</w:t>
            </w:r>
            <w:r w:rsidRPr="00BE3D82">
              <w:rPr>
                <w:spacing w:val="3"/>
              </w:rPr>
              <w:t xml:space="preserve"> г.</w:t>
            </w:r>
          </w:p>
        </w:tc>
        <w:tc>
          <w:tcPr>
            <w:tcW w:w="4830" w:type="dxa"/>
          </w:tcPr>
          <w:p w:rsidR="003156C5" w:rsidRDefault="003156C5" w:rsidP="003156C5">
            <w:pPr>
              <w:shd w:val="clear" w:color="auto" w:fill="FFFFFF"/>
              <w:snapToGrid w:val="0"/>
              <w:spacing w:line="264" w:lineRule="exact"/>
              <w:ind w:firstLine="0"/>
              <w:rPr>
                <w:spacing w:val="3"/>
              </w:rPr>
            </w:pPr>
            <w:r>
              <w:rPr>
                <w:spacing w:val="3"/>
              </w:rPr>
              <w:t xml:space="preserve"> </w:t>
            </w: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r>
              <w:rPr>
                <w:spacing w:val="3"/>
              </w:rPr>
              <w:t>мп</w:t>
            </w:r>
          </w:p>
          <w:p w:rsidR="003156C5" w:rsidRPr="00BE3D82" w:rsidRDefault="003156C5" w:rsidP="003156C5">
            <w:pPr>
              <w:shd w:val="clear" w:color="auto" w:fill="FFFFFF"/>
              <w:snapToGrid w:val="0"/>
              <w:spacing w:line="264" w:lineRule="exact"/>
              <w:ind w:firstLine="0"/>
              <w:rPr>
                <w:spacing w:val="3"/>
              </w:rPr>
            </w:pPr>
            <w:r>
              <w:rPr>
                <w:spacing w:val="3"/>
              </w:rPr>
              <w:t>«     »                    2013 г.</w:t>
            </w:r>
          </w:p>
        </w:tc>
      </w:tr>
    </w:tbl>
    <w:p w:rsidR="003156C5" w:rsidRDefault="003156C5" w:rsidP="003156C5">
      <w:pPr>
        <w:ind w:firstLine="0"/>
        <w:jc w:val="center"/>
        <w:rPr>
          <w:b/>
          <w:bCs/>
        </w:rPr>
      </w:pPr>
    </w:p>
    <w:p w:rsidR="003156C5" w:rsidRDefault="003156C5" w:rsidP="003156C5">
      <w:pPr>
        <w:ind w:firstLine="0"/>
        <w:jc w:val="center"/>
        <w:rPr>
          <w:b/>
          <w:bCs/>
        </w:rPr>
      </w:pPr>
    </w:p>
    <w:p w:rsidR="003156C5" w:rsidRDefault="003156C5" w:rsidP="003156C5">
      <w:pPr>
        <w:ind w:firstLine="0"/>
        <w:rPr>
          <w:b/>
          <w:bCs/>
        </w:rPr>
      </w:pPr>
    </w:p>
    <w:p w:rsidR="003156C5" w:rsidRDefault="003156C5" w:rsidP="003156C5">
      <w:pPr>
        <w:jc w:val="right"/>
      </w:pPr>
    </w:p>
    <w:p w:rsidR="003156C5" w:rsidRDefault="003156C5" w:rsidP="003156C5">
      <w:pPr>
        <w:jc w:val="right"/>
      </w:pPr>
    </w:p>
    <w:p w:rsidR="003156C5" w:rsidRDefault="003156C5" w:rsidP="003156C5">
      <w:pPr>
        <w:jc w:val="right"/>
      </w:pPr>
    </w:p>
    <w:p w:rsidR="003156C5" w:rsidRDefault="003156C5" w:rsidP="003156C5">
      <w:pPr>
        <w:jc w:val="right"/>
      </w:pPr>
    </w:p>
    <w:p w:rsidR="003156C5" w:rsidRDefault="003156C5" w:rsidP="003156C5">
      <w:pPr>
        <w:jc w:val="right"/>
      </w:pPr>
    </w:p>
    <w:p w:rsidR="003156C5" w:rsidRDefault="003156C5" w:rsidP="003156C5">
      <w:pPr>
        <w:jc w:val="right"/>
      </w:pPr>
    </w:p>
    <w:p w:rsidR="003156C5" w:rsidRDefault="003156C5" w:rsidP="003156C5">
      <w:pPr>
        <w:jc w:val="right"/>
      </w:pPr>
    </w:p>
    <w:p w:rsidR="003156C5" w:rsidRDefault="003156C5" w:rsidP="003156C5">
      <w:pPr>
        <w:jc w:val="right"/>
      </w:pPr>
    </w:p>
    <w:p w:rsidR="003156C5" w:rsidRDefault="003156C5" w:rsidP="003156C5">
      <w:pPr>
        <w:jc w:val="right"/>
      </w:pPr>
      <w:r>
        <w:t>Приложение № 3</w:t>
      </w:r>
    </w:p>
    <w:p w:rsidR="003156C5" w:rsidRDefault="003156C5" w:rsidP="003156C5">
      <w:pPr>
        <w:jc w:val="right"/>
      </w:pPr>
      <w:r>
        <w:t xml:space="preserve">к договору </w:t>
      </w:r>
    </w:p>
    <w:p w:rsidR="003156C5" w:rsidRDefault="003156C5" w:rsidP="003156C5">
      <w:pPr>
        <w:jc w:val="right"/>
      </w:pPr>
      <w:r>
        <w:t>№        от ______________</w:t>
      </w:r>
    </w:p>
    <w:p w:rsidR="003156C5" w:rsidRDefault="003156C5" w:rsidP="003156C5">
      <w:pPr>
        <w:ind w:firstLine="0"/>
        <w:jc w:val="center"/>
        <w:rPr>
          <w:b/>
          <w:bCs/>
        </w:rPr>
      </w:pPr>
    </w:p>
    <w:p w:rsidR="003156C5" w:rsidRDefault="003156C5" w:rsidP="003156C5">
      <w:pPr>
        <w:ind w:firstLine="0"/>
        <w:jc w:val="center"/>
        <w:rPr>
          <w:b/>
          <w:bCs/>
        </w:rPr>
      </w:pPr>
    </w:p>
    <w:p w:rsidR="003156C5" w:rsidRPr="001F18FF" w:rsidRDefault="003156C5" w:rsidP="003156C5">
      <w:pPr>
        <w:ind w:firstLine="0"/>
        <w:jc w:val="center"/>
        <w:rPr>
          <w:b/>
          <w:bCs/>
        </w:rPr>
      </w:pPr>
      <w:r w:rsidRPr="001F18FF">
        <w:rPr>
          <w:b/>
          <w:bCs/>
        </w:rPr>
        <w:t xml:space="preserve"> Техническое задание</w:t>
      </w:r>
    </w:p>
    <w:p w:rsidR="003156C5" w:rsidRPr="001F18FF" w:rsidRDefault="003156C5" w:rsidP="003156C5">
      <w:pPr>
        <w:ind w:firstLine="0"/>
        <w:jc w:val="center"/>
      </w:pPr>
      <w:r>
        <w:rPr>
          <w:b/>
          <w:bCs/>
        </w:rPr>
        <w:t>на приобретение, доставку и</w:t>
      </w:r>
      <w:r w:rsidRPr="00093E4F">
        <w:rPr>
          <w:b/>
          <w:bCs/>
        </w:rPr>
        <w:t xml:space="preserve"> монтаж </w:t>
      </w:r>
      <w:r>
        <w:rPr>
          <w:b/>
          <w:bCs/>
        </w:rPr>
        <w:t xml:space="preserve">инженерно-технических сооружений </w:t>
      </w:r>
      <w:r w:rsidRPr="005F275A">
        <w:rPr>
          <w:b/>
          <w:bCs/>
          <w:sz w:val="26"/>
          <w:szCs w:val="26"/>
        </w:rPr>
        <w:t xml:space="preserve">в филиале </w:t>
      </w:r>
      <w:r w:rsidRPr="005F275A">
        <w:rPr>
          <w:b/>
          <w:bCs/>
        </w:rPr>
        <w:t xml:space="preserve">«аэропорт </w:t>
      </w:r>
      <w:r>
        <w:rPr>
          <w:b/>
          <w:bCs/>
        </w:rPr>
        <w:t>Мильково</w:t>
      </w:r>
      <w:r w:rsidRPr="005F275A">
        <w:rPr>
          <w:b/>
          <w:b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223"/>
      </w:tblGrid>
      <w:tr w:rsidR="003156C5" w:rsidRPr="00D20E76" w:rsidTr="003156C5">
        <w:tc>
          <w:tcPr>
            <w:tcW w:w="828" w:type="dxa"/>
          </w:tcPr>
          <w:p w:rsidR="003156C5" w:rsidRPr="00D20E76" w:rsidRDefault="003156C5" w:rsidP="003156C5">
            <w:pPr>
              <w:pStyle w:val="22"/>
              <w:ind w:firstLine="0"/>
              <w:jc w:val="center"/>
              <w:rPr>
                <w:b/>
                <w:bCs/>
                <w:i/>
                <w:iCs/>
              </w:rPr>
            </w:pPr>
            <w:r w:rsidRPr="00D20E76">
              <w:rPr>
                <w:b/>
                <w:bCs/>
                <w:i/>
                <w:iCs/>
              </w:rPr>
              <w:t>№ п/п</w:t>
            </w:r>
          </w:p>
        </w:tc>
        <w:tc>
          <w:tcPr>
            <w:tcW w:w="2520" w:type="dxa"/>
            <w:vAlign w:val="center"/>
          </w:tcPr>
          <w:p w:rsidR="003156C5" w:rsidRPr="00D20E76" w:rsidRDefault="003156C5" w:rsidP="003156C5">
            <w:pPr>
              <w:ind w:right="-108"/>
              <w:jc w:val="center"/>
            </w:pPr>
            <w:r w:rsidRPr="00D20E76">
              <w:t>Наименование</w:t>
            </w:r>
          </w:p>
        </w:tc>
        <w:tc>
          <w:tcPr>
            <w:tcW w:w="6223" w:type="dxa"/>
            <w:vAlign w:val="center"/>
          </w:tcPr>
          <w:p w:rsidR="003156C5" w:rsidRPr="00D20E76" w:rsidRDefault="003156C5" w:rsidP="003156C5">
            <w:pPr>
              <w:jc w:val="center"/>
            </w:pPr>
            <w:r w:rsidRPr="00D20E76">
              <w:t>Требуемые параметры, характеристики</w:t>
            </w:r>
          </w:p>
        </w:tc>
      </w:tr>
      <w:tr w:rsidR="003156C5" w:rsidRPr="00D20E76"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 xml:space="preserve">Место расположения </w:t>
            </w:r>
          </w:p>
        </w:tc>
        <w:tc>
          <w:tcPr>
            <w:tcW w:w="6223" w:type="dxa"/>
          </w:tcPr>
          <w:p w:rsidR="003156C5" w:rsidRPr="00D20E76" w:rsidRDefault="003156C5" w:rsidP="003156C5">
            <w:pPr>
              <w:ind w:firstLine="0"/>
            </w:pPr>
            <w:r w:rsidRPr="00D20E76">
              <w:t xml:space="preserve">Камчатский край, </w:t>
            </w:r>
            <w:r>
              <w:t xml:space="preserve">Мильковский </w:t>
            </w:r>
            <w:r w:rsidRPr="00D20E76">
              <w:t xml:space="preserve"> район, с. </w:t>
            </w:r>
            <w:r>
              <w:t xml:space="preserve">Мильково, аэропорт </w:t>
            </w:r>
          </w:p>
        </w:tc>
      </w:tr>
      <w:tr w:rsidR="003156C5" w:rsidRPr="002446FD"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firstLine="0"/>
              <w:rPr>
                <w:color w:val="000000"/>
              </w:rPr>
            </w:pPr>
            <w:r w:rsidRPr="00D20E76">
              <w:t>Перечень  работ</w:t>
            </w:r>
          </w:p>
        </w:tc>
        <w:tc>
          <w:tcPr>
            <w:tcW w:w="6223" w:type="dxa"/>
          </w:tcPr>
          <w:p w:rsidR="003156C5" w:rsidRPr="0018168C" w:rsidRDefault="003156C5" w:rsidP="003156C5">
            <w:pPr>
              <w:pStyle w:val="1f"/>
              <w:tabs>
                <w:tab w:val="left" w:pos="426"/>
              </w:tabs>
              <w:ind w:left="0" w:firstLine="0"/>
              <w:rPr>
                <w:rFonts w:eastAsia="Times New Roman"/>
              </w:rPr>
            </w:pPr>
            <w:r w:rsidRPr="001F18FF">
              <w:rPr>
                <w:rFonts w:eastAsia="Times New Roman"/>
                <w:u w:val="single"/>
                <w:lang w:val="en-US"/>
              </w:rPr>
              <w:t>I</w:t>
            </w:r>
            <w:r w:rsidRPr="0018168C">
              <w:rPr>
                <w:rFonts w:eastAsia="Times New Roman"/>
                <w:u w:val="single"/>
              </w:rPr>
              <w:t xml:space="preserve"> Этап:</w:t>
            </w:r>
            <w:r w:rsidRPr="0018168C">
              <w:rPr>
                <w:rFonts w:eastAsia="Times New Roman"/>
              </w:rPr>
              <w:t xml:space="preserve"> </w:t>
            </w:r>
            <w:r>
              <w:rPr>
                <w:rFonts w:eastAsia="Times New Roman"/>
              </w:rPr>
              <w:t>Поставка</w:t>
            </w:r>
            <w:r w:rsidRPr="0018168C">
              <w:rPr>
                <w:rFonts w:eastAsia="Times New Roman"/>
              </w:rPr>
              <w:t xml:space="preserve"> инженерно-технических сооружений обеспечения транспортной безопасности а/п </w:t>
            </w:r>
            <w:r>
              <w:rPr>
                <w:rFonts w:eastAsia="Times New Roman"/>
              </w:rPr>
              <w:t>Мильково</w:t>
            </w:r>
            <w:r w:rsidRPr="0018168C">
              <w:rPr>
                <w:rFonts w:eastAsia="Times New Roman"/>
              </w:rPr>
              <w:t xml:space="preserve"> по перечню – приложение </w:t>
            </w:r>
            <w:r>
              <w:rPr>
                <w:rFonts w:eastAsia="Times New Roman"/>
              </w:rPr>
              <w:t>8</w:t>
            </w:r>
            <w:r w:rsidRPr="0018168C">
              <w:rPr>
                <w:rFonts w:eastAsia="Times New Roman"/>
              </w:rPr>
              <w:t xml:space="preserve"> к </w:t>
            </w:r>
            <w:r>
              <w:rPr>
                <w:rFonts w:eastAsia="Times New Roman"/>
              </w:rPr>
              <w:t>Договору</w:t>
            </w:r>
            <w:r w:rsidRPr="0018168C">
              <w:rPr>
                <w:rFonts w:eastAsia="Times New Roman"/>
              </w:rPr>
              <w:t xml:space="preserve">. </w:t>
            </w:r>
          </w:p>
          <w:p w:rsidR="003156C5" w:rsidRPr="0018168C" w:rsidRDefault="003156C5" w:rsidP="003156C5">
            <w:pPr>
              <w:pStyle w:val="1f"/>
              <w:tabs>
                <w:tab w:val="left" w:pos="426"/>
              </w:tabs>
              <w:ind w:left="0" w:firstLine="0"/>
              <w:rPr>
                <w:rFonts w:eastAsia="Times New Roman"/>
              </w:rPr>
            </w:pPr>
            <w:r w:rsidRPr="001F18FF">
              <w:rPr>
                <w:rFonts w:eastAsia="Times New Roman"/>
                <w:u w:val="single"/>
                <w:lang w:val="en-US"/>
              </w:rPr>
              <w:t>II</w:t>
            </w:r>
            <w:r w:rsidRPr="0018168C">
              <w:rPr>
                <w:rFonts w:eastAsia="Times New Roman"/>
                <w:u w:val="single"/>
              </w:rPr>
              <w:t xml:space="preserve"> Этап:</w:t>
            </w:r>
            <w:r w:rsidRPr="0018168C">
              <w:rPr>
                <w:rFonts w:eastAsia="Times New Roman"/>
              </w:rPr>
              <w:t xml:space="preserve"> Доставка (транспортировка)  инженерно-технических сооружений ОТБ в аэропорт Мильково.</w:t>
            </w:r>
          </w:p>
          <w:p w:rsidR="003156C5" w:rsidRPr="0018168C" w:rsidRDefault="003156C5" w:rsidP="003156C5">
            <w:pPr>
              <w:pStyle w:val="1f"/>
              <w:tabs>
                <w:tab w:val="left" w:pos="19"/>
              </w:tabs>
              <w:ind w:left="19" w:firstLine="0"/>
              <w:rPr>
                <w:rFonts w:eastAsia="Times New Roman"/>
              </w:rPr>
            </w:pPr>
            <w:r w:rsidRPr="001F18FF">
              <w:rPr>
                <w:rFonts w:eastAsia="Times New Roman"/>
                <w:u w:val="single"/>
                <w:lang w:val="en-US"/>
              </w:rPr>
              <w:t>III</w:t>
            </w:r>
            <w:r w:rsidRPr="0018168C">
              <w:rPr>
                <w:rFonts w:eastAsia="Times New Roman"/>
                <w:u w:val="single"/>
              </w:rPr>
              <w:t xml:space="preserve"> Этап: </w:t>
            </w:r>
            <w:r w:rsidRPr="0018168C">
              <w:rPr>
                <w:rFonts w:eastAsia="Times New Roman"/>
              </w:rPr>
              <w:t xml:space="preserve">Монтажные работы по установке инженерно-технических сооружений (далее - инженерного ограждения периметра (ИС)) в аэропорту Мильково: </w:t>
            </w:r>
          </w:p>
          <w:p w:rsidR="003156C5" w:rsidRPr="002446FD" w:rsidRDefault="003156C5" w:rsidP="003156C5">
            <w:pPr>
              <w:numPr>
                <w:ilvl w:val="0"/>
                <w:numId w:val="42"/>
              </w:numPr>
              <w:ind w:left="19" w:hanging="19"/>
            </w:pPr>
            <w:r w:rsidRPr="002446FD">
              <w:t>Устройство вертикальной планировки шириной 6</w:t>
            </w:r>
            <w:r>
              <w:t>.0м</w:t>
            </w:r>
            <w:r w:rsidRPr="002446FD">
              <w:t xml:space="preserve"> с вывозом растительного мусора - </w:t>
            </w:r>
            <w:r>
              <w:t>87</w:t>
            </w:r>
            <w:r w:rsidRPr="002446FD">
              <w:t>00м/</w:t>
            </w:r>
            <w:r>
              <w:t>522</w:t>
            </w:r>
            <w:r w:rsidRPr="002446FD">
              <w:t>00м</w:t>
            </w:r>
            <w:r w:rsidRPr="002446FD">
              <w:rPr>
                <w:vertAlign w:val="superscript"/>
              </w:rPr>
              <w:t>2</w:t>
            </w:r>
            <w:r>
              <w:t>.</w:t>
            </w:r>
          </w:p>
          <w:p w:rsidR="003156C5" w:rsidRDefault="003156C5" w:rsidP="003156C5">
            <w:pPr>
              <w:pStyle w:val="ac"/>
              <w:numPr>
                <w:ilvl w:val="0"/>
                <w:numId w:val="42"/>
              </w:numPr>
              <w:ind w:left="0" w:firstLine="0"/>
            </w:pPr>
            <w:r>
              <w:t>Разметка территории и подготовка посадочных мест под силовые и промежуточные опоры.</w:t>
            </w:r>
          </w:p>
          <w:p w:rsidR="003156C5" w:rsidRPr="002446FD" w:rsidRDefault="003156C5" w:rsidP="003156C5">
            <w:pPr>
              <w:pStyle w:val="ac"/>
              <w:numPr>
                <w:ilvl w:val="0"/>
                <w:numId w:val="42"/>
              </w:numPr>
              <w:ind w:left="19" w:hanging="19"/>
            </w:pPr>
            <w:r w:rsidRPr="002446FD">
              <w:t xml:space="preserve">Установка </w:t>
            </w:r>
            <w:r>
              <w:t>промежуточных</w:t>
            </w:r>
            <w:r w:rsidRPr="002446FD">
              <w:t xml:space="preserve"> опор </w:t>
            </w:r>
            <w:r>
              <w:t>из оцинкованного швеллера №</w:t>
            </w:r>
            <w:r w:rsidRPr="002F40D6">
              <w:t>5</w:t>
            </w:r>
            <w:r>
              <w:t xml:space="preserve">, с заглублением </w:t>
            </w:r>
            <w:r w:rsidRPr="002446FD">
              <w:t xml:space="preserve">в грунт </w:t>
            </w:r>
            <w:r>
              <w:t xml:space="preserve">на </w:t>
            </w:r>
            <w:smartTag w:uri="urn:schemas-microsoft-com:office:smarttags" w:element="metricconverter">
              <w:smartTagPr>
                <w:attr w:name="ProductID" w:val="0,9 м"/>
              </w:smartTagPr>
              <w:r>
                <w:t>0,9 м</w:t>
              </w:r>
            </w:smartTag>
            <w:r>
              <w:t xml:space="preserve"> </w:t>
            </w:r>
            <w:r w:rsidRPr="002446FD">
              <w:t xml:space="preserve">с учетом минимального расстояния нижнего края сетчатого </w:t>
            </w:r>
            <w:r>
              <w:t>полотна</w:t>
            </w:r>
            <w:r w:rsidRPr="002446FD">
              <w:t xml:space="preserve"> от уровня грунта, но не более </w:t>
            </w:r>
            <w:smartTag w:uri="urn:schemas-microsoft-com:office:smarttags" w:element="metricconverter">
              <w:smartTagPr>
                <w:attr w:name="ProductID" w:val="100 мм"/>
              </w:smartTagPr>
              <w:r w:rsidRPr="002446FD">
                <w:t>100 мм</w:t>
              </w:r>
            </w:smartTag>
            <w:r>
              <w:t xml:space="preserve"> и расстоянием между опорами 3м</w:t>
            </w:r>
            <w:r w:rsidRPr="002446FD">
              <w:t xml:space="preserve"> согласно схеме  </w:t>
            </w:r>
            <w:r>
              <w:t>(А-Б, В-П, Р-С,Т-У) – 2610 шт</w:t>
            </w:r>
            <w:r w:rsidRPr="002446FD">
              <w:t>.</w:t>
            </w:r>
            <w:r>
              <w:t xml:space="preserve"> (за вычетом 290 силовых опор).</w:t>
            </w:r>
          </w:p>
          <w:p w:rsidR="003156C5" w:rsidRPr="002446FD" w:rsidRDefault="003156C5" w:rsidP="003156C5">
            <w:pPr>
              <w:pStyle w:val="ac"/>
              <w:numPr>
                <w:ilvl w:val="0"/>
                <w:numId w:val="42"/>
              </w:numPr>
              <w:ind w:left="0" w:firstLine="19"/>
            </w:pPr>
            <w:r w:rsidRPr="002446FD">
              <w:t xml:space="preserve">Установка и крепление </w:t>
            </w:r>
            <w:r>
              <w:t>силовых</w:t>
            </w:r>
            <w:r w:rsidRPr="002446FD">
              <w:t xml:space="preserve"> опор </w:t>
            </w:r>
            <w:r>
              <w:t>из оцинкованного швеллера №6,5, с заглублением в грунт на 1,2м из расчета установки, через каждые 30м ограждения, на угловых опорах и на опорах поворотных участков</w:t>
            </w:r>
            <w:r w:rsidRPr="002446FD">
              <w:t>.</w:t>
            </w:r>
          </w:p>
          <w:p w:rsidR="003156C5" w:rsidRDefault="003156C5" w:rsidP="003156C5">
            <w:pPr>
              <w:pStyle w:val="ac"/>
              <w:numPr>
                <w:ilvl w:val="0"/>
                <w:numId w:val="42"/>
              </w:numPr>
              <w:ind w:left="19" w:firstLine="0"/>
            </w:pPr>
            <w:r w:rsidRPr="002446FD">
              <w:t xml:space="preserve">Установка сетчатого оцинкованного </w:t>
            </w:r>
            <w:r>
              <w:t xml:space="preserve">полотна с ячейкой 48х48мм, толщиной проволоки 2,0мм, высотой </w:t>
            </w:r>
            <w:smartTag w:uri="urn:schemas-microsoft-com:office:smarttags" w:element="metricconverter">
              <w:smartTagPr>
                <w:attr w:name="ProductID" w:val="2,13 м"/>
              </w:smartTagPr>
              <w:r>
                <w:t>2,13 м</w:t>
              </w:r>
            </w:smartTag>
            <w:r>
              <w:t xml:space="preserve">, по </w:t>
            </w:r>
            <w:r w:rsidRPr="002446FD">
              <w:t>опорам с использованием монтажного комплекта</w:t>
            </w:r>
            <w:r>
              <w:t xml:space="preserve"> - 8700м</w:t>
            </w:r>
            <w:r w:rsidRPr="002446FD">
              <w:t>.</w:t>
            </w:r>
            <w:r>
              <w:t xml:space="preserve"> </w:t>
            </w:r>
          </w:p>
          <w:p w:rsidR="003156C5" w:rsidRPr="002446FD" w:rsidRDefault="003156C5" w:rsidP="003156C5">
            <w:pPr>
              <w:pStyle w:val="ac"/>
              <w:numPr>
                <w:ilvl w:val="0"/>
                <w:numId w:val="42"/>
              </w:numPr>
              <w:ind w:left="19" w:hanging="19"/>
            </w:pPr>
            <w:r>
              <w:t>Для исключения</w:t>
            </w:r>
            <w:r w:rsidRPr="00F278B3">
              <w:t xml:space="preserve"> выпучивани</w:t>
            </w:r>
            <w:r>
              <w:t>я</w:t>
            </w:r>
            <w:r w:rsidRPr="00F278B3">
              <w:t xml:space="preserve"> и провисани</w:t>
            </w:r>
            <w:r>
              <w:t>я производится</w:t>
            </w:r>
            <w:r w:rsidRPr="00F278B3">
              <w:t xml:space="preserve"> </w:t>
            </w:r>
            <w:r>
              <w:t>натяжка сетчатого полотна с обеспечением отклонения между двумя опорами не более 20мм.</w:t>
            </w:r>
          </w:p>
        </w:tc>
      </w:tr>
      <w:tr w:rsidR="003156C5" w:rsidRPr="008976A3"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Условия выполнения работ</w:t>
            </w:r>
          </w:p>
        </w:tc>
        <w:tc>
          <w:tcPr>
            <w:tcW w:w="6223" w:type="dxa"/>
          </w:tcPr>
          <w:p w:rsidR="003156C5" w:rsidRPr="008976A3" w:rsidRDefault="003156C5" w:rsidP="003156C5">
            <w:pPr>
              <w:ind w:firstLine="0"/>
            </w:pPr>
            <w:r w:rsidRPr="008976A3">
              <w:t>1. Подрядчик выполняет все виды работ, указанные в п. 2 настоящего задания.</w:t>
            </w:r>
          </w:p>
          <w:p w:rsidR="003156C5" w:rsidRPr="008976A3" w:rsidRDefault="003156C5" w:rsidP="003156C5">
            <w:pPr>
              <w:ind w:firstLine="0"/>
            </w:pPr>
            <w:r w:rsidRPr="008976A3">
              <w:t>2. Разработка ППР.</w:t>
            </w:r>
          </w:p>
          <w:p w:rsidR="003156C5" w:rsidRPr="008976A3" w:rsidRDefault="003156C5" w:rsidP="003156C5">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3156C5" w:rsidRPr="008976A3" w:rsidRDefault="003156C5" w:rsidP="003156C5">
            <w:pPr>
              <w:ind w:firstLine="0"/>
            </w:pPr>
            <w:r w:rsidRPr="008976A3">
              <w:t xml:space="preserve">4. Вывоз строительного мусора с объекта на свалку. </w:t>
            </w:r>
          </w:p>
        </w:tc>
      </w:tr>
      <w:tr w:rsidR="003156C5" w:rsidRPr="008976A3"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t>Требования к оборудованию</w:t>
            </w:r>
          </w:p>
        </w:tc>
        <w:tc>
          <w:tcPr>
            <w:tcW w:w="6223" w:type="dxa"/>
          </w:tcPr>
          <w:p w:rsidR="003156C5" w:rsidRPr="008976A3" w:rsidRDefault="003156C5" w:rsidP="003156C5">
            <w:pPr>
              <w:ind w:firstLine="0"/>
            </w:pPr>
            <w:r w:rsidRPr="00234498">
              <w:t>Заграждение сетчатое рекомендовано для приборов типа «Пигмалион-10», «Годограф», «Дельфин».</w:t>
            </w:r>
            <w:r w:rsidRPr="00C42F11">
              <w:t xml:space="preserve"> </w:t>
            </w:r>
            <w:r>
              <w:t xml:space="preserve"> </w:t>
            </w:r>
            <w:r w:rsidRPr="00234498">
              <w:t>В комплекте готовом для установки: сетчатое полотно, промежуточные оп</w:t>
            </w:r>
            <w:r>
              <w:t>о</w:t>
            </w:r>
            <w:r w:rsidRPr="00234498">
              <w:t xml:space="preserve">ры, силовые опоры, </w:t>
            </w:r>
            <w:r>
              <w:t>крепежный</w:t>
            </w:r>
            <w:r w:rsidRPr="00234498">
              <w:t xml:space="preserve"> комплект</w:t>
            </w:r>
            <w:r>
              <w:t>.</w:t>
            </w:r>
          </w:p>
        </w:tc>
      </w:tr>
      <w:tr w:rsidR="003156C5" w:rsidRPr="008976A3"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качеству работ</w:t>
            </w:r>
            <w:r>
              <w:t xml:space="preserve"> </w:t>
            </w:r>
            <w:r w:rsidRPr="008976A3">
              <w:t>и применяемым материалам</w:t>
            </w:r>
          </w:p>
        </w:tc>
        <w:tc>
          <w:tcPr>
            <w:tcW w:w="6223" w:type="dxa"/>
          </w:tcPr>
          <w:p w:rsidR="003156C5" w:rsidRPr="008976A3" w:rsidRDefault="003156C5" w:rsidP="003156C5">
            <w:pPr>
              <w:ind w:firstLine="0"/>
            </w:pPr>
            <w:r w:rsidRPr="008976A3">
              <w:t>В соответствии с нормами СНиП,  ГОСТов  и Сертификатов соответствия.</w:t>
            </w:r>
          </w:p>
        </w:tc>
      </w:tr>
      <w:tr w:rsidR="003156C5" w:rsidRPr="008976A3" w:rsidTr="003156C5">
        <w:trPr>
          <w:trHeight w:val="1040"/>
        </w:trPr>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технологии производства работ</w:t>
            </w:r>
          </w:p>
        </w:tc>
        <w:tc>
          <w:tcPr>
            <w:tcW w:w="6223" w:type="dxa"/>
          </w:tcPr>
          <w:p w:rsidR="003156C5" w:rsidRPr="008976A3" w:rsidRDefault="003156C5" w:rsidP="003156C5">
            <w:pPr>
              <w:ind w:firstLine="0"/>
            </w:pPr>
            <w:r w:rsidRPr="008976A3">
              <w:t xml:space="preserve">В соответствии с  ППР  и технологической картой на </w:t>
            </w:r>
            <w:r>
              <w:t>монтаж</w:t>
            </w:r>
            <w:r w:rsidRPr="008976A3">
              <w:t xml:space="preserve"> ограждения территории аэропорта.</w:t>
            </w:r>
          </w:p>
        </w:tc>
      </w:tr>
      <w:tr w:rsidR="003156C5" w:rsidRPr="008976A3"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безопасности и гигиене труда</w:t>
            </w:r>
          </w:p>
        </w:tc>
        <w:tc>
          <w:tcPr>
            <w:tcW w:w="6223" w:type="dxa"/>
          </w:tcPr>
          <w:p w:rsidR="003156C5" w:rsidRPr="008976A3" w:rsidRDefault="003156C5" w:rsidP="003156C5">
            <w:pPr>
              <w:ind w:firstLine="0"/>
            </w:pPr>
            <w:r w:rsidRPr="008976A3">
              <w:t>В соответствии с требованиями СНиП 12.03.2001 «Безопасность труда в строительстве» и ППБ-01-03 «Правила пожарной безопасности в РФ»</w:t>
            </w:r>
          </w:p>
        </w:tc>
      </w:tr>
      <w:tr w:rsidR="003156C5" w:rsidRPr="008976A3"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оформлению  исполнительной документации</w:t>
            </w:r>
          </w:p>
        </w:tc>
        <w:tc>
          <w:tcPr>
            <w:tcW w:w="6223" w:type="dxa"/>
          </w:tcPr>
          <w:p w:rsidR="003156C5" w:rsidRPr="008976A3" w:rsidRDefault="003156C5" w:rsidP="003156C5">
            <w:pPr>
              <w:ind w:firstLine="0"/>
            </w:pPr>
            <w:r w:rsidRPr="008976A3">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3156C5"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Default="003156C5" w:rsidP="003156C5">
            <w:pPr>
              <w:ind w:right="-108" w:firstLine="0"/>
            </w:pPr>
            <w:r>
              <w:t>Требования к представлению гарантии</w:t>
            </w:r>
          </w:p>
        </w:tc>
        <w:tc>
          <w:tcPr>
            <w:tcW w:w="6223" w:type="dxa"/>
          </w:tcPr>
          <w:p w:rsidR="003156C5" w:rsidRDefault="003156C5" w:rsidP="003156C5">
            <w:pPr>
              <w:ind w:firstLine="0"/>
            </w:pPr>
            <w:r>
              <w:t>Срок предоставления гарантии на выполнение работы составляет не менее 36 месяцев со дня подписания акта приемки выполненных работ.</w:t>
            </w:r>
          </w:p>
        </w:tc>
      </w:tr>
      <w:tr w:rsidR="003156C5" w:rsidRPr="00801CAE" w:rsidTr="003156C5">
        <w:tc>
          <w:tcPr>
            <w:tcW w:w="828" w:type="dxa"/>
          </w:tcPr>
          <w:p w:rsidR="003156C5" w:rsidRPr="00D20E76" w:rsidRDefault="003156C5" w:rsidP="003156C5">
            <w:pPr>
              <w:pStyle w:val="22"/>
              <w:widowControl w:val="0"/>
              <w:numPr>
                <w:ilvl w:val="0"/>
                <w:numId w:val="41"/>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Исходные данные</w:t>
            </w:r>
          </w:p>
        </w:tc>
        <w:tc>
          <w:tcPr>
            <w:tcW w:w="6223" w:type="dxa"/>
          </w:tcPr>
          <w:p w:rsidR="003156C5" w:rsidRPr="00801CAE" w:rsidRDefault="003156C5" w:rsidP="003156C5">
            <w:pPr>
              <w:ind w:firstLine="0"/>
            </w:pPr>
            <w:r w:rsidRPr="00801CAE">
              <w:t xml:space="preserve">Схема ограждения, сводный сметный расчет на </w:t>
            </w:r>
            <w:r>
              <w:t>монтаж инженерно-технических сооружений транспортной безопасности</w:t>
            </w:r>
            <w:r w:rsidRPr="00801CAE">
              <w:t xml:space="preserve"> аэропорта </w:t>
            </w:r>
            <w:r>
              <w:t>Мильково</w:t>
            </w:r>
            <w:r w:rsidRPr="00801CAE">
              <w:t>.</w:t>
            </w:r>
          </w:p>
        </w:tc>
      </w:tr>
    </w:tbl>
    <w:p w:rsidR="003156C5" w:rsidRPr="001F18FF" w:rsidRDefault="003156C5" w:rsidP="003156C5">
      <w:pPr>
        <w:ind w:firstLine="0"/>
      </w:pPr>
    </w:p>
    <w:p w:rsidR="003156C5" w:rsidRPr="00DC295F" w:rsidRDefault="003156C5" w:rsidP="003156C5">
      <w:pPr>
        <w:ind w:left="720" w:firstLine="0"/>
      </w:pPr>
      <w:r w:rsidRPr="001F18FF">
        <w:rPr>
          <w:rFonts w:eastAsia="Times New Roman"/>
          <w:b/>
          <w:bCs/>
        </w:rPr>
        <w:t xml:space="preserve">   </w:t>
      </w:r>
    </w:p>
    <w:p w:rsidR="003156C5" w:rsidRDefault="003156C5" w:rsidP="003156C5">
      <w:pPr>
        <w:ind w:firstLine="0"/>
        <w:jc w:val="center"/>
        <w:rPr>
          <w:b/>
          <w:bCs/>
        </w:rPr>
      </w:pPr>
    </w:p>
    <w:p w:rsidR="003156C5" w:rsidRDefault="003156C5" w:rsidP="003156C5">
      <w:pPr>
        <w:ind w:firstLine="0"/>
        <w:jc w:val="center"/>
        <w:rPr>
          <w:b/>
          <w:bCs/>
        </w:rPr>
      </w:pPr>
    </w:p>
    <w:p w:rsidR="003156C5" w:rsidRDefault="003156C5" w:rsidP="003156C5">
      <w:pPr>
        <w:ind w:firstLine="0"/>
        <w:jc w:val="center"/>
        <w:rPr>
          <w:b/>
          <w:bCs/>
        </w:rPr>
      </w:pPr>
    </w:p>
    <w:p w:rsidR="003156C5" w:rsidRPr="007F6FB2" w:rsidRDefault="003156C5" w:rsidP="003156C5">
      <w:pPr>
        <w:ind w:firstLine="0"/>
      </w:pPr>
      <w:r>
        <w:rPr>
          <w:spacing w:val="3"/>
        </w:rPr>
        <w:t>«Сторона 1»</w:t>
      </w:r>
      <w:r w:rsidRPr="00BE3D82">
        <w:rPr>
          <w:spacing w:val="3"/>
        </w:rPr>
        <w:t>:</w:t>
      </w:r>
      <w:r>
        <w:rPr>
          <w:spacing w:val="3"/>
        </w:rPr>
        <w:t xml:space="preserve">                                                          «Сторона 2»</w:t>
      </w:r>
      <w:r w:rsidRPr="00BE3D82">
        <w:rPr>
          <w:spacing w:val="3"/>
        </w:rPr>
        <w:t>:</w:t>
      </w:r>
    </w:p>
    <w:p w:rsidR="003156C5" w:rsidRDefault="003156C5" w:rsidP="003156C5">
      <w:pPr>
        <w:ind w:firstLine="0"/>
      </w:pPr>
    </w:p>
    <w:tbl>
      <w:tblPr>
        <w:tblW w:w="10140" w:type="dxa"/>
        <w:tblInd w:w="-106" w:type="dxa"/>
        <w:tblLayout w:type="fixed"/>
        <w:tblLook w:val="04A0"/>
      </w:tblPr>
      <w:tblGrid>
        <w:gridCol w:w="5245"/>
        <w:gridCol w:w="4895"/>
      </w:tblGrid>
      <w:tr w:rsidR="003156C5" w:rsidRPr="00BE3D82" w:rsidTr="003156C5">
        <w:trPr>
          <w:trHeight w:hRule="exact" w:val="1545"/>
        </w:trPr>
        <w:tc>
          <w:tcPr>
            <w:tcW w:w="5176" w:type="dxa"/>
          </w:tcPr>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Генеральный директор </w:t>
            </w:r>
          </w:p>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3156C5" w:rsidRPr="00BE3D82" w:rsidRDefault="003156C5" w:rsidP="003156C5">
            <w:pPr>
              <w:shd w:val="clear" w:color="auto" w:fill="FFFFFF"/>
              <w:snapToGrid w:val="0"/>
              <w:spacing w:line="264" w:lineRule="exact"/>
              <w:ind w:left="34" w:hanging="36"/>
              <w:rPr>
                <w:spacing w:val="3"/>
              </w:rPr>
            </w:pPr>
            <w:r w:rsidRPr="00BE3D82">
              <w:rPr>
                <w:spacing w:val="3"/>
              </w:rPr>
              <w:t>______________А.Ю. Журавл</w:t>
            </w:r>
            <w:r>
              <w:rPr>
                <w:spacing w:val="3"/>
              </w:rPr>
              <w:t>ё</w:t>
            </w:r>
            <w:r w:rsidRPr="00BE3D82">
              <w:rPr>
                <w:spacing w:val="3"/>
              </w:rPr>
              <w:t>в</w:t>
            </w:r>
          </w:p>
          <w:p w:rsidR="003156C5" w:rsidRPr="00BE3D82" w:rsidRDefault="003156C5" w:rsidP="003156C5">
            <w:pPr>
              <w:shd w:val="clear" w:color="auto" w:fill="FFFFFF"/>
              <w:snapToGrid w:val="0"/>
              <w:spacing w:line="264" w:lineRule="exact"/>
              <w:ind w:left="34" w:hanging="36"/>
              <w:rPr>
                <w:spacing w:val="3"/>
              </w:rPr>
            </w:pPr>
            <w:r w:rsidRPr="00BE3D82">
              <w:rPr>
                <w:spacing w:val="3"/>
              </w:rPr>
              <w:t>мп</w:t>
            </w:r>
          </w:p>
          <w:p w:rsidR="003156C5" w:rsidRPr="00BE3D82" w:rsidRDefault="003156C5" w:rsidP="003156C5">
            <w:pPr>
              <w:shd w:val="clear" w:color="auto" w:fill="FFFFFF"/>
              <w:snapToGrid w:val="0"/>
              <w:spacing w:line="264" w:lineRule="exact"/>
              <w:ind w:left="34" w:hanging="36"/>
              <w:rPr>
                <w:spacing w:val="3"/>
              </w:rPr>
            </w:pPr>
            <w:r>
              <w:rPr>
                <w:spacing w:val="3"/>
              </w:rPr>
              <w:t>«</w:t>
            </w:r>
            <w:r w:rsidRPr="00BE3D82">
              <w:rPr>
                <w:spacing w:val="3"/>
              </w:rPr>
              <w:t>___</w:t>
            </w:r>
            <w:r>
              <w:rPr>
                <w:spacing w:val="3"/>
              </w:rPr>
              <w:t>»</w:t>
            </w:r>
            <w:r w:rsidRPr="00BE3D82">
              <w:rPr>
                <w:spacing w:val="3"/>
              </w:rPr>
              <w:t xml:space="preserve"> ___________ 201</w:t>
            </w:r>
            <w:r>
              <w:rPr>
                <w:spacing w:val="3"/>
              </w:rPr>
              <w:t>3</w:t>
            </w:r>
            <w:r w:rsidRPr="00BE3D82">
              <w:rPr>
                <w:spacing w:val="3"/>
              </w:rPr>
              <w:t xml:space="preserve"> г.</w:t>
            </w:r>
          </w:p>
        </w:tc>
        <w:tc>
          <w:tcPr>
            <w:tcW w:w="4830" w:type="dxa"/>
          </w:tcPr>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r>
              <w:rPr>
                <w:spacing w:val="3"/>
              </w:rPr>
              <w:t>мп</w:t>
            </w:r>
          </w:p>
          <w:p w:rsidR="003156C5" w:rsidRPr="00BE3D82" w:rsidRDefault="003156C5" w:rsidP="003156C5">
            <w:pPr>
              <w:shd w:val="clear" w:color="auto" w:fill="FFFFFF"/>
              <w:snapToGrid w:val="0"/>
              <w:spacing w:line="264" w:lineRule="exact"/>
              <w:ind w:firstLine="0"/>
              <w:rPr>
                <w:spacing w:val="3"/>
              </w:rPr>
            </w:pPr>
            <w:r>
              <w:rPr>
                <w:spacing w:val="3"/>
              </w:rPr>
              <w:t>«     »                    2013 г.</w:t>
            </w:r>
          </w:p>
        </w:tc>
      </w:tr>
    </w:tbl>
    <w:p w:rsidR="003156C5" w:rsidRDefault="003156C5" w:rsidP="003156C5">
      <w:pPr>
        <w:ind w:firstLine="0"/>
        <w:jc w:val="center"/>
        <w:rPr>
          <w:b/>
          <w:bCs/>
        </w:rPr>
      </w:pPr>
    </w:p>
    <w:p w:rsidR="003156C5" w:rsidRDefault="003156C5" w:rsidP="003156C5">
      <w:pPr>
        <w:ind w:firstLine="0"/>
        <w:jc w:val="center"/>
        <w:rPr>
          <w:b/>
          <w:bCs/>
        </w:rPr>
      </w:pPr>
    </w:p>
    <w:p w:rsidR="003156C5" w:rsidRDefault="003156C5" w:rsidP="003156C5">
      <w:pPr>
        <w:ind w:firstLine="0"/>
        <w:jc w:val="center"/>
        <w:rPr>
          <w:b/>
          <w:bCs/>
        </w:rPr>
      </w:pPr>
    </w:p>
    <w:p w:rsidR="003156C5" w:rsidRDefault="003156C5" w:rsidP="003156C5">
      <w:pPr>
        <w:ind w:firstLine="0"/>
        <w:jc w:val="center"/>
        <w:rPr>
          <w:b/>
          <w:bCs/>
        </w:rPr>
      </w:pPr>
    </w:p>
    <w:p w:rsidR="003156C5" w:rsidRDefault="003156C5" w:rsidP="003156C5">
      <w:pPr>
        <w:ind w:firstLine="0"/>
        <w:jc w:val="center"/>
        <w:rPr>
          <w:b/>
          <w:bCs/>
        </w:rPr>
      </w:pPr>
    </w:p>
    <w:p w:rsidR="003156C5" w:rsidRDefault="003156C5" w:rsidP="003156C5">
      <w:pPr>
        <w:ind w:firstLine="0"/>
        <w:jc w:val="center"/>
        <w:rPr>
          <w:b/>
          <w:bCs/>
        </w:rPr>
      </w:pPr>
    </w:p>
    <w:p w:rsidR="003156C5" w:rsidRDefault="003156C5" w:rsidP="003156C5">
      <w:pPr>
        <w:ind w:firstLine="0"/>
        <w:rPr>
          <w:b/>
          <w:bCs/>
        </w:rPr>
      </w:pPr>
    </w:p>
    <w:p w:rsidR="003156C5" w:rsidRDefault="003156C5" w:rsidP="003156C5">
      <w:pPr>
        <w:ind w:firstLine="0"/>
        <w:jc w:val="center"/>
        <w:rPr>
          <w:b/>
          <w:bCs/>
        </w:rPr>
      </w:pPr>
    </w:p>
    <w:p w:rsidR="003156C5" w:rsidRDefault="003156C5" w:rsidP="003156C5">
      <w:pPr>
        <w:ind w:firstLine="0"/>
        <w:jc w:val="center"/>
        <w:rPr>
          <w:b/>
          <w:bCs/>
        </w:rPr>
      </w:pPr>
    </w:p>
    <w:p w:rsidR="003156C5" w:rsidRDefault="003156C5" w:rsidP="003156C5">
      <w:pPr>
        <w:jc w:val="right"/>
      </w:pPr>
    </w:p>
    <w:p w:rsidR="003156C5" w:rsidRDefault="003156C5" w:rsidP="003156C5">
      <w:pPr>
        <w:jc w:val="right"/>
      </w:pPr>
    </w:p>
    <w:p w:rsidR="003156C5" w:rsidRDefault="003156C5" w:rsidP="003156C5">
      <w:pPr>
        <w:jc w:val="right"/>
      </w:pPr>
      <w:r>
        <w:t>Приложение № 4</w:t>
      </w:r>
    </w:p>
    <w:p w:rsidR="003156C5" w:rsidRDefault="003156C5" w:rsidP="003156C5">
      <w:pPr>
        <w:jc w:val="right"/>
      </w:pPr>
      <w:r>
        <w:t xml:space="preserve">к договору </w:t>
      </w:r>
    </w:p>
    <w:p w:rsidR="003156C5" w:rsidRDefault="003156C5" w:rsidP="003156C5">
      <w:pPr>
        <w:jc w:val="right"/>
      </w:pPr>
      <w:r>
        <w:t>№         от ______________</w:t>
      </w:r>
    </w:p>
    <w:p w:rsidR="003156C5" w:rsidRDefault="003156C5" w:rsidP="003156C5">
      <w:pPr>
        <w:ind w:firstLine="0"/>
        <w:jc w:val="center"/>
        <w:rPr>
          <w:b/>
          <w:bCs/>
        </w:rPr>
      </w:pPr>
    </w:p>
    <w:p w:rsidR="003156C5" w:rsidRPr="001F18FF" w:rsidRDefault="003156C5" w:rsidP="003156C5">
      <w:pPr>
        <w:ind w:firstLine="0"/>
        <w:jc w:val="center"/>
        <w:rPr>
          <w:b/>
          <w:bCs/>
        </w:rPr>
      </w:pPr>
      <w:r w:rsidRPr="001F18FF">
        <w:rPr>
          <w:b/>
          <w:bCs/>
        </w:rPr>
        <w:t>Техническое задание</w:t>
      </w:r>
    </w:p>
    <w:p w:rsidR="003156C5" w:rsidRPr="001F18FF" w:rsidRDefault="003156C5" w:rsidP="003156C5">
      <w:pPr>
        <w:ind w:firstLine="0"/>
        <w:jc w:val="center"/>
      </w:pPr>
      <w:r>
        <w:rPr>
          <w:b/>
          <w:bCs/>
        </w:rPr>
        <w:t>на приобретение, доставку и</w:t>
      </w:r>
      <w:r w:rsidRPr="00093E4F">
        <w:rPr>
          <w:b/>
          <w:bCs/>
        </w:rPr>
        <w:t xml:space="preserve"> монтаж </w:t>
      </w:r>
      <w:r>
        <w:rPr>
          <w:b/>
          <w:bCs/>
        </w:rPr>
        <w:t xml:space="preserve">инженерно-технических сооружений </w:t>
      </w:r>
      <w:r w:rsidRPr="005F275A">
        <w:rPr>
          <w:b/>
          <w:bCs/>
          <w:sz w:val="26"/>
          <w:szCs w:val="26"/>
        </w:rPr>
        <w:t xml:space="preserve">в филиале </w:t>
      </w:r>
      <w:r>
        <w:rPr>
          <w:b/>
          <w:bCs/>
        </w:rPr>
        <w:t>«аэропорт</w:t>
      </w:r>
      <w:r w:rsidRPr="005F275A">
        <w:rPr>
          <w:b/>
          <w:bCs/>
        </w:rPr>
        <w:t xml:space="preserve"> </w:t>
      </w:r>
      <w:r>
        <w:rPr>
          <w:b/>
          <w:bCs/>
        </w:rPr>
        <w:t>Манилы</w:t>
      </w:r>
      <w:r w:rsidRPr="005F275A">
        <w:rPr>
          <w:b/>
          <w:bCs/>
        </w:rPr>
        <w:t>»</w:t>
      </w:r>
    </w:p>
    <w:p w:rsidR="003156C5" w:rsidRDefault="003156C5" w:rsidP="003156C5">
      <w:pPr>
        <w:ind w:firstLine="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223"/>
      </w:tblGrid>
      <w:tr w:rsidR="003156C5" w:rsidRPr="00D20E76" w:rsidTr="003156C5">
        <w:tc>
          <w:tcPr>
            <w:tcW w:w="828" w:type="dxa"/>
          </w:tcPr>
          <w:p w:rsidR="003156C5" w:rsidRPr="00D20E76" w:rsidRDefault="003156C5" w:rsidP="003156C5">
            <w:pPr>
              <w:pStyle w:val="22"/>
              <w:ind w:firstLine="0"/>
              <w:jc w:val="center"/>
              <w:rPr>
                <w:b/>
                <w:bCs/>
                <w:i/>
                <w:iCs/>
              </w:rPr>
            </w:pPr>
            <w:r w:rsidRPr="00D20E76">
              <w:rPr>
                <w:b/>
                <w:bCs/>
                <w:i/>
                <w:iCs/>
              </w:rPr>
              <w:t>№ п/п</w:t>
            </w:r>
          </w:p>
        </w:tc>
        <w:tc>
          <w:tcPr>
            <w:tcW w:w="2520" w:type="dxa"/>
            <w:vAlign w:val="center"/>
          </w:tcPr>
          <w:p w:rsidR="003156C5" w:rsidRPr="00D20E76" w:rsidRDefault="003156C5" w:rsidP="003156C5">
            <w:pPr>
              <w:ind w:right="-108"/>
              <w:jc w:val="center"/>
            </w:pPr>
            <w:r w:rsidRPr="00D20E76">
              <w:t>Наименование</w:t>
            </w:r>
          </w:p>
        </w:tc>
        <w:tc>
          <w:tcPr>
            <w:tcW w:w="6223" w:type="dxa"/>
            <w:vAlign w:val="center"/>
          </w:tcPr>
          <w:p w:rsidR="003156C5" w:rsidRPr="00D20E76" w:rsidRDefault="003156C5" w:rsidP="003156C5">
            <w:pPr>
              <w:jc w:val="center"/>
            </w:pPr>
            <w:r w:rsidRPr="00D20E76">
              <w:t>Требуемые параметры, характеристики</w:t>
            </w:r>
          </w:p>
        </w:tc>
      </w:tr>
      <w:tr w:rsidR="003156C5" w:rsidRPr="00D20E76"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 xml:space="preserve">Место расположения </w:t>
            </w:r>
          </w:p>
        </w:tc>
        <w:tc>
          <w:tcPr>
            <w:tcW w:w="6223" w:type="dxa"/>
          </w:tcPr>
          <w:p w:rsidR="003156C5" w:rsidRPr="00D20E76" w:rsidRDefault="003156C5" w:rsidP="003156C5">
            <w:pPr>
              <w:ind w:firstLine="0"/>
            </w:pPr>
            <w:r w:rsidRPr="00D20E76">
              <w:t xml:space="preserve">Камчатский край, </w:t>
            </w:r>
            <w:r>
              <w:t xml:space="preserve">Пенженский </w:t>
            </w:r>
            <w:r w:rsidRPr="00D20E76">
              <w:t xml:space="preserve"> район, с. </w:t>
            </w:r>
            <w:r>
              <w:t xml:space="preserve">Манилы, аэропорт </w:t>
            </w:r>
          </w:p>
        </w:tc>
      </w:tr>
      <w:tr w:rsidR="003156C5" w:rsidRPr="002446FD"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firstLine="0"/>
              <w:rPr>
                <w:color w:val="000000"/>
              </w:rPr>
            </w:pPr>
            <w:r w:rsidRPr="00D20E76">
              <w:t>Перечень  работ</w:t>
            </w:r>
          </w:p>
        </w:tc>
        <w:tc>
          <w:tcPr>
            <w:tcW w:w="6223" w:type="dxa"/>
          </w:tcPr>
          <w:p w:rsidR="003156C5" w:rsidRPr="00583941" w:rsidRDefault="003156C5" w:rsidP="003156C5">
            <w:pPr>
              <w:pStyle w:val="1f"/>
              <w:tabs>
                <w:tab w:val="left" w:pos="426"/>
              </w:tabs>
              <w:ind w:left="0" w:firstLine="0"/>
              <w:rPr>
                <w:rFonts w:eastAsia="Times New Roman"/>
              </w:rPr>
            </w:pPr>
            <w:r w:rsidRPr="001F18FF">
              <w:rPr>
                <w:rFonts w:eastAsia="Times New Roman"/>
                <w:u w:val="single"/>
                <w:lang w:val="en-US"/>
              </w:rPr>
              <w:t>I</w:t>
            </w:r>
            <w:r w:rsidRPr="00583941">
              <w:rPr>
                <w:rFonts w:eastAsia="Times New Roman"/>
                <w:u w:val="single"/>
              </w:rPr>
              <w:t xml:space="preserve"> Этап:</w:t>
            </w:r>
            <w:r w:rsidRPr="00583941">
              <w:rPr>
                <w:rFonts w:eastAsia="Times New Roman"/>
              </w:rPr>
              <w:t xml:space="preserve"> </w:t>
            </w:r>
            <w:r>
              <w:rPr>
                <w:rFonts w:eastAsia="Times New Roman"/>
              </w:rPr>
              <w:t>Поставка</w:t>
            </w:r>
            <w:r w:rsidRPr="00583941">
              <w:rPr>
                <w:rFonts w:eastAsia="Times New Roman"/>
              </w:rPr>
              <w:t xml:space="preserve"> инженерно-технических сооружений обеспечения транспортной безопасности а/п </w:t>
            </w:r>
            <w:r>
              <w:rPr>
                <w:rFonts w:eastAsia="Times New Roman"/>
              </w:rPr>
              <w:t>Манилы</w:t>
            </w:r>
            <w:r w:rsidRPr="00583941">
              <w:rPr>
                <w:rFonts w:eastAsia="Times New Roman"/>
              </w:rPr>
              <w:t xml:space="preserve"> по перечню – приложение </w:t>
            </w:r>
            <w:r>
              <w:rPr>
                <w:rFonts w:eastAsia="Times New Roman"/>
              </w:rPr>
              <w:t>9</w:t>
            </w:r>
            <w:r w:rsidRPr="00583941">
              <w:rPr>
                <w:rFonts w:eastAsia="Times New Roman"/>
              </w:rPr>
              <w:t xml:space="preserve"> к </w:t>
            </w:r>
            <w:r>
              <w:rPr>
                <w:rFonts w:eastAsia="Times New Roman"/>
              </w:rPr>
              <w:t>Договору</w:t>
            </w:r>
            <w:r w:rsidRPr="00583941">
              <w:rPr>
                <w:rFonts w:eastAsia="Times New Roman"/>
              </w:rPr>
              <w:t xml:space="preserve">. </w:t>
            </w:r>
          </w:p>
          <w:p w:rsidR="003156C5" w:rsidRPr="00583941" w:rsidRDefault="003156C5" w:rsidP="003156C5">
            <w:pPr>
              <w:pStyle w:val="1f"/>
              <w:tabs>
                <w:tab w:val="left" w:pos="426"/>
              </w:tabs>
              <w:ind w:left="0" w:firstLine="0"/>
              <w:rPr>
                <w:rFonts w:eastAsia="Times New Roman"/>
              </w:rPr>
            </w:pPr>
            <w:r w:rsidRPr="001F18FF">
              <w:rPr>
                <w:rFonts w:eastAsia="Times New Roman"/>
                <w:u w:val="single"/>
                <w:lang w:val="en-US"/>
              </w:rPr>
              <w:t>II</w:t>
            </w:r>
            <w:r w:rsidRPr="00583941">
              <w:rPr>
                <w:rFonts w:eastAsia="Times New Roman"/>
                <w:u w:val="single"/>
              </w:rPr>
              <w:t xml:space="preserve"> Этап:</w:t>
            </w:r>
            <w:r w:rsidRPr="00583941">
              <w:rPr>
                <w:rFonts w:eastAsia="Times New Roman"/>
              </w:rPr>
              <w:t xml:space="preserve"> Доставка (транспортировка)  инженерно-технических сооружений ОТБ в аэропорт Манилы.</w:t>
            </w:r>
          </w:p>
          <w:p w:rsidR="003156C5" w:rsidRPr="00583941" w:rsidRDefault="003156C5" w:rsidP="003156C5">
            <w:pPr>
              <w:pStyle w:val="1f"/>
              <w:tabs>
                <w:tab w:val="left" w:pos="19"/>
              </w:tabs>
              <w:ind w:left="0" w:firstLine="72"/>
              <w:rPr>
                <w:rFonts w:eastAsia="Times New Roman"/>
              </w:rPr>
            </w:pPr>
            <w:r w:rsidRPr="001F18FF">
              <w:rPr>
                <w:rFonts w:eastAsia="Times New Roman"/>
                <w:u w:val="single"/>
                <w:lang w:val="en-US"/>
              </w:rPr>
              <w:t>III</w:t>
            </w:r>
            <w:r w:rsidRPr="00583941">
              <w:rPr>
                <w:rFonts w:eastAsia="Times New Roman"/>
                <w:u w:val="single"/>
              </w:rPr>
              <w:t xml:space="preserve"> Этап: </w:t>
            </w:r>
            <w:r w:rsidRPr="00583941">
              <w:rPr>
                <w:rFonts w:eastAsia="Times New Roman"/>
              </w:rPr>
              <w:t xml:space="preserve">Монтажные работы по установке инженерно-технических сооружений (далее - инженерного ограждения периметра (ИС)) в аэропорту Манилы: </w:t>
            </w:r>
          </w:p>
          <w:p w:rsidR="003156C5" w:rsidRPr="002446FD" w:rsidRDefault="003156C5" w:rsidP="003156C5">
            <w:pPr>
              <w:numPr>
                <w:ilvl w:val="0"/>
                <w:numId w:val="44"/>
              </w:numPr>
              <w:ind w:left="0" w:firstLine="0"/>
            </w:pPr>
            <w:r w:rsidRPr="002446FD">
              <w:t>Устройство вертикальной планировки шириной 6</w:t>
            </w:r>
            <w:r>
              <w:t>.0м</w:t>
            </w:r>
            <w:r w:rsidRPr="002446FD">
              <w:t xml:space="preserve"> с вывозом растительного мусора - </w:t>
            </w:r>
            <w:r>
              <w:t>22</w:t>
            </w:r>
            <w:r w:rsidRPr="002446FD">
              <w:t>00м/</w:t>
            </w:r>
            <w:r>
              <w:t>132</w:t>
            </w:r>
            <w:r w:rsidRPr="002446FD">
              <w:t>00м</w:t>
            </w:r>
            <w:r w:rsidRPr="002446FD">
              <w:rPr>
                <w:vertAlign w:val="superscript"/>
              </w:rPr>
              <w:t>2</w:t>
            </w:r>
            <w:r>
              <w:t>.</w:t>
            </w:r>
          </w:p>
          <w:p w:rsidR="003156C5" w:rsidRDefault="003156C5" w:rsidP="003156C5">
            <w:pPr>
              <w:pStyle w:val="ac"/>
              <w:numPr>
                <w:ilvl w:val="0"/>
                <w:numId w:val="44"/>
              </w:numPr>
              <w:ind w:left="19" w:firstLine="0"/>
            </w:pPr>
            <w:r>
              <w:t>Разметка территории и подготовка посадочных мест под силовые и промежуточные опоры.</w:t>
            </w:r>
          </w:p>
          <w:p w:rsidR="003156C5" w:rsidRPr="002446FD" w:rsidRDefault="003156C5" w:rsidP="003156C5">
            <w:pPr>
              <w:pStyle w:val="ac"/>
              <w:numPr>
                <w:ilvl w:val="0"/>
                <w:numId w:val="44"/>
              </w:numPr>
              <w:ind w:left="19" w:hanging="19"/>
            </w:pPr>
            <w:r w:rsidRPr="002446FD">
              <w:t xml:space="preserve">Установка </w:t>
            </w:r>
            <w:r>
              <w:t>промежуточных</w:t>
            </w:r>
            <w:r w:rsidRPr="002446FD">
              <w:t xml:space="preserve"> опор </w:t>
            </w:r>
            <w:r>
              <w:t>из оцинкованного швеллера №</w:t>
            </w:r>
            <w:r w:rsidRPr="002F40D6">
              <w:t>5</w:t>
            </w:r>
            <w:r>
              <w:t xml:space="preserve">, с заглублением </w:t>
            </w:r>
            <w:r w:rsidRPr="002446FD">
              <w:t xml:space="preserve">в грунт </w:t>
            </w:r>
            <w:r>
              <w:t xml:space="preserve">на </w:t>
            </w:r>
            <w:smartTag w:uri="urn:schemas-microsoft-com:office:smarttags" w:element="metricconverter">
              <w:smartTagPr>
                <w:attr w:name="ProductID" w:val="0,9 м"/>
              </w:smartTagPr>
              <w:r>
                <w:t>0,9 м</w:t>
              </w:r>
            </w:smartTag>
            <w:r>
              <w:t xml:space="preserve"> </w:t>
            </w:r>
            <w:r w:rsidRPr="002446FD">
              <w:t xml:space="preserve">с учетом минимального расстояния нижнего края сетчатого </w:t>
            </w:r>
            <w:r>
              <w:t>полотна</w:t>
            </w:r>
            <w:r w:rsidRPr="002446FD">
              <w:t xml:space="preserve"> от уровня грунта, но не более </w:t>
            </w:r>
            <w:smartTag w:uri="urn:schemas-microsoft-com:office:smarttags" w:element="metricconverter">
              <w:smartTagPr>
                <w:attr w:name="ProductID" w:val="100 мм"/>
              </w:smartTagPr>
              <w:r w:rsidRPr="002446FD">
                <w:t>100 мм</w:t>
              </w:r>
            </w:smartTag>
            <w:r>
              <w:t xml:space="preserve"> и расстоянием между опорами 3м</w:t>
            </w:r>
            <w:r w:rsidRPr="002446FD">
              <w:t xml:space="preserve"> согласно схеме  </w:t>
            </w:r>
            <w:r>
              <w:t>(А-Г, Д-Т, У-Ц) – 660 шт</w:t>
            </w:r>
            <w:r w:rsidRPr="002446FD">
              <w:t>.</w:t>
            </w:r>
            <w:r>
              <w:t xml:space="preserve"> (за вычетом 75 силовых опор).</w:t>
            </w:r>
          </w:p>
          <w:p w:rsidR="003156C5" w:rsidRPr="002446FD" w:rsidRDefault="003156C5" w:rsidP="003156C5">
            <w:pPr>
              <w:pStyle w:val="ac"/>
              <w:numPr>
                <w:ilvl w:val="0"/>
                <w:numId w:val="44"/>
              </w:numPr>
              <w:ind w:left="0" w:firstLine="19"/>
            </w:pPr>
            <w:r w:rsidRPr="002446FD">
              <w:t xml:space="preserve">Установка и крепление </w:t>
            </w:r>
            <w:r>
              <w:t>силовых</w:t>
            </w:r>
            <w:r w:rsidRPr="002446FD">
              <w:t xml:space="preserve"> опор </w:t>
            </w:r>
            <w:r>
              <w:t>из оцинкованного швеллера №6,5, с заглублением в грунт на 1,2м из расчета установки, через каждые 30м ограждения, на угловых опорах и на опорах поворотных участков</w:t>
            </w:r>
            <w:r w:rsidRPr="002446FD">
              <w:t>.</w:t>
            </w:r>
          </w:p>
          <w:p w:rsidR="003156C5" w:rsidRDefault="003156C5" w:rsidP="003156C5">
            <w:pPr>
              <w:pStyle w:val="ac"/>
              <w:numPr>
                <w:ilvl w:val="0"/>
                <w:numId w:val="44"/>
              </w:numPr>
              <w:ind w:left="19" w:firstLine="0"/>
            </w:pPr>
            <w:r w:rsidRPr="002446FD">
              <w:t xml:space="preserve">Установка сетчатого оцинкованного </w:t>
            </w:r>
            <w:r>
              <w:t xml:space="preserve">полотна с ячейкой 48х48мм, толщиной проволоки 2,0мм, высотой </w:t>
            </w:r>
            <w:smartTag w:uri="urn:schemas-microsoft-com:office:smarttags" w:element="metricconverter">
              <w:smartTagPr>
                <w:attr w:name="ProductID" w:val="2,13 м"/>
              </w:smartTagPr>
              <w:r>
                <w:t>2,13 м</w:t>
              </w:r>
            </w:smartTag>
            <w:r>
              <w:t xml:space="preserve">, по </w:t>
            </w:r>
            <w:r w:rsidRPr="002446FD">
              <w:t>опорам с использованием монтажного комплекта</w:t>
            </w:r>
            <w:r>
              <w:t xml:space="preserve"> - 2200м</w:t>
            </w:r>
            <w:r w:rsidRPr="002446FD">
              <w:t>.</w:t>
            </w:r>
            <w:r>
              <w:t xml:space="preserve"> </w:t>
            </w:r>
          </w:p>
          <w:p w:rsidR="003156C5" w:rsidRPr="002446FD" w:rsidRDefault="003156C5" w:rsidP="003156C5">
            <w:pPr>
              <w:pStyle w:val="39"/>
              <w:numPr>
                <w:ilvl w:val="0"/>
                <w:numId w:val="44"/>
              </w:numPr>
              <w:spacing w:after="0" w:line="240" w:lineRule="auto"/>
              <w:ind w:left="19" w:firstLine="0"/>
              <w:jc w:val="both"/>
              <w:rPr>
                <w:rFonts w:ascii="Times New Roman" w:hAnsi="Times New Roman" w:cs="Times New Roman"/>
                <w:sz w:val="24"/>
                <w:szCs w:val="24"/>
              </w:rPr>
            </w:pPr>
            <w:r>
              <w:rPr>
                <w:rFonts w:ascii="Times New Roman" w:hAnsi="Times New Roman" w:cs="Times New Roman"/>
                <w:sz w:val="24"/>
                <w:szCs w:val="24"/>
              </w:rPr>
              <w:t>Для исключения</w:t>
            </w:r>
            <w:r w:rsidRPr="00F278B3">
              <w:rPr>
                <w:rFonts w:ascii="Times New Roman" w:hAnsi="Times New Roman" w:cs="Times New Roman"/>
                <w:sz w:val="24"/>
                <w:szCs w:val="24"/>
              </w:rPr>
              <w:t xml:space="preserve"> выпучивани</w:t>
            </w:r>
            <w:r>
              <w:rPr>
                <w:rFonts w:ascii="Times New Roman" w:hAnsi="Times New Roman" w:cs="Times New Roman"/>
                <w:sz w:val="24"/>
                <w:szCs w:val="24"/>
              </w:rPr>
              <w:t>я</w:t>
            </w:r>
            <w:r w:rsidRPr="00F278B3">
              <w:rPr>
                <w:rFonts w:ascii="Times New Roman" w:hAnsi="Times New Roman" w:cs="Times New Roman"/>
                <w:sz w:val="24"/>
                <w:szCs w:val="24"/>
              </w:rPr>
              <w:t xml:space="preserve"> и провисани</w:t>
            </w:r>
            <w:r>
              <w:rPr>
                <w:rFonts w:ascii="Times New Roman" w:hAnsi="Times New Roman" w:cs="Times New Roman"/>
                <w:sz w:val="24"/>
                <w:szCs w:val="24"/>
              </w:rPr>
              <w:t>я производится</w:t>
            </w:r>
            <w:r w:rsidRPr="00F278B3">
              <w:rPr>
                <w:rFonts w:ascii="Times New Roman" w:hAnsi="Times New Roman" w:cs="Times New Roman"/>
                <w:sz w:val="24"/>
                <w:szCs w:val="24"/>
              </w:rPr>
              <w:t xml:space="preserve"> </w:t>
            </w:r>
            <w:r>
              <w:rPr>
                <w:rFonts w:ascii="Times New Roman" w:hAnsi="Times New Roman" w:cs="Times New Roman"/>
                <w:sz w:val="24"/>
                <w:szCs w:val="24"/>
              </w:rPr>
              <w:t>натяжка сетчатого полотна с обеспечением отклонения между двумя опорами не более 20мм.</w:t>
            </w:r>
          </w:p>
        </w:tc>
      </w:tr>
      <w:tr w:rsidR="003156C5" w:rsidRPr="008976A3"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Условия выполнения работ</w:t>
            </w:r>
          </w:p>
        </w:tc>
        <w:tc>
          <w:tcPr>
            <w:tcW w:w="6223" w:type="dxa"/>
          </w:tcPr>
          <w:p w:rsidR="003156C5" w:rsidRPr="008976A3" w:rsidRDefault="003156C5" w:rsidP="003156C5">
            <w:pPr>
              <w:ind w:firstLine="0"/>
            </w:pPr>
            <w:r w:rsidRPr="008976A3">
              <w:t>1. Подрядчик выполняет все виды работ, указанные в п. 2 настоящего задания.</w:t>
            </w:r>
          </w:p>
          <w:p w:rsidR="003156C5" w:rsidRPr="008976A3" w:rsidRDefault="003156C5" w:rsidP="003156C5">
            <w:pPr>
              <w:ind w:firstLine="0"/>
            </w:pPr>
            <w:r w:rsidRPr="008976A3">
              <w:t>2. Разработка ППР.</w:t>
            </w:r>
          </w:p>
          <w:p w:rsidR="003156C5" w:rsidRPr="008976A3" w:rsidRDefault="003156C5" w:rsidP="003156C5">
            <w:pPr>
              <w:ind w:firstLine="0"/>
            </w:pPr>
            <w:r w:rsidRPr="008976A3">
              <w:t xml:space="preserve">3. Работы выполняются без остановки основной деятельности аэропорта и при обязательном согласовании </w:t>
            </w:r>
            <w:r w:rsidRPr="008976A3">
              <w:lastRenderedPageBreak/>
              <w:t>ППР с начальником аэропорта.</w:t>
            </w:r>
          </w:p>
          <w:p w:rsidR="003156C5" w:rsidRPr="008976A3" w:rsidRDefault="003156C5" w:rsidP="003156C5">
            <w:pPr>
              <w:ind w:firstLine="0"/>
            </w:pPr>
            <w:r w:rsidRPr="008976A3">
              <w:t xml:space="preserve">4. Вывоз строительного мусора с объекта на свалку. </w:t>
            </w:r>
          </w:p>
        </w:tc>
      </w:tr>
      <w:tr w:rsidR="003156C5" w:rsidRPr="008976A3"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t>Требования к оборудованию</w:t>
            </w:r>
          </w:p>
        </w:tc>
        <w:tc>
          <w:tcPr>
            <w:tcW w:w="6223" w:type="dxa"/>
          </w:tcPr>
          <w:p w:rsidR="003156C5" w:rsidRPr="008976A3" w:rsidRDefault="003156C5" w:rsidP="003156C5">
            <w:pPr>
              <w:ind w:firstLine="0"/>
            </w:pPr>
            <w:r w:rsidRPr="00234498">
              <w:t>Заграждение сетчатое рекомендовано для приборов типа «Пигмалион-10», «Годограф», «Дельфин».</w:t>
            </w:r>
            <w:r w:rsidRPr="00C42F11">
              <w:t xml:space="preserve"> </w:t>
            </w:r>
            <w:r>
              <w:t xml:space="preserve"> </w:t>
            </w:r>
            <w:r w:rsidRPr="00234498">
              <w:t>В комплекте готовом для установки: сетчатое полотно, промежуточные оп</w:t>
            </w:r>
            <w:r>
              <w:t>о</w:t>
            </w:r>
            <w:r w:rsidRPr="00234498">
              <w:t xml:space="preserve">ры, силовые опоры, </w:t>
            </w:r>
            <w:r>
              <w:t>крепежный</w:t>
            </w:r>
            <w:r w:rsidRPr="00234498">
              <w:t xml:space="preserve"> комплект</w:t>
            </w:r>
            <w:r>
              <w:t>.</w:t>
            </w:r>
          </w:p>
        </w:tc>
      </w:tr>
      <w:tr w:rsidR="003156C5" w:rsidRPr="008976A3"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качеству работ</w:t>
            </w:r>
            <w:r>
              <w:t xml:space="preserve"> </w:t>
            </w:r>
            <w:r w:rsidRPr="008976A3">
              <w:t>и применяемым материалам</w:t>
            </w:r>
          </w:p>
        </w:tc>
        <w:tc>
          <w:tcPr>
            <w:tcW w:w="6223" w:type="dxa"/>
          </w:tcPr>
          <w:p w:rsidR="003156C5" w:rsidRPr="008976A3" w:rsidRDefault="003156C5" w:rsidP="003156C5">
            <w:pPr>
              <w:ind w:firstLine="0"/>
            </w:pPr>
            <w:r w:rsidRPr="008976A3">
              <w:t>В соответствии с нормами СНиП,  ГОСТов  и Сертификатов соответствия.</w:t>
            </w:r>
          </w:p>
        </w:tc>
      </w:tr>
      <w:tr w:rsidR="003156C5" w:rsidRPr="008976A3" w:rsidTr="003156C5">
        <w:trPr>
          <w:trHeight w:val="1040"/>
        </w:trPr>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технологии производства работ</w:t>
            </w:r>
          </w:p>
        </w:tc>
        <w:tc>
          <w:tcPr>
            <w:tcW w:w="6223" w:type="dxa"/>
          </w:tcPr>
          <w:p w:rsidR="003156C5" w:rsidRPr="008976A3" w:rsidRDefault="003156C5" w:rsidP="003156C5">
            <w:pPr>
              <w:ind w:firstLine="0"/>
            </w:pPr>
            <w:r w:rsidRPr="008976A3">
              <w:t xml:space="preserve">В соответствии с  ППР  и технологической картой на </w:t>
            </w:r>
            <w:r>
              <w:t>монтаж</w:t>
            </w:r>
            <w:r w:rsidRPr="008976A3">
              <w:t xml:space="preserve"> ограждения территории аэропорта.</w:t>
            </w:r>
          </w:p>
        </w:tc>
      </w:tr>
      <w:tr w:rsidR="003156C5" w:rsidRPr="008976A3"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безопасности и гигиене труда</w:t>
            </w:r>
          </w:p>
        </w:tc>
        <w:tc>
          <w:tcPr>
            <w:tcW w:w="6223" w:type="dxa"/>
          </w:tcPr>
          <w:p w:rsidR="003156C5" w:rsidRPr="008976A3" w:rsidRDefault="003156C5" w:rsidP="003156C5">
            <w:pPr>
              <w:ind w:firstLine="0"/>
            </w:pPr>
            <w:r w:rsidRPr="008976A3">
              <w:t>В соответствии с требованиями СНиП 12.03.2001 «Безопасность труда в строительстве» и ППБ-01-03 «Правила пожарной безопасности в РФ»</w:t>
            </w:r>
          </w:p>
        </w:tc>
      </w:tr>
      <w:tr w:rsidR="003156C5" w:rsidRPr="008976A3"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оформлению  исполнительной документации</w:t>
            </w:r>
          </w:p>
        </w:tc>
        <w:tc>
          <w:tcPr>
            <w:tcW w:w="6223" w:type="dxa"/>
          </w:tcPr>
          <w:p w:rsidR="003156C5" w:rsidRPr="008976A3" w:rsidRDefault="003156C5" w:rsidP="003156C5">
            <w:pPr>
              <w:ind w:firstLine="0"/>
            </w:pPr>
            <w:r w:rsidRPr="008976A3">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3156C5"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Default="003156C5" w:rsidP="003156C5">
            <w:pPr>
              <w:ind w:right="-108" w:firstLine="0"/>
            </w:pPr>
            <w:r>
              <w:t>Требования к представлению гарантии</w:t>
            </w:r>
          </w:p>
        </w:tc>
        <w:tc>
          <w:tcPr>
            <w:tcW w:w="6223" w:type="dxa"/>
          </w:tcPr>
          <w:p w:rsidR="003156C5" w:rsidRDefault="003156C5" w:rsidP="003156C5">
            <w:pPr>
              <w:ind w:firstLine="0"/>
            </w:pPr>
            <w:r>
              <w:t>Срок предоставления гарантии на выполнение работы составляет не менее 36 месяцев со дня подписания акта приемки выполненных работ.</w:t>
            </w:r>
          </w:p>
        </w:tc>
      </w:tr>
      <w:tr w:rsidR="003156C5" w:rsidRPr="00801CAE" w:rsidTr="003156C5">
        <w:tc>
          <w:tcPr>
            <w:tcW w:w="828" w:type="dxa"/>
          </w:tcPr>
          <w:p w:rsidR="003156C5" w:rsidRPr="00D20E76" w:rsidRDefault="003156C5" w:rsidP="003156C5">
            <w:pPr>
              <w:pStyle w:val="22"/>
              <w:widowControl w:val="0"/>
              <w:numPr>
                <w:ilvl w:val="0"/>
                <w:numId w:val="43"/>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Исходные данные</w:t>
            </w:r>
          </w:p>
        </w:tc>
        <w:tc>
          <w:tcPr>
            <w:tcW w:w="6223" w:type="dxa"/>
          </w:tcPr>
          <w:p w:rsidR="003156C5" w:rsidRPr="00801CAE" w:rsidRDefault="003156C5" w:rsidP="003156C5">
            <w:pPr>
              <w:ind w:firstLine="0"/>
            </w:pPr>
            <w:r w:rsidRPr="00801CAE">
              <w:t xml:space="preserve">Схема ограждения, сводный сметный расчет на </w:t>
            </w:r>
            <w:r>
              <w:t>монтаж инженерно-технических сооружений транспортной безопасности</w:t>
            </w:r>
            <w:r w:rsidRPr="00801CAE">
              <w:t xml:space="preserve"> аэропорта </w:t>
            </w:r>
            <w:r>
              <w:t>Манилы</w:t>
            </w:r>
            <w:r w:rsidRPr="00801CAE">
              <w:t>.</w:t>
            </w:r>
          </w:p>
        </w:tc>
      </w:tr>
    </w:tbl>
    <w:p w:rsidR="003156C5" w:rsidRPr="001F18FF" w:rsidRDefault="003156C5" w:rsidP="003156C5">
      <w:pPr>
        <w:ind w:firstLine="0"/>
      </w:pPr>
    </w:p>
    <w:p w:rsidR="003156C5" w:rsidRDefault="003156C5" w:rsidP="003156C5">
      <w:pPr>
        <w:ind w:firstLine="0"/>
        <w:jc w:val="center"/>
        <w:rPr>
          <w:b/>
          <w:bCs/>
        </w:rPr>
      </w:pPr>
    </w:p>
    <w:p w:rsidR="003156C5" w:rsidRDefault="003156C5" w:rsidP="003156C5">
      <w:pPr>
        <w:ind w:firstLine="0"/>
        <w:jc w:val="center"/>
        <w:rPr>
          <w:b/>
          <w:bCs/>
        </w:rPr>
      </w:pPr>
    </w:p>
    <w:p w:rsidR="003156C5" w:rsidRDefault="003156C5" w:rsidP="003156C5">
      <w:pPr>
        <w:ind w:firstLine="0"/>
        <w:jc w:val="center"/>
        <w:rPr>
          <w:b/>
          <w:bCs/>
        </w:rPr>
      </w:pPr>
    </w:p>
    <w:p w:rsidR="003156C5" w:rsidRPr="007F6FB2" w:rsidRDefault="003156C5" w:rsidP="003156C5">
      <w:pPr>
        <w:ind w:firstLine="0"/>
      </w:pPr>
      <w:r>
        <w:rPr>
          <w:spacing w:val="3"/>
        </w:rPr>
        <w:t>«Сторона 1»</w:t>
      </w:r>
      <w:r w:rsidRPr="00BE3D82">
        <w:rPr>
          <w:spacing w:val="3"/>
        </w:rPr>
        <w:t>:</w:t>
      </w:r>
      <w:r>
        <w:rPr>
          <w:spacing w:val="3"/>
        </w:rPr>
        <w:t xml:space="preserve">                                                          «Сторона 2»</w:t>
      </w:r>
      <w:r w:rsidRPr="00BE3D82">
        <w:rPr>
          <w:spacing w:val="3"/>
        </w:rPr>
        <w:t>:</w:t>
      </w:r>
    </w:p>
    <w:p w:rsidR="003156C5" w:rsidRDefault="003156C5" w:rsidP="003156C5">
      <w:pPr>
        <w:ind w:firstLine="0"/>
      </w:pPr>
    </w:p>
    <w:tbl>
      <w:tblPr>
        <w:tblW w:w="10140" w:type="dxa"/>
        <w:tblInd w:w="-106" w:type="dxa"/>
        <w:tblLayout w:type="fixed"/>
        <w:tblLook w:val="04A0"/>
      </w:tblPr>
      <w:tblGrid>
        <w:gridCol w:w="5245"/>
        <w:gridCol w:w="4895"/>
      </w:tblGrid>
      <w:tr w:rsidR="003156C5" w:rsidRPr="00BE3D82" w:rsidTr="003156C5">
        <w:trPr>
          <w:trHeight w:hRule="exact" w:val="1545"/>
        </w:trPr>
        <w:tc>
          <w:tcPr>
            <w:tcW w:w="5176" w:type="dxa"/>
          </w:tcPr>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Генеральный директор </w:t>
            </w:r>
          </w:p>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3156C5" w:rsidRPr="00BE3D82" w:rsidRDefault="003156C5" w:rsidP="003156C5">
            <w:pPr>
              <w:shd w:val="clear" w:color="auto" w:fill="FFFFFF"/>
              <w:snapToGrid w:val="0"/>
              <w:spacing w:line="264" w:lineRule="exact"/>
              <w:ind w:left="34" w:hanging="36"/>
              <w:rPr>
                <w:spacing w:val="3"/>
              </w:rPr>
            </w:pPr>
            <w:r w:rsidRPr="00BE3D82">
              <w:rPr>
                <w:spacing w:val="3"/>
              </w:rPr>
              <w:t>______________А.Ю. Журавл</w:t>
            </w:r>
            <w:r>
              <w:rPr>
                <w:spacing w:val="3"/>
              </w:rPr>
              <w:t>ё</w:t>
            </w:r>
            <w:r w:rsidRPr="00BE3D82">
              <w:rPr>
                <w:spacing w:val="3"/>
              </w:rPr>
              <w:t>в</w:t>
            </w:r>
          </w:p>
          <w:p w:rsidR="003156C5" w:rsidRPr="00BE3D82" w:rsidRDefault="003156C5" w:rsidP="003156C5">
            <w:pPr>
              <w:shd w:val="clear" w:color="auto" w:fill="FFFFFF"/>
              <w:snapToGrid w:val="0"/>
              <w:spacing w:line="264" w:lineRule="exact"/>
              <w:ind w:left="34" w:hanging="36"/>
              <w:rPr>
                <w:spacing w:val="3"/>
              </w:rPr>
            </w:pPr>
            <w:r w:rsidRPr="00BE3D82">
              <w:rPr>
                <w:spacing w:val="3"/>
              </w:rPr>
              <w:t>мп</w:t>
            </w:r>
          </w:p>
          <w:p w:rsidR="003156C5" w:rsidRPr="00BE3D82" w:rsidRDefault="003156C5" w:rsidP="003156C5">
            <w:pPr>
              <w:shd w:val="clear" w:color="auto" w:fill="FFFFFF"/>
              <w:snapToGrid w:val="0"/>
              <w:spacing w:line="264" w:lineRule="exact"/>
              <w:ind w:left="34" w:hanging="36"/>
              <w:rPr>
                <w:spacing w:val="3"/>
              </w:rPr>
            </w:pPr>
            <w:r>
              <w:rPr>
                <w:spacing w:val="3"/>
              </w:rPr>
              <w:t>«</w:t>
            </w:r>
            <w:r w:rsidRPr="00BE3D82">
              <w:rPr>
                <w:spacing w:val="3"/>
              </w:rPr>
              <w:t>___</w:t>
            </w:r>
            <w:r>
              <w:rPr>
                <w:spacing w:val="3"/>
              </w:rPr>
              <w:t>»</w:t>
            </w:r>
            <w:r w:rsidRPr="00BE3D82">
              <w:rPr>
                <w:spacing w:val="3"/>
              </w:rPr>
              <w:t xml:space="preserve"> ___________ 201</w:t>
            </w:r>
            <w:r>
              <w:rPr>
                <w:spacing w:val="3"/>
              </w:rPr>
              <w:t>3</w:t>
            </w:r>
            <w:r w:rsidRPr="00BE3D82">
              <w:rPr>
                <w:spacing w:val="3"/>
              </w:rPr>
              <w:t xml:space="preserve"> г.</w:t>
            </w:r>
          </w:p>
        </w:tc>
        <w:tc>
          <w:tcPr>
            <w:tcW w:w="4830" w:type="dxa"/>
          </w:tcPr>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r>
              <w:rPr>
                <w:spacing w:val="3"/>
              </w:rPr>
              <w:t>мп</w:t>
            </w:r>
          </w:p>
          <w:p w:rsidR="003156C5" w:rsidRPr="00BE3D82" w:rsidRDefault="003156C5" w:rsidP="003156C5">
            <w:pPr>
              <w:shd w:val="clear" w:color="auto" w:fill="FFFFFF"/>
              <w:snapToGrid w:val="0"/>
              <w:spacing w:line="264" w:lineRule="exact"/>
              <w:ind w:firstLine="0"/>
              <w:rPr>
                <w:spacing w:val="3"/>
              </w:rPr>
            </w:pPr>
            <w:r>
              <w:rPr>
                <w:spacing w:val="3"/>
              </w:rPr>
              <w:t>«     »                    2013 г.</w:t>
            </w:r>
          </w:p>
        </w:tc>
      </w:tr>
    </w:tbl>
    <w:p w:rsidR="003156C5" w:rsidRDefault="003156C5" w:rsidP="003156C5">
      <w:pPr>
        <w:ind w:firstLine="397"/>
        <w:rPr>
          <w:rFonts w:eastAsia="Times New Roman"/>
        </w:rPr>
      </w:pPr>
    </w:p>
    <w:p w:rsidR="003156C5" w:rsidRDefault="003156C5" w:rsidP="003156C5">
      <w:pPr>
        <w:ind w:firstLine="0"/>
        <w:jc w:val="right"/>
        <w:rPr>
          <w:rFonts w:eastAsia="Times New Roman"/>
        </w:rPr>
      </w:pPr>
    </w:p>
    <w:p w:rsidR="003156C5" w:rsidRDefault="003156C5" w:rsidP="003156C5">
      <w:pPr>
        <w:ind w:firstLine="0"/>
        <w:jc w:val="right"/>
        <w:rPr>
          <w:rFonts w:eastAsia="Times New Roman"/>
        </w:rPr>
      </w:pPr>
    </w:p>
    <w:p w:rsidR="003156C5" w:rsidRDefault="003156C5" w:rsidP="003156C5">
      <w:pPr>
        <w:ind w:firstLine="0"/>
        <w:jc w:val="right"/>
        <w:rPr>
          <w:rFonts w:eastAsia="Times New Roman"/>
        </w:rPr>
      </w:pPr>
    </w:p>
    <w:p w:rsidR="003156C5" w:rsidRDefault="003156C5" w:rsidP="003156C5">
      <w:pPr>
        <w:ind w:firstLine="0"/>
        <w:jc w:val="right"/>
        <w:rPr>
          <w:rFonts w:eastAsia="Times New Roman"/>
        </w:rPr>
      </w:pPr>
    </w:p>
    <w:p w:rsidR="003156C5" w:rsidRDefault="003156C5" w:rsidP="003156C5">
      <w:pPr>
        <w:ind w:firstLine="0"/>
        <w:jc w:val="right"/>
        <w:rPr>
          <w:rFonts w:eastAsia="Times New Roman"/>
        </w:rPr>
      </w:pPr>
    </w:p>
    <w:p w:rsidR="003156C5" w:rsidRDefault="003156C5" w:rsidP="003156C5">
      <w:pPr>
        <w:jc w:val="right"/>
      </w:pPr>
    </w:p>
    <w:p w:rsidR="003156C5" w:rsidRDefault="003156C5" w:rsidP="003156C5">
      <w:pPr>
        <w:jc w:val="right"/>
      </w:pPr>
    </w:p>
    <w:p w:rsidR="003156C5" w:rsidRDefault="003156C5" w:rsidP="003156C5">
      <w:pPr>
        <w:jc w:val="right"/>
      </w:pPr>
    </w:p>
    <w:p w:rsidR="003156C5" w:rsidRDefault="003156C5" w:rsidP="003156C5">
      <w:pPr>
        <w:jc w:val="right"/>
      </w:pPr>
    </w:p>
    <w:p w:rsidR="003156C5" w:rsidRDefault="003156C5" w:rsidP="003156C5">
      <w:pPr>
        <w:jc w:val="right"/>
      </w:pPr>
    </w:p>
    <w:p w:rsidR="003156C5" w:rsidRDefault="003156C5" w:rsidP="003156C5">
      <w:pPr>
        <w:jc w:val="right"/>
      </w:pPr>
    </w:p>
    <w:p w:rsidR="003156C5" w:rsidRDefault="003156C5" w:rsidP="003156C5">
      <w:pPr>
        <w:jc w:val="right"/>
      </w:pPr>
      <w:r>
        <w:t>Приложение № 5</w:t>
      </w:r>
    </w:p>
    <w:p w:rsidR="003156C5" w:rsidRDefault="003156C5" w:rsidP="003156C5">
      <w:pPr>
        <w:jc w:val="right"/>
      </w:pPr>
      <w:r>
        <w:t xml:space="preserve">к договору </w:t>
      </w:r>
    </w:p>
    <w:p w:rsidR="003156C5" w:rsidRDefault="003156C5" w:rsidP="003156C5">
      <w:pPr>
        <w:jc w:val="right"/>
      </w:pPr>
      <w:r>
        <w:t>№         от ______________</w:t>
      </w:r>
    </w:p>
    <w:p w:rsidR="003156C5" w:rsidRDefault="003156C5" w:rsidP="003156C5">
      <w:pPr>
        <w:ind w:firstLine="0"/>
        <w:jc w:val="center"/>
        <w:rPr>
          <w:b/>
          <w:bCs/>
        </w:rPr>
      </w:pPr>
    </w:p>
    <w:p w:rsidR="003156C5" w:rsidRPr="001F18FF" w:rsidRDefault="003156C5" w:rsidP="003156C5">
      <w:pPr>
        <w:ind w:firstLine="0"/>
        <w:jc w:val="center"/>
        <w:rPr>
          <w:b/>
          <w:bCs/>
        </w:rPr>
      </w:pPr>
      <w:r w:rsidRPr="001F18FF">
        <w:rPr>
          <w:b/>
          <w:bCs/>
        </w:rPr>
        <w:t>Техническое задание</w:t>
      </w:r>
    </w:p>
    <w:p w:rsidR="003156C5" w:rsidRDefault="003156C5" w:rsidP="003156C5">
      <w:pPr>
        <w:ind w:firstLine="0"/>
        <w:jc w:val="center"/>
        <w:rPr>
          <w:b/>
          <w:bCs/>
        </w:rPr>
      </w:pPr>
      <w:r>
        <w:rPr>
          <w:b/>
          <w:bCs/>
        </w:rPr>
        <w:t>на приобретение, доставку и</w:t>
      </w:r>
      <w:r w:rsidRPr="00093E4F">
        <w:rPr>
          <w:b/>
          <w:bCs/>
        </w:rPr>
        <w:t xml:space="preserve"> монтаж </w:t>
      </w:r>
      <w:r>
        <w:rPr>
          <w:b/>
          <w:bCs/>
        </w:rPr>
        <w:t xml:space="preserve">инженерно-технических сооружений </w:t>
      </w:r>
      <w:r w:rsidRPr="005F275A">
        <w:rPr>
          <w:b/>
          <w:bCs/>
          <w:sz w:val="26"/>
          <w:szCs w:val="26"/>
        </w:rPr>
        <w:t xml:space="preserve">в филиале </w:t>
      </w:r>
      <w:r>
        <w:rPr>
          <w:b/>
          <w:bCs/>
        </w:rPr>
        <w:t>«аэропорт</w:t>
      </w:r>
      <w:r w:rsidRPr="005F275A">
        <w:rPr>
          <w:b/>
          <w:bCs/>
        </w:rPr>
        <w:t xml:space="preserve"> </w:t>
      </w:r>
      <w:r>
        <w:rPr>
          <w:b/>
          <w:bCs/>
        </w:rPr>
        <w:t>Никольское</w:t>
      </w:r>
      <w:r w:rsidRPr="005F275A">
        <w:rPr>
          <w:b/>
          <w:bCs/>
        </w:rPr>
        <w:t>»</w:t>
      </w:r>
    </w:p>
    <w:p w:rsidR="003156C5" w:rsidRPr="001F18FF" w:rsidRDefault="003156C5" w:rsidP="003156C5">
      <w:pPr>
        <w:ind w:firstLine="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223"/>
      </w:tblGrid>
      <w:tr w:rsidR="003156C5" w:rsidRPr="00D20E76" w:rsidTr="003156C5">
        <w:tc>
          <w:tcPr>
            <w:tcW w:w="828" w:type="dxa"/>
          </w:tcPr>
          <w:p w:rsidR="003156C5" w:rsidRPr="004A674A" w:rsidRDefault="003156C5" w:rsidP="003156C5">
            <w:pPr>
              <w:pStyle w:val="22"/>
              <w:ind w:firstLine="0"/>
              <w:jc w:val="center"/>
              <w:rPr>
                <w:bCs/>
                <w:iCs/>
              </w:rPr>
            </w:pPr>
            <w:r w:rsidRPr="004A674A">
              <w:rPr>
                <w:bCs/>
                <w:iCs/>
              </w:rPr>
              <w:t>№ п/п</w:t>
            </w:r>
          </w:p>
        </w:tc>
        <w:tc>
          <w:tcPr>
            <w:tcW w:w="2520" w:type="dxa"/>
            <w:vAlign w:val="center"/>
          </w:tcPr>
          <w:p w:rsidR="003156C5" w:rsidRPr="00D20E76" w:rsidRDefault="003156C5" w:rsidP="003156C5">
            <w:pPr>
              <w:ind w:right="-108"/>
              <w:jc w:val="center"/>
            </w:pPr>
            <w:r w:rsidRPr="00D20E76">
              <w:t>Наименование</w:t>
            </w:r>
          </w:p>
        </w:tc>
        <w:tc>
          <w:tcPr>
            <w:tcW w:w="6223" w:type="dxa"/>
            <w:vAlign w:val="center"/>
          </w:tcPr>
          <w:p w:rsidR="003156C5" w:rsidRPr="00D20E76" w:rsidRDefault="003156C5" w:rsidP="003156C5">
            <w:pPr>
              <w:jc w:val="center"/>
            </w:pPr>
            <w:r w:rsidRPr="00D20E76">
              <w:t>Требуемые параметры, характеристики</w:t>
            </w:r>
          </w:p>
        </w:tc>
      </w:tr>
      <w:tr w:rsidR="003156C5" w:rsidRPr="00D20E76"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 xml:space="preserve">Место расположения </w:t>
            </w:r>
          </w:p>
        </w:tc>
        <w:tc>
          <w:tcPr>
            <w:tcW w:w="6223" w:type="dxa"/>
          </w:tcPr>
          <w:p w:rsidR="003156C5" w:rsidRPr="00D20E76" w:rsidRDefault="003156C5" w:rsidP="003156C5">
            <w:pPr>
              <w:ind w:firstLine="0"/>
            </w:pPr>
            <w:r w:rsidRPr="00D20E76">
              <w:t xml:space="preserve">Камчатский край, </w:t>
            </w:r>
            <w:r>
              <w:t xml:space="preserve">Алеутский </w:t>
            </w:r>
            <w:r w:rsidRPr="00D20E76">
              <w:t xml:space="preserve"> район, с. </w:t>
            </w:r>
            <w:r>
              <w:t xml:space="preserve">Никольское, аэропорт </w:t>
            </w:r>
          </w:p>
        </w:tc>
      </w:tr>
      <w:tr w:rsidR="003156C5" w:rsidRPr="00815AF3"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firstLine="0"/>
              <w:rPr>
                <w:color w:val="000000"/>
              </w:rPr>
            </w:pPr>
            <w:r w:rsidRPr="00D20E76">
              <w:t>Перечень  работ</w:t>
            </w:r>
          </w:p>
        </w:tc>
        <w:tc>
          <w:tcPr>
            <w:tcW w:w="6223" w:type="dxa"/>
          </w:tcPr>
          <w:p w:rsidR="003156C5" w:rsidRPr="000D6EB6" w:rsidRDefault="003156C5" w:rsidP="003156C5">
            <w:pPr>
              <w:pStyle w:val="1f"/>
              <w:tabs>
                <w:tab w:val="left" w:pos="426"/>
              </w:tabs>
              <w:ind w:left="0" w:firstLine="0"/>
              <w:rPr>
                <w:rFonts w:eastAsia="Times New Roman"/>
                <w:lang w:eastAsia="ru-RU"/>
              </w:rPr>
            </w:pPr>
            <w:r w:rsidRPr="00815AF3">
              <w:rPr>
                <w:rFonts w:eastAsia="Times New Roman"/>
                <w:lang w:eastAsia="ru-RU"/>
              </w:rPr>
              <w:t>I Этап:</w:t>
            </w:r>
            <w:r w:rsidRPr="000D6EB6">
              <w:rPr>
                <w:rFonts w:eastAsia="Times New Roman"/>
                <w:lang w:eastAsia="ru-RU"/>
              </w:rPr>
              <w:t xml:space="preserve"> </w:t>
            </w:r>
            <w:r>
              <w:rPr>
                <w:rFonts w:eastAsia="Times New Roman"/>
                <w:lang w:eastAsia="ru-RU"/>
              </w:rPr>
              <w:t>Поставка</w:t>
            </w:r>
            <w:r w:rsidRPr="000D6EB6">
              <w:rPr>
                <w:rFonts w:eastAsia="Times New Roman"/>
                <w:lang w:eastAsia="ru-RU"/>
              </w:rPr>
              <w:t xml:space="preserve"> инженерно-технических сооружений обеспечения транспортной безопасности а/п Никольское по перечню – приложение </w:t>
            </w:r>
            <w:r>
              <w:rPr>
                <w:rFonts w:eastAsia="Times New Roman"/>
                <w:lang w:eastAsia="ru-RU"/>
              </w:rPr>
              <w:t>10</w:t>
            </w:r>
            <w:r w:rsidRPr="000D6EB6">
              <w:rPr>
                <w:rFonts w:eastAsia="Times New Roman"/>
                <w:lang w:eastAsia="ru-RU"/>
              </w:rPr>
              <w:t xml:space="preserve"> к </w:t>
            </w:r>
            <w:r>
              <w:rPr>
                <w:rFonts w:eastAsia="Times New Roman"/>
                <w:lang w:eastAsia="ru-RU"/>
              </w:rPr>
              <w:t>Договору</w:t>
            </w:r>
            <w:r w:rsidRPr="000D6EB6">
              <w:rPr>
                <w:rFonts w:eastAsia="Times New Roman"/>
                <w:lang w:eastAsia="ru-RU"/>
              </w:rPr>
              <w:t xml:space="preserve">. </w:t>
            </w:r>
          </w:p>
          <w:p w:rsidR="003156C5" w:rsidRPr="000D6EB6" w:rsidRDefault="003156C5" w:rsidP="003156C5">
            <w:pPr>
              <w:pStyle w:val="1f"/>
              <w:tabs>
                <w:tab w:val="left" w:pos="426"/>
              </w:tabs>
              <w:ind w:left="0" w:firstLine="0"/>
              <w:rPr>
                <w:rFonts w:eastAsia="Times New Roman"/>
                <w:lang w:eastAsia="ru-RU"/>
              </w:rPr>
            </w:pPr>
            <w:r w:rsidRPr="00815AF3">
              <w:rPr>
                <w:rFonts w:eastAsia="Times New Roman"/>
                <w:lang w:eastAsia="ru-RU"/>
              </w:rPr>
              <w:t>II Этап:</w:t>
            </w:r>
            <w:r w:rsidRPr="000D6EB6">
              <w:rPr>
                <w:rFonts w:eastAsia="Times New Roman"/>
                <w:lang w:eastAsia="ru-RU"/>
              </w:rPr>
              <w:t xml:space="preserve"> Доставка (транспортировка)  инженерно-технических сооружений ОТБ в аэропорт Никольское.</w:t>
            </w:r>
          </w:p>
          <w:p w:rsidR="003156C5" w:rsidRPr="000D6EB6" w:rsidRDefault="003156C5" w:rsidP="003156C5">
            <w:pPr>
              <w:pStyle w:val="1f"/>
              <w:tabs>
                <w:tab w:val="left" w:pos="19"/>
              </w:tabs>
              <w:ind w:left="0" w:firstLine="72"/>
              <w:rPr>
                <w:rFonts w:eastAsia="Times New Roman"/>
                <w:lang w:eastAsia="ru-RU"/>
              </w:rPr>
            </w:pPr>
            <w:r w:rsidRPr="00815AF3">
              <w:rPr>
                <w:rFonts w:eastAsia="Times New Roman"/>
                <w:lang w:eastAsia="ru-RU"/>
              </w:rPr>
              <w:t xml:space="preserve">III Этап: </w:t>
            </w:r>
            <w:r w:rsidRPr="000D6EB6">
              <w:rPr>
                <w:rFonts w:eastAsia="Times New Roman"/>
                <w:lang w:eastAsia="ru-RU"/>
              </w:rPr>
              <w:t xml:space="preserve">Монтажные работы по установке инженерно-технических сооружений (далее - инженерного ограждения периметра (ИС)) в аэропорту Никольское: </w:t>
            </w:r>
          </w:p>
          <w:p w:rsidR="003156C5" w:rsidRDefault="003156C5" w:rsidP="003156C5">
            <w:pPr>
              <w:numPr>
                <w:ilvl w:val="0"/>
                <w:numId w:val="45"/>
              </w:numPr>
              <w:ind w:left="19" w:firstLine="0"/>
            </w:pPr>
            <w:r>
              <w:t>Устройство вертикальной планировки шириной 6.0м с вывозом растительного мусора - 3</w:t>
            </w:r>
            <w:r w:rsidRPr="002446FD">
              <w:t>400м/20400м</w:t>
            </w:r>
            <w:r w:rsidRPr="00815AF3">
              <w:t>2</w:t>
            </w:r>
            <w:r>
              <w:t>.</w:t>
            </w:r>
          </w:p>
          <w:p w:rsidR="003156C5" w:rsidRDefault="003156C5" w:rsidP="003156C5">
            <w:pPr>
              <w:pStyle w:val="ac"/>
              <w:numPr>
                <w:ilvl w:val="0"/>
                <w:numId w:val="45"/>
              </w:numPr>
              <w:ind w:left="0" w:firstLine="0"/>
            </w:pPr>
            <w:r>
              <w:t>Разметка территории и подготовка посадочных мест под силовые и промежуточные опоры.</w:t>
            </w:r>
          </w:p>
          <w:p w:rsidR="003156C5" w:rsidRDefault="003156C5" w:rsidP="003156C5">
            <w:pPr>
              <w:pStyle w:val="ac"/>
              <w:numPr>
                <w:ilvl w:val="0"/>
                <w:numId w:val="45"/>
              </w:numPr>
              <w:ind w:left="0" w:firstLine="19"/>
            </w:pPr>
            <w:r>
              <w:t xml:space="preserve">Установка промежуточных опор из оцинкованного швеллера №5, с заглублением в грунт на </w:t>
            </w:r>
            <w:smartTag w:uri="urn:schemas-microsoft-com:office:smarttags" w:element="metricconverter">
              <w:smartTagPr>
                <w:attr w:name="ProductID" w:val="0,9 м"/>
              </w:smartTagPr>
              <w:r>
                <w:t>0,9 м</w:t>
              </w:r>
            </w:smartTag>
            <w:r>
              <w:t xml:space="preserve"> с учетом минимального расстояния нижнего края сетчатого полотна от уровня грунта, но не более </w:t>
            </w:r>
            <w:smartTag w:uri="urn:schemas-microsoft-com:office:smarttags" w:element="metricconverter">
              <w:smartTagPr>
                <w:attr w:name="ProductID" w:val="100 мм"/>
              </w:smartTagPr>
              <w:r>
                <w:t>100 мм</w:t>
              </w:r>
            </w:smartTag>
            <w:r>
              <w:t xml:space="preserve"> и расстоянием между опорами 3м согласно схеме  (А-Д, Е-Л, М-А) – 1020 шт. (за вычетом 115 силовых опор).</w:t>
            </w:r>
          </w:p>
          <w:p w:rsidR="003156C5" w:rsidRDefault="003156C5" w:rsidP="003156C5">
            <w:pPr>
              <w:pStyle w:val="ac"/>
              <w:numPr>
                <w:ilvl w:val="0"/>
                <w:numId w:val="45"/>
              </w:numPr>
              <w:ind w:left="19" w:hanging="19"/>
            </w:pPr>
            <w:r>
              <w:t>Установка и крепление силовых опор из оцинкованного швеллера №6,5, с заглублением в грунт на 1,2м из расчета установки, через каждые 30м ограждения, на угловых опорах и на опорах поворотных участков.</w:t>
            </w:r>
          </w:p>
          <w:p w:rsidR="003156C5" w:rsidRDefault="003156C5" w:rsidP="003156C5">
            <w:pPr>
              <w:pStyle w:val="ac"/>
              <w:numPr>
                <w:ilvl w:val="0"/>
                <w:numId w:val="45"/>
              </w:numPr>
              <w:ind w:left="19" w:firstLine="0"/>
            </w:pPr>
            <w:r>
              <w:t xml:space="preserve">Установка сетчатого оцинкованного полотна с ячейкой 48х48мм, толщиной проволоки 2,0мм, высотой </w:t>
            </w:r>
            <w:smartTag w:uri="urn:schemas-microsoft-com:office:smarttags" w:element="metricconverter">
              <w:smartTagPr>
                <w:attr w:name="ProductID" w:val="2,13 м"/>
              </w:smartTagPr>
              <w:r>
                <w:t>2,13 м</w:t>
              </w:r>
            </w:smartTag>
            <w:r>
              <w:t xml:space="preserve">, по опорам с использованием монтажного комплекта - 3400м. </w:t>
            </w:r>
          </w:p>
          <w:p w:rsidR="003156C5" w:rsidRPr="00815AF3" w:rsidRDefault="003156C5" w:rsidP="003156C5">
            <w:pPr>
              <w:numPr>
                <w:ilvl w:val="0"/>
                <w:numId w:val="39"/>
              </w:numPr>
              <w:ind w:left="19" w:hanging="19"/>
            </w:pPr>
            <w:r w:rsidRPr="00815AF3">
              <w:t>Для исключения выпучивания и провисания производится натяжка сетчатого полотна с обеспечением отклонения между двумя опорами не более 20мм.</w:t>
            </w:r>
          </w:p>
        </w:tc>
      </w:tr>
      <w:tr w:rsidR="003156C5" w:rsidRPr="008976A3"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Условия выполнения работ</w:t>
            </w:r>
          </w:p>
        </w:tc>
        <w:tc>
          <w:tcPr>
            <w:tcW w:w="6223" w:type="dxa"/>
          </w:tcPr>
          <w:p w:rsidR="003156C5" w:rsidRPr="008976A3" w:rsidRDefault="003156C5" w:rsidP="003156C5">
            <w:pPr>
              <w:ind w:firstLine="0"/>
            </w:pPr>
            <w:r w:rsidRPr="008976A3">
              <w:t>1. Подрядчик выполняет все виды работ, указанные в п. 2 настоящего задания.</w:t>
            </w:r>
          </w:p>
          <w:p w:rsidR="003156C5" w:rsidRPr="008976A3" w:rsidRDefault="003156C5" w:rsidP="003156C5">
            <w:pPr>
              <w:ind w:firstLine="0"/>
            </w:pPr>
            <w:r w:rsidRPr="008976A3">
              <w:t>2. Разработка ППР.</w:t>
            </w:r>
          </w:p>
          <w:p w:rsidR="003156C5" w:rsidRPr="008976A3" w:rsidRDefault="003156C5" w:rsidP="003156C5">
            <w:pPr>
              <w:ind w:firstLine="0"/>
            </w:pPr>
            <w:r w:rsidRPr="008976A3">
              <w:lastRenderedPageBreak/>
              <w:t>3. Работы выполняются без остановки основной деятельности аэропорта и при обязательном согласовании ППР с начальником аэропорта.</w:t>
            </w:r>
          </w:p>
          <w:p w:rsidR="003156C5" w:rsidRPr="008976A3" w:rsidRDefault="003156C5" w:rsidP="003156C5">
            <w:pPr>
              <w:ind w:firstLine="0"/>
            </w:pPr>
            <w:r w:rsidRPr="008976A3">
              <w:t xml:space="preserve">4. Вывоз строительного мусора с объекта на свалку. </w:t>
            </w:r>
          </w:p>
        </w:tc>
      </w:tr>
      <w:tr w:rsidR="003156C5" w:rsidRPr="008976A3"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t>Требования к оборудованию</w:t>
            </w:r>
          </w:p>
        </w:tc>
        <w:tc>
          <w:tcPr>
            <w:tcW w:w="6223" w:type="dxa"/>
          </w:tcPr>
          <w:p w:rsidR="003156C5" w:rsidRPr="008976A3" w:rsidRDefault="003156C5" w:rsidP="003156C5">
            <w:pPr>
              <w:ind w:firstLine="0"/>
            </w:pPr>
            <w:r w:rsidRPr="00234498">
              <w:t>Заграждение сетчатое рекомендовано для приборов типа «Пигмалион-10», «Годограф», «Дельфин».</w:t>
            </w:r>
            <w:r w:rsidRPr="00C42F11">
              <w:t xml:space="preserve"> </w:t>
            </w:r>
            <w:r>
              <w:t xml:space="preserve"> </w:t>
            </w:r>
            <w:r w:rsidRPr="00234498">
              <w:t>В комплекте готовом для установки: сетчатое полотно, промежуточные оп</w:t>
            </w:r>
            <w:r>
              <w:t>о</w:t>
            </w:r>
            <w:r w:rsidRPr="00234498">
              <w:t xml:space="preserve">ры, силовые опоры, </w:t>
            </w:r>
            <w:r>
              <w:t>крепежный</w:t>
            </w:r>
            <w:r w:rsidRPr="00234498">
              <w:t xml:space="preserve"> комплект</w:t>
            </w:r>
            <w:r>
              <w:t>.</w:t>
            </w:r>
          </w:p>
        </w:tc>
      </w:tr>
      <w:tr w:rsidR="003156C5" w:rsidRPr="008976A3"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качеству работ</w:t>
            </w:r>
            <w:r>
              <w:t xml:space="preserve"> </w:t>
            </w:r>
            <w:r w:rsidRPr="008976A3">
              <w:t>и применяемым материалам</w:t>
            </w:r>
          </w:p>
        </w:tc>
        <w:tc>
          <w:tcPr>
            <w:tcW w:w="6223" w:type="dxa"/>
          </w:tcPr>
          <w:p w:rsidR="003156C5" w:rsidRPr="008976A3" w:rsidRDefault="003156C5" w:rsidP="003156C5">
            <w:pPr>
              <w:ind w:firstLine="0"/>
            </w:pPr>
            <w:r w:rsidRPr="008976A3">
              <w:t>В соответствии с нормами СНиП,  ГОСТов  и Сертификатов соответствия.</w:t>
            </w:r>
          </w:p>
        </w:tc>
      </w:tr>
      <w:tr w:rsidR="003156C5" w:rsidRPr="008976A3" w:rsidTr="003156C5">
        <w:trPr>
          <w:trHeight w:val="1040"/>
        </w:trPr>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технологии производства работ</w:t>
            </w:r>
          </w:p>
        </w:tc>
        <w:tc>
          <w:tcPr>
            <w:tcW w:w="6223" w:type="dxa"/>
          </w:tcPr>
          <w:p w:rsidR="003156C5" w:rsidRPr="008976A3" w:rsidRDefault="003156C5" w:rsidP="003156C5">
            <w:pPr>
              <w:ind w:firstLine="0"/>
            </w:pPr>
            <w:r w:rsidRPr="008976A3">
              <w:t xml:space="preserve">В соответствии с  ППР  и технологической картой на </w:t>
            </w:r>
            <w:r>
              <w:t>монтаж</w:t>
            </w:r>
            <w:r w:rsidRPr="008976A3">
              <w:t xml:space="preserve"> ограждения территории аэропорта.</w:t>
            </w:r>
          </w:p>
        </w:tc>
      </w:tr>
      <w:tr w:rsidR="003156C5" w:rsidRPr="008976A3"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Требования к безопасности и гигиене труда</w:t>
            </w:r>
          </w:p>
        </w:tc>
        <w:tc>
          <w:tcPr>
            <w:tcW w:w="6223" w:type="dxa"/>
          </w:tcPr>
          <w:p w:rsidR="003156C5" w:rsidRPr="008976A3" w:rsidRDefault="003156C5" w:rsidP="003156C5">
            <w:pPr>
              <w:ind w:firstLine="0"/>
            </w:pPr>
            <w:r w:rsidRPr="008976A3">
              <w:t>В соответствии с требованиями СНиП 12.03.2001 «Безопасность труда в строительстве» и ППБ-01-03 «Правила пожарной безопасности в РФ»</w:t>
            </w:r>
          </w:p>
        </w:tc>
      </w:tr>
      <w:tr w:rsidR="003156C5" w:rsidRPr="008976A3"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8976A3" w:rsidRDefault="003156C5" w:rsidP="003156C5">
            <w:pPr>
              <w:ind w:right="-108" w:firstLine="0"/>
            </w:pPr>
            <w:r w:rsidRPr="008976A3">
              <w:t>Требование к оформлению  исполнительной документации</w:t>
            </w:r>
          </w:p>
        </w:tc>
        <w:tc>
          <w:tcPr>
            <w:tcW w:w="6223" w:type="dxa"/>
          </w:tcPr>
          <w:p w:rsidR="003156C5" w:rsidRPr="008976A3" w:rsidRDefault="003156C5" w:rsidP="003156C5">
            <w:pPr>
              <w:ind w:firstLine="0"/>
            </w:pPr>
            <w:r w:rsidRPr="008976A3">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3156C5"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Default="003156C5" w:rsidP="003156C5">
            <w:pPr>
              <w:ind w:right="-108" w:firstLine="0"/>
            </w:pPr>
            <w:r>
              <w:t>Требования к представлению гарантии</w:t>
            </w:r>
          </w:p>
        </w:tc>
        <w:tc>
          <w:tcPr>
            <w:tcW w:w="6223" w:type="dxa"/>
          </w:tcPr>
          <w:p w:rsidR="003156C5" w:rsidRDefault="003156C5" w:rsidP="003156C5">
            <w:pPr>
              <w:ind w:firstLine="0"/>
            </w:pPr>
            <w:r>
              <w:t>Срок предоставления гарантии на выполнение работы составляет не менее 36 месяцев со дня подписания акта приемки выполненных работ.</w:t>
            </w:r>
          </w:p>
        </w:tc>
      </w:tr>
      <w:tr w:rsidR="003156C5" w:rsidRPr="00801CAE" w:rsidTr="003156C5">
        <w:tc>
          <w:tcPr>
            <w:tcW w:w="828" w:type="dxa"/>
          </w:tcPr>
          <w:p w:rsidR="003156C5" w:rsidRPr="00D20E76" w:rsidRDefault="003156C5" w:rsidP="003156C5">
            <w:pPr>
              <w:pStyle w:val="22"/>
              <w:widowControl w:val="0"/>
              <w:numPr>
                <w:ilvl w:val="0"/>
                <w:numId w:val="46"/>
              </w:numPr>
              <w:autoSpaceDE w:val="0"/>
              <w:autoSpaceDN w:val="0"/>
              <w:adjustRightInd w:val="0"/>
              <w:spacing w:after="0" w:line="240" w:lineRule="auto"/>
              <w:jc w:val="center"/>
              <w:rPr>
                <w:b/>
                <w:bCs/>
                <w:i/>
                <w:iCs/>
              </w:rPr>
            </w:pPr>
          </w:p>
        </w:tc>
        <w:tc>
          <w:tcPr>
            <w:tcW w:w="2520" w:type="dxa"/>
          </w:tcPr>
          <w:p w:rsidR="003156C5" w:rsidRPr="00D20E76" w:rsidRDefault="003156C5" w:rsidP="003156C5">
            <w:pPr>
              <w:ind w:right="-108" w:firstLine="0"/>
            </w:pPr>
            <w:r w:rsidRPr="00D20E76">
              <w:t>Исходные данные</w:t>
            </w:r>
          </w:p>
        </w:tc>
        <w:tc>
          <w:tcPr>
            <w:tcW w:w="6223" w:type="dxa"/>
          </w:tcPr>
          <w:p w:rsidR="003156C5" w:rsidRPr="00801CAE" w:rsidRDefault="003156C5" w:rsidP="003156C5">
            <w:pPr>
              <w:ind w:firstLine="0"/>
            </w:pPr>
            <w:r w:rsidRPr="00801CAE">
              <w:t xml:space="preserve">Схема ограждения, сводный сметный расчет на </w:t>
            </w:r>
            <w:r>
              <w:t>монтаж инженерно-технических сооружений транспортной безопасности</w:t>
            </w:r>
            <w:r w:rsidRPr="00801CAE">
              <w:t xml:space="preserve"> аэропорта </w:t>
            </w:r>
            <w:r>
              <w:t>Никольское</w:t>
            </w:r>
            <w:r w:rsidRPr="00801CAE">
              <w:t>.</w:t>
            </w:r>
          </w:p>
        </w:tc>
      </w:tr>
    </w:tbl>
    <w:p w:rsidR="003156C5" w:rsidRDefault="003156C5" w:rsidP="003156C5">
      <w:pPr>
        <w:ind w:firstLine="0"/>
      </w:pPr>
    </w:p>
    <w:p w:rsidR="003156C5" w:rsidRPr="001F18FF" w:rsidRDefault="003156C5" w:rsidP="003156C5">
      <w:pPr>
        <w:ind w:firstLine="0"/>
      </w:pPr>
    </w:p>
    <w:p w:rsidR="003156C5" w:rsidRDefault="003156C5" w:rsidP="003156C5">
      <w:pPr>
        <w:ind w:firstLine="0"/>
        <w:jc w:val="center"/>
        <w:rPr>
          <w:b/>
          <w:bCs/>
        </w:rPr>
      </w:pPr>
    </w:p>
    <w:p w:rsidR="003156C5" w:rsidRDefault="003156C5" w:rsidP="003156C5">
      <w:pPr>
        <w:ind w:firstLine="0"/>
        <w:jc w:val="center"/>
        <w:rPr>
          <w:b/>
          <w:bCs/>
        </w:rPr>
      </w:pPr>
    </w:p>
    <w:p w:rsidR="003156C5" w:rsidRDefault="003156C5" w:rsidP="003156C5">
      <w:pPr>
        <w:ind w:firstLine="0"/>
        <w:jc w:val="center"/>
        <w:rPr>
          <w:b/>
          <w:bCs/>
        </w:rPr>
      </w:pPr>
    </w:p>
    <w:p w:rsidR="003156C5" w:rsidRPr="007F6FB2" w:rsidRDefault="003156C5" w:rsidP="003156C5">
      <w:pPr>
        <w:ind w:firstLine="0"/>
      </w:pPr>
      <w:r>
        <w:rPr>
          <w:spacing w:val="3"/>
        </w:rPr>
        <w:t>«Сторона 1»</w:t>
      </w:r>
      <w:r w:rsidRPr="00BE3D82">
        <w:rPr>
          <w:spacing w:val="3"/>
        </w:rPr>
        <w:t>:</w:t>
      </w:r>
      <w:r>
        <w:rPr>
          <w:spacing w:val="3"/>
        </w:rPr>
        <w:t xml:space="preserve">                                                          «Сторона 2»</w:t>
      </w:r>
      <w:r w:rsidRPr="00BE3D82">
        <w:rPr>
          <w:spacing w:val="3"/>
        </w:rPr>
        <w:t>:</w:t>
      </w:r>
    </w:p>
    <w:p w:rsidR="003156C5" w:rsidRDefault="003156C5" w:rsidP="003156C5">
      <w:pPr>
        <w:ind w:firstLine="0"/>
      </w:pPr>
    </w:p>
    <w:tbl>
      <w:tblPr>
        <w:tblW w:w="10140" w:type="dxa"/>
        <w:tblInd w:w="-106" w:type="dxa"/>
        <w:tblLayout w:type="fixed"/>
        <w:tblLook w:val="04A0"/>
      </w:tblPr>
      <w:tblGrid>
        <w:gridCol w:w="5245"/>
        <w:gridCol w:w="4895"/>
      </w:tblGrid>
      <w:tr w:rsidR="003156C5" w:rsidRPr="00BE3D82" w:rsidTr="003156C5">
        <w:trPr>
          <w:trHeight w:hRule="exact" w:val="1545"/>
        </w:trPr>
        <w:tc>
          <w:tcPr>
            <w:tcW w:w="5176" w:type="dxa"/>
          </w:tcPr>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Генеральный директор </w:t>
            </w:r>
          </w:p>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3156C5" w:rsidRPr="00BE3D82" w:rsidRDefault="003156C5" w:rsidP="003156C5">
            <w:pPr>
              <w:shd w:val="clear" w:color="auto" w:fill="FFFFFF"/>
              <w:snapToGrid w:val="0"/>
              <w:spacing w:line="264" w:lineRule="exact"/>
              <w:ind w:left="34" w:hanging="36"/>
              <w:rPr>
                <w:spacing w:val="3"/>
              </w:rPr>
            </w:pPr>
            <w:r w:rsidRPr="00BE3D82">
              <w:rPr>
                <w:spacing w:val="3"/>
              </w:rPr>
              <w:t>______________А.Ю. Журавл</w:t>
            </w:r>
            <w:r>
              <w:rPr>
                <w:spacing w:val="3"/>
              </w:rPr>
              <w:t>ё</w:t>
            </w:r>
            <w:r w:rsidRPr="00BE3D82">
              <w:rPr>
                <w:spacing w:val="3"/>
              </w:rPr>
              <w:t>в</w:t>
            </w:r>
          </w:p>
          <w:p w:rsidR="003156C5" w:rsidRPr="00BE3D82" w:rsidRDefault="003156C5" w:rsidP="003156C5">
            <w:pPr>
              <w:shd w:val="clear" w:color="auto" w:fill="FFFFFF"/>
              <w:snapToGrid w:val="0"/>
              <w:spacing w:line="264" w:lineRule="exact"/>
              <w:ind w:left="34" w:hanging="36"/>
              <w:rPr>
                <w:spacing w:val="3"/>
              </w:rPr>
            </w:pPr>
            <w:r w:rsidRPr="00BE3D82">
              <w:rPr>
                <w:spacing w:val="3"/>
              </w:rPr>
              <w:t>мп</w:t>
            </w:r>
          </w:p>
          <w:p w:rsidR="003156C5" w:rsidRPr="00BE3D82" w:rsidRDefault="003156C5" w:rsidP="003156C5">
            <w:pPr>
              <w:shd w:val="clear" w:color="auto" w:fill="FFFFFF"/>
              <w:snapToGrid w:val="0"/>
              <w:spacing w:line="264" w:lineRule="exact"/>
              <w:ind w:left="34" w:hanging="36"/>
              <w:rPr>
                <w:spacing w:val="3"/>
              </w:rPr>
            </w:pPr>
            <w:r>
              <w:rPr>
                <w:spacing w:val="3"/>
              </w:rPr>
              <w:t>«</w:t>
            </w:r>
            <w:r w:rsidRPr="00BE3D82">
              <w:rPr>
                <w:spacing w:val="3"/>
              </w:rPr>
              <w:t>___</w:t>
            </w:r>
            <w:r>
              <w:rPr>
                <w:spacing w:val="3"/>
              </w:rPr>
              <w:t>»</w:t>
            </w:r>
            <w:r w:rsidRPr="00BE3D82">
              <w:rPr>
                <w:spacing w:val="3"/>
              </w:rPr>
              <w:t xml:space="preserve"> ___________ 201</w:t>
            </w:r>
            <w:r>
              <w:rPr>
                <w:spacing w:val="3"/>
              </w:rPr>
              <w:t>3</w:t>
            </w:r>
            <w:r w:rsidRPr="00BE3D82">
              <w:rPr>
                <w:spacing w:val="3"/>
              </w:rPr>
              <w:t xml:space="preserve"> г.</w:t>
            </w:r>
          </w:p>
        </w:tc>
        <w:tc>
          <w:tcPr>
            <w:tcW w:w="4830" w:type="dxa"/>
          </w:tcPr>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r>
              <w:rPr>
                <w:spacing w:val="3"/>
              </w:rPr>
              <w:t>мп</w:t>
            </w:r>
          </w:p>
          <w:p w:rsidR="003156C5" w:rsidRPr="00BE3D82" w:rsidRDefault="003156C5" w:rsidP="003156C5">
            <w:pPr>
              <w:shd w:val="clear" w:color="auto" w:fill="FFFFFF"/>
              <w:snapToGrid w:val="0"/>
              <w:spacing w:line="264" w:lineRule="exact"/>
              <w:ind w:firstLine="0"/>
              <w:rPr>
                <w:spacing w:val="3"/>
              </w:rPr>
            </w:pPr>
            <w:r>
              <w:rPr>
                <w:spacing w:val="3"/>
              </w:rPr>
              <w:t>«     »                    2013 г.</w:t>
            </w:r>
          </w:p>
        </w:tc>
      </w:tr>
    </w:tbl>
    <w:p w:rsidR="003156C5" w:rsidRDefault="003156C5" w:rsidP="003156C5">
      <w:pPr>
        <w:ind w:firstLine="0"/>
        <w:rPr>
          <w:rFonts w:eastAsia="Times New Roman"/>
        </w:rPr>
      </w:pPr>
    </w:p>
    <w:p w:rsidR="003156C5" w:rsidRDefault="003156C5" w:rsidP="003156C5">
      <w:pPr>
        <w:ind w:firstLine="0"/>
        <w:rPr>
          <w:rFonts w:eastAsia="Times New Roman"/>
        </w:rPr>
      </w:pPr>
    </w:p>
    <w:p w:rsidR="003156C5" w:rsidRDefault="003156C5" w:rsidP="00475FFB">
      <w:pPr>
        <w:ind w:firstLine="0"/>
        <w:rPr>
          <w:rFonts w:eastAsia="Times New Roman"/>
        </w:rPr>
      </w:pPr>
    </w:p>
    <w:p w:rsidR="003156C5" w:rsidRDefault="003156C5" w:rsidP="003156C5">
      <w:pPr>
        <w:ind w:firstLine="0"/>
        <w:jc w:val="right"/>
        <w:rPr>
          <w:rFonts w:eastAsia="Times New Roman"/>
        </w:rPr>
      </w:pPr>
      <w:r>
        <w:rPr>
          <w:rFonts w:eastAsia="Times New Roman"/>
        </w:rPr>
        <w:lastRenderedPageBreak/>
        <w:t>Приложение № 6</w:t>
      </w:r>
    </w:p>
    <w:p w:rsidR="003156C5" w:rsidRDefault="003156C5" w:rsidP="003156C5">
      <w:pPr>
        <w:ind w:firstLine="0"/>
        <w:jc w:val="right"/>
        <w:rPr>
          <w:rFonts w:eastAsia="Times New Roman"/>
        </w:rPr>
      </w:pPr>
      <w:r>
        <w:rPr>
          <w:rFonts w:eastAsia="Times New Roman"/>
        </w:rPr>
        <w:t xml:space="preserve">к договору №           </w:t>
      </w:r>
    </w:p>
    <w:p w:rsidR="003156C5" w:rsidRDefault="003156C5" w:rsidP="003156C5">
      <w:pPr>
        <w:ind w:firstLine="0"/>
        <w:jc w:val="right"/>
        <w:rPr>
          <w:rFonts w:eastAsia="Times New Roman"/>
        </w:rPr>
      </w:pPr>
      <w:r>
        <w:rPr>
          <w:rFonts w:eastAsia="Times New Roman"/>
        </w:rPr>
        <w:t>от « _ » ___ 2013 г.</w:t>
      </w:r>
    </w:p>
    <w:p w:rsidR="003156C5" w:rsidRDefault="003156C5" w:rsidP="003156C5">
      <w:pPr>
        <w:ind w:firstLine="397"/>
        <w:jc w:val="center"/>
        <w:rPr>
          <w:rFonts w:eastAsia="Times New Roman"/>
        </w:rPr>
      </w:pPr>
    </w:p>
    <w:p w:rsidR="003156C5" w:rsidRDefault="003156C5" w:rsidP="003156C5">
      <w:pPr>
        <w:ind w:firstLine="397"/>
        <w:jc w:val="center"/>
        <w:rPr>
          <w:b/>
        </w:rPr>
      </w:pPr>
      <w:r w:rsidRPr="00093E4F">
        <w:rPr>
          <w:rFonts w:eastAsia="Times New Roman"/>
          <w:b/>
        </w:rPr>
        <w:t xml:space="preserve">Спецификация на </w:t>
      </w:r>
      <w:r w:rsidRPr="00093E4F">
        <w:rPr>
          <w:b/>
        </w:rPr>
        <w:t>оборудование для оснащения ИТСОТБ объект</w:t>
      </w:r>
      <w:r>
        <w:rPr>
          <w:b/>
        </w:rPr>
        <w:t xml:space="preserve">а </w:t>
      </w:r>
    </w:p>
    <w:p w:rsidR="003156C5" w:rsidRDefault="003156C5" w:rsidP="003156C5">
      <w:pPr>
        <w:ind w:firstLine="397"/>
        <w:jc w:val="center"/>
        <w:rPr>
          <w:rFonts w:eastAsia="Times New Roman"/>
          <w:b/>
        </w:rPr>
      </w:pPr>
      <w:r>
        <w:rPr>
          <w:b/>
        </w:rPr>
        <w:t>а</w:t>
      </w:r>
      <w:r w:rsidRPr="00093E4F">
        <w:rPr>
          <w:b/>
        </w:rPr>
        <w:t xml:space="preserve">эропорт </w:t>
      </w:r>
      <w:r>
        <w:rPr>
          <w:b/>
        </w:rPr>
        <w:t>Усть-Камчатск.</w:t>
      </w:r>
      <w:r w:rsidRPr="00093E4F">
        <w:rPr>
          <w:b/>
        </w:rPr>
        <w:t xml:space="preserve"> </w:t>
      </w:r>
    </w:p>
    <w:p w:rsidR="003156C5" w:rsidRPr="00401CEC" w:rsidRDefault="003156C5" w:rsidP="003156C5">
      <w:pPr>
        <w:ind w:firstLine="397"/>
        <w:jc w:val="center"/>
        <w:rPr>
          <w:rFonts w:eastAsia="Times New Roman"/>
          <w:b/>
        </w:rPr>
      </w:pPr>
    </w:p>
    <w:tbl>
      <w:tblPr>
        <w:tblW w:w="9644" w:type="dxa"/>
        <w:tblInd w:w="103" w:type="dxa"/>
        <w:tblLayout w:type="fixed"/>
        <w:tblLook w:val="04A0"/>
      </w:tblPr>
      <w:tblGrid>
        <w:gridCol w:w="572"/>
        <w:gridCol w:w="3261"/>
        <w:gridCol w:w="2960"/>
        <w:gridCol w:w="1120"/>
        <w:gridCol w:w="1731"/>
      </w:tblGrid>
      <w:tr w:rsidR="003156C5" w:rsidRPr="00066316" w:rsidTr="003156C5">
        <w:trPr>
          <w:trHeight w:val="1399"/>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п/п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Наименование и техническая характеристика</w:t>
            </w:r>
          </w:p>
        </w:tc>
        <w:tc>
          <w:tcPr>
            <w:tcW w:w="2960" w:type="dxa"/>
            <w:tcBorders>
              <w:top w:val="single" w:sz="4" w:space="0" w:color="auto"/>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Тип, марка,</w:t>
            </w:r>
            <w:r w:rsidRPr="00066316">
              <w:rPr>
                <w:rFonts w:eastAsia="Times New Roman"/>
                <w:b/>
                <w:bCs/>
                <w:i/>
                <w:iCs/>
                <w:color w:val="000000"/>
                <w:sz w:val="20"/>
                <w:szCs w:val="20"/>
                <w:lang w:eastAsia="ru-RU"/>
              </w:rPr>
              <w:br/>
              <w:t>обозначение документа,</w:t>
            </w:r>
            <w:r w:rsidRPr="00066316">
              <w:rPr>
                <w:rFonts w:eastAsia="Times New Roman"/>
                <w:b/>
                <w:bCs/>
                <w:i/>
                <w:iCs/>
                <w:color w:val="000000"/>
                <w:sz w:val="20"/>
                <w:szCs w:val="20"/>
                <w:lang w:eastAsia="ru-RU"/>
              </w:rPr>
              <w:br/>
              <w:t>опросного листа</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Единица изм</w:t>
            </w:r>
            <w:r>
              <w:rPr>
                <w:rFonts w:eastAsia="Times New Roman"/>
                <w:b/>
                <w:bCs/>
                <w:i/>
                <w:iCs/>
                <w:color w:val="000000"/>
                <w:sz w:val="20"/>
                <w:szCs w:val="20"/>
                <w:lang w:eastAsia="ru-RU"/>
              </w:rPr>
              <w:t>.</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Кол-во</w:t>
            </w:r>
          </w:p>
        </w:tc>
      </w:tr>
      <w:tr w:rsidR="003156C5" w:rsidRPr="00066316" w:rsidTr="003156C5">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w:t>
            </w:r>
          </w:p>
        </w:tc>
        <w:tc>
          <w:tcPr>
            <w:tcW w:w="9072" w:type="dxa"/>
            <w:gridSpan w:val="4"/>
            <w:tcBorders>
              <w:top w:val="single" w:sz="4" w:space="0" w:color="auto"/>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Система электроснабжения и освещения периметра</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Распред. щитная коробка пластиковая для автоматов Nedbox 2 рейки на 12+1 модуля</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LEG-601257</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Замок</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LEG-01491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3А,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LEG-06370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63А,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LEG-03392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80А,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LEG-06383</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Устройство грозозащиты однофазное</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SPC1.0-90kA</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Распред. щитная коробка пластиковая для автоматов Nedbox 2 рейки на 12+1 модуля</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LEG-601257</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Замок</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LEG-01491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шт. </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3А,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LEG-06370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6А,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LEG-03382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10А,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LEG-03384</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16А,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LEG-03386</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25А,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LEG-03388</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50А,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LEG-03391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Устройство грозозащиты однофазное</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SPC1.0-90kA</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шт. </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Распред. щитная коробка пластиковая для автоматов Nedbox 2 рейки на 12+1 модуля</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LEG-601257</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Замок</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LEG-01491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3А,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LEG-06370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6А,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LEG-03382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шт. </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20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10А,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LEG-03384</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шт. </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20А,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LEG-03387</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Устройство грозозащиты однофазное</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SPC1.0-90kA</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Уличный светодиодный светильник УСС – 70/100 </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УСС – 70/100 </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Держатель для РКУ(ЖКУ) Кронштейн (на стену) Оцинкованный </w:t>
            </w:r>
            <w:r w:rsidRPr="00066316">
              <w:rPr>
                <w:rFonts w:eastAsia="Times New Roman"/>
                <w:sz w:val="20"/>
                <w:szCs w:val="20"/>
                <w:lang w:eastAsia="ru-RU"/>
              </w:rPr>
              <w:br/>
              <w:t>D=42(45) мм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Соединительная коробка для сетей освещения EKM 2050</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EKM 2050 FH-2D1-5S/U</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Устройство грозозащиты однофазное</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SPC1.0-90kA</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Фонарь аккумуляторный</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val="en-US" w:eastAsia="ru-RU"/>
              </w:rPr>
            </w:pPr>
            <w:r w:rsidRPr="00066316">
              <w:rPr>
                <w:rFonts w:eastAsia="Times New Roman"/>
                <w:sz w:val="20"/>
                <w:szCs w:val="20"/>
                <w:lang w:val="en-US" w:eastAsia="ru-RU"/>
              </w:rPr>
              <w:t>MAG-Lite RN4019R Mag Charger</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Шкаф металлический ОЩН431, 400х300х150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ОЩН431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Фотореле TW1 с датч.1 диап</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TW1</w:t>
            </w:r>
            <w:r w:rsidRPr="00066316">
              <w:rPr>
                <w:rFonts w:eastAsia="Times New Roman"/>
                <w:sz w:val="20"/>
                <w:szCs w:val="20"/>
                <w:lang w:eastAsia="ru-RU"/>
              </w:rPr>
              <w:br/>
              <w:t>(ELC2CSM204135R1341)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шт. </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3А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LEG-06370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6А,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LEG-03382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Головка "нажал - вкл., нажал - откл." </w:t>
            </w:r>
            <w:r w:rsidRPr="00066316">
              <w:rPr>
                <w:rFonts w:ascii="Cambria Math" w:eastAsia="Times New Roman" w:hAnsi="Cambria Math"/>
                <w:sz w:val="20"/>
                <w:szCs w:val="20"/>
                <w:lang w:eastAsia="ru-RU"/>
              </w:rPr>
              <w:t>∅</w:t>
            </w:r>
            <w:r w:rsidRPr="00066316">
              <w:rPr>
                <w:rFonts w:eastAsia="Times New Roman"/>
                <w:sz w:val="20"/>
                <w:szCs w:val="20"/>
                <w:lang w:eastAsia="ru-RU"/>
              </w:rPr>
              <w:t xml:space="preserve"> 22,3 с фиксацией</w:t>
            </w:r>
            <w:r w:rsidRPr="00066316">
              <w:rPr>
                <w:rFonts w:eastAsia="Times New Roman"/>
                <w:sz w:val="20"/>
                <w:szCs w:val="20"/>
                <w:lang w:eastAsia="ru-RU"/>
              </w:rPr>
              <w:br/>
              <w:t>с выступающим толкателем, красная</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LEG-24026</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Блок для головки c подсветкой, с монтажным</w:t>
            </w:r>
            <w:r w:rsidRPr="00066316">
              <w:rPr>
                <w:rFonts w:eastAsia="Times New Roman"/>
                <w:sz w:val="20"/>
                <w:szCs w:val="20"/>
                <w:lang w:eastAsia="ru-RU"/>
              </w:rPr>
              <w:br/>
              <w:t>адаптером, красный, 2 Н.З./ Н.О.</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LEG-22991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Клемная колодка IP2x, 8 выводов, установка на din-рейку, черная </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LEG-04852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шт. </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Клемная колодка IP2x, 8 выводов, установка на din-рейку, синяя</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LEG-04842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Клемная колодка IP2x, 8 выводов, установка на din-рейку, зеленая</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LEG-04832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DIN-рейка 40 мм, OMEGA 3F, 35х7,5, толщ. 1 мм,</w:t>
            </w:r>
            <w:r w:rsidRPr="00066316">
              <w:rPr>
                <w:rFonts w:eastAsia="Times New Roman"/>
                <w:sz w:val="20"/>
                <w:szCs w:val="20"/>
                <w:lang w:eastAsia="ru-RU"/>
              </w:rPr>
              <w:br/>
              <w:t>длина 500мм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OMEGA 3F</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Столб гранено-конический, высотой 6м, с площадкой для установки ТК</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ОГК-6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color w:val="000000"/>
                <w:sz w:val="20"/>
                <w:szCs w:val="20"/>
                <w:lang w:eastAsia="ru-RU"/>
              </w:rPr>
            </w:pPr>
            <w:r w:rsidRPr="00066316">
              <w:rPr>
                <w:rFonts w:eastAsia="Times New Roman"/>
                <w:color w:val="000000"/>
                <w:sz w:val="20"/>
                <w:szCs w:val="20"/>
                <w:lang w:eastAsia="ru-RU"/>
              </w:rPr>
              <w:t>Закладная часть фундамента опоры</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ФМ-0,133-1,5 (250,160)</w:t>
            </w:r>
            <w:r w:rsidRPr="00066316">
              <w:rPr>
                <w:rFonts w:eastAsia="Times New Roman"/>
                <w:color w:val="000000"/>
                <w:sz w:val="20"/>
                <w:szCs w:val="20"/>
                <w:lang w:eastAsia="ru-RU"/>
              </w:rPr>
              <w:br/>
              <w:t>09Г2С ГОСТ 19281-89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color w:val="000000"/>
                <w:sz w:val="20"/>
                <w:szCs w:val="20"/>
                <w:lang w:eastAsia="ru-RU"/>
              </w:rPr>
            </w:pPr>
            <w:r w:rsidRPr="00066316">
              <w:rPr>
                <w:rFonts w:eastAsia="Times New Roman"/>
                <w:color w:val="000000"/>
                <w:sz w:val="20"/>
                <w:szCs w:val="20"/>
                <w:lang w:eastAsia="ru-RU"/>
              </w:rPr>
              <w:t>Комплект растяжек для телевизионной опоры 6м</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АФЕТ 301539.100-00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Бетон В12,5 ГОСТ 7473-94</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r w:rsidRPr="00066316">
              <w:rPr>
                <w:rFonts w:eastAsia="Times New Roman"/>
                <w:color w:val="000000"/>
                <w:sz w:val="20"/>
                <w:szCs w:val="20"/>
                <w:vertAlign w:val="superscript"/>
                <w:lang w:eastAsia="ru-RU"/>
              </w:rPr>
              <w:t>3</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0,5</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42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Гравий </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ГОСТ 8267-93</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r w:rsidRPr="00066316">
              <w:rPr>
                <w:rFonts w:eastAsia="Times New Roman"/>
                <w:color w:val="000000"/>
                <w:sz w:val="20"/>
                <w:szCs w:val="20"/>
                <w:vertAlign w:val="superscript"/>
                <w:lang w:eastAsia="ru-RU"/>
              </w:rPr>
              <w:t>3</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0,02</w:t>
            </w:r>
          </w:p>
        </w:tc>
      </w:tr>
      <w:tr w:rsidR="003156C5" w:rsidRPr="00066316" w:rsidTr="003156C5">
        <w:trPr>
          <w:trHeight w:val="51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Перфорированная монтажная лента </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KVA 19x1,00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Болт М8х35, цинк, DIN 933</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Гайка М8, цинк, DIN 934</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Шайба 8, цинк, DIN 125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Кабельный ввод для труб, IP55, Dmax=40 мм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DKC 54540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Кабельный ввод для труб, IP55, Dmax=20 мм </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DKC 54520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Полоса, L = 1,5±0,03 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Полоса 4х40 ГОСТ 103-76 В Ст3пс2 ГОСТ 535-88</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Полоса, L = 5±0,05 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Полоса 4х40 ГОСТ 103-76 В Ст3пс2 ГОСТ 535-88</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Уголок, L = 4±0,05 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Уголок Б 50х50х5 ГОСТ 8509-86 В Ст3пс2 ГОСТ 535-88</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Провод установочный сечением 6мм</w:t>
            </w:r>
            <w:r w:rsidRPr="00066316">
              <w:rPr>
                <w:rFonts w:eastAsia="Times New Roman"/>
                <w:color w:val="000000"/>
                <w:sz w:val="20"/>
                <w:szCs w:val="20"/>
                <w:vertAlign w:val="superscript"/>
                <w:lang w:eastAsia="ru-RU"/>
              </w:rPr>
              <w:t>2</w:t>
            </w:r>
            <w:r w:rsidRPr="00066316">
              <w:rPr>
                <w:rFonts w:eastAsia="Times New Roman"/>
                <w:color w:val="000000"/>
                <w:sz w:val="20"/>
                <w:szCs w:val="20"/>
                <w:lang w:eastAsia="ru-RU"/>
              </w:rPr>
              <w:t xml:space="preserve"> (желто-зеленый)</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ПВ3 1x6</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5</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Щит герметичный (IP 55)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ОЩН 552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Труба 50х3,5  L=0,5м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ГОСТ 3262-75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Двухкомпонентный селиконовый огнезащитный компаунд СИЛОТЕРМ ЭП-120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СИЛОТЕРМ ЭП-120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кг</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Фасадный дюбель с электрооцинкованным шурупом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КАТ 10х80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Кабельный наконечник</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Кабельный наконечник 6-6-4, ГОСТ7386-80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Болт М6х16 (цинк)</w:t>
            </w:r>
          </w:p>
        </w:tc>
        <w:tc>
          <w:tcPr>
            <w:tcW w:w="2960" w:type="dxa"/>
            <w:tcBorders>
              <w:top w:val="nil"/>
              <w:left w:val="nil"/>
              <w:bottom w:val="single" w:sz="4" w:space="0" w:color="auto"/>
              <w:right w:val="single" w:sz="4" w:space="0" w:color="auto"/>
            </w:tcBorders>
            <w:shd w:val="clear" w:color="auto" w:fill="auto"/>
            <w:noWrap/>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Гайка DIN934 М6 (цинк)</w:t>
            </w:r>
          </w:p>
        </w:tc>
        <w:tc>
          <w:tcPr>
            <w:tcW w:w="2960" w:type="dxa"/>
            <w:tcBorders>
              <w:top w:val="nil"/>
              <w:left w:val="nil"/>
              <w:bottom w:val="single" w:sz="4" w:space="0" w:color="auto"/>
              <w:right w:val="single" w:sz="4" w:space="0" w:color="auto"/>
            </w:tcBorders>
            <w:shd w:val="clear" w:color="auto" w:fill="auto"/>
            <w:noWrap/>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Шайба 6 (стопорная внешние зубцы), цинк</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Шайба 6 DIN 6798 A, цинк</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 силовой в ПВХ изоляции, 3x1,5 мм.кв.</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ВВГнг-ХЛ 3x1,5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 силовой в ПВХ изоляции, 3x2,5 мм.кв.</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ВВГнг-ХЛ 3x2,5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70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 силовой в ПВХ изоляции, 5x25 мм.кв.</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ВВГнг-ХЛ 5x25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280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Металлорукав в ПВХ оболочке черный, номинальный диаметр 20мм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РЗ-ЦХ-20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70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color w:val="000000"/>
                <w:sz w:val="20"/>
                <w:szCs w:val="20"/>
                <w:lang w:eastAsia="ru-RU"/>
              </w:rPr>
            </w:pPr>
            <w:r w:rsidRPr="00066316">
              <w:rPr>
                <w:rFonts w:eastAsia="Times New Roman"/>
                <w:color w:val="000000"/>
                <w:sz w:val="20"/>
                <w:szCs w:val="20"/>
                <w:lang w:eastAsia="ru-RU"/>
              </w:rPr>
              <w:t xml:space="preserve">Держатель для жестких труб оцинкованный односторонний, 22 </w:t>
            </w:r>
            <w:r w:rsidRPr="00066316">
              <w:rPr>
                <w:rFonts w:eastAsia="Times New Roman"/>
                <w:color w:val="000000"/>
                <w:sz w:val="20"/>
                <w:szCs w:val="20"/>
                <w:lang w:eastAsia="ru-RU"/>
              </w:rPr>
              <w:lastRenderedPageBreak/>
              <w:t>мм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53343</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140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66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Труба полиэтиленовая Ø50мм тип Т (толщина стенки 4,6мм)</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ПНД Ø50мм тип Т</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200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Автоматический выключатель однополюсный, 100А, тип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LEG-06384</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w:t>
            </w:r>
          </w:p>
        </w:tc>
        <w:tc>
          <w:tcPr>
            <w:tcW w:w="9072" w:type="dxa"/>
            <w:gridSpan w:val="4"/>
            <w:tcBorders>
              <w:top w:val="single" w:sz="4" w:space="0" w:color="auto"/>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Система охранной сигнализации периметра</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Станционный комплект. Шкаф управления и индикации, до 18 ШС, 2 линии связи RS-485, 2 линии связи Ethernet, Uпит=12В, корпус IP 20, +1° до +40°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СК-1Б-ШУ </w:t>
            </w:r>
            <w:r w:rsidRPr="00066316">
              <w:rPr>
                <w:rFonts w:eastAsia="Times New Roman"/>
                <w:sz w:val="20"/>
                <w:szCs w:val="20"/>
                <w:lang w:eastAsia="ru-RU"/>
              </w:rPr>
              <w:br/>
              <w:t>АФЕТ.425681.055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Станционный комплект. Шкаф электропитания, Uвых=110В,  Uвх~220В, УЗИП, корпус IP 54, 0° до +40°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СК-1Б-ШЭ</w:t>
            </w:r>
            <w:r w:rsidRPr="00066316">
              <w:rPr>
                <w:rFonts w:eastAsia="Times New Roman"/>
                <w:sz w:val="20"/>
                <w:szCs w:val="20"/>
                <w:lang w:eastAsia="ru-RU"/>
              </w:rPr>
              <w:br/>
              <w:t>АФЕТ.425681.056-00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Кронштейн поддерживающий напольный/настенный для шкафа, высота 300мм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АФЕТ.301431.001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Прибор приемно-контрольный охранно-пожарный, 20 шлейфов, RS-485, 10.2-28В, 600мА при 12В, +1°...+45°С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Сигнал-20П SMD</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7</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Извещатель звуковой разрушения стекла,-20°+45° 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Стекло-3</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54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ИК пассивный с каналом антимаскирования, микропроцесс. обраб., -30…+50°С, 12В, дальн. 12м (объем)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Фотон-16</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54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Магнитоконтактный, миниатюрный, накладной</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ИО 102-4 (СМК-4)</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160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Магнитоконтактный; накладной для металл. ворот, дверей; металлорукав 700мм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ИО 102-26, исп. 04</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15</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 Извещатель тревожная кнопка</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КНФ-1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Источник бесперебойного питания 12 В, 4,5 А, корпус под 2 АКБ 40Ач (без АКБ)</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СКАТ-1200И7 исп. 5000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Аккумуляторная батарея 12В, 7Ач</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DT1207</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Кабели категории 5е для локальных компьютерных сетей (FTP/UTP) одиночной прокладки на открытом воздухе, (до -60˚С)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КВПП-5е 4х2х0,52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205</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 силовой, не распространяющий горение, в холодостойком исполнении, от -60°С до +40°С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ВВГнг-ХЛ 3х1,5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500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 сигнальный, многожильный, луженый, 4х0,22</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AS-CAB004</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3000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Коробка соединительная 5конт.+2tamper</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JB-701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150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16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Коробка соединительная 24конт.+2tamper</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JB-730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27</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Кабель-канал пл.с/пер. 40х16</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LEG-30021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900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Кабель-канал пл.с/пер. 75х20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LEG-30033</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195</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Труба стальная водогазопроводная</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Труба 32х3,2 ГОСТ 3262-75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30</w:t>
            </w:r>
          </w:p>
        </w:tc>
      </w:tr>
      <w:tr w:rsidR="003156C5" w:rsidRPr="00066316" w:rsidTr="003156C5">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w:t>
            </w:r>
          </w:p>
        </w:tc>
        <w:tc>
          <w:tcPr>
            <w:tcW w:w="9072" w:type="dxa"/>
            <w:gridSpan w:val="4"/>
            <w:tcBorders>
              <w:top w:val="single" w:sz="4" w:space="0" w:color="auto"/>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Система контроля и управления доступом</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Дверной сетевой контроллер на 2 считывателя</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Ultima-EXT-5-077</w:t>
            </w:r>
            <w:r w:rsidRPr="00066316">
              <w:rPr>
                <w:rFonts w:eastAsia="Times New Roman"/>
                <w:sz w:val="20"/>
                <w:szCs w:val="20"/>
                <w:lang w:eastAsia="ru-RU"/>
              </w:rPr>
              <w:br/>
              <w:t>ТУ 43 72-021-80484710-2010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7</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Коммутатор доступа 8 портов, 10/100/1000 + 1 SFP, 19"</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HP 1910-8G</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Турникет - трипод, скоростной усиленный</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OMA-26.566</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Комплект преграждающих планок</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OMA-26.5A6.A</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Влагозащищенный электромагнитный замок, клим. исп. У2 по ГОСТ 15150-69, - 50°C +50°C, 12 VDC 500 мA, 188x42,5x26, 2,4 кг</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AL-350FB-01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Считыватель MiniProx , Wiegand, до 100см, -30+65гр.С</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MP 5365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7</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Тонкая дистанционная карта для считывателей HID с возможностью печати изображения.</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ISOProx II</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Извещатель магнитоконтактный для металлических дверей</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ИО 102-6 (СМК-6)</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Кнопка выхода для накладного монтажа</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Effeff 1010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Доводчик для внутр./нар. Дверей макс. весом 120 кг, макс. ширина полотна 1400 мм</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DC340 (EN2-6/EN1-4) кор.</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Тяга толкающая с фиксацией, коричневая</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DC191/500500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Извещатель ручной, пожарный,с фиксацией и ключом для снятия блокировки в комплекте, многораз.элемент, Н.Р., Н.З.</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MCP3A-R000SF</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Релейный модуль </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EOLR-1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ИБП on-line 1000VA, 220V 6 розеток, C13 (10A) из них 3 - Powershare, в комплекте набор для монтажа</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Eaton EX 1000  RT2U </w:t>
            </w:r>
            <w:r w:rsidRPr="00066316">
              <w:rPr>
                <w:rFonts w:eastAsia="Times New Roman"/>
                <w:sz w:val="20"/>
                <w:szCs w:val="20"/>
                <w:lang w:eastAsia="ru-RU"/>
              </w:rPr>
              <w:br/>
              <w:t>68182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color w:val="000000"/>
                <w:sz w:val="20"/>
                <w:szCs w:val="20"/>
                <w:lang w:eastAsia="ru-RU"/>
              </w:rPr>
            </w:pPr>
            <w:r w:rsidRPr="00066316">
              <w:rPr>
                <w:rFonts w:eastAsia="Times New Roman"/>
                <w:color w:val="000000"/>
                <w:sz w:val="20"/>
                <w:szCs w:val="20"/>
                <w:lang w:eastAsia="ru-RU"/>
              </w:rPr>
              <w:t>Сетевая карта для подключения ИБП к локальной сети Ethernet 10/100, (SNMP)</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val="en-US" w:eastAsia="ru-RU"/>
              </w:rPr>
            </w:pPr>
            <w:r w:rsidRPr="00066316">
              <w:rPr>
                <w:rFonts w:eastAsia="Times New Roman"/>
                <w:color w:val="000000"/>
                <w:sz w:val="20"/>
                <w:szCs w:val="20"/>
                <w:lang w:val="en-US" w:eastAsia="ru-RU"/>
              </w:rPr>
              <w:t>Eaton Network Management Card Minislot 66102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Источник бесперебойного питания 12 В/4,5 А</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СКАТ - 1200И7</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17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Аккумуляторная батарея 12В (7 А/ч),151(Д)х65(Ш)х95(В)</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DT1207</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Шкаф 19" 6U 530х300мм. Металлическая дверь</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ШС19.6У.530х300М</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Блок розеток 7 мест 19"</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DK 7240.210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Полка консольная для шкафа, глубина 300 мм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ПлК-300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Извещатель точечный магнитоконтактный для установки на метал. поверхности</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ИО102-30 "Бульдог"</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Кронштейн для установки ИО102-30 "Бульдог"</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АФЕТ 437291.110.210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Кабели категории 5е для локальных компьютерных сетей (FTP/UTP) одиночной прокладки на открытом воздухе, (до -60˚С)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КВПП-5е 4х2х0,52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460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 силовой на напряжение 0,66кВ, пожаробезопасный, хладостойкий, в ПВХизоляции, 3х1,5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ВВГнг-ХЛ 3х1,5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955</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Однопарный кабель телефонной связи, медь, ПВД</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ПРППМ 2х0,9</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120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 сигнальный, многожильный, луженый, 4х0,22</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AS-CAB004</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90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Клеммный блок</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ТВ-1512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Клеммный блок 4мм</w:t>
            </w:r>
            <w:r w:rsidRPr="00066316">
              <w:rPr>
                <w:rFonts w:eastAsia="Times New Roman"/>
                <w:color w:val="000000"/>
                <w:sz w:val="20"/>
                <w:szCs w:val="20"/>
                <w:vertAlign w:val="superscript"/>
                <w:lang w:eastAsia="ru-RU"/>
              </w:rPr>
              <w:t>2</w:t>
            </w:r>
            <w:r w:rsidRPr="00066316">
              <w:rPr>
                <w:rFonts w:eastAsia="Times New Roman"/>
                <w:color w:val="000000"/>
                <w:sz w:val="20"/>
                <w:szCs w:val="20"/>
                <w:lang w:eastAsia="ru-RU"/>
              </w:rPr>
              <w:t xml:space="preserve"> черный</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LEG-34211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Коробка распределительная Plexo IP 55, 80х80х45 мм, max. 7 выходов</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LEG-92126</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val="en-US" w:eastAsia="ru-RU"/>
              </w:rPr>
            </w:pPr>
            <w:r w:rsidRPr="00066316">
              <w:rPr>
                <w:rFonts w:eastAsia="Times New Roman"/>
                <w:sz w:val="20"/>
                <w:szCs w:val="20"/>
                <w:lang w:val="en-US" w:eastAsia="ru-RU"/>
              </w:rPr>
              <w:t xml:space="preserve">AMP-5-554720-3/ Modular plug, 8pos. (RJ-45, </w:t>
            </w:r>
            <w:r w:rsidRPr="00066316">
              <w:rPr>
                <w:rFonts w:eastAsia="Times New Roman"/>
                <w:sz w:val="20"/>
                <w:szCs w:val="20"/>
                <w:lang w:eastAsia="ru-RU"/>
              </w:rPr>
              <w:t>вилка</w:t>
            </w:r>
            <w:r w:rsidRPr="00066316">
              <w:rPr>
                <w:rFonts w:eastAsia="Times New Roman"/>
                <w:sz w:val="20"/>
                <w:szCs w:val="20"/>
                <w:lang w:val="en-US"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RJ-45, вилка</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Стойка 1000мм из 48мм трубы на фланцне, 3 муфты под поручень Ø25мм, Классика</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ОМА-03.266_А</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Поручень ограждения из 25мм трубы, L до 500мм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ОМА-01.206</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Винт крепления стойки турникета М10х60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ISO 7380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Анкерная гайка</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PFG IH-10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Труба стальная водогазопроводная d 32</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Труба 32х3,2 ГОСТ 3262-75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2,5</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Труба стальная водогазопроводная d 50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Труба 50х3,2 ГОСТ 3262-75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Кабель-канал без разделителя 105х50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LEG-10429</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262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Разделительная перегородка к к/к 105х50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LEG-10582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262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39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Заглушка на к/к 105х50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LEG-10700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7</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Накладка на стык крышки к/к 105х50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LEG-10801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131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Угол внутренний переменный к/к 105х50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LEG-10605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Угов внешний переменный к/к 105х50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LEG-10619</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Отвод плоский к/к 105х50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LEG-10740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Кабель-канал без разделителя 20х12.5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LEG-30008</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35</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Заглушка на к/к 20х12.5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LEG-31202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Угол внешний/внутренний к к/к 20х12.5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LEG-30221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Угол клоский к к/к 20х12.5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LEG-30223</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Накладка на стык крышки к/к 20х12.5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LEG-33602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Суппорт на 2 модуля 2х2К+3</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LEG-10921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Роз. Mosaic 2M 2P+Т н.ст; защ. шт</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LEG-74130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Комплект зеркал для досмотра автотранспорта</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Поиск-2У</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Ручной металлодетектор с аккумуляторной батареей и зарядным устройством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МETOR 28</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xml:space="preserve"> </w:t>
            </w:r>
          </w:p>
        </w:tc>
        <w:tc>
          <w:tcPr>
            <w:tcW w:w="9072" w:type="dxa"/>
            <w:gridSpan w:val="4"/>
            <w:tcBorders>
              <w:top w:val="single" w:sz="4" w:space="0" w:color="auto"/>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ЗИП системы контроля и управления доступом</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Дверной сетевой контроллер на 2 считывателя</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Ultima-EXT-5-077</w:t>
            </w:r>
            <w:r w:rsidRPr="00066316">
              <w:rPr>
                <w:rFonts w:eastAsia="Times New Roman"/>
                <w:sz w:val="20"/>
                <w:szCs w:val="20"/>
                <w:lang w:eastAsia="ru-RU"/>
              </w:rPr>
              <w:br/>
              <w:t>ТУ 43 72-021-80484710-2010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Влагозащищенный электромагнитный замок, клим. исп. У2 по ГОСТ 15150-69, - 50°C +50°C, 12 VDC 500 мA, 188x42,5x26, 2,4 кг</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AL-350FB-01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Считыватель MiniProx , Wiegand, до 100см, -30+65гр.С</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MP 5365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Извещатель магнитоконтактный для металлических дверей</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ИО 102-6 (СМК-6)</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Кнопка выхода для накладного монтажа</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Effeff 1010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Доводчик для внутр./нар. Дверей макс. весом 120 кг, макс. ширина полотна 1400 мм</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DC340 (EN2-6/EN1-4) кор.</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Тяга толкающая с фиксацией, коричневая</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DC191/500500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Извещатель ручной, пожарный,с фиксацией и ключом для снятия </w:t>
            </w:r>
            <w:r w:rsidRPr="00066316">
              <w:rPr>
                <w:rFonts w:eastAsia="Times New Roman"/>
                <w:sz w:val="20"/>
                <w:szCs w:val="20"/>
                <w:lang w:eastAsia="ru-RU"/>
              </w:rPr>
              <w:lastRenderedPageBreak/>
              <w:t>блокировки в комплекте, многораз.элемент, Н.Р., Н.З.</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lastRenderedPageBreak/>
              <w:t>MCP3A-R000SF</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lastRenderedPageBreak/>
              <w:t> </w:t>
            </w:r>
          </w:p>
        </w:tc>
        <w:tc>
          <w:tcPr>
            <w:tcW w:w="9072" w:type="dxa"/>
            <w:gridSpan w:val="4"/>
            <w:tcBorders>
              <w:top w:val="single" w:sz="4" w:space="0" w:color="auto"/>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Система сбора и обработки информации</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Узел подключения средств серверной системы видеонаблюдения (для работы с системой «Орион»)</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 xml:space="preserve">УП Ключ-ТБ1-42  </w:t>
            </w:r>
            <w:r w:rsidRPr="00066316">
              <w:rPr>
                <w:rFonts w:eastAsia="Times New Roman"/>
                <w:color w:val="000000"/>
                <w:sz w:val="20"/>
                <w:szCs w:val="20"/>
                <w:lang w:eastAsia="ru-RU"/>
              </w:rPr>
              <w:br/>
              <w:t>АФЕТ.425628.063-20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val="en-US" w:eastAsia="ru-RU"/>
              </w:rPr>
            </w:pPr>
            <w:r w:rsidRPr="00066316">
              <w:rPr>
                <w:rFonts w:eastAsia="Times New Roman"/>
                <w:sz w:val="20"/>
                <w:szCs w:val="20"/>
                <w:lang w:val="en-US" w:eastAsia="ru-RU"/>
              </w:rPr>
              <w:t>HP LaserJet P2035 (A4, 1200dpi, 30ppm, 16Mb, 2tray 250+50, LPT, USB, PCL 5e)</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CE461A</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Тонер-картридж HP 05A для P2035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CE505A</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Мобильный кондиционер, мощность охлаждения -  4,1 кВт,  510x830x425 мм</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EACM-14 EZ/N3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Лицензия на использование программы Фотоидентификация на одном рабочем месте</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Itrium-L-PhotoID-S</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 силовой, не распространяющий горение, в холодостойком исполнении, от -60°С до +40°С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ВВГнг-ХЛ 3х1.5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15</w:t>
            </w:r>
          </w:p>
        </w:tc>
      </w:tr>
      <w:tr w:rsidR="003156C5" w:rsidRPr="00066316" w:rsidTr="003156C5">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xml:space="preserve"> </w:t>
            </w:r>
          </w:p>
        </w:tc>
        <w:tc>
          <w:tcPr>
            <w:tcW w:w="9072" w:type="dxa"/>
            <w:gridSpan w:val="4"/>
            <w:tcBorders>
              <w:top w:val="single" w:sz="4" w:space="0" w:color="auto"/>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Система телевизионного наблюдения</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Коммутатор (24 порта RJ-45 10/100/1000 + 4 порта 1000BASE-X SFP), монтаж в стойку</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HP 1910-24G (JE006A)</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SFP модуль , 1G/100M, до 10км,  1310нм, LC, LX Transceiver</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HP X121 (J4859C)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Промышленный неуправляемый коммутатор РоЕ 8 (РоЕ)+2 Gigabit Ethernet, DC12/24V в48V, (802.3af) </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JetNet 3810G</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Видеорегистратор 9Тб, до 2 каналов распознавания. Регистрация т/с до 150 км/ч)</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val="en-US" w:eastAsia="ru-RU"/>
              </w:rPr>
            </w:pPr>
            <w:r w:rsidRPr="00066316">
              <w:rPr>
                <w:rFonts w:eastAsia="Times New Roman"/>
                <w:sz w:val="20"/>
                <w:szCs w:val="20"/>
                <w:lang w:val="en-US" w:eastAsia="ru-RU"/>
              </w:rPr>
              <w:t>DVR "Ultima-CITY- Uragan"</w:t>
            </w:r>
            <w:r w:rsidRPr="00066316">
              <w:rPr>
                <w:rFonts w:eastAsia="Times New Roman"/>
                <w:sz w:val="20"/>
                <w:szCs w:val="20"/>
                <w:lang w:val="en-US" w:eastAsia="ru-RU"/>
              </w:rPr>
              <w:br/>
            </w:r>
            <w:r w:rsidRPr="00066316">
              <w:rPr>
                <w:rFonts w:eastAsia="Times New Roman"/>
                <w:sz w:val="20"/>
                <w:szCs w:val="20"/>
                <w:lang w:eastAsia="ru-RU"/>
              </w:rPr>
              <w:t>АФЕТ</w:t>
            </w:r>
            <w:r w:rsidRPr="00066316">
              <w:rPr>
                <w:rFonts w:eastAsia="Times New Roman"/>
                <w:sz w:val="20"/>
                <w:szCs w:val="20"/>
                <w:lang w:val="en-US" w:eastAsia="ru-RU"/>
              </w:rPr>
              <w:t>.437291.110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Лицензия на подключение 1-го телеметрического приёмника по протоколу Pelco</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Itrium-L-Pelco-Cam</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2Mpx IP-камера, вариообъектив 3-9 мм, сенсор 1/3''CMOS, POE,  -20°C °C до 50°C</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Nextiva S5020FD-DN</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7</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Видеокомплекc совмещенный (цифровой высокой четкости</w:t>
            </w:r>
            <w:r w:rsidRPr="00066316">
              <w:rPr>
                <w:rFonts w:eastAsia="Times New Roman"/>
                <w:sz w:val="20"/>
                <w:szCs w:val="20"/>
                <w:lang w:eastAsia="ru-RU"/>
              </w:rPr>
              <w:br/>
              <w:t>(2 Мп) + аналоговый)   стационарный с вариообъективом,  ~24 В, 22 Вт,</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ИВК-СУ-024-112-011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настенный кронштейн 200мм, исп. ХЛ (до -60˚С)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8</w:t>
            </w:r>
          </w:p>
        </w:tc>
        <w:tc>
          <w:tcPr>
            <w:tcW w:w="3261" w:type="dxa"/>
            <w:tcBorders>
              <w:top w:val="nil"/>
              <w:left w:val="nil"/>
              <w:bottom w:val="single" w:sz="4" w:space="0" w:color="auto"/>
              <w:right w:val="single" w:sz="4" w:space="0" w:color="auto"/>
            </w:tcBorders>
            <w:shd w:val="clear" w:color="auto" w:fill="auto"/>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Управляемый комплекc совместного тепловизионного и видеонаблюдения, тревожного освещения :</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ИТК-УВФ-640-050-ХЛ</w:t>
            </w:r>
            <w:r w:rsidRPr="00066316">
              <w:rPr>
                <w:rFonts w:eastAsia="Times New Roman"/>
                <w:color w:val="000000"/>
                <w:sz w:val="20"/>
                <w:szCs w:val="20"/>
                <w:lang w:eastAsia="ru-RU"/>
              </w:rPr>
              <w:br/>
              <w:t>АФЕТ.201219.340-213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тепловизор с разрешением 640х512, с объективом 50мм; телекамера  с разрешением 2Мп, с </w:t>
            </w:r>
            <w:r w:rsidRPr="00066316">
              <w:rPr>
                <w:rFonts w:eastAsia="Times New Roman"/>
                <w:sz w:val="20"/>
                <w:szCs w:val="20"/>
                <w:lang w:eastAsia="ru-RU"/>
              </w:rPr>
              <w:lastRenderedPageBreak/>
              <w:t>15-ти кратным телеуправляемым объективом;</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 </w:t>
            </w:r>
          </w:p>
        </w:tc>
        <w:tc>
          <w:tcPr>
            <w:tcW w:w="3261" w:type="dxa"/>
            <w:tcBorders>
              <w:top w:val="nil"/>
              <w:left w:val="nil"/>
              <w:bottom w:val="single" w:sz="4" w:space="0" w:color="auto"/>
              <w:right w:val="single" w:sz="4" w:space="0" w:color="auto"/>
            </w:tcBorders>
            <w:shd w:val="clear" w:color="auto" w:fill="auto"/>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фара-искатель - освещенность  1 лк на расстоянии 900м; поворотное устройство; электропитание ~220В, 330Вт, передатчики Ethernet</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 по оптоволокну,  уличное  исполнение с широким температурным диапазоном (от -50°С до +45°С), крепление на столб</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 </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Адаптер</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АФЕТ745332.001-05 </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Комплект монтажный на парапет</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АФЕТ 301568.135-00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Комплект монтажный выносной</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АФЕТ 301568.130-00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Комплекс рабочего места оператора (1 моноблок/монитор) </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Редут-РМ-1К</w:t>
            </w:r>
            <w:r w:rsidRPr="00066316">
              <w:rPr>
                <w:rFonts w:eastAsia="Times New Roman"/>
                <w:sz w:val="20"/>
                <w:szCs w:val="20"/>
                <w:lang w:eastAsia="ru-RU"/>
              </w:rPr>
              <w:br/>
              <w:t>АФЕТ.437291.210.030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ИБП on-line 1000VA, 220V 6 розеток, C13 (10A) из них 3 - Powershare, в комплекте набор для монтажа</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Eaton EX 1000  RT2U </w:t>
            </w:r>
            <w:r w:rsidRPr="00066316">
              <w:rPr>
                <w:rFonts w:eastAsia="Times New Roman"/>
                <w:sz w:val="20"/>
                <w:szCs w:val="20"/>
                <w:lang w:eastAsia="ru-RU"/>
              </w:rPr>
              <w:br/>
              <w:t>68182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color w:val="000000"/>
                <w:sz w:val="20"/>
                <w:szCs w:val="20"/>
                <w:lang w:eastAsia="ru-RU"/>
              </w:rPr>
            </w:pPr>
            <w:r w:rsidRPr="00066316">
              <w:rPr>
                <w:rFonts w:eastAsia="Times New Roman"/>
                <w:color w:val="000000"/>
                <w:sz w:val="20"/>
                <w:szCs w:val="20"/>
                <w:lang w:eastAsia="ru-RU"/>
              </w:rPr>
              <w:t>Сетевая карта для подключения ИБП к локальной сети Ethernet 10/100, (SNMP)</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val="en-US" w:eastAsia="ru-RU"/>
              </w:rPr>
            </w:pPr>
            <w:r w:rsidRPr="00066316">
              <w:rPr>
                <w:rFonts w:eastAsia="Times New Roman"/>
                <w:color w:val="000000"/>
                <w:sz w:val="20"/>
                <w:szCs w:val="20"/>
                <w:lang w:val="en-US" w:eastAsia="ru-RU"/>
              </w:rPr>
              <w:t>Eaton Network Management Card Minislot 66102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Комплекс рабочего места оператора (4 моноблок/монитора), мебель в компл.</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Редут-РМ-4К</w:t>
            </w:r>
            <w:r w:rsidRPr="00066316">
              <w:rPr>
                <w:rFonts w:eastAsia="Times New Roman"/>
                <w:sz w:val="20"/>
                <w:szCs w:val="20"/>
                <w:lang w:eastAsia="ru-RU"/>
              </w:rPr>
              <w:br/>
              <w:t>АФЕТ.425681.211-00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ИБП Eaton 2200 RT2U (8 розеток ~220В), (EX с корпусом RT2U Netpack + стоечный комплект и сетевая карта NMC)</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Eaton 2200 RT2U</w:t>
            </w:r>
            <w:r w:rsidRPr="00066316">
              <w:rPr>
                <w:rFonts w:eastAsia="Times New Roman"/>
                <w:sz w:val="20"/>
                <w:szCs w:val="20"/>
                <w:lang w:eastAsia="ru-RU"/>
              </w:rPr>
              <w:br/>
              <w:t>68411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Источник питания +12 В, 76Вт, 6.3А для установки на DIN-рейку</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DR-75-12 </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Источник питания ~24 В, 5А </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БП-24-5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ИБП on-line 1000VA, 220V 6 розеток, C13 (10A) из них 3 - Powershare, в комплекте набор для монтажа</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Eaton EX 1000  RT2U </w:t>
            </w:r>
            <w:r w:rsidRPr="00066316">
              <w:rPr>
                <w:rFonts w:eastAsia="Times New Roman"/>
                <w:sz w:val="20"/>
                <w:szCs w:val="20"/>
                <w:lang w:eastAsia="ru-RU"/>
              </w:rPr>
              <w:br/>
              <w:t>68182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color w:val="000000"/>
                <w:sz w:val="20"/>
                <w:szCs w:val="20"/>
                <w:lang w:eastAsia="ru-RU"/>
              </w:rPr>
            </w:pPr>
            <w:r w:rsidRPr="00066316">
              <w:rPr>
                <w:rFonts w:eastAsia="Times New Roman"/>
                <w:color w:val="000000"/>
                <w:sz w:val="20"/>
                <w:szCs w:val="20"/>
                <w:lang w:eastAsia="ru-RU"/>
              </w:rPr>
              <w:t>Сетевая карта для подключения ИБП к локальной сети Ethernet 10/100, (SNMP)</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val="en-US" w:eastAsia="ru-RU"/>
              </w:rPr>
            </w:pPr>
            <w:r w:rsidRPr="00066316">
              <w:rPr>
                <w:rFonts w:eastAsia="Times New Roman"/>
                <w:color w:val="000000"/>
                <w:sz w:val="20"/>
                <w:szCs w:val="20"/>
                <w:lang w:val="en-US" w:eastAsia="ru-RU"/>
              </w:rPr>
              <w:t>Eaton Network Management Card Minislot 66102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ИБП Eaton 2200 RT2U (8 розеток ~220В), (EX с корпусом RT2U Netpack + стоечный комплект и сетевая карта NMC)</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Eaton 2200 RT2U</w:t>
            </w:r>
            <w:r w:rsidRPr="00066316">
              <w:rPr>
                <w:rFonts w:eastAsia="Times New Roman"/>
                <w:sz w:val="20"/>
                <w:szCs w:val="20"/>
                <w:lang w:eastAsia="ru-RU"/>
              </w:rPr>
              <w:br/>
              <w:t>68411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Щит герметичный IP55 (400 х 600 х 150)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ОЩН  461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УЗИП PI-k8/24 УЗИП III класса (Hakel)</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PI-k8/24</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24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Устройства для защиты оборудования ЛВС с  патчкордами сетевого кабеля, оканцованными  RJ45-разъемами</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HAKELNET 4/250M 6cat</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DIN - рейка 35мм, OMEGA 3F, 35х7,5, толщ. 1 мм, длина 2 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DKC 02140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Клеммная колодка IP 2x, земля, зеленая</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 LEG-04834</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Основание  под колодоки IP2х </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LEG-04810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Разъём I-коннектор RJ-45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I-con RJ-45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8</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УЗИП PI-k8/220 УЗИП III класса (Hakel)</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PI-k8/220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Шкаф сетевой TS8, 20U (передняя/задняя двери, крыша), 600х1000х600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DK 7821.200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19" профиль, 1200 мм (2 шт. в комп.)</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DK 7827.100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Боковая стенка (2 шт. в комп.)</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DK 8174.235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Передняя и задняя панель цоколя, высота 100 мм (2 шт. в комп.)</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TS 7825.601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Боковая панель цоколя TS8 100 мм (2 шт. в комп.)</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TS 8601.065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Приборная полка перфорированная, глубина 500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DK 7145.035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Транспортировочные ролики (4 шт.в комп.)</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TS 8800.390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Системные шасси (4 шт.в комп.)</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TS 8612.060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Направляющие уголки глубиной 498 мм, (2 шт.в комп.)</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DK 7492.500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Комплект заземления, предварительно смонтированный</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DK 7829.100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Кабельные стяжки для быстрой сборки (100 шт. в комп.)</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SZ 2597.000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Фильтрующий вентилятор, 230 м3/ч</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SK 3241.100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Выходной фильтр д.SK3240/41.1xx</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SK 3240.200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Терморегулятор</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SK 3110.000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Универсальная лампа, с выключателем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SZ 4155.100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Соединительный комплект для лампы</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SZ 4315.100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Блок розеток 7 мест 19"</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DK 7240.210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47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Клемная колодка</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LEG-34215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Коммутационная коробка Plexo (94х52х94 мм), IP55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LEG-92126</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DIN - рейка 35мм, OMEGA 3F, 35х7,5, толщ. 1 мм, длина 2 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DKC 02140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3</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Клеммная колодка IP 2x, земля, зеленая</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 LEG-04834</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Универсальное основания для установки клеммных колодок</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LEG-04811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Клеммная колодка IP 2x, земля, зеленая</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 LEG-04834</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Универсальное основания для установки клеммных колодок</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LEG-04811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Блок розеток 7 мест 19"</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DK 7240.210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DIN - рейка 35мм, OMEGA 3F, 35х7,5, толщ. 1 мм, длина 2 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DKC 02140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Направляющие для шкафа 800 (комплект 2шт)</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Нпр-800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Комплект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Кросс оптический 19" 2U, FC-D розетки одномодовые-24 шт.; пигтейлы FC/UPC, 9/125 мкм-24 шт.; сплайс-кассета  – 2 шт.</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val="en-US" w:eastAsia="ru-RU"/>
              </w:rPr>
            </w:pPr>
            <w:r w:rsidRPr="00066316">
              <w:rPr>
                <w:rFonts w:eastAsia="Times New Roman"/>
                <w:sz w:val="20"/>
                <w:szCs w:val="20"/>
                <w:lang w:val="en-US" w:eastAsia="ru-RU"/>
              </w:rPr>
              <w:t>R586-1U-FC-D-24SM-24UPC-2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Кросс оптический 19" 1U, FC-D розетки одномодовые-16 шт.; пигтейлы FC/UPC, 9/125 мкм-16 шт.; сплайс-кассета  – 1 шт.</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val="en-US" w:eastAsia="ru-RU"/>
              </w:rPr>
            </w:pPr>
            <w:r w:rsidRPr="00066316">
              <w:rPr>
                <w:rFonts w:eastAsia="Times New Roman"/>
                <w:sz w:val="20"/>
                <w:szCs w:val="20"/>
                <w:lang w:val="en-US" w:eastAsia="ru-RU"/>
              </w:rPr>
              <w:t>R586-1U-FC-D-16SM-16UPC-1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Патч-корд одномодовый  FC/UPC-FC/UPC, тип полировки торца UPC,волокно 9/125 мкм,  кабель дуплексный, диаметром 3 мм, длина 1.5м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FC/UPC-FC/UPC-AA-2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Патч-корд одномодовый  FC/UPC-LC/UPC, тип полировки торца UPC,волокно 9/125 мкм,  кабель дуплексный, диаметром 3 мм, длина 1.5м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val="en-US" w:eastAsia="ru-RU"/>
              </w:rPr>
            </w:pPr>
            <w:r w:rsidRPr="00066316">
              <w:rPr>
                <w:rFonts w:eastAsia="Times New Roman"/>
                <w:sz w:val="20"/>
                <w:szCs w:val="20"/>
                <w:lang w:val="en-US" w:eastAsia="ru-RU"/>
              </w:rPr>
              <w:t>FC/UPC-LC/UPC-AA-2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Медиаконвертер 1310пер./1550прм, до 30км , температура от -40°C °C до 70°C, 70х58х28(ДхШхВ) на DIN-рейку</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FTL1-S2-DFC</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1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 в броне из проволоки для прокладки в канализацию и</w:t>
            </w:r>
            <w:r w:rsidRPr="00066316">
              <w:rPr>
                <w:rFonts w:eastAsia="Times New Roman"/>
                <w:sz w:val="20"/>
                <w:szCs w:val="20"/>
                <w:lang w:eastAsia="ru-RU"/>
              </w:rPr>
              <w:br/>
              <w:t>грунт, центральная трубка, одномод, 8 волокон, 7 кН</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ТОС-П-8А-7кН</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750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Кабели категории 5е для локальных компьютерных сетей (FTP/UTP) одиночной прокладки на открытом воздухе, (до -60˚С)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КВПП-5е 4х2х0,52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700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 силовой, не распространяющий горение, в холодостойком исполнении, от -</w:t>
            </w:r>
            <w:r w:rsidRPr="00066316">
              <w:rPr>
                <w:rFonts w:eastAsia="Times New Roman"/>
                <w:sz w:val="20"/>
                <w:szCs w:val="20"/>
                <w:lang w:eastAsia="ru-RU"/>
              </w:rPr>
              <w:lastRenderedPageBreak/>
              <w:t>60°С до +40°С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lastRenderedPageBreak/>
              <w:t>ВВГнг-ХЛ 3х1.5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965</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65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Провод медный 2-х жильный</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ШВВП 2x0,75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5</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Провод заземления желто-зеленого цвета</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ПВ-3 6</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Патч-корд RJ45, cat.6, серый,  длина 2 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C6-154GY-2MB</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val="en-US" w:eastAsia="ru-RU"/>
              </w:rPr>
            </w:pPr>
            <w:r w:rsidRPr="00066316">
              <w:rPr>
                <w:rFonts w:eastAsia="Times New Roman"/>
                <w:sz w:val="20"/>
                <w:szCs w:val="20"/>
                <w:lang w:val="en-US" w:eastAsia="ru-RU"/>
              </w:rPr>
              <w:t xml:space="preserve">AMP-5-554720-3/ Modular plug, 8pos. (RJ-45, </w:t>
            </w:r>
            <w:r w:rsidRPr="00066316">
              <w:rPr>
                <w:rFonts w:eastAsia="Times New Roman"/>
                <w:sz w:val="20"/>
                <w:szCs w:val="20"/>
                <w:lang w:eastAsia="ru-RU"/>
              </w:rPr>
              <w:t>вилка</w:t>
            </w:r>
            <w:r w:rsidRPr="00066316">
              <w:rPr>
                <w:rFonts w:eastAsia="Times New Roman"/>
                <w:sz w:val="20"/>
                <w:szCs w:val="20"/>
                <w:lang w:val="en-US"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RJ-45, вилка</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50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Вилка (IEC) 3х-полюсная для подключения оборудования к ИБП</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RS 449-922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8</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Розетка (IEC) 3х-полюсная для подключения ИБП к сети</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RS 488-208</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Металлорукав </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РЗ-ЦХ-20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Металлорукав </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РЗ-ЦХ-38</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GYROUX G-100-65 S0.8 L3000, короб замковый</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арт. 126403-2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51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GYROUX F-100 S0.8 L3000, крышка замковая</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арт. 127502-2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51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 xml:space="preserve">РЛ-60 S0.8, разделитель лотка </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арт. 999023-2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51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Кабель-канал без разделителя 105х50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LEG-10429</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Разделительная перегородка к к/к 105х50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LEG-10582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Накладка на стык крышки к/к 105х50</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LEG-10801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50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Кабель-канал без разделителя 20х12.5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LEG-30008</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10</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80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Заглушка на к/к 20х12.5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LEG-31202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81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Угол внешний/внутренний к к/к 20х12.5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LEG-30221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82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Угол плоский к к/к 20х12.5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LEG-30223</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83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Накладка на стык крышки к/к 20х12.5</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LEG-33602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5</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84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Труба стальная водогазопроводная d 32</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Труба 32х3,2 ГОСТ 3262-75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5</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85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Для соединения компьютеров, имеющих USB-разъемы клавиатуры и мыши, с KVM переключателями Master View KVM, 3м.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2L-5203U</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xml:space="preserve"> </w:t>
            </w:r>
          </w:p>
        </w:tc>
        <w:tc>
          <w:tcPr>
            <w:tcW w:w="9072" w:type="dxa"/>
            <w:gridSpan w:val="4"/>
            <w:tcBorders>
              <w:top w:val="single" w:sz="4" w:space="0" w:color="auto"/>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ЗИП системы телевизионного наблюдения</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86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Видеорегистратор 9Тб, до 2 каналов распознавания. Регистрация т/с до 150 км/ч)</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val="en-US" w:eastAsia="ru-RU"/>
              </w:rPr>
            </w:pPr>
            <w:r w:rsidRPr="00066316">
              <w:rPr>
                <w:rFonts w:eastAsia="Times New Roman"/>
                <w:sz w:val="20"/>
                <w:szCs w:val="20"/>
                <w:lang w:val="en-US" w:eastAsia="ru-RU"/>
              </w:rPr>
              <w:t>DVR "Ultima-CITY- Uragan"</w:t>
            </w:r>
            <w:r w:rsidRPr="00066316">
              <w:rPr>
                <w:rFonts w:eastAsia="Times New Roman"/>
                <w:sz w:val="20"/>
                <w:szCs w:val="20"/>
                <w:lang w:val="en-US" w:eastAsia="ru-RU"/>
              </w:rPr>
              <w:br/>
            </w:r>
            <w:r w:rsidRPr="00066316">
              <w:rPr>
                <w:rFonts w:eastAsia="Times New Roman"/>
                <w:sz w:val="20"/>
                <w:szCs w:val="20"/>
                <w:lang w:eastAsia="ru-RU"/>
              </w:rPr>
              <w:t>АФЕТ</w:t>
            </w:r>
            <w:r w:rsidRPr="00066316">
              <w:rPr>
                <w:rFonts w:eastAsia="Times New Roman"/>
                <w:sz w:val="20"/>
                <w:szCs w:val="20"/>
                <w:lang w:val="en-US" w:eastAsia="ru-RU"/>
              </w:rPr>
              <w:t>.437291.110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87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Видеокомплекc совмещенный (цифровой высокой четкости</w:t>
            </w:r>
            <w:r w:rsidRPr="00066316">
              <w:rPr>
                <w:rFonts w:eastAsia="Times New Roman"/>
                <w:sz w:val="20"/>
                <w:szCs w:val="20"/>
                <w:lang w:eastAsia="ru-RU"/>
              </w:rPr>
              <w:br/>
              <w:t>(2 Мп) + аналоговый)   стационарный с вариообъективом,  ~24 В, 22 Вт,</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ИВК-СУ-024-112-011</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компл.</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 </w:t>
            </w:r>
          </w:p>
        </w:tc>
        <w:tc>
          <w:tcPr>
            <w:tcW w:w="9072" w:type="dxa"/>
            <w:gridSpan w:val="4"/>
            <w:tcBorders>
              <w:top w:val="single" w:sz="4" w:space="0" w:color="auto"/>
              <w:left w:val="nil"/>
              <w:bottom w:val="single" w:sz="4" w:space="0" w:color="auto"/>
              <w:right w:val="single" w:sz="4" w:space="0" w:color="000000"/>
            </w:tcBorders>
            <w:shd w:val="clear" w:color="auto" w:fill="auto"/>
            <w:vAlign w:val="center"/>
            <w:hideMark/>
          </w:tcPr>
          <w:p w:rsidR="003156C5" w:rsidRPr="00066316" w:rsidRDefault="003156C5" w:rsidP="003156C5">
            <w:pPr>
              <w:ind w:firstLine="0"/>
              <w:jc w:val="center"/>
              <w:rPr>
                <w:rFonts w:eastAsia="Times New Roman"/>
                <w:b/>
                <w:bCs/>
                <w:i/>
                <w:iCs/>
                <w:color w:val="000000"/>
                <w:sz w:val="20"/>
                <w:szCs w:val="20"/>
                <w:lang w:eastAsia="ru-RU"/>
              </w:rPr>
            </w:pPr>
            <w:r w:rsidRPr="00066316">
              <w:rPr>
                <w:rFonts w:eastAsia="Times New Roman"/>
                <w:b/>
                <w:bCs/>
                <w:i/>
                <w:iCs/>
                <w:color w:val="000000"/>
                <w:sz w:val="20"/>
                <w:szCs w:val="20"/>
                <w:lang w:eastAsia="ru-RU"/>
              </w:rPr>
              <w:t>Объектовые элементы комплекса автоматизированных систем</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Модуль контроля состояния  объектовых технических средств, металлический корпус на DIN (2 корпуса), кросс-плата</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xml:space="preserve">«Ultima-EXT-M-077», КМУР 42.1713-013ТУ, с кросс-платой </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Настольный телефон с LCD дисплеем, Caller ID, ручное управление громкостью, две телефонные линии, автодозвон</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Телта 214-20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Шлюз IP-телефонии</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AP200E</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color w:val="000000"/>
                <w:sz w:val="20"/>
                <w:szCs w:val="20"/>
                <w:lang w:val="en-US" w:eastAsia="ru-RU"/>
              </w:rPr>
            </w:pPr>
            <w:r w:rsidRPr="00066316">
              <w:rPr>
                <w:rFonts w:eastAsia="Times New Roman"/>
                <w:color w:val="000000"/>
                <w:sz w:val="20"/>
                <w:szCs w:val="20"/>
                <w:lang w:val="en-US" w:eastAsia="ru-RU"/>
              </w:rPr>
              <w:t xml:space="preserve">GSM/GPRS/3G – </w:t>
            </w:r>
            <w:r w:rsidRPr="00066316">
              <w:rPr>
                <w:rFonts w:eastAsia="Times New Roman"/>
                <w:color w:val="000000"/>
                <w:sz w:val="20"/>
                <w:szCs w:val="20"/>
                <w:lang w:eastAsia="ru-RU"/>
              </w:rPr>
              <w:t>модем</w:t>
            </w:r>
            <w:r w:rsidRPr="00066316">
              <w:rPr>
                <w:rFonts w:eastAsia="Times New Roman"/>
                <w:color w:val="000000"/>
                <w:sz w:val="20"/>
                <w:szCs w:val="20"/>
                <w:lang w:val="en-US" w:eastAsia="ru-RU"/>
              </w:rPr>
              <w:t xml:space="preserve"> Maestro</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M100evo IP</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Антивандальная антенна для GSM-терминалов. Диапазон частот 880... 2170 МГц  (Кабель RG-58, 2 метра, разъем SMA-M).</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Антенна "Триада-996 Sota"</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val="en-US" w:eastAsia="ru-RU"/>
              </w:rPr>
            </w:pPr>
            <w:r w:rsidRPr="00066316">
              <w:rPr>
                <w:rFonts w:eastAsia="Times New Roman"/>
                <w:sz w:val="20"/>
                <w:szCs w:val="20"/>
                <w:lang w:eastAsia="ru-RU"/>
              </w:rPr>
              <w:t>Патчкорд</w:t>
            </w:r>
            <w:r w:rsidRPr="00066316">
              <w:rPr>
                <w:rFonts w:eastAsia="Times New Roman"/>
                <w:sz w:val="20"/>
                <w:szCs w:val="20"/>
                <w:lang w:val="en-US" w:eastAsia="ru-RU"/>
              </w:rPr>
              <w:t xml:space="preserve"> RS-232(M) 9pin -  RS-232(F) 15pin D-sub, </w:t>
            </w:r>
            <w:r w:rsidRPr="00066316">
              <w:rPr>
                <w:rFonts w:eastAsia="Times New Roman"/>
                <w:sz w:val="20"/>
                <w:szCs w:val="20"/>
                <w:lang w:eastAsia="ru-RU"/>
              </w:rPr>
              <w:t>длина</w:t>
            </w:r>
            <w:r w:rsidRPr="00066316">
              <w:rPr>
                <w:rFonts w:eastAsia="Times New Roman"/>
                <w:sz w:val="20"/>
                <w:szCs w:val="20"/>
                <w:lang w:val="en-US" w:eastAsia="ru-RU"/>
              </w:rPr>
              <w:t xml:space="preserve"> 2</w:t>
            </w:r>
            <w:r w:rsidRPr="00066316">
              <w:rPr>
                <w:rFonts w:eastAsia="Times New Roman"/>
                <w:sz w:val="20"/>
                <w:szCs w:val="20"/>
                <w:lang w:eastAsia="ru-RU"/>
              </w:rPr>
              <w:t>м</w:t>
            </w:r>
            <w:r w:rsidRPr="00066316">
              <w:rPr>
                <w:rFonts w:eastAsia="Times New Roman"/>
                <w:sz w:val="20"/>
                <w:szCs w:val="20"/>
                <w:lang w:val="en-US" w:eastAsia="ru-RU"/>
              </w:rPr>
              <w:t>.</w:t>
            </w:r>
          </w:p>
        </w:tc>
        <w:tc>
          <w:tcPr>
            <w:tcW w:w="2960" w:type="dxa"/>
            <w:tcBorders>
              <w:top w:val="nil"/>
              <w:left w:val="nil"/>
              <w:bottom w:val="single" w:sz="4" w:space="0" w:color="auto"/>
              <w:right w:val="nil"/>
            </w:tcBorders>
            <w:shd w:val="clear" w:color="auto" w:fill="auto"/>
            <w:vAlign w:val="center"/>
            <w:hideMark/>
          </w:tcPr>
          <w:p w:rsidR="003156C5" w:rsidRPr="00066316" w:rsidRDefault="003156C5" w:rsidP="003156C5">
            <w:pPr>
              <w:ind w:firstLine="0"/>
              <w:jc w:val="center"/>
              <w:rPr>
                <w:rFonts w:eastAsia="Times New Roman"/>
                <w:sz w:val="20"/>
                <w:szCs w:val="20"/>
                <w:lang w:val="en-US" w:eastAsia="ru-RU"/>
              </w:rPr>
            </w:pPr>
            <w:r w:rsidRPr="00066316">
              <w:rPr>
                <w:rFonts w:eastAsia="Times New Roman"/>
                <w:sz w:val="20"/>
                <w:szCs w:val="20"/>
                <w:lang w:val="en-US" w:eastAsia="ru-RU"/>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Извещатель точечный магнитоконтактный для установки на метал. поверхности</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ИО102-30 "Бульдог"</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Кронштейн для установки ИО102-30 "Бульдог"</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АФЕТ 437291.110.210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9</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Лицензия для модуля оперативного восстановления работоспособности видеорегистратора (1 устройство)</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10</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Лицензия на подключение драйвера e-mail информирования по SMTP протоколу</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Itrium-L-EMAIL</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11</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Лицензия на подключение драйвера SMS-информирования по SMS модему</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Itrium-L-SMS</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12</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Лицензия на передачу сообщений по SOAP/HTTP  протоколу в CMO</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Itrium-L-WEB-Services</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13</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Кабели категории 5е для локальных компьютерных сетей (FTP/UTP) одиночной прокладки на открытом воздухе, (до -60˚С)</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КВПП-5е 4х2х0,52</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54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14</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Провод соединительный телефонный, черный, 10 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TEL-0013/10/B</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15</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Провод медный 2-х жильный</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ШВВП 2х0,75</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lastRenderedPageBreak/>
              <w:t>16</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Кабель сигнальный 4х0.22 мм.кв.,луженая медь, многожильный, на катушке 100м.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AS-CAB004</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м</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14</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17</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val="en-US" w:eastAsia="ru-RU"/>
              </w:rPr>
            </w:pPr>
            <w:r w:rsidRPr="00066316">
              <w:rPr>
                <w:rFonts w:eastAsia="Times New Roman"/>
                <w:sz w:val="20"/>
                <w:szCs w:val="20"/>
                <w:lang w:val="en-US" w:eastAsia="ru-RU"/>
              </w:rPr>
              <w:t xml:space="preserve">AMP-5-554720-3/ Modular plug, 8pos. (RJ-45, </w:t>
            </w:r>
            <w:r w:rsidRPr="00066316">
              <w:rPr>
                <w:rFonts w:eastAsia="Times New Roman"/>
                <w:sz w:val="20"/>
                <w:szCs w:val="20"/>
                <w:lang w:eastAsia="ru-RU"/>
              </w:rPr>
              <w:t>вилка</w:t>
            </w:r>
            <w:r w:rsidRPr="00066316">
              <w:rPr>
                <w:rFonts w:eastAsia="Times New Roman"/>
                <w:sz w:val="20"/>
                <w:szCs w:val="20"/>
                <w:lang w:val="en-US"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RJ-45, вилка</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6</w:t>
            </w:r>
          </w:p>
        </w:tc>
      </w:tr>
      <w:tr w:rsidR="003156C5" w:rsidRPr="00066316" w:rsidTr="003156C5">
        <w:trPr>
          <w:trHeight w:val="52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color w:val="000000"/>
                <w:sz w:val="20"/>
                <w:szCs w:val="20"/>
                <w:lang w:eastAsia="ru-RU"/>
              </w:rPr>
            </w:pPr>
            <w:r w:rsidRPr="00066316">
              <w:rPr>
                <w:rFonts w:eastAsia="Times New Roman"/>
                <w:color w:val="000000"/>
                <w:sz w:val="20"/>
                <w:szCs w:val="20"/>
                <w:lang w:eastAsia="ru-RU"/>
              </w:rPr>
              <w:t>18</w:t>
            </w:r>
          </w:p>
        </w:tc>
        <w:tc>
          <w:tcPr>
            <w:tcW w:w="326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left"/>
              <w:rPr>
                <w:rFonts w:eastAsia="Times New Roman"/>
                <w:sz w:val="20"/>
                <w:szCs w:val="20"/>
                <w:lang w:eastAsia="ru-RU"/>
              </w:rPr>
            </w:pPr>
            <w:r w:rsidRPr="00066316">
              <w:rPr>
                <w:rFonts w:eastAsia="Times New Roman"/>
                <w:sz w:val="20"/>
                <w:szCs w:val="20"/>
                <w:lang w:eastAsia="ru-RU"/>
              </w:rPr>
              <w:t>DIN - рейка 35мм, OMEGA 3F, 35х7,5, толщ. 1 мм, длина 2 м</w:t>
            </w:r>
          </w:p>
        </w:tc>
        <w:tc>
          <w:tcPr>
            <w:tcW w:w="296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DKC 02140</w:t>
            </w:r>
          </w:p>
        </w:tc>
        <w:tc>
          <w:tcPr>
            <w:tcW w:w="1120"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шт.</w:t>
            </w:r>
          </w:p>
        </w:tc>
        <w:tc>
          <w:tcPr>
            <w:tcW w:w="1731" w:type="dxa"/>
            <w:tcBorders>
              <w:top w:val="nil"/>
              <w:left w:val="nil"/>
              <w:bottom w:val="single" w:sz="4" w:space="0" w:color="auto"/>
              <w:right w:val="single" w:sz="4" w:space="0" w:color="auto"/>
            </w:tcBorders>
            <w:shd w:val="clear" w:color="auto" w:fill="auto"/>
            <w:vAlign w:val="center"/>
            <w:hideMark/>
          </w:tcPr>
          <w:p w:rsidR="003156C5" w:rsidRPr="00066316" w:rsidRDefault="003156C5" w:rsidP="003156C5">
            <w:pPr>
              <w:ind w:firstLine="0"/>
              <w:jc w:val="center"/>
              <w:rPr>
                <w:rFonts w:eastAsia="Times New Roman"/>
                <w:sz w:val="20"/>
                <w:szCs w:val="20"/>
                <w:lang w:eastAsia="ru-RU"/>
              </w:rPr>
            </w:pPr>
            <w:r w:rsidRPr="00066316">
              <w:rPr>
                <w:rFonts w:eastAsia="Times New Roman"/>
                <w:sz w:val="20"/>
                <w:szCs w:val="20"/>
                <w:lang w:eastAsia="ru-RU"/>
              </w:rPr>
              <w:t>2</w:t>
            </w:r>
          </w:p>
        </w:tc>
      </w:tr>
    </w:tbl>
    <w:p w:rsidR="003156C5" w:rsidRDefault="003156C5" w:rsidP="003156C5">
      <w:pPr>
        <w:tabs>
          <w:tab w:val="left" w:pos="5648"/>
        </w:tabs>
        <w:jc w:val="right"/>
        <w:outlineLvl w:val="0"/>
      </w:pPr>
    </w:p>
    <w:p w:rsidR="003156C5" w:rsidRPr="007F6FB2" w:rsidRDefault="003156C5" w:rsidP="003156C5">
      <w:pPr>
        <w:ind w:firstLine="0"/>
        <w:jc w:val="center"/>
      </w:pPr>
      <w:r>
        <w:rPr>
          <w:spacing w:val="3"/>
        </w:rPr>
        <w:t>«Сторона 1»</w:t>
      </w:r>
      <w:r w:rsidRPr="00BE3D82">
        <w:rPr>
          <w:spacing w:val="3"/>
        </w:rPr>
        <w:t>:</w:t>
      </w:r>
      <w:r>
        <w:rPr>
          <w:spacing w:val="3"/>
        </w:rPr>
        <w:t xml:space="preserve">                                                          «Сторона 2»</w:t>
      </w:r>
      <w:r w:rsidRPr="00BE3D82">
        <w:rPr>
          <w:spacing w:val="3"/>
        </w:rPr>
        <w:t>:</w:t>
      </w:r>
    </w:p>
    <w:p w:rsidR="003156C5" w:rsidRDefault="003156C5" w:rsidP="003156C5">
      <w:pPr>
        <w:ind w:firstLine="0"/>
      </w:pPr>
    </w:p>
    <w:tbl>
      <w:tblPr>
        <w:tblW w:w="10140" w:type="dxa"/>
        <w:tblInd w:w="-106" w:type="dxa"/>
        <w:tblLayout w:type="fixed"/>
        <w:tblLook w:val="04A0"/>
      </w:tblPr>
      <w:tblGrid>
        <w:gridCol w:w="5245"/>
        <w:gridCol w:w="4895"/>
      </w:tblGrid>
      <w:tr w:rsidR="003156C5" w:rsidRPr="00BE3D82" w:rsidTr="003156C5">
        <w:trPr>
          <w:trHeight w:hRule="exact" w:val="1545"/>
        </w:trPr>
        <w:tc>
          <w:tcPr>
            <w:tcW w:w="5176" w:type="dxa"/>
          </w:tcPr>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Генеральный директор</w:t>
            </w:r>
          </w:p>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______________А.Ю. Журавл</w:t>
            </w:r>
            <w:r>
              <w:rPr>
                <w:spacing w:val="3"/>
              </w:rPr>
              <w:t>ё</w:t>
            </w:r>
            <w:r w:rsidRPr="00BE3D82">
              <w:rPr>
                <w:spacing w:val="3"/>
              </w:rPr>
              <w:t>в</w:t>
            </w:r>
          </w:p>
          <w:p w:rsidR="003156C5" w:rsidRPr="00BE3D82" w:rsidRDefault="003156C5" w:rsidP="003156C5">
            <w:pPr>
              <w:shd w:val="clear" w:color="auto" w:fill="FFFFFF"/>
              <w:snapToGrid w:val="0"/>
              <w:spacing w:line="264" w:lineRule="exact"/>
              <w:ind w:left="34" w:hanging="36"/>
              <w:rPr>
                <w:spacing w:val="3"/>
              </w:rPr>
            </w:pPr>
            <w:r>
              <w:rPr>
                <w:spacing w:val="3"/>
              </w:rPr>
              <w:t xml:space="preserve">                </w:t>
            </w:r>
            <w:r w:rsidRPr="00BE3D82">
              <w:rPr>
                <w:spacing w:val="3"/>
              </w:rPr>
              <w:t>мп</w:t>
            </w:r>
          </w:p>
          <w:p w:rsidR="003156C5" w:rsidRPr="00BE3D82" w:rsidRDefault="003156C5" w:rsidP="003156C5">
            <w:pPr>
              <w:shd w:val="clear" w:color="auto" w:fill="FFFFFF"/>
              <w:snapToGrid w:val="0"/>
              <w:spacing w:line="264" w:lineRule="exact"/>
              <w:ind w:left="34" w:hanging="36"/>
              <w:jc w:val="center"/>
              <w:rPr>
                <w:spacing w:val="3"/>
              </w:rPr>
            </w:pPr>
            <w:r>
              <w:rPr>
                <w:spacing w:val="3"/>
              </w:rPr>
              <w:t>«</w:t>
            </w:r>
            <w:r w:rsidRPr="00BE3D82">
              <w:rPr>
                <w:spacing w:val="3"/>
              </w:rPr>
              <w:t>___</w:t>
            </w:r>
            <w:r>
              <w:rPr>
                <w:spacing w:val="3"/>
              </w:rPr>
              <w:t>»</w:t>
            </w:r>
            <w:r w:rsidRPr="00BE3D82">
              <w:rPr>
                <w:spacing w:val="3"/>
              </w:rPr>
              <w:t xml:space="preserve"> ___________ 201</w:t>
            </w:r>
            <w:r>
              <w:rPr>
                <w:spacing w:val="3"/>
              </w:rPr>
              <w:t>3</w:t>
            </w:r>
            <w:r w:rsidRPr="00BE3D82">
              <w:rPr>
                <w:spacing w:val="3"/>
              </w:rPr>
              <w:t xml:space="preserve"> г.</w:t>
            </w:r>
          </w:p>
        </w:tc>
        <w:tc>
          <w:tcPr>
            <w:tcW w:w="4830" w:type="dxa"/>
          </w:tcPr>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r>
              <w:rPr>
                <w:spacing w:val="3"/>
              </w:rPr>
              <w:t xml:space="preserve">            мп</w:t>
            </w:r>
          </w:p>
          <w:p w:rsidR="003156C5" w:rsidRPr="00BE3D82" w:rsidRDefault="003156C5" w:rsidP="003156C5">
            <w:pPr>
              <w:shd w:val="clear" w:color="auto" w:fill="FFFFFF"/>
              <w:snapToGrid w:val="0"/>
              <w:spacing w:line="264" w:lineRule="exact"/>
              <w:ind w:firstLine="0"/>
              <w:jc w:val="center"/>
              <w:rPr>
                <w:spacing w:val="3"/>
              </w:rPr>
            </w:pPr>
            <w:r>
              <w:rPr>
                <w:spacing w:val="3"/>
              </w:rPr>
              <w:t>«     »                    2013 г.</w:t>
            </w:r>
          </w:p>
        </w:tc>
      </w:tr>
    </w:tbl>
    <w:p w:rsidR="003156C5" w:rsidRDefault="003156C5" w:rsidP="003156C5">
      <w:pPr>
        <w:ind w:firstLine="0"/>
        <w:jc w:val="center"/>
        <w:rPr>
          <w:rFonts w:eastAsia="Times New Roman"/>
        </w:rPr>
      </w:pPr>
    </w:p>
    <w:p w:rsidR="003156C5" w:rsidRDefault="003156C5" w:rsidP="003156C5">
      <w:pPr>
        <w:ind w:firstLine="0"/>
        <w:jc w:val="right"/>
        <w:rPr>
          <w:rFonts w:eastAsia="Times New Roman"/>
        </w:rPr>
      </w:pPr>
      <w:r>
        <w:rPr>
          <w:rFonts w:eastAsia="Times New Roman"/>
        </w:rPr>
        <w:t>Приложение № 7</w:t>
      </w:r>
    </w:p>
    <w:p w:rsidR="003156C5" w:rsidRDefault="003156C5" w:rsidP="003156C5">
      <w:pPr>
        <w:ind w:firstLine="0"/>
        <w:jc w:val="right"/>
        <w:rPr>
          <w:rFonts w:eastAsia="Times New Roman"/>
        </w:rPr>
      </w:pPr>
      <w:r>
        <w:rPr>
          <w:rFonts w:eastAsia="Times New Roman"/>
        </w:rPr>
        <w:t xml:space="preserve">к договору №     </w:t>
      </w:r>
    </w:p>
    <w:p w:rsidR="003156C5" w:rsidRDefault="003156C5" w:rsidP="003156C5">
      <w:pPr>
        <w:ind w:firstLine="0"/>
        <w:jc w:val="right"/>
        <w:rPr>
          <w:rFonts w:eastAsia="Times New Roman"/>
        </w:rPr>
      </w:pPr>
      <w:r>
        <w:rPr>
          <w:rFonts w:eastAsia="Times New Roman"/>
        </w:rPr>
        <w:t>от « _ » ___ 2013 г.</w:t>
      </w:r>
    </w:p>
    <w:p w:rsidR="003156C5" w:rsidRDefault="003156C5" w:rsidP="003156C5">
      <w:pPr>
        <w:ind w:firstLine="397"/>
        <w:jc w:val="center"/>
        <w:rPr>
          <w:rFonts w:eastAsia="Times New Roman"/>
        </w:rPr>
      </w:pPr>
    </w:p>
    <w:p w:rsidR="003156C5" w:rsidRPr="00093E4F" w:rsidRDefault="003156C5" w:rsidP="003156C5">
      <w:pPr>
        <w:ind w:firstLine="397"/>
        <w:jc w:val="center"/>
        <w:rPr>
          <w:rFonts w:eastAsia="Times New Roman"/>
          <w:b/>
        </w:rPr>
      </w:pPr>
      <w:r w:rsidRPr="00093E4F">
        <w:rPr>
          <w:rFonts w:eastAsia="Times New Roman"/>
          <w:b/>
        </w:rPr>
        <w:t xml:space="preserve">Спецификация на </w:t>
      </w:r>
      <w:r w:rsidRPr="00093E4F">
        <w:rPr>
          <w:b/>
        </w:rPr>
        <w:t>оборудование для оснащения ИТСОТБ объект</w:t>
      </w:r>
      <w:r>
        <w:rPr>
          <w:b/>
        </w:rPr>
        <w:t>а а</w:t>
      </w:r>
      <w:r w:rsidRPr="00093E4F">
        <w:rPr>
          <w:b/>
        </w:rPr>
        <w:t>эропорт</w:t>
      </w:r>
      <w:r>
        <w:rPr>
          <w:b/>
        </w:rPr>
        <w:t xml:space="preserve"> Оссора.</w:t>
      </w:r>
      <w:r w:rsidRPr="00093E4F">
        <w:rPr>
          <w:b/>
        </w:rPr>
        <w:t xml:space="preserve"> </w:t>
      </w:r>
    </w:p>
    <w:p w:rsidR="003156C5" w:rsidRDefault="003156C5" w:rsidP="003156C5">
      <w:pPr>
        <w:tabs>
          <w:tab w:val="left" w:pos="5648"/>
        </w:tabs>
        <w:outlineLvl w:val="0"/>
        <w:rPr>
          <w:sz w:val="26"/>
          <w:szCs w:val="26"/>
        </w:rPr>
      </w:pPr>
    </w:p>
    <w:p w:rsidR="003156C5" w:rsidRDefault="003156C5" w:rsidP="003156C5">
      <w:pPr>
        <w:tabs>
          <w:tab w:val="left" w:pos="5648"/>
        </w:tabs>
        <w:outlineLvl w:val="0"/>
        <w:rPr>
          <w:sz w:val="26"/>
          <w:szCs w:val="26"/>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2"/>
        <w:gridCol w:w="2977"/>
        <w:gridCol w:w="708"/>
        <w:gridCol w:w="709"/>
      </w:tblGrid>
      <w:tr w:rsidR="003156C5" w:rsidRPr="00674A03" w:rsidTr="003156C5">
        <w:trPr>
          <w:trHeight w:val="1245"/>
        </w:trPr>
        <w:tc>
          <w:tcPr>
            <w:tcW w:w="5392" w:type="dxa"/>
            <w:shd w:val="clear" w:color="auto" w:fill="auto"/>
            <w:vAlign w:val="center"/>
            <w:hideMark/>
          </w:tcPr>
          <w:p w:rsidR="003156C5" w:rsidRPr="00674A03" w:rsidRDefault="003156C5" w:rsidP="003156C5">
            <w:pPr>
              <w:ind w:firstLine="0"/>
              <w:jc w:val="center"/>
            </w:pPr>
            <w:r w:rsidRPr="00674A03">
              <w:t>Заграждение сетчатое Н=2,2м, натяжное, оцинкованное, рекомендовано для приборов типа «Пигмалион-10», «Годограф», «Дельфин»</w:t>
            </w:r>
            <w:r>
              <w:t>.</w:t>
            </w:r>
            <w:r w:rsidRPr="00674A03">
              <w:t xml:space="preserve"> В комплекте готовом для установки: сетчатое полотно, промежуточные опры, силовые опоры, монтажный комплект</w:t>
            </w:r>
          </w:p>
        </w:tc>
        <w:tc>
          <w:tcPr>
            <w:tcW w:w="2977" w:type="dxa"/>
            <w:shd w:val="clear" w:color="auto" w:fill="auto"/>
            <w:vAlign w:val="center"/>
            <w:hideMark/>
          </w:tcPr>
          <w:p w:rsidR="003156C5" w:rsidRPr="00674A03" w:rsidRDefault="003156C5" w:rsidP="003156C5">
            <w:pPr>
              <w:ind w:firstLine="0"/>
              <w:jc w:val="center"/>
            </w:pPr>
            <w:r w:rsidRPr="00674A03">
              <w:t>ТО 3931 комплект 0,7км</w:t>
            </w:r>
          </w:p>
        </w:tc>
        <w:tc>
          <w:tcPr>
            <w:tcW w:w="708" w:type="dxa"/>
            <w:shd w:val="clear" w:color="auto" w:fill="auto"/>
            <w:vAlign w:val="center"/>
            <w:hideMark/>
          </w:tcPr>
          <w:p w:rsidR="003156C5" w:rsidRPr="00674A03" w:rsidRDefault="003156C5" w:rsidP="003156C5">
            <w:pPr>
              <w:ind w:firstLine="0"/>
              <w:jc w:val="center"/>
            </w:pPr>
            <w:r w:rsidRPr="00674A03">
              <w:t>п/км</w:t>
            </w:r>
          </w:p>
        </w:tc>
        <w:tc>
          <w:tcPr>
            <w:tcW w:w="709" w:type="dxa"/>
            <w:shd w:val="clear" w:color="auto" w:fill="auto"/>
            <w:vAlign w:val="center"/>
            <w:hideMark/>
          </w:tcPr>
          <w:p w:rsidR="003156C5" w:rsidRPr="00674A03" w:rsidRDefault="003156C5" w:rsidP="003156C5">
            <w:pPr>
              <w:ind w:firstLine="0"/>
              <w:jc w:val="center"/>
            </w:pPr>
            <w:r w:rsidRPr="00674A03">
              <w:t>0,7</w:t>
            </w:r>
          </w:p>
        </w:tc>
      </w:tr>
    </w:tbl>
    <w:p w:rsidR="003156C5" w:rsidRDefault="003156C5" w:rsidP="003156C5">
      <w:pPr>
        <w:tabs>
          <w:tab w:val="left" w:pos="5648"/>
        </w:tabs>
        <w:outlineLvl w:val="0"/>
        <w:rPr>
          <w:sz w:val="26"/>
          <w:szCs w:val="26"/>
        </w:rPr>
      </w:pPr>
    </w:p>
    <w:p w:rsidR="003156C5" w:rsidRDefault="003156C5" w:rsidP="003156C5">
      <w:pPr>
        <w:tabs>
          <w:tab w:val="left" w:pos="5648"/>
        </w:tabs>
        <w:outlineLvl w:val="0"/>
        <w:rPr>
          <w:sz w:val="26"/>
          <w:szCs w:val="26"/>
        </w:rPr>
      </w:pPr>
    </w:p>
    <w:p w:rsidR="003156C5" w:rsidRDefault="003156C5" w:rsidP="003156C5">
      <w:pPr>
        <w:tabs>
          <w:tab w:val="left" w:pos="5648"/>
        </w:tabs>
        <w:jc w:val="right"/>
        <w:outlineLvl w:val="0"/>
      </w:pPr>
    </w:p>
    <w:p w:rsidR="003156C5" w:rsidRPr="007F6FB2" w:rsidRDefault="003156C5" w:rsidP="003156C5">
      <w:pPr>
        <w:ind w:firstLine="0"/>
        <w:jc w:val="center"/>
      </w:pPr>
      <w:r>
        <w:rPr>
          <w:spacing w:val="3"/>
        </w:rPr>
        <w:t>«Сторона 1»</w:t>
      </w:r>
      <w:r w:rsidRPr="00BE3D82">
        <w:rPr>
          <w:spacing w:val="3"/>
        </w:rPr>
        <w:t>:</w:t>
      </w:r>
      <w:r>
        <w:rPr>
          <w:spacing w:val="3"/>
        </w:rPr>
        <w:t xml:space="preserve">                                                          «Сторона 2»</w:t>
      </w:r>
      <w:r w:rsidRPr="00BE3D82">
        <w:rPr>
          <w:spacing w:val="3"/>
        </w:rPr>
        <w:t>:</w:t>
      </w:r>
    </w:p>
    <w:p w:rsidR="003156C5" w:rsidRDefault="003156C5" w:rsidP="003156C5">
      <w:pPr>
        <w:ind w:firstLine="0"/>
      </w:pPr>
    </w:p>
    <w:tbl>
      <w:tblPr>
        <w:tblW w:w="10140" w:type="dxa"/>
        <w:tblInd w:w="-106" w:type="dxa"/>
        <w:tblLayout w:type="fixed"/>
        <w:tblLook w:val="04A0"/>
      </w:tblPr>
      <w:tblGrid>
        <w:gridCol w:w="5245"/>
        <w:gridCol w:w="4895"/>
      </w:tblGrid>
      <w:tr w:rsidR="003156C5" w:rsidRPr="00BE3D82" w:rsidTr="003156C5">
        <w:trPr>
          <w:trHeight w:hRule="exact" w:val="1545"/>
        </w:trPr>
        <w:tc>
          <w:tcPr>
            <w:tcW w:w="5176" w:type="dxa"/>
          </w:tcPr>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Генеральный директор</w:t>
            </w:r>
          </w:p>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______________А.Ю. Журавл</w:t>
            </w:r>
            <w:r>
              <w:rPr>
                <w:spacing w:val="3"/>
              </w:rPr>
              <w:t>ё</w:t>
            </w:r>
            <w:r w:rsidRPr="00BE3D82">
              <w:rPr>
                <w:spacing w:val="3"/>
              </w:rPr>
              <w:t>в</w:t>
            </w:r>
          </w:p>
          <w:p w:rsidR="003156C5" w:rsidRPr="00BE3D82" w:rsidRDefault="003156C5" w:rsidP="003156C5">
            <w:pPr>
              <w:shd w:val="clear" w:color="auto" w:fill="FFFFFF"/>
              <w:snapToGrid w:val="0"/>
              <w:spacing w:line="264" w:lineRule="exact"/>
              <w:ind w:left="34" w:hanging="36"/>
              <w:rPr>
                <w:spacing w:val="3"/>
              </w:rPr>
            </w:pPr>
            <w:r>
              <w:rPr>
                <w:spacing w:val="3"/>
              </w:rPr>
              <w:t xml:space="preserve">                </w:t>
            </w:r>
            <w:r w:rsidRPr="00BE3D82">
              <w:rPr>
                <w:spacing w:val="3"/>
              </w:rPr>
              <w:t>мп</w:t>
            </w:r>
          </w:p>
          <w:p w:rsidR="003156C5" w:rsidRPr="00BE3D82" w:rsidRDefault="003156C5" w:rsidP="003156C5">
            <w:pPr>
              <w:shd w:val="clear" w:color="auto" w:fill="FFFFFF"/>
              <w:snapToGrid w:val="0"/>
              <w:spacing w:line="264" w:lineRule="exact"/>
              <w:ind w:left="34" w:hanging="36"/>
              <w:jc w:val="center"/>
              <w:rPr>
                <w:spacing w:val="3"/>
              </w:rPr>
            </w:pPr>
            <w:r>
              <w:rPr>
                <w:spacing w:val="3"/>
              </w:rPr>
              <w:t>«</w:t>
            </w:r>
            <w:r w:rsidRPr="00BE3D82">
              <w:rPr>
                <w:spacing w:val="3"/>
              </w:rPr>
              <w:t>___</w:t>
            </w:r>
            <w:r>
              <w:rPr>
                <w:spacing w:val="3"/>
              </w:rPr>
              <w:t>»</w:t>
            </w:r>
            <w:r w:rsidRPr="00BE3D82">
              <w:rPr>
                <w:spacing w:val="3"/>
              </w:rPr>
              <w:t xml:space="preserve"> ___________ 201</w:t>
            </w:r>
            <w:r>
              <w:rPr>
                <w:spacing w:val="3"/>
              </w:rPr>
              <w:t>3</w:t>
            </w:r>
            <w:r w:rsidRPr="00BE3D82">
              <w:rPr>
                <w:spacing w:val="3"/>
              </w:rPr>
              <w:t xml:space="preserve"> г.</w:t>
            </w:r>
          </w:p>
        </w:tc>
        <w:tc>
          <w:tcPr>
            <w:tcW w:w="4830" w:type="dxa"/>
          </w:tcPr>
          <w:p w:rsidR="003156C5" w:rsidRDefault="003156C5" w:rsidP="003156C5">
            <w:pPr>
              <w:shd w:val="clear" w:color="auto" w:fill="FFFFFF"/>
              <w:snapToGrid w:val="0"/>
              <w:spacing w:line="264" w:lineRule="exact"/>
              <w:ind w:firstLine="0"/>
              <w:jc w:val="center"/>
              <w:rPr>
                <w:spacing w:val="3"/>
              </w:rPr>
            </w:pPr>
          </w:p>
          <w:p w:rsidR="003156C5" w:rsidRDefault="003156C5" w:rsidP="003156C5">
            <w:pPr>
              <w:shd w:val="clear" w:color="auto" w:fill="FFFFFF"/>
              <w:snapToGrid w:val="0"/>
              <w:spacing w:line="264" w:lineRule="exact"/>
              <w:ind w:firstLine="0"/>
              <w:jc w:val="center"/>
              <w:rPr>
                <w:spacing w:val="3"/>
              </w:rPr>
            </w:pPr>
          </w:p>
          <w:p w:rsidR="003156C5" w:rsidRDefault="003156C5" w:rsidP="003156C5">
            <w:pPr>
              <w:shd w:val="clear" w:color="auto" w:fill="FFFFFF"/>
              <w:snapToGrid w:val="0"/>
              <w:spacing w:line="264" w:lineRule="exact"/>
              <w:ind w:firstLine="0"/>
              <w:jc w:val="center"/>
              <w:rPr>
                <w:spacing w:val="3"/>
              </w:rPr>
            </w:pPr>
          </w:p>
          <w:p w:rsidR="003156C5" w:rsidRDefault="003156C5" w:rsidP="003156C5">
            <w:pPr>
              <w:shd w:val="clear" w:color="auto" w:fill="FFFFFF"/>
              <w:snapToGrid w:val="0"/>
              <w:spacing w:line="264" w:lineRule="exact"/>
              <w:ind w:firstLine="0"/>
              <w:rPr>
                <w:spacing w:val="3"/>
              </w:rPr>
            </w:pPr>
            <w:r>
              <w:rPr>
                <w:spacing w:val="3"/>
              </w:rPr>
              <w:t xml:space="preserve">            мп</w:t>
            </w:r>
          </w:p>
          <w:p w:rsidR="003156C5" w:rsidRPr="00BE3D82" w:rsidRDefault="003156C5" w:rsidP="003156C5">
            <w:pPr>
              <w:shd w:val="clear" w:color="auto" w:fill="FFFFFF"/>
              <w:snapToGrid w:val="0"/>
              <w:spacing w:line="264" w:lineRule="exact"/>
              <w:ind w:firstLine="0"/>
              <w:jc w:val="center"/>
              <w:rPr>
                <w:spacing w:val="3"/>
              </w:rPr>
            </w:pPr>
            <w:r>
              <w:rPr>
                <w:spacing w:val="3"/>
              </w:rPr>
              <w:t>«     »                    2013 г.</w:t>
            </w:r>
          </w:p>
        </w:tc>
      </w:tr>
    </w:tbl>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475FFB">
      <w:pPr>
        <w:ind w:firstLine="0"/>
        <w:rPr>
          <w:rFonts w:eastAsia="Times New Roman"/>
        </w:rPr>
      </w:pPr>
    </w:p>
    <w:p w:rsidR="003156C5" w:rsidRDefault="003156C5" w:rsidP="003156C5">
      <w:pPr>
        <w:ind w:firstLine="0"/>
        <w:jc w:val="right"/>
        <w:rPr>
          <w:rFonts w:eastAsia="Times New Roman"/>
        </w:rPr>
      </w:pPr>
      <w:r>
        <w:rPr>
          <w:rFonts w:eastAsia="Times New Roman"/>
        </w:rPr>
        <w:t>Приложение № 8</w:t>
      </w:r>
    </w:p>
    <w:p w:rsidR="003156C5" w:rsidRDefault="003156C5" w:rsidP="003156C5">
      <w:pPr>
        <w:ind w:firstLine="0"/>
        <w:jc w:val="right"/>
        <w:rPr>
          <w:rFonts w:eastAsia="Times New Roman"/>
        </w:rPr>
      </w:pPr>
      <w:r>
        <w:rPr>
          <w:rFonts w:eastAsia="Times New Roman"/>
        </w:rPr>
        <w:t xml:space="preserve">к договору №     </w:t>
      </w:r>
    </w:p>
    <w:p w:rsidR="003156C5" w:rsidRDefault="003156C5" w:rsidP="003156C5">
      <w:pPr>
        <w:ind w:firstLine="0"/>
        <w:jc w:val="right"/>
        <w:rPr>
          <w:rFonts w:eastAsia="Times New Roman"/>
        </w:rPr>
      </w:pPr>
      <w:r>
        <w:rPr>
          <w:rFonts w:eastAsia="Times New Roman"/>
        </w:rPr>
        <w:t>от « _ » ___ 2013 г.</w:t>
      </w:r>
    </w:p>
    <w:p w:rsidR="003156C5" w:rsidRDefault="003156C5" w:rsidP="003156C5">
      <w:pPr>
        <w:ind w:firstLine="397"/>
        <w:jc w:val="center"/>
        <w:rPr>
          <w:rFonts w:eastAsia="Times New Roman"/>
        </w:rPr>
      </w:pPr>
    </w:p>
    <w:p w:rsidR="003156C5" w:rsidRDefault="003156C5" w:rsidP="003156C5">
      <w:pPr>
        <w:ind w:firstLine="397"/>
        <w:jc w:val="center"/>
        <w:rPr>
          <w:b/>
        </w:rPr>
      </w:pPr>
      <w:r w:rsidRPr="00093E4F">
        <w:rPr>
          <w:rFonts w:eastAsia="Times New Roman"/>
          <w:b/>
        </w:rPr>
        <w:t xml:space="preserve">Спецификация на </w:t>
      </w:r>
      <w:r w:rsidRPr="00093E4F">
        <w:rPr>
          <w:b/>
        </w:rPr>
        <w:t>оборудование для оснащения ИТСОТБ объект</w:t>
      </w:r>
      <w:r>
        <w:rPr>
          <w:b/>
        </w:rPr>
        <w:t xml:space="preserve">а </w:t>
      </w:r>
    </w:p>
    <w:p w:rsidR="003156C5" w:rsidRPr="00093E4F" w:rsidRDefault="003156C5" w:rsidP="003156C5">
      <w:pPr>
        <w:ind w:firstLine="397"/>
        <w:jc w:val="center"/>
        <w:rPr>
          <w:rFonts w:eastAsia="Times New Roman"/>
          <w:b/>
        </w:rPr>
      </w:pPr>
      <w:r>
        <w:rPr>
          <w:b/>
        </w:rPr>
        <w:t>а</w:t>
      </w:r>
      <w:r w:rsidRPr="00093E4F">
        <w:rPr>
          <w:b/>
        </w:rPr>
        <w:t>эропорт</w:t>
      </w:r>
      <w:r>
        <w:rPr>
          <w:b/>
        </w:rPr>
        <w:t xml:space="preserve"> Мильково.</w:t>
      </w:r>
      <w:r w:rsidRPr="00093E4F">
        <w:rPr>
          <w:b/>
        </w:rPr>
        <w:t xml:space="preserve"> </w:t>
      </w:r>
    </w:p>
    <w:p w:rsidR="003156C5" w:rsidRDefault="003156C5" w:rsidP="003156C5">
      <w:pPr>
        <w:tabs>
          <w:tab w:val="left" w:pos="5648"/>
        </w:tabs>
        <w:outlineLvl w:val="0"/>
        <w:rPr>
          <w:sz w:val="26"/>
          <w:szCs w:val="26"/>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2"/>
        <w:gridCol w:w="2960"/>
        <w:gridCol w:w="725"/>
        <w:gridCol w:w="709"/>
      </w:tblGrid>
      <w:tr w:rsidR="003156C5" w:rsidRPr="00674A03" w:rsidTr="003156C5">
        <w:trPr>
          <w:trHeight w:val="1425"/>
        </w:trPr>
        <w:tc>
          <w:tcPr>
            <w:tcW w:w="5392" w:type="dxa"/>
            <w:shd w:val="clear" w:color="auto" w:fill="auto"/>
            <w:vAlign w:val="center"/>
            <w:hideMark/>
          </w:tcPr>
          <w:p w:rsidR="003156C5" w:rsidRPr="00674A03" w:rsidRDefault="003156C5" w:rsidP="003156C5">
            <w:pPr>
              <w:ind w:firstLine="0"/>
              <w:jc w:val="center"/>
            </w:pPr>
            <w:r w:rsidRPr="00674A03">
              <w:t>Заграждение сетчатое Н=2,2м, натяжное, оцинкованное, рекомендовано для приборов типа «Пигмалион-10», «Годограф», «Дельфин». В комплекте готовом для установки: сетчатое полотно, промежуточные опры, силовые опоры, монтажный комплект</w:t>
            </w:r>
          </w:p>
        </w:tc>
        <w:tc>
          <w:tcPr>
            <w:tcW w:w="2960" w:type="dxa"/>
            <w:shd w:val="clear" w:color="auto" w:fill="auto"/>
            <w:vAlign w:val="center"/>
            <w:hideMark/>
          </w:tcPr>
          <w:p w:rsidR="003156C5" w:rsidRPr="00674A03" w:rsidRDefault="003156C5" w:rsidP="003156C5">
            <w:pPr>
              <w:ind w:firstLine="0"/>
              <w:jc w:val="center"/>
            </w:pPr>
            <w:r w:rsidRPr="00674A03">
              <w:t>ТО 3931 комплект 8,7км</w:t>
            </w:r>
          </w:p>
        </w:tc>
        <w:tc>
          <w:tcPr>
            <w:tcW w:w="725" w:type="dxa"/>
            <w:shd w:val="clear" w:color="auto" w:fill="auto"/>
            <w:vAlign w:val="center"/>
            <w:hideMark/>
          </w:tcPr>
          <w:p w:rsidR="003156C5" w:rsidRPr="00674A03" w:rsidRDefault="003156C5" w:rsidP="003156C5">
            <w:pPr>
              <w:ind w:firstLine="0"/>
              <w:jc w:val="center"/>
            </w:pPr>
            <w:r w:rsidRPr="00674A03">
              <w:t>п/км</w:t>
            </w:r>
          </w:p>
        </w:tc>
        <w:tc>
          <w:tcPr>
            <w:tcW w:w="709" w:type="dxa"/>
            <w:shd w:val="clear" w:color="auto" w:fill="auto"/>
            <w:vAlign w:val="center"/>
            <w:hideMark/>
          </w:tcPr>
          <w:p w:rsidR="003156C5" w:rsidRPr="00674A03" w:rsidRDefault="003156C5" w:rsidP="003156C5">
            <w:pPr>
              <w:ind w:firstLine="0"/>
              <w:jc w:val="center"/>
            </w:pPr>
            <w:r w:rsidRPr="00674A03">
              <w:t>8,7</w:t>
            </w:r>
          </w:p>
        </w:tc>
      </w:tr>
    </w:tbl>
    <w:p w:rsidR="003156C5" w:rsidRDefault="003156C5" w:rsidP="003156C5">
      <w:pPr>
        <w:tabs>
          <w:tab w:val="left" w:pos="5648"/>
        </w:tabs>
        <w:outlineLvl w:val="0"/>
        <w:rPr>
          <w:sz w:val="26"/>
          <w:szCs w:val="26"/>
        </w:rPr>
      </w:pPr>
    </w:p>
    <w:p w:rsidR="003156C5" w:rsidRDefault="003156C5" w:rsidP="003156C5">
      <w:pPr>
        <w:tabs>
          <w:tab w:val="left" w:pos="5648"/>
        </w:tabs>
        <w:outlineLvl w:val="0"/>
        <w:rPr>
          <w:sz w:val="26"/>
          <w:szCs w:val="26"/>
        </w:rPr>
      </w:pPr>
    </w:p>
    <w:p w:rsidR="003156C5" w:rsidRDefault="003156C5" w:rsidP="003156C5">
      <w:pPr>
        <w:tabs>
          <w:tab w:val="left" w:pos="5648"/>
        </w:tabs>
        <w:outlineLvl w:val="0"/>
        <w:rPr>
          <w:sz w:val="26"/>
          <w:szCs w:val="26"/>
        </w:rPr>
      </w:pPr>
    </w:p>
    <w:p w:rsidR="003156C5" w:rsidRDefault="003156C5" w:rsidP="003156C5">
      <w:pPr>
        <w:tabs>
          <w:tab w:val="left" w:pos="5648"/>
        </w:tabs>
        <w:outlineLvl w:val="0"/>
        <w:rPr>
          <w:sz w:val="26"/>
          <w:szCs w:val="26"/>
        </w:rPr>
      </w:pPr>
    </w:p>
    <w:p w:rsidR="003156C5" w:rsidRDefault="003156C5" w:rsidP="003156C5">
      <w:pPr>
        <w:tabs>
          <w:tab w:val="left" w:pos="5648"/>
        </w:tabs>
        <w:jc w:val="right"/>
        <w:outlineLvl w:val="0"/>
      </w:pPr>
    </w:p>
    <w:p w:rsidR="003156C5" w:rsidRPr="007F6FB2" w:rsidRDefault="003156C5" w:rsidP="003156C5">
      <w:pPr>
        <w:ind w:firstLine="0"/>
        <w:jc w:val="center"/>
      </w:pPr>
      <w:r>
        <w:rPr>
          <w:spacing w:val="3"/>
        </w:rPr>
        <w:t>«Сторона 1»</w:t>
      </w:r>
      <w:r w:rsidRPr="00BE3D82">
        <w:rPr>
          <w:spacing w:val="3"/>
        </w:rPr>
        <w:t>:</w:t>
      </w:r>
      <w:r>
        <w:rPr>
          <w:spacing w:val="3"/>
        </w:rPr>
        <w:t xml:space="preserve">                                                          «Сторона 2»</w:t>
      </w:r>
      <w:r w:rsidRPr="00BE3D82">
        <w:rPr>
          <w:spacing w:val="3"/>
        </w:rPr>
        <w:t>:</w:t>
      </w:r>
    </w:p>
    <w:p w:rsidR="003156C5" w:rsidRDefault="003156C5" w:rsidP="003156C5">
      <w:pPr>
        <w:ind w:firstLine="0"/>
      </w:pPr>
    </w:p>
    <w:tbl>
      <w:tblPr>
        <w:tblW w:w="10140" w:type="dxa"/>
        <w:tblInd w:w="-106" w:type="dxa"/>
        <w:tblLayout w:type="fixed"/>
        <w:tblLook w:val="04A0"/>
      </w:tblPr>
      <w:tblGrid>
        <w:gridCol w:w="5245"/>
        <w:gridCol w:w="4895"/>
      </w:tblGrid>
      <w:tr w:rsidR="003156C5" w:rsidRPr="00BE3D82" w:rsidTr="003156C5">
        <w:trPr>
          <w:trHeight w:hRule="exact" w:val="1545"/>
        </w:trPr>
        <w:tc>
          <w:tcPr>
            <w:tcW w:w="5176" w:type="dxa"/>
          </w:tcPr>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Генеральный директор</w:t>
            </w:r>
          </w:p>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______________А.Ю. Журавл</w:t>
            </w:r>
            <w:r>
              <w:rPr>
                <w:spacing w:val="3"/>
              </w:rPr>
              <w:t>ё</w:t>
            </w:r>
            <w:r w:rsidRPr="00BE3D82">
              <w:rPr>
                <w:spacing w:val="3"/>
              </w:rPr>
              <w:t>в</w:t>
            </w:r>
          </w:p>
          <w:p w:rsidR="003156C5" w:rsidRPr="00BE3D82" w:rsidRDefault="003156C5" w:rsidP="003156C5">
            <w:pPr>
              <w:shd w:val="clear" w:color="auto" w:fill="FFFFFF"/>
              <w:snapToGrid w:val="0"/>
              <w:spacing w:line="264" w:lineRule="exact"/>
              <w:ind w:left="34" w:hanging="36"/>
              <w:rPr>
                <w:spacing w:val="3"/>
              </w:rPr>
            </w:pPr>
            <w:r>
              <w:rPr>
                <w:spacing w:val="3"/>
              </w:rPr>
              <w:t xml:space="preserve">                </w:t>
            </w:r>
            <w:r w:rsidRPr="00BE3D82">
              <w:rPr>
                <w:spacing w:val="3"/>
              </w:rPr>
              <w:t>мп</w:t>
            </w:r>
          </w:p>
          <w:p w:rsidR="003156C5" w:rsidRPr="00BE3D82" w:rsidRDefault="003156C5" w:rsidP="003156C5">
            <w:pPr>
              <w:shd w:val="clear" w:color="auto" w:fill="FFFFFF"/>
              <w:snapToGrid w:val="0"/>
              <w:spacing w:line="264" w:lineRule="exact"/>
              <w:ind w:left="34" w:hanging="36"/>
              <w:jc w:val="center"/>
              <w:rPr>
                <w:spacing w:val="3"/>
              </w:rPr>
            </w:pPr>
            <w:r>
              <w:rPr>
                <w:spacing w:val="3"/>
              </w:rPr>
              <w:t>«</w:t>
            </w:r>
            <w:r w:rsidRPr="00BE3D82">
              <w:rPr>
                <w:spacing w:val="3"/>
              </w:rPr>
              <w:t>___</w:t>
            </w:r>
            <w:r>
              <w:rPr>
                <w:spacing w:val="3"/>
              </w:rPr>
              <w:t>»</w:t>
            </w:r>
            <w:r w:rsidRPr="00BE3D82">
              <w:rPr>
                <w:spacing w:val="3"/>
              </w:rPr>
              <w:t xml:space="preserve"> ___________ 201</w:t>
            </w:r>
            <w:r>
              <w:rPr>
                <w:spacing w:val="3"/>
              </w:rPr>
              <w:t>3</w:t>
            </w:r>
            <w:r w:rsidRPr="00BE3D82">
              <w:rPr>
                <w:spacing w:val="3"/>
              </w:rPr>
              <w:t xml:space="preserve"> г.</w:t>
            </w:r>
          </w:p>
        </w:tc>
        <w:tc>
          <w:tcPr>
            <w:tcW w:w="4830" w:type="dxa"/>
          </w:tcPr>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r>
              <w:rPr>
                <w:spacing w:val="3"/>
              </w:rPr>
              <w:t xml:space="preserve">            мп</w:t>
            </w:r>
          </w:p>
          <w:p w:rsidR="003156C5" w:rsidRPr="00BE3D82" w:rsidRDefault="003156C5" w:rsidP="003156C5">
            <w:pPr>
              <w:shd w:val="clear" w:color="auto" w:fill="FFFFFF"/>
              <w:snapToGrid w:val="0"/>
              <w:spacing w:line="264" w:lineRule="exact"/>
              <w:ind w:firstLine="0"/>
              <w:jc w:val="center"/>
              <w:rPr>
                <w:spacing w:val="3"/>
              </w:rPr>
            </w:pPr>
            <w:r>
              <w:rPr>
                <w:spacing w:val="3"/>
              </w:rPr>
              <w:t>«     »                    2013 г.</w:t>
            </w:r>
          </w:p>
        </w:tc>
      </w:tr>
    </w:tbl>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ind w:firstLine="0"/>
        <w:outlineLvl w:val="0"/>
      </w:pPr>
    </w:p>
    <w:p w:rsidR="003156C5" w:rsidRDefault="003156C5" w:rsidP="003156C5">
      <w:pPr>
        <w:tabs>
          <w:tab w:val="left" w:pos="5648"/>
        </w:tabs>
        <w:jc w:val="right"/>
        <w:outlineLvl w:val="0"/>
      </w:pPr>
    </w:p>
    <w:p w:rsidR="003156C5" w:rsidRDefault="003156C5" w:rsidP="003156C5">
      <w:pPr>
        <w:ind w:firstLine="0"/>
        <w:jc w:val="right"/>
        <w:rPr>
          <w:rFonts w:eastAsia="Times New Roman"/>
        </w:rPr>
      </w:pPr>
    </w:p>
    <w:p w:rsidR="003156C5" w:rsidRDefault="003156C5" w:rsidP="003156C5">
      <w:pPr>
        <w:ind w:firstLine="0"/>
        <w:jc w:val="right"/>
        <w:rPr>
          <w:rFonts w:eastAsia="Times New Roman"/>
        </w:rPr>
      </w:pPr>
    </w:p>
    <w:p w:rsidR="003156C5" w:rsidRDefault="003156C5" w:rsidP="003156C5">
      <w:pPr>
        <w:ind w:firstLine="0"/>
        <w:jc w:val="right"/>
        <w:rPr>
          <w:rFonts w:eastAsia="Times New Roman"/>
        </w:rPr>
      </w:pPr>
    </w:p>
    <w:p w:rsidR="003156C5" w:rsidRDefault="003156C5" w:rsidP="003156C5">
      <w:pPr>
        <w:ind w:firstLine="0"/>
        <w:jc w:val="right"/>
        <w:rPr>
          <w:rFonts w:eastAsia="Times New Roman"/>
        </w:rPr>
      </w:pPr>
    </w:p>
    <w:p w:rsidR="00475FFB" w:rsidRDefault="00475FFB" w:rsidP="003156C5">
      <w:pPr>
        <w:ind w:firstLine="0"/>
        <w:jc w:val="right"/>
        <w:rPr>
          <w:rFonts w:eastAsia="Times New Roman"/>
        </w:rPr>
      </w:pPr>
    </w:p>
    <w:p w:rsidR="003156C5" w:rsidRDefault="003156C5" w:rsidP="003156C5">
      <w:pPr>
        <w:ind w:firstLine="0"/>
        <w:jc w:val="right"/>
        <w:rPr>
          <w:rFonts w:eastAsia="Times New Roman"/>
        </w:rPr>
      </w:pPr>
      <w:r>
        <w:rPr>
          <w:rFonts w:eastAsia="Times New Roman"/>
        </w:rPr>
        <w:lastRenderedPageBreak/>
        <w:t>Приложение № 9</w:t>
      </w:r>
    </w:p>
    <w:p w:rsidR="003156C5" w:rsidRDefault="003156C5" w:rsidP="003156C5">
      <w:pPr>
        <w:ind w:firstLine="0"/>
        <w:jc w:val="right"/>
        <w:rPr>
          <w:rFonts w:eastAsia="Times New Roman"/>
        </w:rPr>
      </w:pPr>
      <w:r>
        <w:rPr>
          <w:rFonts w:eastAsia="Times New Roman"/>
        </w:rPr>
        <w:t xml:space="preserve">к договору №   </w:t>
      </w:r>
    </w:p>
    <w:p w:rsidR="003156C5" w:rsidRDefault="003156C5" w:rsidP="003156C5">
      <w:pPr>
        <w:ind w:firstLine="0"/>
        <w:jc w:val="right"/>
        <w:rPr>
          <w:rFonts w:eastAsia="Times New Roman"/>
        </w:rPr>
      </w:pPr>
      <w:r>
        <w:rPr>
          <w:rFonts w:eastAsia="Times New Roman"/>
        </w:rPr>
        <w:t>от « _ » ___ 2013 г.</w:t>
      </w:r>
    </w:p>
    <w:p w:rsidR="003156C5" w:rsidRDefault="003156C5" w:rsidP="003156C5">
      <w:pPr>
        <w:ind w:firstLine="397"/>
        <w:jc w:val="center"/>
        <w:rPr>
          <w:rFonts w:eastAsia="Times New Roman"/>
        </w:rPr>
      </w:pPr>
    </w:p>
    <w:p w:rsidR="003156C5" w:rsidRPr="00093E4F" w:rsidRDefault="003156C5" w:rsidP="003156C5">
      <w:pPr>
        <w:ind w:firstLine="397"/>
        <w:jc w:val="center"/>
        <w:rPr>
          <w:rFonts w:eastAsia="Times New Roman"/>
          <w:b/>
        </w:rPr>
      </w:pPr>
      <w:r w:rsidRPr="00093E4F">
        <w:rPr>
          <w:rFonts w:eastAsia="Times New Roman"/>
          <w:b/>
        </w:rPr>
        <w:t xml:space="preserve">Спецификация на </w:t>
      </w:r>
      <w:r w:rsidRPr="00093E4F">
        <w:rPr>
          <w:b/>
        </w:rPr>
        <w:t>оборудование для оснащения ИТСОТБ объект</w:t>
      </w:r>
      <w:r>
        <w:rPr>
          <w:b/>
        </w:rPr>
        <w:t>а а</w:t>
      </w:r>
      <w:r w:rsidRPr="00093E4F">
        <w:rPr>
          <w:b/>
        </w:rPr>
        <w:t>эропорт</w:t>
      </w:r>
      <w:r>
        <w:rPr>
          <w:b/>
        </w:rPr>
        <w:t xml:space="preserve"> Манилы.</w:t>
      </w:r>
      <w:r w:rsidRPr="00093E4F">
        <w:rPr>
          <w:b/>
        </w:rPr>
        <w:t xml:space="preserve"> </w:t>
      </w:r>
    </w:p>
    <w:p w:rsidR="003156C5" w:rsidRDefault="003156C5" w:rsidP="003156C5">
      <w:pPr>
        <w:tabs>
          <w:tab w:val="left" w:pos="5648"/>
        </w:tabs>
        <w:outlineLvl w:val="0"/>
        <w:rPr>
          <w:sz w:val="26"/>
          <w:szCs w:val="26"/>
        </w:rPr>
      </w:pPr>
    </w:p>
    <w:p w:rsidR="003156C5" w:rsidRDefault="003156C5" w:rsidP="003156C5">
      <w:pPr>
        <w:tabs>
          <w:tab w:val="left" w:pos="5648"/>
        </w:tabs>
        <w:outlineLvl w:val="0"/>
        <w:rPr>
          <w:sz w:val="26"/>
          <w:szCs w:val="26"/>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2"/>
        <w:gridCol w:w="2960"/>
        <w:gridCol w:w="725"/>
        <w:gridCol w:w="567"/>
      </w:tblGrid>
      <w:tr w:rsidR="003156C5" w:rsidRPr="00674A03" w:rsidTr="003156C5">
        <w:trPr>
          <w:trHeight w:val="1245"/>
        </w:trPr>
        <w:tc>
          <w:tcPr>
            <w:tcW w:w="5392" w:type="dxa"/>
            <w:shd w:val="clear" w:color="auto" w:fill="auto"/>
            <w:vAlign w:val="center"/>
            <w:hideMark/>
          </w:tcPr>
          <w:p w:rsidR="003156C5" w:rsidRPr="00674A03" w:rsidRDefault="003156C5" w:rsidP="003156C5">
            <w:pPr>
              <w:ind w:firstLine="0"/>
              <w:jc w:val="center"/>
            </w:pPr>
            <w:r w:rsidRPr="00674A03">
              <w:t>Заграждение сетчатое Н=2,2м, натяжное, оцинкованное, рекомендовано для приборов типа «Пигмалион-10», «Годограф», «Дельфин». В комплекте готовом для установки: сетчатое полотно, промежуточные опры, силовые опоры, монтажный комплект</w:t>
            </w:r>
          </w:p>
        </w:tc>
        <w:tc>
          <w:tcPr>
            <w:tcW w:w="2960" w:type="dxa"/>
            <w:shd w:val="clear" w:color="auto" w:fill="auto"/>
            <w:vAlign w:val="center"/>
            <w:hideMark/>
          </w:tcPr>
          <w:p w:rsidR="003156C5" w:rsidRPr="00674A03" w:rsidRDefault="003156C5" w:rsidP="003156C5">
            <w:pPr>
              <w:ind w:firstLine="0"/>
              <w:jc w:val="center"/>
            </w:pPr>
            <w:r w:rsidRPr="00674A03">
              <w:t>ТО 3931 комплект 2,2км</w:t>
            </w:r>
          </w:p>
        </w:tc>
        <w:tc>
          <w:tcPr>
            <w:tcW w:w="725" w:type="dxa"/>
            <w:shd w:val="clear" w:color="auto" w:fill="auto"/>
            <w:vAlign w:val="center"/>
            <w:hideMark/>
          </w:tcPr>
          <w:p w:rsidR="003156C5" w:rsidRPr="00674A03" w:rsidRDefault="003156C5" w:rsidP="003156C5">
            <w:pPr>
              <w:ind w:firstLine="0"/>
              <w:jc w:val="center"/>
            </w:pPr>
            <w:r w:rsidRPr="00674A03">
              <w:t>п/км</w:t>
            </w:r>
          </w:p>
        </w:tc>
        <w:tc>
          <w:tcPr>
            <w:tcW w:w="567" w:type="dxa"/>
            <w:shd w:val="clear" w:color="auto" w:fill="auto"/>
            <w:vAlign w:val="center"/>
            <w:hideMark/>
          </w:tcPr>
          <w:p w:rsidR="003156C5" w:rsidRPr="00674A03" w:rsidRDefault="003156C5" w:rsidP="003156C5">
            <w:pPr>
              <w:ind w:firstLine="0"/>
              <w:jc w:val="center"/>
            </w:pPr>
            <w:r w:rsidRPr="00674A03">
              <w:t>2,2</w:t>
            </w:r>
          </w:p>
        </w:tc>
      </w:tr>
    </w:tbl>
    <w:p w:rsidR="003156C5" w:rsidRDefault="003156C5" w:rsidP="003156C5">
      <w:pPr>
        <w:tabs>
          <w:tab w:val="left" w:pos="5648"/>
        </w:tabs>
        <w:outlineLvl w:val="0"/>
        <w:rPr>
          <w:sz w:val="26"/>
          <w:szCs w:val="26"/>
        </w:rPr>
      </w:pPr>
    </w:p>
    <w:p w:rsidR="003156C5" w:rsidRDefault="003156C5" w:rsidP="003156C5">
      <w:pPr>
        <w:tabs>
          <w:tab w:val="left" w:pos="5648"/>
        </w:tabs>
        <w:outlineLvl w:val="0"/>
        <w:rPr>
          <w:sz w:val="26"/>
          <w:szCs w:val="26"/>
        </w:rPr>
      </w:pPr>
    </w:p>
    <w:p w:rsidR="003156C5" w:rsidRDefault="003156C5" w:rsidP="003156C5">
      <w:pPr>
        <w:tabs>
          <w:tab w:val="left" w:pos="5648"/>
        </w:tabs>
        <w:outlineLvl w:val="0"/>
        <w:rPr>
          <w:sz w:val="26"/>
          <w:szCs w:val="26"/>
        </w:rPr>
      </w:pPr>
    </w:p>
    <w:p w:rsidR="003156C5" w:rsidRDefault="003156C5" w:rsidP="003156C5">
      <w:pPr>
        <w:tabs>
          <w:tab w:val="left" w:pos="5648"/>
        </w:tabs>
        <w:jc w:val="right"/>
        <w:outlineLvl w:val="0"/>
      </w:pPr>
    </w:p>
    <w:p w:rsidR="003156C5" w:rsidRPr="007F6FB2" w:rsidRDefault="003156C5" w:rsidP="003156C5">
      <w:pPr>
        <w:ind w:firstLine="0"/>
        <w:jc w:val="center"/>
      </w:pPr>
      <w:r>
        <w:rPr>
          <w:spacing w:val="3"/>
        </w:rPr>
        <w:t>«Сторона 1»</w:t>
      </w:r>
      <w:r w:rsidRPr="00BE3D82">
        <w:rPr>
          <w:spacing w:val="3"/>
        </w:rPr>
        <w:t>:</w:t>
      </w:r>
      <w:r>
        <w:rPr>
          <w:spacing w:val="3"/>
        </w:rPr>
        <w:t xml:space="preserve">                                                          «Сторона 2»</w:t>
      </w:r>
      <w:r w:rsidRPr="00BE3D82">
        <w:rPr>
          <w:spacing w:val="3"/>
        </w:rPr>
        <w:t>:</w:t>
      </w:r>
    </w:p>
    <w:p w:rsidR="003156C5" w:rsidRDefault="003156C5" w:rsidP="003156C5">
      <w:pPr>
        <w:ind w:firstLine="0"/>
      </w:pPr>
    </w:p>
    <w:tbl>
      <w:tblPr>
        <w:tblW w:w="10140" w:type="dxa"/>
        <w:tblInd w:w="-106" w:type="dxa"/>
        <w:tblLayout w:type="fixed"/>
        <w:tblLook w:val="04A0"/>
      </w:tblPr>
      <w:tblGrid>
        <w:gridCol w:w="5245"/>
        <w:gridCol w:w="4895"/>
      </w:tblGrid>
      <w:tr w:rsidR="003156C5" w:rsidRPr="00BE3D82" w:rsidTr="003156C5">
        <w:trPr>
          <w:trHeight w:hRule="exact" w:val="1545"/>
        </w:trPr>
        <w:tc>
          <w:tcPr>
            <w:tcW w:w="5176" w:type="dxa"/>
          </w:tcPr>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Генеральный директор</w:t>
            </w:r>
          </w:p>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______________А.Ю. Журавл</w:t>
            </w:r>
            <w:r>
              <w:rPr>
                <w:spacing w:val="3"/>
              </w:rPr>
              <w:t>ё</w:t>
            </w:r>
            <w:r w:rsidRPr="00BE3D82">
              <w:rPr>
                <w:spacing w:val="3"/>
              </w:rPr>
              <w:t>в</w:t>
            </w:r>
          </w:p>
          <w:p w:rsidR="003156C5" w:rsidRPr="00BE3D82" w:rsidRDefault="003156C5" w:rsidP="003156C5">
            <w:pPr>
              <w:shd w:val="clear" w:color="auto" w:fill="FFFFFF"/>
              <w:snapToGrid w:val="0"/>
              <w:spacing w:line="264" w:lineRule="exact"/>
              <w:ind w:left="34" w:hanging="36"/>
              <w:rPr>
                <w:spacing w:val="3"/>
              </w:rPr>
            </w:pPr>
            <w:r>
              <w:rPr>
                <w:spacing w:val="3"/>
              </w:rPr>
              <w:t xml:space="preserve">                </w:t>
            </w:r>
            <w:r w:rsidRPr="00BE3D82">
              <w:rPr>
                <w:spacing w:val="3"/>
              </w:rPr>
              <w:t>мп</w:t>
            </w:r>
          </w:p>
          <w:p w:rsidR="003156C5" w:rsidRPr="00BE3D82" w:rsidRDefault="003156C5" w:rsidP="003156C5">
            <w:pPr>
              <w:shd w:val="clear" w:color="auto" w:fill="FFFFFF"/>
              <w:snapToGrid w:val="0"/>
              <w:spacing w:line="264" w:lineRule="exact"/>
              <w:ind w:left="34" w:hanging="36"/>
              <w:jc w:val="center"/>
              <w:rPr>
                <w:spacing w:val="3"/>
              </w:rPr>
            </w:pPr>
            <w:r>
              <w:rPr>
                <w:spacing w:val="3"/>
              </w:rPr>
              <w:t>«</w:t>
            </w:r>
            <w:r w:rsidRPr="00BE3D82">
              <w:rPr>
                <w:spacing w:val="3"/>
              </w:rPr>
              <w:t>___</w:t>
            </w:r>
            <w:r>
              <w:rPr>
                <w:spacing w:val="3"/>
              </w:rPr>
              <w:t>»</w:t>
            </w:r>
            <w:r w:rsidRPr="00BE3D82">
              <w:rPr>
                <w:spacing w:val="3"/>
              </w:rPr>
              <w:t xml:space="preserve"> ___________ 201</w:t>
            </w:r>
            <w:r>
              <w:rPr>
                <w:spacing w:val="3"/>
              </w:rPr>
              <w:t>3</w:t>
            </w:r>
            <w:r w:rsidRPr="00BE3D82">
              <w:rPr>
                <w:spacing w:val="3"/>
              </w:rPr>
              <w:t xml:space="preserve"> г.</w:t>
            </w:r>
          </w:p>
        </w:tc>
        <w:tc>
          <w:tcPr>
            <w:tcW w:w="4830" w:type="dxa"/>
          </w:tcPr>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r>
              <w:rPr>
                <w:spacing w:val="3"/>
              </w:rPr>
              <w:t xml:space="preserve">            мп</w:t>
            </w:r>
          </w:p>
          <w:p w:rsidR="003156C5" w:rsidRPr="00BE3D82" w:rsidRDefault="003156C5" w:rsidP="003156C5">
            <w:pPr>
              <w:shd w:val="clear" w:color="auto" w:fill="FFFFFF"/>
              <w:snapToGrid w:val="0"/>
              <w:spacing w:line="264" w:lineRule="exact"/>
              <w:ind w:firstLine="0"/>
              <w:jc w:val="center"/>
              <w:rPr>
                <w:spacing w:val="3"/>
              </w:rPr>
            </w:pPr>
            <w:r>
              <w:rPr>
                <w:spacing w:val="3"/>
              </w:rPr>
              <w:t>«     »                    2013 г.</w:t>
            </w:r>
          </w:p>
        </w:tc>
      </w:tr>
    </w:tbl>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475FFB">
      <w:pPr>
        <w:tabs>
          <w:tab w:val="left" w:pos="5648"/>
        </w:tabs>
        <w:ind w:firstLine="0"/>
        <w:outlineLvl w:val="0"/>
      </w:pPr>
    </w:p>
    <w:p w:rsidR="00475FFB" w:rsidRDefault="00475FFB" w:rsidP="003156C5">
      <w:pPr>
        <w:tabs>
          <w:tab w:val="left" w:pos="5648"/>
        </w:tabs>
        <w:jc w:val="right"/>
        <w:outlineLvl w:val="0"/>
      </w:pPr>
    </w:p>
    <w:p w:rsidR="003156C5" w:rsidRPr="004B7C7F" w:rsidRDefault="003156C5" w:rsidP="003156C5">
      <w:pPr>
        <w:tabs>
          <w:tab w:val="left" w:pos="5648"/>
        </w:tabs>
        <w:jc w:val="right"/>
        <w:outlineLvl w:val="0"/>
      </w:pPr>
      <w:r>
        <w:lastRenderedPageBreak/>
        <w:t>Приложение № 10</w:t>
      </w:r>
    </w:p>
    <w:p w:rsidR="003156C5" w:rsidRPr="004B7C7F" w:rsidRDefault="003156C5" w:rsidP="003156C5">
      <w:pPr>
        <w:tabs>
          <w:tab w:val="left" w:pos="5648"/>
        </w:tabs>
        <w:jc w:val="right"/>
        <w:outlineLvl w:val="0"/>
      </w:pPr>
      <w:r w:rsidRPr="004B7C7F">
        <w:t xml:space="preserve">к договору № </w:t>
      </w:r>
      <w:r>
        <w:t xml:space="preserve"> </w:t>
      </w:r>
    </w:p>
    <w:p w:rsidR="003156C5" w:rsidRPr="004B7C7F" w:rsidRDefault="003156C5" w:rsidP="003156C5">
      <w:pPr>
        <w:tabs>
          <w:tab w:val="left" w:pos="5648"/>
        </w:tabs>
        <w:jc w:val="right"/>
        <w:outlineLvl w:val="0"/>
      </w:pPr>
      <w:r>
        <w:t xml:space="preserve">от « _ » __ </w:t>
      </w:r>
      <w:r w:rsidRPr="004B7C7F">
        <w:t>201</w:t>
      </w:r>
      <w:r>
        <w:t>3</w:t>
      </w:r>
      <w:r w:rsidRPr="004B7C7F">
        <w:t xml:space="preserve"> г.</w:t>
      </w:r>
    </w:p>
    <w:p w:rsidR="003156C5" w:rsidRDefault="003156C5" w:rsidP="003156C5">
      <w:pPr>
        <w:tabs>
          <w:tab w:val="left" w:pos="5648"/>
        </w:tabs>
        <w:jc w:val="right"/>
        <w:outlineLvl w:val="0"/>
        <w:rPr>
          <w:sz w:val="26"/>
          <w:szCs w:val="26"/>
        </w:rPr>
      </w:pPr>
    </w:p>
    <w:p w:rsidR="003156C5" w:rsidRDefault="003156C5" w:rsidP="003156C5">
      <w:pPr>
        <w:ind w:firstLine="397"/>
        <w:jc w:val="center"/>
        <w:rPr>
          <w:b/>
        </w:rPr>
      </w:pPr>
      <w:r w:rsidRPr="00093E4F">
        <w:rPr>
          <w:rFonts w:eastAsia="Times New Roman"/>
          <w:b/>
        </w:rPr>
        <w:t xml:space="preserve">Спецификация на </w:t>
      </w:r>
      <w:r w:rsidRPr="00093E4F">
        <w:rPr>
          <w:b/>
        </w:rPr>
        <w:t>оборудование для оснащения ИТСОТБ объект</w:t>
      </w:r>
      <w:r>
        <w:rPr>
          <w:b/>
        </w:rPr>
        <w:t xml:space="preserve">а </w:t>
      </w:r>
    </w:p>
    <w:p w:rsidR="003156C5" w:rsidRPr="00093E4F" w:rsidRDefault="003156C5" w:rsidP="003156C5">
      <w:pPr>
        <w:ind w:firstLine="397"/>
        <w:jc w:val="center"/>
        <w:rPr>
          <w:rFonts w:eastAsia="Times New Roman"/>
          <w:b/>
        </w:rPr>
      </w:pPr>
      <w:r>
        <w:rPr>
          <w:b/>
        </w:rPr>
        <w:t>а</w:t>
      </w:r>
      <w:r w:rsidRPr="00093E4F">
        <w:rPr>
          <w:b/>
        </w:rPr>
        <w:t>эропорт</w:t>
      </w:r>
      <w:r>
        <w:rPr>
          <w:b/>
        </w:rPr>
        <w:t xml:space="preserve"> Никольское.</w:t>
      </w:r>
      <w:r w:rsidRPr="00093E4F">
        <w:rPr>
          <w:b/>
        </w:rPr>
        <w:t xml:space="preserve"> </w:t>
      </w:r>
    </w:p>
    <w:p w:rsidR="003156C5" w:rsidRDefault="003156C5" w:rsidP="003156C5">
      <w:pPr>
        <w:tabs>
          <w:tab w:val="left" w:pos="5648"/>
        </w:tabs>
        <w:outlineLvl w:val="0"/>
        <w:rPr>
          <w:sz w:val="26"/>
          <w:szCs w:val="26"/>
        </w:rPr>
      </w:pPr>
    </w:p>
    <w:p w:rsidR="003156C5" w:rsidRDefault="003156C5" w:rsidP="003156C5">
      <w:pPr>
        <w:tabs>
          <w:tab w:val="left" w:pos="5648"/>
        </w:tabs>
        <w:outlineLvl w:val="0"/>
        <w:rPr>
          <w:sz w:val="26"/>
          <w:szCs w:val="26"/>
        </w:rPr>
      </w:pPr>
    </w:p>
    <w:p w:rsidR="003156C5" w:rsidRDefault="003156C5" w:rsidP="003156C5">
      <w:pPr>
        <w:tabs>
          <w:tab w:val="left" w:pos="5648"/>
        </w:tabs>
        <w:outlineLvl w:val="0"/>
        <w:rPr>
          <w:sz w:val="26"/>
          <w:szCs w:val="26"/>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2"/>
        <w:gridCol w:w="2960"/>
        <w:gridCol w:w="725"/>
        <w:gridCol w:w="567"/>
      </w:tblGrid>
      <w:tr w:rsidR="003156C5" w:rsidRPr="00674A03" w:rsidTr="003156C5">
        <w:trPr>
          <w:trHeight w:val="1455"/>
        </w:trPr>
        <w:tc>
          <w:tcPr>
            <w:tcW w:w="5392" w:type="dxa"/>
            <w:shd w:val="clear" w:color="auto" w:fill="auto"/>
            <w:vAlign w:val="center"/>
            <w:hideMark/>
          </w:tcPr>
          <w:p w:rsidR="003156C5" w:rsidRPr="00674A03" w:rsidRDefault="003156C5" w:rsidP="003156C5">
            <w:pPr>
              <w:ind w:firstLine="0"/>
              <w:jc w:val="center"/>
            </w:pPr>
            <w:r w:rsidRPr="00674A03">
              <w:t>Заграждение сетчатое Н=2,2м, натяжное, оцинкованное, рекомендовано для приборов типа «Пигмалион-10», «Годограф», «Дельфин». В комплекте готовом для установки: сетчатое полотно, промежуточные опры, силовые опоры, монтажный комплект</w:t>
            </w:r>
          </w:p>
        </w:tc>
        <w:tc>
          <w:tcPr>
            <w:tcW w:w="2960" w:type="dxa"/>
            <w:shd w:val="clear" w:color="auto" w:fill="auto"/>
            <w:vAlign w:val="center"/>
            <w:hideMark/>
          </w:tcPr>
          <w:p w:rsidR="003156C5" w:rsidRPr="00674A03" w:rsidRDefault="003156C5" w:rsidP="003156C5">
            <w:pPr>
              <w:ind w:firstLine="0"/>
              <w:jc w:val="center"/>
            </w:pPr>
            <w:r w:rsidRPr="00674A03">
              <w:t>ТО 3931 комплект 3,4км</w:t>
            </w:r>
          </w:p>
        </w:tc>
        <w:tc>
          <w:tcPr>
            <w:tcW w:w="725" w:type="dxa"/>
            <w:shd w:val="clear" w:color="auto" w:fill="auto"/>
            <w:vAlign w:val="center"/>
            <w:hideMark/>
          </w:tcPr>
          <w:p w:rsidR="003156C5" w:rsidRPr="00674A03" w:rsidRDefault="003156C5" w:rsidP="003156C5">
            <w:pPr>
              <w:ind w:firstLine="0"/>
              <w:jc w:val="center"/>
            </w:pPr>
            <w:r w:rsidRPr="00674A03">
              <w:t>п/км</w:t>
            </w:r>
          </w:p>
        </w:tc>
        <w:tc>
          <w:tcPr>
            <w:tcW w:w="567" w:type="dxa"/>
            <w:shd w:val="clear" w:color="auto" w:fill="auto"/>
            <w:vAlign w:val="center"/>
            <w:hideMark/>
          </w:tcPr>
          <w:p w:rsidR="003156C5" w:rsidRPr="00674A03" w:rsidRDefault="003156C5" w:rsidP="003156C5">
            <w:pPr>
              <w:ind w:firstLine="0"/>
              <w:jc w:val="center"/>
            </w:pPr>
            <w:r w:rsidRPr="00674A03">
              <w:t>3,4</w:t>
            </w:r>
          </w:p>
        </w:tc>
      </w:tr>
    </w:tbl>
    <w:p w:rsidR="003156C5" w:rsidRDefault="003156C5" w:rsidP="003156C5">
      <w:pPr>
        <w:tabs>
          <w:tab w:val="left" w:pos="5648"/>
        </w:tabs>
        <w:outlineLvl w:val="0"/>
        <w:rPr>
          <w:sz w:val="26"/>
          <w:szCs w:val="26"/>
        </w:rPr>
      </w:pPr>
    </w:p>
    <w:p w:rsidR="003156C5" w:rsidRDefault="003156C5" w:rsidP="003156C5">
      <w:pPr>
        <w:tabs>
          <w:tab w:val="left" w:pos="5648"/>
        </w:tabs>
        <w:outlineLvl w:val="0"/>
        <w:rPr>
          <w:sz w:val="26"/>
          <w:szCs w:val="26"/>
        </w:rPr>
      </w:pPr>
    </w:p>
    <w:p w:rsidR="003156C5" w:rsidRDefault="003156C5" w:rsidP="003156C5">
      <w:pPr>
        <w:tabs>
          <w:tab w:val="left" w:pos="5648"/>
        </w:tabs>
        <w:jc w:val="right"/>
        <w:outlineLvl w:val="0"/>
      </w:pPr>
    </w:p>
    <w:p w:rsidR="003156C5" w:rsidRPr="007F6FB2" w:rsidRDefault="003156C5" w:rsidP="003156C5">
      <w:pPr>
        <w:ind w:firstLine="0"/>
        <w:jc w:val="center"/>
      </w:pPr>
      <w:r>
        <w:rPr>
          <w:spacing w:val="3"/>
        </w:rPr>
        <w:t>«Сторона 1»</w:t>
      </w:r>
      <w:r w:rsidRPr="00BE3D82">
        <w:rPr>
          <w:spacing w:val="3"/>
        </w:rPr>
        <w:t>:</w:t>
      </w:r>
      <w:r>
        <w:rPr>
          <w:spacing w:val="3"/>
        </w:rPr>
        <w:t xml:space="preserve">                                                          «Сторона 2»</w:t>
      </w:r>
      <w:r w:rsidRPr="00BE3D82">
        <w:rPr>
          <w:spacing w:val="3"/>
        </w:rPr>
        <w:t>:</w:t>
      </w:r>
    </w:p>
    <w:p w:rsidR="003156C5" w:rsidRDefault="003156C5" w:rsidP="003156C5">
      <w:pPr>
        <w:ind w:firstLine="0"/>
      </w:pPr>
    </w:p>
    <w:tbl>
      <w:tblPr>
        <w:tblW w:w="10140" w:type="dxa"/>
        <w:tblInd w:w="-106" w:type="dxa"/>
        <w:tblLayout w:type="fixed"/>
        <w:tblLook w:val="04A0"/>
      </w:tblPr>
      <w:tblGrid>
        <w:gridCol w:w="5245"/>
        <w:gridCol w:w="4895"/>
      </w:tblGrid>
      <w:tr w:rsidR="003156C5" w:rsidRPr="00BE3D82" w:rsidTr="003156C5">
        <w:trPr>
          <w:trHeight w:hRule="exact" w:val="1545"/>
        </w:trPr>
        <w:tc>
          <w:tcPr>
            <w:tcW w:w="5176" w:type="dxa"/>
          </w:tcPr>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Генеральный директор</w:t>
            </w:r>
          </w:p>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______________А.Ю. Журавл</w:t>
            </w:r>
            <w:r>
              <w:rPr>
                <w:spacing w:val="3"/>
              </w:rPr>
              <w:t>ё</w:t>
            </w:r>
            <w:r w:rsidRPr="00BE3D82">
              <w:rPr>
                <w:spacing w:val="3"/>
              </w:rPr>
              <w:t>в</w:t>
            </w:r>
          </w:p>
          <w:p w:rsidR="003156C5" w:rsidRPr="00BE3D82" w:rsidRDefault="003156C5" w:rsidP="003156C5">
            <w:pPr>
              <w:shd w:val="clear" w:color="auto" w:fill="FFFFFF"/>
              <w:snapToGrid w:val="0"/>
              <w:spacing w:line="264" w:lineRule="exact"/>
              <w:ind w:left="34" w:hanging="36"/>
              <w:rPr>
                <w:spacing w:val="3"/>
              </w:rPr>
            </w:pPr>
            <w:r>
              <w:rPr>
                <w:spacing w:val="3"/>
              </w:rPr>
              <w:t xml:space="preserve">                </w:t>
            </w:r>
            <w:r w:rsidRPr="00BE3D82">
              <w:rPr>
                <w:spacing w:val="3"/>
              </w:rPr>
              <w:t>мп</w:t>
            </w:r>
          </w:p>
          <w:p w:rsidR="003156C5" w:rsidRPr="00BE3D82" w:rsidRDefault="003156C5" w:rsidP="003156C5">
            <w:pPr>
              <w:shd w:val="clear" w:color="auto" w:fill="FFFFFF"/>
              <w:snapToGrid w:val="0"/>
              <w:spacing w:line="264" w:lineRule="exact"/>
              <w:ind w:left="34" w:hanging="36"/>
              <w:jc w:val="center"/>
              <w:rPr>
                <w:spacing w:val="3"/>
              </w:rPr>
            </w:pPr>
            <w:r>
              <w:rPr>
                <w:spacing w:val="3"/>
              </w:rPr>
              <w:t>«</w:t>
            </w:r>
            <w:r w:rsidRPr="00BE3D82">
              <w:rPr>
                <w:spacing w:val="3"/>
              </w:rPr>
              <w:t>___</w:t>
            </w:r>
            <w:r>
              <w:rPr>
                <w:spacing w:val="3"/>
              </w:rPr>
              <w:t>»</w:t>
            </w:r>
            <w:r w:rsidRPr="00BE3D82">
              <w:rPr>
                <w:spacing w:val="3"/>
              </w:rPr>
              <w:t xml:space="preserve"> ___________ 201</w:t>
            </w:r>
            <w:r>
              <w:rPr>
                <w:spacing w:val="3"/>
              </w:rPr>
              <w:t>3</w:t>
            </w:r>
            <w:r w:rsidRPr="00BE3D82">
              <w:rPr>
                <w:spacing w:val="3"/>
              </w:rPr>
              <w:t xml:space="preserve"> г.</w:t>
            </w:r>
          </w:p>
        </w:tc>
        <w:tc>
          <w:tcPr>
            <w:tcW w:w="4830" w:type="dxa"/>
          </w:tcPr>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r>
              <w:rPr>
                <w:spacing w:val="3"/>
              </w:rPr>
              <w:t xml:space="preserve">            мп</w:t>
            </w:r>
          </w:p>
          <w:p w:rsidR="003156C5" w:rsidRPr="00BE3D82" w:rsidRDefault="003156C5" w:rsidP="003156C5">
            <w:pPr>
              <w:shd w:val="clear" w:color="auto" w:fill="FFFFFF"/>
              <w:snapToGrid w:val="0"/>
              <w:spacing w:line="264" w:lineRule="exact"/>
              <w:ind w:firstLine="0"/>
              <w:jc w:val="center"/>
              <w:rPr>
                <w:spacing w:val="3"/>
              </w:rPr>
            </w:pPr>
            <w:r>
              <w:rPr>
                <w:spacing w:val="3"/>
              </w:rPr>
              <w:t>«     »                    2013 г.</w:t>
            </w:r>
          </w:p>
        </w:tc>
      </w:tr>
    </w:tbl>
    <w:p w:rsidR="003156C5" w:rsidRDefault="003156C5" w:rsidP="003156C5">
      <w:pPr>
        <w:tabs>
          <w:tab w:val="left" w:pos="5648"/>
        </w:tabs>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ind w:firstLine="0"/>
        <w:outlineLvl w:val="0"/>
        <w:rPr>
          <w:sz w:val="26"/>
          <w:szCs w:val="26"/>
        </w:rPr>
      </w:pPr>
    </w:p>
    <w:p w:rsidR="003156C5" w:rsidRDefault="003156C5" w:rsidP="003156C5">
      <w:pPr>
        <w:tabs>
          <w:tab w:val="left" w:pos="5648"/>
        </w:tabs>
        <w:ind w:firstLine="0"/>
        <w:outlineLvl w:val="0"/>
        <w:rPr>
          <w:sz w:val="26"/>
          <w:szCs w:val="26"/>
        </w:rPr>
      </w:pPr>
    </w:p>
    <w:p w:rsidR="00475FFB" w:rsidRDefault="00475FFB" w:rsidP="003156C5">
      <w:pPr>
        <w:tabs>
          <w:tab w:val="left" w:pos="5648"/>
        </w:tabs>
        <w:jc w:val="right"/>
        <w:outlineLvl w:val="0"/>
      </w:pPr>
    </w:p>
    <w:p w:rsidR="00475FFB" w:rsidRDefault="00475FFB" w:rsidP="003156C5">
      <w:pPr>
        <w:tabs>
          <w:tab w:val="left" w:pos="5648"/>
        </w:tabs>
        <w:jc w:val="right"/>
        <w:outlineLvl w:val="0"/>
      </w:pPr>
    </w:p>
    <w:p w:rsidR="003156C5" w:rsidRPr="004B7C7F" w:rsidRDefault="003156C5" w:rsidP="003156C5">
      <w:pPr>
        <w:tabs>
          <w:tab w:val="left" w:pos="5648"/>
        </w:tabs>
        <w:jc w:val="right"/>
        <w:outlineLvl w:val="0"/>
      </w:pPr>
      <w:r>
        <w:lastRenderedPageBreak/>
        <w:t>Приложение № 11</w:t>
      </w:r>
    </w:p>
    <w:p w:rsidR="003156C5" w:rsidRPr="004B7C7F" w:rsidRDefault="003156C5" w:rsidP="003156C5">
      <w:pPr>
        <w:tabs>
          <w:tab w:val="left" w:pos="5648"/>
        </w:tabs>
        <w:jc w:val="right"/>
        <w:outlineLvl w:val="0"/>
      </w:pPr>
      <w:r w:rsidRPr="004B7C7F">
        <w:t xml:space="preserve">к договору № </w:t>
      </w:r>
      <w:r>
        <w:t xml:space="preserve"> </w:t>
      </w:r>
    </w:p>
    <w:p w:rsidR="003156C5" w:rsidRPr="004B7C7F" w:rsidRDefault="003156C5" w:rsidP="003156C5">
      <w:pPr>
        <w:tabs>
          <w:tab w:val="left" w:pos="5648"/>
        </w:tabs>
        <w:jc w:val="right"/>
        <w:outlineLvl w:val="0"/>
      </w:pPr>
      <w:r>
        <w:t xml:space="preserve">от « _ » __ </w:t>
      </w:r>
      <w:r w:rsidRPr="004B7C7F">
        <w:t>201</w:t>
      </w:r>
      <w:r>
        <w:t>3</w:t>
      </w:r>
      <w:r w:rsidRPr="004B7C7F">
        <w:t xml:space="preserve"> г.</w:t>
      </w: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Pr="00093E4F" w:rsidRDefault="003156C5" w:rsidP="003156C5">
      <w:pPr>
        <w:tabs>
          <w:tab w:val="left" w:pos="5648"/>
        </w:tabs>
        <w:jc w:val="center"/>
        <w:outlineLvl w:val="0"/>
        <w:rPr>
          <w:b/>
        </w:rPr>
      </w:pPr>
      <w:r w:rsidRPr="00093E4F">
        <w:rPr>
          <w:b/>
        </w:rPr>
        <w:t>Календарный график выполнения Работ</w:t>
      </w:r>
    </w:p>
    <w:p w:rsidR="003156C5" w:rsidRPr="00093E4F" w:rsidRDefault="003156C5" w:rsidP="003156C5">
      <w:pPr>
        <w:tabs>
          <w:tab w:val="left" w:pos="5648"/>
        </w:tabs>
        <w:jc w:val="center"/>
        <w:outlineLvl w:val="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
        <w:gridCol w:w="4147"/>
        <w:gridCol w:w="2283"/>
        <w:gridCol w:w="2375"/>
      </w:tblGrid>
      <w:tr w:rsidR="003156C5" w:rsidTr="003156C5">
        <w:tc>
          <w:tcPr>
            <w:tcW w:w="765" w:type="dxa"/>
          </w:tcPr>
          <w:p w:rsidR="003156C5" w:rsidRDefault="003156C5" w:rsidP="003156C5">
            <w:pPr>
              <w:tabs>
                <w:tab w:val="left" w:pos="5648"/>
              </w:tabs>
              <w:spacing w:before="100" w:beforeAutospacing="1" w:after="100" w:afterAutospacing="1"/>
              <w:ind w:firstLine="0"/>
              <w:jc w:val="center"/>
              <w:outlineLvl w:val="0"/>
            </w:pPr>
            <w:r>
              <w:t>№№</w:t>
            </w:r>
          </w:p>
        </w:tc>
        <w:tc>
          <w:tcPr>
            <w:tcW w:w="4148" w:type="dxa"/>
          </w:tcPr>
          <w:p w:rsidR="003156C5" w:rsidRDefault="003156C5" w:rsidP="003156C5">
            <w:pPr>
              <w:tabs>
                <w:tab w:val="left" w:pos="5648"/>
              </w:tabs>
              <w:spacing w:before="100" w:beforeAutospacing="1" w:after="100" w:afterAutospacing="1"/>
              <w:ind w:firstLine="0"/>
              <w:jc w:val="center"/>
              <w:outlineLvl w:val="0"/>
            </w:pPr>
            <w:r>
              <w:t>Этапы выполнения работ</w:t>
            </w:r>
          </w:p>
        </w:tc>
        <w:tc>
          <w:tcPr>
            <w:tcW w:w="2283" w:type="dxa"/>
          </w:tcPr>
          <w:p w:rsidR="003156C5" w:rsidRDefault="003156C5" w:rsidP="003156C5">
            <w:pPr>
              <w:tabs>
                <w:tab w:val="left" w:pos="5648"/>
              </w:tabs>
              <w:spacing w:before="100" w:beforeAutospacing="1" w:after="100" w:afterAutospacing="1"/>
              <w:ind w:firstLine="0"/>
              <w:jc w:val="center"/>
              <w:outlineLvl w:val="0"/>
            </w:pPr>
            <w:r>
              <w:t>Место выполнения работ</w:t>
            </w:r>
          </w:p>
          <w:p w:rsidR="003156C5" w:rsidRDefault="003156C5" w:rsidP="003156C5">
            <w:pPr>
              <w:tabs>
                <w:tab w:val="left" w:pos="5648"/>
              </w:tabs>
              <w:spacing w:before="100" w:beforeAutospacing="1" w:after="100" w:afterAutospacing="1"/>
              <w:ind w:firstLine="0"/>
              <w:jc w:val="center"/>
              <w:outlineLvl w:val="0"/>
            </w:pPr>
            <w:r>
              <w:t xml:space="preserve"> (оказания услуг)</w:t>
            </w:r>
          </w:p>
        </w:tc>
        <w:tc>
          <w:tcPr>
            <w:tcW w:w="2375" w:type="dxa"/>
          </w:tcPr>
          <w:p w:rsidR="003156C5" w:rsidRDefault="003156C5" w:rsidP="003156C5">
            <w:pPr>
              <w:tabs>
                <w:tab w:val="left" w:pos="5648"/>
              </w:tabs>
              <w:spacing w:before="100" w:beforeAutospacing="1" w:after="100" w:afterAutospacing="1"/>
              <w:ind w:firstLine="0"/>
              <w:jc w:val="center"/>
              <w:outlineLvl w:val="0"/>
            </w:pPr>
            <w:r>
              <w:t xml:space="preserve">Сроки выполнения работ </w:t>
            </w:r>
          </w:p>
          <w:p w:rsidR="003156C5" w:rsidRDefault="003156C5" w:rsidP="003156C5">
            <w:pPr>
              <w:tabs>
                <w:tab w:val="left" w:pos="5648"/>
              </w:tabs>
              <w:spacing w:before="100" w:beforeAutospacing="1" w:after="100" w:afterAutospacing="1"/>
              <w:ind w:firstLine="0"/>
              <w:jc w:val="center"/>
              <w:outlineLvl w:val="0"/>
            </w:pPr>
            <w:r>
              <w:t>(оказания услуг)</w:t>
            </w:r>
          </w:p>
        </w:tc>
      </w:tr>
      <w:tr w:rsidR="003156C5" w:rsidTr="003156C5">
        <w:tc>
          <w:tcPr>
            <w:tcW w:w="765" w:type="dxa"/>
          </w:tcPr>
          <w:p w:rsidR="003156C5" w:rsidRDefault="003156C5" w:rsidP="003156C5">
            <w:pPr>
              <w:tabs>
                <w:tab w:val="left" w:pos="5648"/>
              </w:tabs>
              <w:spacing w:before="100" w:beforeAutospacing="1" w:after="100" w:afterAutospacing="1"/>
              <w:ind w:firstLine="0"/>
              <w:jc w:val="center"/>
              <w:outlineLvl w:val="0"/>
            </w:pPr>
            <w:r>
              <w:t>1.</w:t>
            </w:r>
          </w:p>
        </w:tc>
        <w:tc>
          <w:tcPr>
            <w:tcW w:w="4148" w:type="dxa"/>
          </w:tcPr>
          <w:p w:rsidR="003156C5" w:rsidRDefault="003156C5" w:rsidP="003156C5">
            <w:pPr>
              <w:tabs>
                <w:tab w:val="left" w:pos="5648"/>
              </w:tabs>
              <w:spacing w:before="100" w:beforeAutospacing="1" w:after="100" w:afterAutospacing="1"/>
              <w:ind w:firstLine="0"/>
              <w:outlineLvl w:val="0"/>
            </w:pPr>
            <w:r>
              <w:t>Разработка рабочей документации</w:t>
            </w:r>
          </w:p>
        </w:tc>
        <w:tc>
          <w:tcPr>
            <w:tcW w:w="2283" w:type="dxa"/>
          </w:tcPr>
          <w:p w:rsidR="003156C5" w:rsidRDefault="003156C5" w:rsidP="003156C5">
            <w:pPr>
              <w:tabs>
                <w:tab w:val="left" w:pos="5648"/>
              </w:tabs>
              <w:spacing w:before="100" w:beforeAutospacing="1" w:after="100" w:afterAutospacing="1"/>
              <w:ind w:firstLine="0"/>
              <w:jc w:val="center"/>
              <w:outlineLvl w:val="0"/>
            </w:pPr>
          </w:p>
        </w:tc>
        <w:tc>
          <w:tcPr>
            <w:tcW w:w="2375" w:type="dxa"/>
          </w:tcPr>
          <w:p w:rsidR="003156C5" w:rsidRDefault="003156C5" w:rsidP="003156C5">
            <w:pPr>
              <w:tabs>
                <w:tab w:val="left" w:pos="5648"/>
              </w:tabs>
              <w:spacing w:before="100" w:beforeAutospacing="1" w:after="100" w:afterAutospacing="1"/>
              <w:ind w:firstLine="0"/>
              <w:jc w:val="center"/>
              <w:outlineLvl w:val="0"/>
            </w:pPr>
          </w:p>
        </w:tc>
      </w:tr>
      <w:tr w:rsidR="003156C5" w:rsidTr="003156C5">
        <w:tc>
          <w:tcPr>
            <w:tcW w:w="765" w:type="dxa"/>
          </w:tcPr>
          <w:p w:rsidR="003156C5" w:rsidRDefault="003156C5" w:rsidP="003156C5">
            <w:pPr>
              <w:tabs>
                <w:tab w:val="left" w:pos="5648"/>
              </w:tabs>
              <w:spacing w:before="100" w:beforeAutospacing="1" w:after="100" w:afterAutospacing="1"/>
              <w:ind w:firstLine="0"/>
              <w:jc w:val="center"/>
              <w:outlineLvl w:val="0"/>
            </w:pPr>
            <w:r>
              <w:t>2.</w:t>
            </w:r>
          </w:p>
        </w:tc>
        <w:tc>
          <w:tcPr>
            <w:tcW w:w="4148" w:type="dxa"/>
          </w:tcPr>
          <w:p w:rsidR="003156C5" w:rsidRDefault="003156C5" w:rsidP="003156C5">
            <w:pPr>
              <w:tabs>
                <w:tab w:val="left" w:pos="5648"/>
              </w:tabs>
              <w:spacing w:before="100" w:beforeAutospacing="1" w:after="100" w:afterAutospacing="1"/>
              <w:ind w:firstLine="0"/>
              <w:outlineLvl w:val="0"/>
            </w:pPr>
            <w:r>
              <w:t>Поставка Оборудования</w:t>
            </w:r>
          </w:p>
        </w:tc>
        <w:tc>
          <w:tcPr>
            <w:tcW w:w="2283" w:type="dxa"/>
          </w:tcPr>
          <w:p w:rsidR="003156C5" w:rsidRDefault="003156C5" w:rsidP="003156C5">
            <w:pPr>
              <w:tabs>
                <w:tab w:val="left" w:pos="5648"/>
              </w:tabs>
              <w:spacing w:before="100" w:beforeAutospacing="1" w:after="100" w:afterAutospacing="1"/>
              <w:ind w:firstLine="0"/>
              <w:jc w:val="center"/>
              <w:outlineLvl w:val="0"/>
            </w:pPr>
          </w:p>
        </w:tc>
        <w:tc>
          <w:tcPr>
            <w:tcW w:w="2375" w:type="dxa"/>
          </w:tcPr>
          <w:p w:rsidR="003156C5" w:rsidRDefault="003156C5" w:rsidP="003156C5">
            <w:pPr>
              <w:tabs>
                <w:tab w:val="left" w:pos="5648"/>
              </w:tabs>
              <w:spacing w:before="100" w:beforeAutospacing="1" w:after="100" w:afterAutospacing="1"/>
              <w:ind w:firstLine="0"/>
              <w:jc w:val="center"/>
              <w:outlineLvl w:val="0"/>
            </w:pPr>
          </w:p>
        </w:tc>
      </w:tr>
      <w:tr w:rsidR="003156C5" w:rsidTr="003156C5">
        <w:tc>
          <w:tcPr>
            <w:tcW w:w="765" w:type="dxa"/>
          </w:tcPr>
          <w:p w:rsidR="003156C5" w:rsidRDefault="003156C5" w:rsidP="003156C5">
            <w:pPr>
              <w:tabs>
                <w:tab w:val="left" w:pos="5648"/>
              </w:tabs>
              <w:spacing w:before="100" w:beforeAutospacing="1" w:after="100" w:afterAutospacing="1"/>
              <w:ind w:firstLine="0"/>
              <w:jc w:val="center"/>
              <w:outlineLvl w:val="0"/>
            </w:pPr>
            <w:r>
              <w:t>3.</w:t>
            </w:r>
          </w:p>
        </w:tc>
        <w:tc>
          <w:tcPr>
            <w:tcW w:w="4148" w:type="dxa"/>
          </w:tcPr>
          <w:p w:rsidR="003156C5" w:rsidRDefault="003156C5" w:rsidP="003156C5">
            <w:pPr>
              <w:tabs>
                <w:tab w:val="left" w:pos="5648"/>
              </w:tabs>
              <w:spacing w:before="100" w:beforeAutospacing="1" w:after="100" w:afterAutospacing="1"/>
              <w:ind w:firstLine="0"/>
              <w:outlineLvl w:val="0"/>
            </w:pPr>
            <w:r>
              <w:t>Доставка Оборудования</w:t>
            </w:r>
          </w:p>
        </w:tc>
        <w:tc>
          <w:tcPr>
            <w:tcW w:w="2283" w:type="dxa"/>
          </w:tcPr>
          <w:p w:rsidR="003156C5" w:rsidRDefault="003156C5" w:rsidP="003156C5">
            <w:pPr>
              <w:tabs>
                <w:tab w:val="left" w:pos="5648"/>
              </w:tabs>
              <w:spacing w:before="100" w:beforeAutospacing="1" w:after="100" w:afterAutospacing="1"/>
              <w:ind w:firstLine="0"/>
              <w:jc w:val="center"/>
              <w:outlineLvl w:val="0"/>
            </w:pPr>
          </w:p>
        </w:tc>
        <w:tc>
          <w:tcPr>
            <w:tcW w:w="2375" w:type="dxa"/>
          </w:tcPr>
          <w:p w:rsidR="003156C5" w:rsidRDefault="003156C5" w:rsidP="003156C5">
            <w:pPr>
              <w:tabs>
                <w:tab w:val="left" w:pos="5648"/>
              </w:tabs>
              <w:spacing w:before="100" w:beforeAutospacing="1" w:after="100" w:afterAutospacing="1"/>
              <w:ind w:firstLine="0"/>
              <w:jc w:val="center"/>
              <w:outlineLvl w:val="0"/>
            </w:pPr>
          </w:p>
        </w:tc>
      </w:tr>
      <w:tr w:rsidR="003156C5" w:rsidTr="003156C5">
        <w:tc>
          <w:tcPr>
            <w:tcW w:w="765" w:type="dxa"/>
          </w:tcPr>
          <w:p w:rsidR="003156C5" w:rsidRDefault="003156C5" w:rsidP="003156C5">
            <w:pPr>
              <w:tabs>
                <w:tab w:val="left" w:pos="5648"/>
              </w:tabs>
              <w:spacing w:before="100" w:beforeAutospacing="1" w:after="100" w:afterAutospacing="1"/>
              <w:ind w:firstLine="0"/>
              <w:jc w:val="center"/>
              <w:outlineLvl w:val="0"/>
            </w:pPr>
            <w:r>
              <w:t>4.</w:t>
            </w:r>
          </w:p>
        </w:tc>
        <w:tc>
          <w:tcPr>
            <w:tcW w:w="4148" w:type="dxa"/>
          </w:tcPr>
          <w:p w:rsidR="003156C5" w:rsidRDefault="003156C5" w:rsidP="003156C5">
            <w:pPr>
              <w:tabs>
                <w:tab w:val="left" w:pos="5648"/>
              </w:tabs>
              <w:spacing w:before="100" w:beforeAutospacing="1" w:after="100" w:afterAutospacing="1"/>
              <w:ind w:firstLine="0"/>
              <w:outlineLvl w:val="0"/>
            </w:pPr>
            <w:r>
              <w:t>Монтаж и пусконаладка Оборудования</w:t>
            </w:r>
          </w:p>
        </w:tc>
        <w:tc>
          <w:tcPr>
            <w:tcW w:w="2283" w:type="dxa"/>
          </w:tcPr>
          <w:p w:rsidR="003156C5" w:rsidRDefault="003156C5" w:rsidP="003156C5">
            <w:pPr>
              <w:tabs>
                <w:tab w:val="left" w:pos="5648"/>
              </w:tabs>
              <w:spacing w:before="100" w:beforeAutospacing="1" w:after="100" w:afterAutospacing="1"/>
              <w:ind w:firstLine="0"/>
              <w:jc w:val="center"/>
              <w:outlineLvl w:val="0"/>
            </w:pPr>
          </w:p>
        </w:tc>
        <w:tc>
          <w:tcPr>
            <w:tcW w:w="2375" w:type="dxa"/>
          </w:tcPr>
          <w:p w:rsidR="003156C5" w:rsidRDefault="003156C5" w:rsidP="003156C5">
            <w:pPr>
              <w:tabs>
                <w:tab w:val="left" w:pos="5648"/>
              </w:tabs>
              <w:spacing w:before="100" w:beforeAutospacing="1" w:after="100" w:afterAutospacing="1"/>
              <w:ind w:firstLine="0"/>
              <w:jc w:val="center"/>
              <w:outlineLvl w:val="0"/>
            </w:pPr>
          </w:p>
        </w:tc>
      </w:tr>
    </w:tbl>
    <w:p w:rsidR="003156C5" w:rsidRDefault="003156C5" w:rsidP="003156C5">
      <w:pPr>
        <w:tabs>
          <w:tab w:val="left" w:pos="5648"/>
        </w:tabs>
        <w:ind w:firstLine="0"/>
        <w:jc w:val="center"/>
        <w:outlineLvl w:val="0"/>
      </w:pPr>
    </w:p>
    <w:tbl>
      <w:tblPr>
        <w:tblW w:w="0" w:type="auto"/>
        <w:tblLook w:val="04A0"/>
      </w:tblPr>
      <w:tblGrid>
        <w:gridCol w:w="9349"/>
        <w:gridCol w:w="221"/>
      </w:tblGrid>
      <w:tr w:rsidR="003156C5" w:rsidRPr="004B7C7F" w:rsidTr="003156C5">
        <w:tc>
          <w:tcPr>
            <w:tcW w:w="9350" w:type="dxa"/>
          </w:tcPr>
          <w:p w:rsidR="003156C5" w:rsidRPr="004C7454" w:rsidRDefault="003156C5" w:rsidP="003156C5">
            <w:pPr>
              <w:spacing w:before="100" w:beforeAutospacing="1" w:after="100" w:afterAutospacing="1"/>
              <w:jc w:val="center"/>
            </w:pPr>
            <w:r w:rsidRPr="003156C5">
              <w:rPr>
                <w:spacing w:val="3"/>
              </w:rPr>
              <w:t>«Сторона 1»:                                                          «Сторона 2»:</w:t>
            </w:r>
          </w:p>
        </w:tc>
        <w:tc>
          <w:tcPr>
            <w:tcW w:w="221" w:type="dxa"/>
          </w:tcPr>
          <w:p w:rsidR="003156C5" w:rsidRPr="004C7454" w:rsidRDefault="003156C5" w:rsidP="003156C5">
            <w:pPr>
              <w:spacing w:before="100" w:beforeAutospacing="1" w:after="100" w:afterAutospacing="1"/>
            </w:pPr>
          </w:p>
        </w:tc>
      </w:tr>
      <w:tr w:rsidR="003156C5" w:rsidRPr="004B7C7F" w:rsidTr="003156C5">
        <w:tc>
          <w:tcPr>
            <w:tcW w:w="9350" w:type="dxa"/>
          </w:tcPr>
          <w:tbl>
            <w:tblPr>
              <w:tblW w:w="10140" w:type="dxa"/>
              <w:tblLook w:val="04A0"/>
            </w:tblPr>
            <w:tblGrid>
              <w:gridCol w:w="5245"/>
              <w:gridCol w:w="4895"/>
            </w:tblGrid>
            <w:tr w:rsidR="003156C5" w:rsidRPr="004C7454" w:rsidTr="003156C5">
              <w:trPr>
                <w:trHeight w:hRule="exact" w:val="1545"/>
              </w:trPr>
              <w:tc>
                <w:tcPr>
                  <w:tcW w:w="5176" w:type="dxa"/>
                </w:tcPr>
                <w:p w:rsidR="003156C5" w:rsidRPr="004C7454" w:rsidRDefault="003156C5" w:rsidP="003156C5">
                  <w:pPr>
                    <w:shd w:val="clear" w:color="auto" w:fill="FFFFFF"/>
                    <w:snapToGrid w:val="0"/>
                    <w:spacing w:line="264" w:lineRule="exact"/>
                    <w:ind w:left="34" w:hanging="36"/>
                    <w:jc w:val="center"/>
                    <w:rPr>
                      <w:spacing w:val="3"/>
                    </w:rPr>
                  </w:pPr>
                  <w:r w:rsidRPr="004C7454">
                    <w:rPr>
                      <w:spacing w:val="3"/>
                    </w:rPr>
                    <w:t>Генеральный директор</w:t>
                  </w:r>
                </w:p>
                <w:p w:rsidR="003156C5" w:rsidRPr="004C7454" w:rsidRDefault="003156C5" w:rsidP="003156C5">
                  <w:pPr>
                    <w:shd w:val="clear" w:color="auto" w:fill="FFFFFF"/>
                    <w:snapToGrid w:val="0"/>
                    <w:spacing w:line="264" w:lineRule="exact"/>
                    <w:ind w:left="34" w:hanging="36"/>
                    <w:jc w:val="center"/>
                    <w:rPr>
                      <w:spacing w:val="3"/>
                    </w:rPr>
                  </w:pPr>
                  <w:r w:rsidRPr="004C7454">
                    <w:rPr>
                      <w:spacing w:val="3"/>
                    </w:rPr>
                    <w:t>ФКП «Аэропорты Камчатки»</w:t>
                  </w:r>
                </w:p>
                <w:p w:rsidR="003156C5" w:rsidRPr="004C7454" w:rsidRDefault="003156C5" w:rsidP="003156C5">
                  <w:pPr>
                    <w:shd w:val="clear" w:color="auto" w:fill="FFFFFF"/>
                    <w:snapToGrid w:val="0"/>
                    <w:spacing w:line="264" w:lineRule="exact"/>
                    <w:ind w:left="34" w:hanging="36"/>
                    <w:jc w:val="center"/>
                    <w:rPr>
                      <w:spacing w:val="3"/>
                    </w:rPr>
                  </w:pPr>
                  <w:r w:rsidRPr="004C7454">
                    <w:rPr>
                      <w:spacing w:val="3"/>
                    </w:rPr>
                    <w:t>______________А.Ю. Журавлёв</w:t>
                  </w:r>
                </w:p>
                <w:p w:rsidR="003156C5" w:rsidRPr="004C7454" w:rsidRDefault="003156C5" w:rsidP="003156C5">
                  <w:pPr>
                    <w:shd w:val="clear" w:color="auto" w:fill="FFFFFF"/>
                    <w:snapToGrid w:val="0"/>
                    <w:spacing w:line="264" w:lineRule="exact"/>
                    <w:ind w:left="34" w:hanging="36"/>
                    <w:rPr>
                      <w:spacing w:val="3"/>
                    </w:rPr>
                  </w:pPr>
                  <w:r>
                    <w:rPr>
                      <w:spacing w:val="3"/>
                    </w:rPr>
                    <w:t xml:space="preserve">               </w:t>
                  </w:r>
                  <w:r w:rsidRPr="004C7454">
                    <w:rPr>
                      <w:spacing w:val="3"/>
                    </w:rPr>
                    <w:t>мп</w:t>
                  </w:r>
                </w:p>
                <w:p w:rsidR="003156C5" w:rsidRPr="004C7454" w:rsidRDefault="003156C5" w:rsidP="003156C5">
                  <w:pPr>
                    <w:shd w:val="clear" w:color="auto" w:fill="FFFFFF"/>
                    <w:snapToGrid w:val="0"/>
                    <w:spacing w:line="264" w:lineRule="exact"/>
                    <w:ind w:left="34" w:hanging="36"/>
                    <w:jc w:val="center"/>
                    <w:rPr>
                      <w:spacing w:val="3"/>
                    </w:rPr>
                  </w:pPr>
                  <w:r w:rsidRPr="004C7454">
                    <w:rPr>
                      <w:spacing w:val="3"/>
                    </w:rPr>
                    <w:t>«___» ___________ 201</w:t>
                  </w:r>
                  <w:r>
                    <w:rPr>
                      <w:spacing w:val="3"/>
                    </w:rPr>
                    <w:t>3</w:t>
                  </w:r>
                  <w:r w:rsidRPr="004C7454">
                    <w:rPr>
                      <w:spacing w:val="3"/>
                    </w:rPr>
                    <w:t xml:space="preserve"> г.</w:t>
                  </w:r>
                </w:p>
              </w:tc>
              <w:tc>
                <w:tcPr>
                  <w:tcW w:w="4830" w:type="dxa"/>
                </w:tcPr>
                <w:p w:rsidR="003156C5" w:rsidRDefault="003156C5" w:rsidP="003156C5">
                  <w:pPr>
                    <w:shd w:val="clear" w:color="auto" w:fill="FFFFFF"/>
                    <w:snapToGrid w:val="0"/>
                    <w:spacing w:line="264" w:lineRule="exact"/>
                    <w:ind w:firstLine="0"/>
                    <w:jc w:val="center"/>
                    <w:rPr>
                      <w:spacing w:val="3"/>
                    </w:rPr>
                  </w:pPr>
                </w:p>
                <w:p w:rsidR="003156C5" w:rsidRDefault="003156C5" w:rsidP="003156C5">
                  <w:pPr>
                    <w:shd w:val="clear" w:color="auto" w:fill="FFFFFF"/>
                    <w:snapToGrid w:val="0"/>
                    <w:spacing w:line="264" w:lineRule="exact"/>
                    <w:ind w:firstLine="0"/>
                    <w:jc w:val="center"/>
                    <w:rPr>
                      <w:spacing w:val="3"/>
                    </w:rPr>
                  </w:pPr>
                </w:p>
                <w:p w:rsidR="003156C5" w:rsidRPr="004C7454" w:rsidRDefault="003156C5" w:rsidP="003156C5">
                  <w:pPr>
                    <w:shd w:val="clear" w:color="auto" w:fill="FFFFFF"/>
                    <w:snapToGrid w:val="0"/>
                    <w:spacing w:line="264" w:lineRule="exact"/>
                    <w:ind w:firstLine="0"/>
                    <w:jc w:val="center"/>
                    <w:rPr>
                      <w:spacing w:val="3"/>
                    </w:rPr>
                  </w:pPr>
                </w:p>
                <w:p w:rsidR="003156C5" w:rsidRPr="004C7454" w:rsidRDefault="003156C5" w:rsidP="003156C5">
                  <w:pPr>
                    <w:shd w:val="clear" w:color="auto" w:fill="FFFFFF"/>
                    <w:snapToGrid w:val="0"/>
                    <w:spacing w:line="264" w:lineRule="exact"/>
                    <w:ind w:firstLine="0"/>
                    <w:rPr>
                      <w:spacing w:val="3"/>
                    </w:rPr>
                  </w:pPr>
                  <w:r>
                    <w:rPr>
                      <w:spacing w:val="3"/>
                    </w:rPr>
                    <w:t xml:space="preserve">             </w:t>
                  </w:r>
                  <w:r w:rsidRPr="004C7454">
                    <w:rPr>
                      <w:spacing w:val="3"/>
                    </w:rPr>
                    <w:t>мп</w:t>
                  </w:r>
                </w:p>
                <w:p w:rsidR="003156C5" w:rsidRPr="004C7454" w:rsidRDefault="003156C5" w:rsidP="003156C5">
                  <w:pPr>
                    <w:shd w:val="clear" w:color="auto" w:fill="FFFFFF"/>
                    <w:snapToGrid w:val="0"/>
                    <w:spacing w:line="264" w:lineRule="exact"/>
                    <w:ind w:firstLine="0"/>
                    <w:jc w:val="center"/>
                    <w:rPr>
                      <w:spacing w:val="3"/>
                    </w:rPr>
                  </w:pPr>
                  <w:r w:rsidRPr="004C7454">
                    <w:rPr>
                      <w:spacing w:val="3"/>
                    </w:rPr>
                    <w:t>«     »                    201</w:t>
                  </w:r>
                  <w:r>
                    <w:rPr>
                      <w:spacing w:val="3"/>
                    </w:rPr>
                    <w:t>3</w:t>
                  </w:r>
                  <w:r w:rsidR="00475FFB">
                    <w:rPr>
                      <w:spacing w:val="3"/>
                    </w:rPr>
                    <w:t xml:space="preserve"> г.</w:t>
                  </w:r>
                </w:p>
              </w:tc>
            </w:tr>
          </w:tbl>
          <w:p w:rsidR="003156C5" w:rsidRDefault="003156C5" w:rsidP="003156C5">
            <w:pPr>
              <w:spacing w:before="100" w:beforeAutospacing="1" w:after="100" w:afterAutospacing="1"/>
            </w:pPr>
          </w:p>
        </w:tc>
        <w:tc>
          <w:tcPr>
            <w:tcW w:w="221" w:type="dxa"/>
          </w:tcPr>
          <w:p w:rsidR="003156C5" w:rsidRDefault="003156C5" w:rsidP="003156C5">
            <w:pPr>
              <w:spacing w:before="100" w:beforeAutospacing="1" w:after="100" w:afterAutospacing="1"/>
            </w:pPr>
          </w:p>
        </w:tc>
      </w:tr>
    </w:tbl>
    <w:p w:rsidR="003156C5" w:rsidRPr="004B7C7F" w:rsidRDefault="003156C5" w:rsidP="003156C5">
      <w:pPr>
        <w:tabs>
          <w:tab w:val="left" w:pos="5648"/>
        </w:tabs>
        <w:ind w:firstLine="0"/>
        <w:jc w:val="center"/>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ind w:firstLine="0"/>
      </w:pPr>
    </w:p>
    <w:p w:rsidR="00DD258F" w:rsidRDefault="00DD258F" w:rsidP="00DD258F">
      <w:pPr>
        <w:ind w:firstLine="0"/>
        <w:jc w:val="left"/>
      </w:pPr>
    </w:p>
    <w:p w:rsidR="00DD258F" w:rsidRPr="002440FB" w:rsidRDefault="00DD258F" w:rsidP="00DD258F"/>
    <w:p w:rsidR="00DD258F" w:rsidRDefault="00DD258F" w:rsidP="00DD258F">
      <w:pPr>
        <w:jc w:val="right"/>
      </w:pPr>
      <w:r>
        <w:rPr>
          <w:b/>
        </w:rPr>
        <w:lastRenderedPageBreak/>
        <w:t xml:space="preserve">Образцы основных форм документов </w:t>
      </w:r>
    </w:p>
    <w:p w:rsidR="00DD258F" w:rsidRPr="00297AEF" w:rsidRDefault="00DD258F" w:rsidP="00DD258F">
      <w:pPr>
        <w:pStyle w:val="2"/>
      </w:pPr>
    </w:p>
    <w:p w:rsidR="00DD258F" w:rsidRPr="00297AEF" w:rsidRDefault="00DD258F" w:rsidP="00DD258F">
      <w:pPr>
        <w:pStyle w:val="2"/>
        <w:rPr>
          <w:sz w:val="26"/>
        </w:rPr>
      </w:pPr>
      <w:bookmarkStart w:id="4" w:name="_Toc253767390"/>
      <w:r w:rsidRPr="00297AEF">
        <w:t>ФОРМА 1. ОПИСЬ ДОКУМЕНТОВ</w:t>
      </w:r>
      <w:bookmarkEnd w:id="4"/>
    </w:p>
    <w:p w:rsidR="00DD258F" w:rsidRPr="00297AEF" w:rsidRDefault="00DD258F" w:rsidP="00DD258F">
      <w:pPr>
        <w:rPr>
          <w:b/>
        </w:rPr>
      </w:pPr>
    </w:p>
    <w:p w:rsidR="00DD258F" w:rsidRPr="00297AEF" w:rsidRDefault="00DD258F" w:rsidP="00DD258F">
      <w:pPr>
        <w:jc w:val="center"/>
        <w:rPr>
          <w:b/>
          <w:sz w:val="28"/>
          <w:szCs w:val="28"/>
        </w:rPr>
      </w:pPr>
      <w:r>
        <w:rPr>
          <w:b/>
          <w:sz w:val="28"/>
          <w:szCs w:val="28"/>
        </w:rPr>
        <w:t>Опись документов</w:t>
      </w:r>
    </w:p>
    <w:p w:rsidR="00DD258F" w:rsidRPr="005E65D4" w:rsidRDefault="00DD258F" w:rsidP="00DD258F">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DD258F" w:rsidRPr="00B76589" w:rsidRDefault="00DD258F" w:rsidP="00DD258F">
      <w:pPr>
        <w:shd w:val="clear" w:color="auto" w:fill="FFFFFF"/>
        <w:jc w:val="center"/>
        <w:rPr>
          <w:b/>
          <w:bCs/>
          <w:spacing w:val="6"/>
          <w:sz w:val="26"/>
          <w:szCs w:val="22"/>
        </w:rPr>
      </w:pPr>
    </w:p>
    <w:p w:rsidR="00DD258F" w:rsidRPr="00B76589" w:rsidRDefault="00DD258F" w:rsidP="00DD258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DD258F" w:rsidRPr="00297AEF" w:rsidRDefault="00DD258F" w:rsidP="00DD258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DD258F" w:rsidRPr="00297AEF" w:rsidTr="00DD258F">
        <w:trPr>
          <w:tblHeader/>
        </w:trPr>
        <w:tc>
          <w:tcPr>
            <w:tcW w:w="851" w:type="dxa"/>
            <w:shd w:val="clear" w:color="000000" w:fill="auto"/>
            <w:vAlign w:val="center"/>
          </w:tcPr>
          <w:p w:rsidR="00DD258F" w:rsidRPr="00044651" w:rsidRDefault="00DD258F" w:rsidP="00DD258F">
            <w:pPr>
              <w:ind w:firstLine="34"/>
              <w:jc w:val="center"/>
              <w:rPr>
                <w:b/>
              </w:rPr>
            </w:pPr>
            <w:r w:rsidRPr="00044651">
              <w:rPr>
                <w:b/>
              </w:rPr>
              <w:t>№№ п/п</w:t>
            </w:r>
          </w:p>
        </w:tc>
        <w:tc>
          <w:tcPr>
            <w:tcW w:w="6124" w:type="dxa"/>
            <w:shd w:val="clear" w:color="000000" w:fill="auto"/>
            <w:vAlign w:val="center"/>
          </w:tcPr>
          <w:p w:rsidR="00DD258F" w:rsidRPr="00044651" w:rsidRDefault="00DD258F" w:rsidP="00DD258F">
            <w:pPr>
              <w:ind w:firstLine="34"/>
              <w:jc w:val="center"/>
              <w:rPr>
                <w:b/>
              </w:rPr>
            </w:pPr>
            <w:r w:rsidRPr="00044651">
              <w:rPr>
                <w:b/>
              </w:rPr>
              <w:t>Наименование документов</w:t>
            </w:r>
          </w:p>
        </w:tc>
        <w:tc>
          <w:tcPr>
            <w:tcW w:w="1440" w:type="dxa"/>
            <w:shd w:val="clear" w:color="000000" w:fill="auto"/>
          </w:tcPr>
          <w:p w:rsidR="00DD258F" w:rsidRPr="00044651" w:rsidRDefault="00DD258F" w:rsidP="00DD258F">
            <w:pPr>
              <w:ind w:firstLine="34"/>
              <w:jc w:val="center"/>
              <w:rPr>
                <w:b/>
              </w:rPr>
            </w:pPr>
            <w:r w:rsidRPr="00044651">
              <w:rPr>
                <w:b/>
              </w:rPr>
              <w:t>Страницы с __ по __</w:t>
            </w:r>
          </w:p>
        </w:tc>
        <w:tc>
          <w:tcPr>
            <w:tcW w:w="1620" w:type="dxa"/>
            <w:shd w:val="clear" w:color="000000" w:fill="auto"/>
            <w:vAlign w:val="center"/>
          </w:tcPr>
          <w:p w:rsidR="00DD258F" w:rsidRPr="00044651" w:rsidRDefault="00DD258F" w:rsidP="00DD258F">
            <w:pPr>
              <w:ind w:firstLine="34"/>
              <w:jc w:val="center"/>
              <w:rPr>
                <w:b/>
              </w:rPr>
            </w:pPr>
            <w:r w:rsidRPr="00044651">
              <w:rPr>
                <w:b/>
              </w:rPr>
              <w:t>Количество страниц</w:t>
            </w:r>
          </w:p>
        </w:tc>
      </w:tr>
      <w:tr w:rsidR="00DD258F" w:rsidRPr="00297AEF" w:rsidTr="00DD258F">
        <w:tc>
          <w:tcPr>
            <w:tcW w:w="851" w:type="dxa"/>
          </w:tcPr>
          <w:p w:rsidR="00DD258F" w:rsidRPr="00044651" w:rsidRDefault="00DD258F" w:rsidP="00DD258F">
            <w:pPr>
              <w:ind w:firstLine="34"/>
            </w:pPr>
            <w:r w:rsidRPr="00044651">
              <w:t>1</w:t>
            </w:r>
          </w:p>
        </w:tc>
        <w:tc>
          <w:tcPr>
            <w:tcW w:w="6124" w:type="dxa"/>
          </w:tcPr>
          <w:p w:rsidR="00DD258F" w:rsidRPr="00044651" w:rsidRDefault="00DD258F" w:rsidP="00DD258F">
            <w:pPr>
              <w:ind w:firstLine="34"/>
            </w:pPr>
          </w:p>
        </w:tc>
        <w:tc>
          <w:tcPr>
            <w:tcW w:w="1440" w:type="dxa"/>
          </w:tcPr>
          <w:p w:rsidR="00DD258F" w:rsidRPr="00044651" w:rsidRDefault="00DD258F" w:rsidP="00DD258F">
            <w:pPr>
              <w:ind w:firstLine="34"/>
            </w:pPr>
          </w:p>
        </w:tc>
        <w:tc>
          <w:tcPr>
            <w:tcW w:w="1620" w:type="dxa"/>
          </w:tcPr>
          <w:p w:rsidR="00DD258F" w:rsidRPr="00044651" w:rsidRDefault="00DD258F" w:rsidP="00DD258F">
            <w:pPr>
              <w:ind w:firstLine="34"/>
            </w:pPr>
          </w:p>
        </w:tc>
      </w:tr>
      <w:tr w:rsidR="00DD258F" w:rsidRPr="00297AEF" w:rsidTr="00DD258F">
        <w:trPr>
          <w:trHeight w:val="304"/>
        </w:trPr>
        <w:tc>
          <w:tcPr>
            <w:tcW w:w="851" w:type="dxa"/>
          </w:tcPr>
          <w:p w:rsidR="00DD258F" w:rsidRPr="00297AEF" w:rsidRDefault="00DD258F" w:rsidP="00DD258F">
            <w:pPr>
              <w:ind w:firstLine="34"/>
              <w:rPr>
                <w:sz w:val="22"/>
                <w:szCs w:val="22"/>
              </w:rPr>
            </w:pPr>
            <w:r w:rsidRPr="00297AEF">
              <w:rPr>
                <w:sz w:val="22"/>
                <w:szCs w:val="22"/>
              </w:rPr>
              <w:t>2</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79"/>
        </w:trPr>
        <w:tc>
          <w:tcPr>
            <w:tcW w:w="851" w:type="dxa"/>
          </w:tcPr>
          <w:p w:rsidR="00DD258F" w:rsidRPr="00297AEF" w:rsidRDefault="00DD258F" w:rsidP="00DD258F">
            <w:pPr>
              <w:ind w:firstLine="34"/>
              <w:rPr>
                <w:sz w:val="22"/>
                <w:szCs w:val="22"/>
              </w:rPr>
            </w:pPr>
            <w:r>
              <w:rPr>
                <w:sz w:val="22"/>
                <w:szCs w:val="22"/>
              </w:rPr>
              <w:t>3</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6"/>
        </w:trPr>
        <w:tc>
          <w:tcPr>
            <w:tcW w:w="851" w:type="dxa"/>
          </w:tcPr>
          <w:p w:rsidR="00DD258F" w:rsidRPr="00297AEF" w:rsidRDefault="00DD258F" w:rsidP="00DD258F">
            <w:pPr>
              <w:ind w:firstLine="34"/>
              <w:rPr>
                <w:sz w:val="22"/>
                <w:szCs w:val="22"/>
              </w:rPr>
            </w:pPr>
            <w:r>
              <w:rPr>
                <w:sz w:val="22"/>
                <w:szCs w:val="22"/>
              </w:rPr>
              <w:t>4</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9"/>
        </w:trPr>
        <w:tc>
          <w:tcPr>
            <w:tcW w:w="851" w:type="dxa"/>
          </w:tcPr>
          <w:p w:rsidR="00DD258F" w:rsidRPr="00297AEF" w:rsidRDefault="00DD258F" w:rsidP="00DD258F">
            <w:pPr>
              <w:ind w:firstLine="34"/>
              <w:rPr>
                <w:sz w:val="22"/>
                <w:szCs w:val="22"/>
              </w:rPr>
            </w:pPr>
            <w:r>
              <w:rPr>
                <w:sz w:val="22"/>
                <w:szCs w:val="22"/>
              </w:rPr>
              <w:t>5</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6"/>
        </w:trPr>
        <w:tc>
          <w:tcPr>
            <w:tcW w:w="851" w:type="dxa"/>
          </w:tcPr>
          <w:p w:rsidR="00DD258F" w:rsidRPr="00297AEF" w:rsidRDefault="00DD258F" w:rsidP="00DD258F">
            <w:pPr>
              <w:ind w:firstLine="34"/>
              <w:rPr>
                <w:sz w:val="22"/>
                <w:szCs w:val="22"/>
              </w:rPr>
            </w:pPr>
            <w:r>
              <w:rPr>
                <w:sz w:val="22"/>
                <w:szCs w:val="22"/>
              </w:rPr>
              <w:t>6</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7"/>
        </w:trPr>
        <w:tc>
          <w:tcPr>
            <w:tcW w:w="851" w:type="dxa"/>
          </w:tcPr>
          <w:p w:rsidR="00DD258F" w:rsidRPr="00297AEF" w:rsidRDefault="00DD258F" w:rsidP="00DD258F">
            <w:pPr>
              <w:ind w:firstLine="34"/>
              <w:rPr>
                <w:sz w:val="22"/>
                <w:szCs w:val="22"/>
              </w:rPr>
            </w:pPr>
            <w:r>
              <w:rPr>
                <w:sz w:val="22"/>
                <w:szCs w:val="22"/>
              </w:rPr>
              <w:t>7</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8</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9</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0</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1</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i/>
                <w:sz w:val="22"/>
                <w:szCs w:val="22"/>
              </w:rPr>
            </w:pPr>
            <w:r w:rsidRPr="00297AEF">
              <w:rPr>
                <w:i/>
                <w:sz w:val="22"/>
                <w:szCs w:val="22"/>
              </w:rPr>
              <w:t>…</w:t>
            </w:r>
          </w:p>
        </w:tc>
        <w:tc>
          <w:tcPr>
            <w:tcW w:w="6124" w:type="dxa"/>
          </w:tcPr>
          <w:p w:rsidR="00DD258F" w:rsidRPr="00297AEF" w:rsidRDefault="00DD258F" w:rsidP="00DD258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DD258F" w:rsidRPr="00297AEF" w:rsidRDefault="00DD258F" w:rsidP="00DD258F">
            <w:pPr>
              <w:ind w:firstLine="34"/>
              <w:rPr>
                <w:i/>
                <w:sz w:val="22"/>
                <w:szCs w:val="22"/>
              </w:rPr>
            </w:pPr>
          </w:p>
        </w:tc>
        <w:tc>
          <w:tcPr>
            <w:tcW w:w="1620" w:type="dxa"/>
          </w:tcPr>
          <w:p w:rsidR="00DD258F" w:rsidRPr="00297AEF" w:rsidRDefault="00DD258F" w:rsidP="00DD258F">
            <w:pPr>
              <w:ind w:firstLine="34"/>
              <w:rPr>
                <w:i/>
                <w:sz w:val="22"/>
                <w:szCs w:val="22"/>
              </w:rPr>
            </w:pPr>
          </w:p>
        </w:tc>
      </w:tr>
      <w:tr w:rsidR="00DD258F" w:rsidRPr="00297AEF" w:rsidTr="00DD258F">
        <w:tc>
          <w:tcPr>
            <w:tcW w:w="10035" w:type="dxa"/>
            <w:gridSpan w:val="4"/>
          </w:tcPr>
          <w:p w:rsidR="00DD258F" w:rsidRPr="00297AEF" w:rsidRDefault="00DD258F" w:rsidP="00DD258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2</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3</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4</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5</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6</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7</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18</w:t>
            </w:r>
          </w:p>
        </w:tc>
        <w:tc>
          <w:tcPr>
            <w:tcW w:w="6124" w:type="dxa"/>
          </w:tcPr>
          <w:p w:rsidR="00DD258F" w:rsidRPr="00297AEF" w:rsidRDefault="00DD258F" w:rsidP="00DD258F">
            <w:pPr>
              <w:ind w:firstLine="34"/>
              <w:rPr>
                <w:b/>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19</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p>
        </w:tc>
        <w:tc>
          <w:tcPr>
            <w:tcW w:w="6124" w:type="dxa"/>
          </w:tcPr>
          <w:p w:rsidR="00DD258F" w:rsidRPr="00297AEF" w:rsidRDefault="00DD258F" w:rsidP="00DD258F">
            <w:pPr>
              <w:ind w:firstLine="34"/>
              <w:rPr>
                <w:sz w:val="22"/>
                <w:szCs w:val="22"/>
              </w:rPr>
            </w:pPr>
            <w:r w:rsidRPr="00297AEF">
              <w:rPr>
                <w:b/>
                <w:sz w:val="22"/>
                <w:szCs w:val="22"/>
              </w:rPr>
              <w:t>ВСЕГО листов:</w:t>
            </w: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bl>
    <w:p w:rsidR="00DD258F" w:rsidRDefault="00DD258F" w:rsidP="00DD258F">
      <w:pPr>
        <w:ind w:firstLine="34"/>
        <w:rPr>
          <w:b/>
          <w:bCs/>
          <w:i/>
          <w:iCs/>
        </w:rPr>
      </w:pPr>
    </w:p>
    <w:p w:rsidR="00DD258F" w:rsidRDefault="00DD258F" w:rsidP="00DD258F">
      <w:pPr>
        <w:rPr>
          <w:b/>
          <w:bCs/>
          <w:i/>
          <w:iCs/>
        </w:rPr>
      </w:pPr>
    </w:p>
    <w:p w:rsidR="00DD258F" w:rsidRPr="00297AEF" w:rsidRDefault="00DD258F" w:rsidP="00DD258F">
      <w:pPr>
        <w:rPr>
          <w:b/>
        </w:rPr>
      </w:pPr>
    </w:p>
    <w:p w:rsidR="00DD258F" w:rsidRPr="00297AEF" w:rsidRDefault="00DD258F" w:rsidP="00DD258F">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DD258F" w:rsidRPr="00297AEF" w:rsidRDefault="00DD258F" w:rsidP="00DD258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DD258F" w:rsidRDefault="00DD258F" w:rsidP="00DD258F">
      <w:r w:rsidRPr="00297AEF">
        <w:t xml:space="preserve">                                                                                                                  М.П.</w:t>
      </w:r>
    </w:p>
    <w:p w:rsidR="00DD258F" w:rsidRDefault="00DD258F" w:rsidP="00DD258F"/>
    <w:p w:rsidR="00DD258F" w:rsidRDefault="00DD258F" w:rsidP="00DD258F">
      <w:pPr>
        <w:ind w:firstLine="0"/>
        <w:jc w:val="left"/>
      </w:pPr>
      <w:r>
        <w:br w:type="page"/>
      </w:r>
    </w:p>
    <w:p w:rsidR="00DD258F" w:rsidRDefault="00DD258F" w:rsidP="00DD258F">
      <w:pPr>
        <w:jc w:val="right"/>
      </w:pPr>
    </w:p>
    <w:p w:rsidR="00DD258F" w:rsidRPr="00DF5355" w:rsidRDefault="00DD258F" w:rsidP="00DD258F">
      <w:pPr>
        <w:tabs>
          <w:tab w:val="left" w:pos="993"/>
        </w:tabs>
        <w:jc w:val="right"/>
        <w:rPr>
          <w:b/>
        </w:rPr>
      </w:pPr>
      <w:r>
        <w:rPr>
          <w:b/>
        </w:rPr>
        <w:t>Форма 2</w:t>
      </w:r>
    </w:p>
    <w:p w:rsidR="00DD258F" w:rsidRPr="00DF5355" w:rsidRDefault="00DD258F" w:rsidP="00DD258F">
      <w:pPr>
        <w:ind w:left="709"/>
        <w:jc w:val="right"/>
        <w:rPr>
          <w:b/>
          <w:u w:val="single"/>
        </w:rPr>
      </w:pPr>
    </w:p>
    <w:tbl>
      <w:tblPr>
        <w:tblW w:w="0" w:type="auto"/>
        <w:tblLook w:val="0000"/>
      </w:tblPr>
      <w:tblGrid>
        <w:gridCol w:w="3207"/>
        <w:gridCol w:w="2505"/>
        <w:gridCol w:w="3858"/>
      </w:tblGrid>
      <w:tr w:rsidR="00DD258F" w:rsidRPr="00DF5355" w:rsidTr="00DD258F">
        <w:tc>
          <w:tcPr>
            <w:tcW w:w="3290" w:type="dxa"/>
            <w:tcBorders>
              <w:top w:val="dotted" w:sz="4" w:space="0" w:color="auto"/>
              <w:left w:val="dotted" w:sz="4" w:space="0" w:color="auto"/>
              <w:right w:val="dotted" w:sz="4" w:space="0" w:color="auto"/>
            </w:tcBorders>
          </w:tcPr>
          <w:p w:rsidR="00DD258F" w:rsidRPr="00DF5355" w:rsidRDefault="00DD258F" w:rsidP="00DD258F">
            <w:pPr>
              <w:ind w:firstLine="0"/>
              <w:jc w:val="center"/>
            </w:pPr>
            <w:bookmarkStart w:id="5" w:name="_Конкурсная_заявка"/>
            <w:bookmarkEnd w:id="5"/>
            <w:r w:rsidRPr="00DF5355">
              <w:t>На бланке</w:t>
            </w:r>
          </w:p>
          <w:p w:rsidR="00DD258F" w:rsidRPr="00DF5355" w:rsidRDefault="00DD258F" w:rsidP="00DD258F">
            <w:pPr>
              <w:ind w:firstLine="0"/>
              <w:jc w:val="center"/>
            </w:pPr>
            <w:r w:rsidRPr="00DF5355">
              <w:t xml:space="preserve">участника </w:t>
            </w:r>
            <w:r>
              <w:t>закупки</w:t>
            </w:r>
          </w:p>
          <w:p w:rsidR="00DD258F" w:rsidRPr="00DF5355" w:rsidRDefault="00DD258F" w:rsidP="00DD258F">
            <w:pPr>
              <w:ind w:firstLine="0"/>
              <w:jc w:val="center"/>
            </w:pPr>
            <w:r w:rsidRPr="00DF5355">
              <w:t>(при наличии)</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pPr>
              <w:ind w:firstLine="47"/>
              <w:rPr>
                <w:iCs/>
              </w:rPr>
            </w:pPr>
            <w:r w:rsidRPr="00DF5355">
              <w:rPr>
                <w:iCs/>
              </w:rPr>
              <w:t xml:space="preserve">В </w:t>
            </w:r>
            <w:r>
              <w:rPr>
                <w:iCs/>
              </w:rPr>
              <w:t>ФКП «Аэропорты Камчатки»</w:t>
            </w:r>
          </w:p>
        </w:tc>
      </w:tr>
      <w:tr w:rsidR="00DD258F" w:rsidRPr="00DF5355" w:rsidTr="00DD258F">
        <w:tc>
          <w:tcPr>
            <w:tcW w:w="3290" w:type="dxa"/>
            <w:tcBorders>
              <w:left w:val="dotted" w:sz="4" w:space="0" w:color="auto"/>
              <w:bottom w:val="dotted" w:sz="4" w:space="0" w:color="auto"/>
              <w:right w:val="dotted" w:sz="4" w:space="0" w:color="auto"/>
            </w:tcBorders>
          </w:tcPr>
          <w:p w:rsidR="00DD258F" w:rsidRPr="00DF5355" w:rsidRDefault="00DD258F" w:rsidP="00DD258F">
            <w:pPr>
              <w:ind w:firstLine="0"/>
              <w:jc w:val="center"/>
            </w:pPr>
            <w:r w:rsidRPr="00DF5355">
              <w:t>дата</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tc>
      </w:tr>
    </w:tbl>
    <w:p w:rsidR="00DD258F" w:rsidRPr="00DF5355" w:rsidRDefault="00DD258F" w:rsidP="00DD258F">
      <w:pPr>
        <w:pStyle w:val="af2"/>
        <w:ind w:firstLine="0"/>
        <w:jc w:val="center"/>
        <w:rPr>
          <w:rFonts w:cs="Times New Roman"/>
          <w:b/>
          <w:sz w:val="28"/>
          <w:szCs w:val="28"/>
        </w:rPr>
      </w:pPr>
      <w:bookmarkStart w:id="6" w:name="_Toc65401175"/>
    </w:p>
    <w:bookmarkEnd w:id="6"/>
    <w:p w:rsidR="00DD258F" w:rsidRPr="00DF5355" w:rsidRDefault="00DD258F" w:rsidP="00DD258F">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DD258F" w:rsidRPr="00DF5355" w:rsidRDefault="00DD258F" w:rsidP="00DD258F">
      <w:pPr>
        <w:pStyle w:val="af2"/>
        <w:ind w:firstLine="0"/>
        <w:jc w:val="center"/>
        <w:rPr>
          <w:rFonts w:cs="Times New Roman"/>
          <w:b/>
          <w:sz w:val="28"/>
          <w:szCs w:val="28"/>
        </w:rPr>
      </w:pPr>
    </w:p>
    <w:p w:rsidR="00DD258F" w:rsidRPr="00DF5355" w:rsidRDefault="00DD258F" w:rsidP="00DD258F">
      <w:pPr>
        <w:pBdr>
          <w:top w:val="single" w:sz="4" w:space="1" w:color="auto"/>
        </w:pBdr>
        <w:ind w:firstLine="0"/>
        <w:jc w:val="center"/>
        <w:rPr>
          <w:i/>
          <w:iCs/>
        </w:rPr>
      </w:pPr>
      <w:r w:rsidRPr="00DF5355">
        <w:rPr>
          <w:i/>
          <w:iCs/>
        </w:rPr>
        <w:t xml:space="preserve">наименование участника </w:t>
      </w:r>
      <w:r>
        <w:rPr>
          <w:i/>
          <w:iCs/>
        </w:rPr>
        <w:t>закупки</w:t>
      </w:r>
    </w:p>
    <w:p w:rsidR="00DD258F" w:rsidRPr="00DF5355" w:rsidRDefault="00DD258F" w:rsidP="00DD258F">
      <w:pPr>
        <w:pStyle w:val="af2"/>
        <w:ind w:firstLine="0"/>
        <w:jc w:val="center"/>
        <w:rPr>
          <w:rFonts w:ascii="Times New Roman" w:hAnsi="Times New Roman" w:cs="Times New Roman"/>
          <w:b/>
          <w:sz w:val="24"/>
        </w:rPr>
      </w:pPr>
    </w:p>
    <w:p w:rsidR="00DD258F" w:rsidRPr="00DF5355" w:rsidRDefault="00DD258F" w:rsidP="00DD258F">
      <w:pPr>
        <w:pStyle w:val="af2"/>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DD258F" w:rsidRPr="00F36FE6" w:rsidRDefault="00DD258F" w:rsidP="00DD258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DD258F" w:rsidRPr="00DF5355" w:rsidRDefault="00DD258F" w:rsidP="00DD258F">
      <w:pPr>
        <w:jc w:val="center"/>
        <w:rPr>
          <w:bCs/>
        </w:rPr>
      </w:pPr>
    </w:p>
    <w:p w:rsidR="00DD258F" w:rsidRPr="00DF5355" w:rsidRDefault="00DD258F" w:rsidP="00DD258F">
      <w:pPr>
        <w:pStyle w:val="af2"/>
        <w:rPr>
          <w:rFonts w:ascii="Times New Roman" w:hAnsi="Times New Roman" w:cs="Times New Roman"/>
          <w:color w:val="auto"/>
          <w:sz w:val="24"/>
        </w:rPr>
      </w:pPr>
    </w:p>
    <w:p w:rsidR="00DD258F" w:rsidRPr="00DF5355" w:rsidRDefault="00DD258F" w:rsidP="00DD258F">
      <w:pPr>
        <w:pStyle w:val="af7"/>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DD258F" w:rsidRDefault="00DD258F" w:rsidP="00DD258F">
      <w:pPr>
        <w:pStyle w:val="af7"/>
        <w:ind w:firstLine="0"/>
      </w:pPr>
      <w:r w:rsidRPr="00DF5355">
        <w:t>на сумму __________</w:t>
      </w:r>
      <w:r>
        <w:t>________________________________________________________</w:t>
      </w:r>
      <w:r w:rsidRPr="00DF5355">
        <w:t>__</w:t>
      </w:r>
    </w:p>
    <w:p w:rsidR="00DD258F" w:rsidRPr="00A54FCA" w:rsidRDefault="00DD258F" w:rsidP="00DD258F">
      <w:pPr>
        <w:pStyle w:val="af7"/>
        <w:ind w:firstLine="720"/>
        <w:jc w:val="center"/>
        <w:rPr>
          <w:vertAlign w:val="superscript"/>
        </w:rPr>
      </w:pPr>
      <w:r w:rsidRPr="00A54FCA">
        <w:rPr>
          <w:vertAlign w:val="superscript"/>
        </w:rPr>
        <w:t>(цифрами и прописью).</w:t>
      </w:r>
    </w:p>
    <w:p w:rsidR="00DD258F" w:rsidRDefault="00DD258F" w:rsidP="00DD258F">
      <w:pPr>
        <w:rPr>
          <w:i/>
          <w:u w:val="single"/>
        </w:rPr>
      </w:pPr>
      <w:r w:rsidRPr="00DF5355">
        <w:rPr>
          <w:iCs/>
        </w:rPr>
        <w:t xml:space="preserve">Сообщаем, что </w:t>
      </w:r>
      <w:r>
        <w:rPr>
          <w:i/>
          <w:u w:val="single"/>
        </w:rPr>
        <w:t>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открытого конкурса</w:t>
      </w:r>
      <w:r w:rsidRPr="00DF5355">
        <w:rPr>
          <w:iCs/>
        </w:rPr>
        <w:t>:</w:t>
      </w:r>
    </w:p>
    <w:p w:rsidR="00DD258F" w:rsidRPr="00DF5355" w:rsidRDefault="00DD258F" w:rsidP="00DD258F">
      <w:pPr>
        <w:pStyle w:val="af2"/>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DD258F" w:rsidRDefault="00DD258F" w:rsidP="00DD258F">
      <w:pPr>
        <w:rPr>
          <w:i/>
          <w:u w:val="single"/>
        </w:rPr>
      </w:pPr>
      <w:r w:rsidRPr="00DF5355">
        <w:t xml:space="preserve">в отношении </w:t>
      </w:r>
      <w:r>
        <w:rPr>
          <w:i/>
          <w:u w:val="single"/>
        </w:rPr>
        <w:t>____________________________________________________________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Default="00DD258F" w:rsidP="00DD258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DD258F" w:rsidRPr="00C36B2F" w:rsidRDefault="00DD258F" w:rsidP="00DD258F">
      <w:pPr>
        <w:jc w:val="right"/>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 не приостановлена; </w:t>
      </w:r>
    </w:p>
    <w:p w:rsidR="00DD258F" w:rsidRDefault="00DD258F" w:rsidP="00DD258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Pr="00DF5355" w:rsidRDefault="00DD258F" w:rsidP="00DD258F">
      <w:pPr>
        <w:pStyle w:val="af2"/>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DD258F" w:rsidRPr="00DF5355" w:rsidRDefault="00DD258F" w:rsidP="00DD258F">
      <w:r w:rsidRPr="00DF5355">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DD258F" w:rsidRDefault="00DD258F" w:rsidP="00DD258F">
      <w:pPr>
        <w:rPr>
          <w:i/>
          <w:u w:val="single"/>
        </w:rPr>
      </w:pPr>
      <w:r w:rsidRPr="00DF5355">
        <w:t xml:space="preserve">Если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lastRenderedPageBreak/>
        <w:t>наименование</w:t>
      </w:r>
      <w:r>
        <w:rPr>
          <w:i/>
          <w:vertAlign w:val="superscript"/>
        </w:rPr>
        <w:t xml:space="preserve"> Участника закупки</w:t>
      </w:r>
    </w:p>
    <w:p w:rsidR="00DD258F" w:rsidRPr="00DF5355" w:rsidRDefault="00DD258F" w:rsidP="00DD258F">
      <w:pPr>
        <w:pStyle w:val="af2"/>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DD258F" w:rsidRPr="00DF5355" w:rsidRDefault="00DD258F" w:rsidP="00DD258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DD258F" w:rsidRDefault="00DD258F" w:rsidP="00DD258F">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DD258F" w:rsidRPr="00DF5355" w:rsidRDefault="00DD258F" w:rsidP="00DD258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DD258F" w:rsidRPr="00DF5355" w:rsidRDefault="00DD258F" w:rsidP="00DD258F"/>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Pr="00DF5355" w:rsidRDefault="00DD258F" w:rsidP="00DD258F">
      <w:pPr>
        <w:ind w:firstLine="0"/>
        <w:jc w:val="right"/>
        <w:rPr>
          <w:b/>
          <w:bCs/>
        </w:rPr>
      </w:pPr>
      <w:r w:rsidRPr="00DF5355">
        <w:br w:type="page"/>
      </w:r>
      <w:r w:rsidRPr="00DF5355">
        <w:rPr>
          <w:b/>
          <w:bCs/>
        </w:rPr>
        <w:lastRenderedPageBreak/>
        <w:t>Форма 2</w:t>
      </w:r>
    </w:p>
    <w:p w:rsidR="00DD258F" w:rsidRPr="00DF5355" w:rsidRDefault="00DD258F" w:rsidP="00DD258F">
      <w:pPr>
        <w:jc w:val="right"/>
        <w:rPr>
          <w:bCs/>
          <w:i/>
          <w:sz w:val="22"/>
          <w:szCs w:val="22"/>
        </w:rPr>
      </w:pPr>
      <w:r w:rsidRPr="00DF5355">
        <w:rPr>
          <w:bCs/>
          <w:i/>
          <w:sz w:val="22"/>
          <w:szCs w:val="22"/>
        </w:rPr>
        <w:t>(для юридических  лиц)</w:t>
      </w:r>
    </w:p>
    <w:p w:rsidR="00DD258F" w:rsidRDefault="00DD258F" w:rsidP="00DD258F">
      <w:pPr>
        <w:jc w:val="right"/>
        <w:rPr>
          <w:bCs/>
        </w:rPr>
      </w:pPr>
      <w:r w:rsidRPr="00DF5355">
        <w:rPr>
          <w:bCs/>
        </w:rPr>
        <w:t xml:space="preserve">Приложение 1 к заявке </w:t>
      </w:r>
    </w:p>
    <w:p w:rsidR="00DD258F" w:rsidRPr="00DF5355" w:rsidRDefault="00DD258F" w:rsidP="00DD258F">
      <w:pPr>
        <w:jc w:val="right"/>
        <w:rPr>
          <w:bCs/>
        </w:rPr>
      </w:pPr>
      <w:r w:rsidRPr="00DF5355">
        <w:rPr>
          <w:bCs/>
        </w:rPr>
        <w:t xml:space="preserve">на участие в </w:t>
      </w:r>
      <w:r>
        <w:rPr>
          <w:bCs/>
        </w:rPr>
        <w:t>конкурсе</w:t>
      </w:r>
    </w:p>
    <w:p w:rsidR="00DD258F" w:rsidRPr="00DF5355" w:rsidRDefault="00DD258F" w:rsidP="00DD258F">
      <w:pPr>
        <w:pStyle w:val="af2"/>
        <w:rPr>
          <w:b/>
          <w:sz w:val="28"/>
          <w:szCs w:val="28"/>
        </w:rPr>
      </w:pPr>
    </w:p>
    <w:p w:rsidR="00DD258F" w:rsidRPr="00DF5355" w:rsidRDefault="00DD258F" w:rsidP="00DD258F">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pPr>
        <w:pStyle w:val="af2"/>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DD258F" w:rsidRPr="00DF5355" w:rsidTr="00DD258F">
        <w:trPr>
          <w:trHeight w:val="737"/>
        </w:trPr>
        <w:tc>
          <w:tcPr>
            <w:tcW w:w="3888" w:type="dxa"/>
            <w:vAlign w:val="center"/>
          </w:tcPr>
          <w:p w:rsidR="00DD258F" w:rsidRPr="00DF5355" w:rsidRDefault="00DD258F" w:rsidP="00DD258F">
            <w:pPr>
              <w:pStyle w:val="af4"/>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4"/>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4"/>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t>ОГРН</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31"/>
              <w:tabs>
                <w:tab w:val="clear" w:pos="227"/>
              </w:tabs>
            </w:pPr>
            <w:r w:rsidRPr="00DF5355">
              <w:t>Категория (отметить)*</w:t>
            </w:r>
          </w:p>
        </w:tc>
        <w:tc>
          <w:tcPr>
            <w:tcW w:w="5580" w:type="dxa"/>
          </w:tcPr>
          <w:p w:rsidR="00DD258F" w:rsidRPr="00DF5355" w:rsidRDefault="00DD258F" w:rsidP="00DD258F">
            <w:pPr>
              <w:pStyle w:val="af4"/>
              <w:ind w:firstLine="0"/>
              <w:jc w:val="left"/>
              <w:rPr>
                <w:rFonts w:ascii="Times New Roman" w:hAnsi="Times New Roman"/>
              </w:rPr>
            </w:pPr>
            <w:r w:rsidRPr="00DF5355">
              <w:rPr>
                <w:rFonts w:ascii="Times New Roman" w:hAnsi="Times New Roman"/>
              </w:rPr>
              <w:t>субъект малого предпринимательства</w:t>
            </w:r>
          </w:p>
          <w:p w:rsidR="00DD258F" w:rsidRPr="00DF5355" w:rsidRDefault="00DD258F" w:rsidP="00DD258F">
            <w:pPr>
              <w:pStyle w:val="af4"/>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DD258F" w:rsidRPr="00DF5355" w:rsidRDefault="00DD258F" w:rsidP="00DD258F">
            <w:pPr>
              <w:pStyle w:val="af4"/>
              <w:ind w:firstLine="0"/>
              <w:rPr>
                <w:rFonts w:ascii="Times New Roman" w:hAnsi="Times New Roman"/>
              </w:rPr>
            </w:pPr>
            <w:r w:rsidRPr="00DF5355">
              <w:rPr>
                <w:rFonts w:ascii="Times New Roman" w:hAnsi="Times New Roman"/>
              </w:rPr>
              <w:t>общественная организация инвалидов</w:t>
            </w:r>
          </w:p>
          <w:p w:rsidR="00DD258F" w:rsidRPr="00DF5355" w:rsidRDefault="00DD258F" w:rsidP="00DD258F">
            <w:pPr>
              <w:pStyle w:val="af4"/>
              <w:ind w:firstLine="0"/>
              <w:rPr>
                <w:rFonts w:ascii="Times New Roman" w:hAnsi="Times New Roman"/>
              </w:rPr>
            </w:pPr>
            <w:r w:rsidRPr="00DF5355">
              <w:rPr>
                <w:rFonts w:ascii="Times New Roman" w:hAnsi="Times New Roman"/>
              </w:rPr>
              <w:t>иное</w:t>
            </w:r>
          </w:p>
        </w:tc>
      </w:tr>
      <w:tr w:rsidR="00DD258F" w:rsidRPr="00DF5355" w:rsidTr="00DD258F">
        <w:trPr>
          <w:trHeight w:val="737"/>
        </w:trPr>
        <w:tc>
          <w:tcPr>
            <w:tcW w:w="3888" w:type="dxa"/>
            <w:vAlign w:val="center"/>
          </w:tcPr>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t>Прочие сведения</w:t>
            </w:r>
          </w:p>
          <w:p w:rsidR="00DD258F" w:rsidRPr="00DF5355" w:rsidRDefault="00DD258F" w:rsidP="00DD258F">
            <w:pPr>
              <w:pStyle w:val="af4"/>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DD258F" w:rsidRPr="00DF5355" w:rsidRDefault="00DD258F" w:rsidP="00DD258F">
            <w:pPr>
              <w:pStyle w:val="af4"/>
              <w:ind w:firstLine="0"/>
              <w:rPr>
                <w:rFonts w:ascii="Times New Roman" w:hAnsi="Times New Roman"/>
              </w:rPr>
            </w:pPr>
          </w:p>
        </w:tc>
      </w:tr>
    </w:tbl>
    <w:p w:rsidR="00DD258F" w:rsidRPr="00DF5355" w:rsidRDefault="00DD258F" w:rsidP="00DD258F">
      <w:pPr>
        <w:pStyle w:val="af4"/>
        <w:ind w:firstLine="0"/>
        <w:rPr>
          <w:rFonts w:ascii="Times New Roman" w:hAnsi="Times New Roman"/>
          <w:sz w:val="16"/>
          <w:szCs w:val="16"/>
        </w:rPr>
      </w:pPr>
    </w:p>
    <w:p w:rsidR="00DD258F" w:rsidRPr="00DF5355" w:rsidRDefault="00DD258F" w:rsidP="00DD258F">
      <w:pPr>
        <w:pStyle w:val="af4"/>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DD258F" w:rsidRPr="00724D8F" w:rsidRDefault="00DD258F" w:rsidP="00DD258F">
      <w:pPr>
        <w:pStyle w:val="af4"/>
        <w:ind w:firstLine="0"/>
        <w:rPr>
          <w:rFonts w:ascii="Times New Roman" w:hAnsi="Times New Roman"/>
          <w:sz w:val="24"/>
          <w:szCs w:val="24"/>
        </w:rPr>
      </w:pPr>
    </w:p>
    <w:p w:rsidR="00DD258F" w:rsidRPr="00724D8F" w:rsidRDefault="00DD258F" w:rsidP="00DD258F">
      <w:pPr>
        <w:ind w:firstLine="0"/>
        <w:rPr>
          <w:bCs/>
        </w:rPr>
      </w:pPr>
      <w:r w:rsidRPr="00724D8F">
        <w:rPr>
          <w:bCs/>
        </w:rPr>
        <w:t>Руководитель организации _____________________   ___________________</w:t>
      </w:r>
    </w:p>
    <w:p w:rsidR="00DD258F" w:rsidRPr="00724D8F" w:rsidRDefault="00DD258F" w:rsidP="00DD258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DD258F" w:rsidRPr="00724D8F" w:rsidRDefault="00DD258F" w:rsidP="00DD258F">
      <w:pPr>
        <w:ind w:firstLine="0"/>
        <w:rPr>
          <w:bCs/>
        </w:rPr>
      </w:pPr>
      <w:r w:rsidRPr="00724D8F">
        <w:rPr>
          <w:bCs/>
        </w:rPr>
        <w:t>МП</w:t>
      </w:r>
    </w:p>
    <w:p w:rsidR="00DD258F" w:rsidRPr="00724D8F" w:rsidRDefault="00DD258F" w:rsidP="00DD258F">
      <w:pPr>
        <w:jc w:val="right"/>
        <w:rPr>
          <w:b/>
          <w:bCs/>
          <w:sz w:val="28"/>
          <w:u w:val="single"/>
        </w:rPr>
      </w:pPr>
    </w:p>
    <w:p w:rsidR="00DD258F" w:rsidRPr="00DF5355" w:rsidRDefault="00DD258F" w:rsidP="00DD258F">
      <w:pPr>
        <w:jc w:val="right"/>
        <w:rPr>
          <w:b/>
          <w:bCs/>
        </w:rPr>
      </w:pPr>
      <w:r w:rsidRPr="00DF5355">
        <w:rPr>
          <w:b/>
          <w:bCs/>
          <w:sz w:val="28"/>
          <w:u w:val="single"/>
        </w:rPr>
        <w:br w:type="page"/>
      </w:r>
      <w:r w:rsidRPr="00DF5355">
        <w:rPr>
          <w:b/>
          <w:bCs/>
        </w:rPr>
        <w:lastRenderedPageBreak/>
        <w:t>Форма 2</w:t>
      </w:r>
    </w:p>
    <w:p w:rsidR="00DD258F" w:rsidRPr="00DF5355" w:rsidRDefault="00DD258F" w:rsidP="00DD258F">
      <w:pPr>
        <w:jc w:val="right"/>
        <w:rPr>
          <w:bCs/>
          <w:i/>
        </w:rPr>
      </w:pPr>
      <w:r w:rsidRPr="00DF5355">
        <w:rPr>
          <w:i/>
        </w:rPr>
        <w:t>(для физических лиц)</w:t>
      </w:r>
    </w:p>
    <w:p w:rsidR="00DD258F" w:rsidRPr="00DF5355" w:rsidRDefault="00DD258F" w:rsidP="00DD258F">
      <w:pPr>
        <w:jc w:val="right"/>
        <w:rPr>
          <w:bCs/>
        </w:rPr>
      </w:pPr>
    </w:p>
    <w:p w:rsidR="00DD258F" w:rsidRPr="00DF5355" w:rsidRDefault="00DD258F" w:rsidP="00DD258F">
      <w:pPr>
        <w:ind w:left="5400" w:hanging="1274"/>
        <w:jc w:val="right"/>
        <w:rPr>
          <w:bCs/>
        </w:rPr>
      </w:pPr>
      <w:r w:rsidRPr="00DF5355">
        <w:rPr>
          <w:bCs/>
        </w:rPr>
        <w:t>Приложение 1 к заявке</w:t>
      </w:r>
      <w:r>
        <w:t xml:space="preserve"> на участие в конкурсе</w:t>
      </w:r>
    </w:p>
    <w:p w:rsidR="00DD258F" w:rsidRPr="00DF5355" w:rsidRDefault="00DD258F" w:rsidP="00DD258F">
      <w:pPr>
        <w:ind w:left="5954"/>
        <w:jc w:val="center"/>
        <w:rPr>
          <w:iCs/>
        </w:rPr>
      </w:pPr>
    </w:p>
    <w:p w:rsidR="00DD258F" w:rsidRPr="00C36B2F" w:rsidRDefault="00DD258F" w:rsidP="00DD258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DD258F" w:rsidRPr="00DF5355" w:rsidRDefault="00DD258F" w:rsidP="00DD258F"/>
    <w:p w:rsidR="00DD258F" w:rsidRPr="00DF5355" w:rsidRDefault="00DD258F" w:rsidP="00DD258F"/>
    <w:p w:rsidR="00DD258F" w:rsidRPr="00DF5355" w:rsidRDefault="00DD258F" w:rsidP="00DD258F">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DD258F" w:rsidRPr="00DF5355" w:rsidTr="00DD258F">
        <w:trPr>
          <w:trHeight w:val="567"/>
        </w:trPr>
        <w:tc>
          <w:tcPr>
            <w:tcW w:w="4183" w:type="dxa"/>
            <w:vAlign w:val="center"/>
          </w:tcPr>
          <w:p w:rsidR="00DD258F" w:rsidRPr="00DF5355" w:rsidRDefault="00DD258F" w:rsidP="00DD258F">
            <w:pPr>
              <w:pStyle w:val="af4"/>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4"/>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4"/>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4"/>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DD258F" w:rsidRPr="00DF5355" w:rsidRDefault="00DD258F" w:rsidP="00DD258F">
            <w:pPr>
              <w:pStyle w:val="af4"/>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4"/>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DD258F" w:rsidRPr="00DF5355" w:rsidRDefault="00DD258F" w:rsidP="00DD258F">
            <w:pPr>
              <w:pStyle w:val="af4"/>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4"/>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DD258F" w:rsidRPr="00DF5355" w:rsidRDefault="00DD258F" w:rsidP="00DD258F">
            <w:pPr>
              <w:pStyle w:val="af4"/>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t>ОГРИП</w:t>
            </w:r>
          </w:p>
        </w:tc>
        <w:tc>
          <w:tcPr>
            <w:tcW w:w="5105"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105"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4"/>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4"/>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DD258F" w:rsidRPr="00DF5355" w:rsidRDefault="00DD258F" w:rsidP="00DD258F">
            <w:pPr>
              <w:pStyle w:val="af4"/>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4"/>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DD258F" w:rsidRPr="00DF5355" w:rsidRDefault="00DD258F" w:rsidP="00DD258F">
            <w:pPr>
              <w:pStyle w:val="af4"/>
              <w:ind w:firstLine="0"/>
              <w:rPr>
                <w:rFonts w:ascii="Times New Roman" w:hAnsi="Times New Roman"/>
              </w:rPr>
            </w:pPr>
          </w:p>
        </w:tc>
      </w:tr>
    </w:tbl>
    <w:p w:rsidR="00DD258F" w:rsidRPr="00DF5355" w:rsidRDefault="00DD258F" w:rsidP="00DD258F">
      <w:pPr>
        <w:pStyle w:val="af4"/>
        <w:rPr>
          <w:rFonts w:ascii="Times New Roman" w:hAnsi="Times New Roman"/>
          <w:sz w:val="24"/>
        </w:rPr>
      </w:pPr>
    </w:p>
    <w:p w:rsidR="00DD258F" w:rsidRPr="00DF5355" w:rsidRDefault="00DD258F" w:rsidP="00DD258F">
      <w:pPr>
        <w:pStyle w:val="af4"/>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DD258F" w:rsidRPr="00DF5355" w:rsidRDefault="00DD258F" w:rsidP="00DD258F">
      <w:pPr>
        <w:pStyle w:val="af2"/>
        <w:ind w:firstLine="0"/>
        <w:jc w:val="left"/>
        <w:rPr>
          <w:rFonts w:ascii="Times New Roman" w:hAnsi="Times New Roman" w:cs="Times New Roman"/>
          <w:b/>
          <w:color w:val="auto"/>
          <w:sz w:val="24"/>
        </w:rPr>
      </w:pPr>
    </w:p>
    <w:p w:rsidR="00DD258F" w:rsidRPr="00724D8F" w:rsidRDefault="00DD258F" w:rsidP="00DD258F">
      <w:pPr>
        <w:pStyle w:val="af2"/>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DD258F" w:rsidRPr="00724D8F" w:rsidRDefault="00DD258F" w:rsidP="00DD258F">
      <w:pPr>
        <w:pStyle w:val="af2"/>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DD258F" w:rsidRPr="00724D8F" w:rsidRDefault="00DD258F" w:rsidP="00DD258F">
      <w:pPr>
        <w:pStyle w:val="af2"/>
        <w:ind w:firstLine="0"/>
        <w:jc w:val="left"/>
        <w:rPr>
          <w:rFonts w:ascii="Times New Roman" w:hAnsi="Times New Roman" w:cs="Times New Roman"/>
          <w:sz w:val="24"/>
        </w:rPr>
      </w:pPr>
      <w:r w:rsidRPr="00724D8F">
        <w:rPr>
          <w:rFonts w:ascii="Times New Roman" w:hAnsi="Times New Roman" w:cs="Times New Roman"/>
          <w:sz w:val="24"/>
        </w:rPr>
        <w:t>МП</w:t>
      </w:r>
    </w:p>
    <w:p w:rsidR="00DD258F" w:rsidRPr="00724D8F" w:rsidRDefault="00DD258F" w:rsidP="00DD258F">
      <w:pPr>
        <w:pStyle w:val="af2"/>
        <w:ind w:firstLine="0"/>
        <w:jc w:val="left"/>
        <w:rPr>
          <w:rFonts w:ascii="Times New Roman" w:hAnsi="Times New Roman" w:cs="Times New Roman"/>
          <w:sz w:val="24"/>
        </w:rPr>
      </w:pPr>
    </w:p>
    <w:p w:rsidR="00DD258F" w:rsidRPr="00DF5355" w:rsidRDefault="00DD258F" w:rsidP="00DD258F">
      <w:pPr>
        <w:pStyle w:val="af2"/>
        <w:ind w:firstLine="0"/>
        <w:jc w:val="left"/>
        <w:rPr>
          <w:rFonts w:ascii="Times New Roman" w:hAnsi="Times New Roman" w:cs="Times New Roman"/>
          <w:b/>
          <w:color w:val="auto"/>
          <w:sz w:val="24"/>
        </w:rPr>
      </w:pPr>
    </w:p>
    <w:p w:rsidR="00DD258F" w:rsidRPr="00DF5355" w:rsidRDefault="00DD258F" w:rsidP="00DD258F">
      <w:pPr>
        <w:ind w:left="5670" w:firstLine="0"/>
        <w:jc w:val="right"/>
        <w:rPr>
          <w:bCs/>
        </w:rPr>
      </w:pPr>
      <w:r w:rsidRPr="00DF5355">
        <w:rPr>
          <w:b/>
          <w:bCs/>
        </w:rPr>
        <w:lastRenderedPageBreak/>
        <w:t>Форма 3</w:t>
      </w:r>
    </w:p>
    <w:p w:rsidR="00DD258F" w:rsidRPr="00DF5355" w:rsidRDefault="00DD258F" w:rsidP="00DD258F">
      <w:pPr>
        <w:ind w:left="5670" w:firstLine="0"/>
        <w:jc w:val="left"/>
        <w:rPr>
          <w:bCs/>
        </w:rPr>
      </w:pPr>
      <w:r w:rsidRPr="00DF5355">
        <w:rPr>
          <w:bCs/>
        </w:rPr>
        <w:t xml:space="preserve">Приложение 2 </w:t>
      </w:r>
    </w:p>
    <w:p w:rsidR="00DD258F" w:rsidRPr="00DF5355" w:rsidRDefault="00DD258F" w:rsidP="00DD258F">
      <w:pPr>
        <w:ind w:left="5670" w:firstLine="0"/>
        <w:jc w:val="left"/>
        <w:rPr>
          <w:bCs/>
        </w:rPr>
      </w:pPr>
      <w:r w:rsidRPr="00DF5355">
        <w:rPr>
          <w:bCs/>
        </w:rPr>
        <w:t>к заявке</w:t>
      </w:r>
      <w:r w:rsidRPr="00DF5355">
        <w:t xml:space="preserve"> на участие в </w:t>
      </w:r>
      <w:r>
        <w:t>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right"/>
        <w:rPr>
          <w:b/>
          <w:bCs/>
          <w:sz w:val="28"/>
        </w:rPr>
      </w:pPr>
    </w:p>
    <w:p w:rsidR="00DD258F" w:rsidRPr="009B367B" w:rsidRDefault="00DD258F" w:rsidP="00DD258F">
      <w:pPr>
        <w:pStyle w:val="2"/>
      </w:pPr>
      <w:bookmarkStart w:id="7" w:name="_Ref166330580"/>
      <w:bookmarkStart w:id="8" w:name="_Toc167251518"/>
      <w:bookmarkStart w:id="9" w:name="_Toc180912177"/>
      <w:bookmarkStart w:id="10" w:name="_Toc253767392"/>
      <w:r w:rsidRPr="009B367B">
        <w:t xml:space="preserve">ПРЕДЛОЖЕНИЕ О ЦЕНЕ </w:t>
      </w:r>
      <w:bookmarkEnd w:id="7"/>
      <w:bookmarkEnd w:id="8"/>
      <w:bookmarkEnd w:id="9"/>
      <w:bookmarkEnd w:id="10"/>
      <w:r w:rsidRPr="009B367B">
        <w:t>ДОГОВОРА</w:t>
      </w:r>
    </w:p>
    <w:p w:rsidR="00DD258F" w:rsidRPr="009B367B" w:rsidRDefault="00DD258F" w:rsidP="00DD258F">
      <w:pPr>
        <w:pStyle w:val="2"/>
        <w:rPr>
          <w:b w:val="0"/>
          <w:sz w:val="26"/>
          <w:szCs w:val="26"/>
        </w:rPr>
      </w:pPr>
      <w:r w:rsidRPr="009B367B">
        <w:t xml:space="preserve">И СРОКАХ </w:t>
      </w:r>
    </w:p>
    <w:p w:rsidR="00DD258F" w:rsidRPr="00F759AF" w:rsidRDefault="00DD258F" w:rsidP="00DD258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DD258F" w:rsidRPr="009B367B" w:rsidTr="00DD258F">
        <w:trPr>
          <w:cantSplit/>
        </w:trPr>
        <w:tc>
          <w:tcPr>
            <w:tcW w:w="878"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r w:rsidRPr="00112B1A">
              <w:t>п/п</w:t>
            </w:r>
          </w:p>
        </w:tc>
        <w:tc>
          <w:tcPr>
            <w:tcW w:w="4395" w:type="dxa"/>
            <w:vAlign w:val="center"/>
          </w:tcPr>
          <w:p w:rsidR="00DD258F" w:rsidRPr="00112B1A" w:rsidRDefault="00DD258F" w:rsidP="00DD258F">
            <w:pPr>
              <w:ind w:firstLine="0"/>
              <w:jc w:val="center"/>
            </w:pPr>
            <w:r w:rsidRPr="00112B1A">
              <w:t xml:space="preserve">Наименование </w:t>
            </w:r>
          </w:p>
        </w:tc>
        <w:tc>
          <w:tcPr>
            <w:tcW w:w="1417" w:type="dxa"/>
            <w:vAlign w:val="center"/>
          </w:tcPr>
          <w:p w:rsidR="00DD258F" w:rsidRPr="00112B1A" w:rsidRDefault="00DD258F" w:rsidP="00DD258F">
            <w:pPr>
              <w:ind w:firstLine="0"/>
              <w:jc w:val="center"/>
            </w:pPr>
            <w:r w:rsidRPr="00112B1A">
              <w:t>Единица измерения</w:t>
            </w:r>
          </w:p>
        </w:tc>
        <w:tc>
          <w:tcPr>
            <w:tcW w:w="1346" w:type="dxa"/>
            <w:vAlign w:val="center"/>
          </w:tcPr>
          <w:p w:rsidR="00DD258F" w:rsidRPr="00112B1A" w:rsidRDefault="00DD258F" w:rsidP="00DD258F">
            <w:pPr>
              <w:ind w:firstLine="0"/>
              <w:jc w:val="center"/>
            </w:pPr>
            <w:r w:rsidRPr="00112B1A">
              <w:t>Сумма без учёта НДС</w:t>
            </w:r>
            <w:r w:rsidRPr="00112B1A">
              <w:br/>
              <w:t>(руб.)</w:t>
            </w:r>
          </w:p>
        </w:tc>
        <w:tc>
          <w:tcPr>
            <w:tcW w:w="1347" w:type="dxa"/>
            <w:vAlign w:val="center"/>
          </w:tcPr>
          <w:p w:rsidR="00DD258F" w:rsidRPr="00112B1A" w:rsidRDefault="00DD258F" w:rsidP="00DD258F">
            <w:pPr>
              <w:ind w:firstLine="0"/>
              <w:jc w:val="center"/>
            </w:pPr>
            <w:r w:rsidRPr="00112B1A">
              <w:t>Сумма с учетом НДС</w:t>
            </w:r>
            <w:r w:rsidRPr="00112B1A">
              <w:br/>
              <w:t>(руб.)</w:t>
            </w:r>
          </w:p>
        </w:tc>
      </w:tr>
      <w:tr w:rsidR="00DD258F" w:rsidRPr="009B367B" w:rsidTr="00DD258F">
        <w:trPr>
          <w:cantSplit/>
          <w:trHeight w:val="575"/>
        </w:trPr>
        <w:tc>
          <w:tcPr>
            <w:tcW w:w="878" w:type="dxa"/>
          </w:tcPr>
          <w:p w:rsidR="00DD258F" w:rsidRPr="009B367B" w:rsidRDefault="00DD258F" w:rsidP="00DD258F">
            <w:pPr>
              <w:ind w:firstLine="0"/>
            </w:pPr>
            <w:r w:rsidRPr="009B367B">
              <w:t>1.</w:t>
            </w: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846"/>
        </w:trPr>
        <w:tc>
          <w:tcPr>
            <w:tcW w:w="878" w:type="dxa"/>
          </w:tcPr>
          <w:p w:rsidR="00DD258F" w:rsidRPr="009B367B" w:rsidRDefault="00DD258F" w:rsidP="00DD258F">
            <w:pPr>
              <w:ind w:firstLine="0"/>
            </w:pP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r w:rsidRPr="009B367B">
              <w:rPr>
                <w:sz w:val="18"/>
                <w:szCs w:val="18"/>
              </w:rPr>
              <w:t>…</w:t>
            </w: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520"/>
        </w:trPr>
        <w:tc>
          <w:tcPr>
            <w:tcW w:w="6690" w:type="dxa"/>
            <w:gridSpan w:val="3"/>
          </w:tcPr>
          <w:p w:rsidR="00DD258F" w:rsidRPr="009B367B" w:rsidRDefault="00DD258F" w:rsidP="00DD258F">
            <w:pPr>
              <w:ind w:firstLine="0"/>
              <w:jc w:val="right"/>
              <w:rPr>
                <w:b/>
              </w:rPr>
            </w:pPr>
            <w:r w:rsidRPr="009B367B">
              <w:rPr>
                <w:b/>
              </w:rPr>
              <w:t>ИТОГО:</w:t>
            </w:r>
          </w:p>
        </w:tc>
        <w:tc>
          <w:tcPr>
            <w:tcW w:w="1346" w:type="dxa"/>
          </w:tcPr>
          <w:p w:rsidR="00DD258F" w:rsidRPr="009B367B" w:rsidRDefault="00DD258F" w:rsidP="00DD258F">
            <w:pPr>
              <w:ind w:firstLine="0"/>
              <w:rPr>
                <w:b/>
              </w:rPr>
            </w:pPr>
          </w:p>
        </w:tc>
        <w:tc>
          <w:tcPr>
            <w:tcW w:w="1347" w:type="dxa"/>
          </w:tcPr>
          <w:p w:rsidR="00DD258F" w:rsidRPr="009B367B" w:rsidRDefault="00DD258F" w:rsidP="00DD258F">
            <w:pPr>
              <w:ind w:firstLine="0"/>
              <w:rPr>
                <w:b/>
              </w:rPr>
            </w:pPr>
          </w:p>
        </w:tc>
      </w:tr>
    </w:tbl>
    <w:p w:rsidR="00DD258F" w:rsidRPr="009B367B" w:rsidRDefault="00DD258F" w:rsidP="00DD258F">
      <w:pPr>
        <w:rPr>
          <w:bCs/>
        </w:rPr>
      </w:pPr>
    </w:p>
    <w:p w:rsidR="00DD258F" w:rsidRPr="00F759AF" w:rsidRDefault="00DD258F" w:rsidP="00DD258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D258F" w:rsidRPr="009B367B" w:rsidRDefault="00DD258F" w:rsidP="00DD258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Pr>
          <w:snapToGrid w:val="0"/>
        </w:rPr>
        <w:t>»</w:t>
      </w:r>
    </w:p>
    <w:p w:rsidR="00DD258F" w:rsidRDefault="00DD258F" w:rsidP="00DD258F">
      <w:pPr>
        <w:rPr>
          <w:bCs/>
        </w:rPr>
      </w:pPr>
    </w:p>
    <w:p w:rsidR="00DD258F" w:rsidRDefault="00DD258F" w:rsidP="00DD258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DD258F" w:rsidRDefault="00DD258F" w:rsidP="00DD258F">
      <w:pPr>
        <w:rPr>
          <w:b/>
          <w:bCs/>
          <w:sz w:val="28"/>
          <w:szCs w:val="28"/>
        </w:rPr>
      </w:pPr>
    </w:p>
    <w:p w:rsidR="00DD258F" w:rsidRPr="0055485D" w:rsidRDefault="00DD258F" w:rsidP="00DD258F">
      <w:pPr>
        <w:rPr>
          <w:b/>
          <w:bCs/>
          <w:sz w:val="28"/>
          <w:szCs w:val="28"/>
        </w:rPr>
      </w:pPr>
      <w:r w:rsidRPr="0055485D">
        <w:rPr>
          <w:b/>
          <w:bCs/>
          <w:sz w:val="28"/>
          <w:szCs w:val="28"/>
        </w:rPr>
        <w:t xml:space="preserve">СРОКИ </w:t>
      </w:r>
      <w:r>
        <w:rPr>
          <w:b/>
          <w:bCs/>
          <w:sz w:val="28"/>
          <w:szCs w:val="28"/>
        </w:rPr>
        <w:t>выполнения работ:</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DD258F" w:rsidRPr="009B367B" w:rsidTr="00DD258F">
        <w:trPr>
          <w:cantSplit/>
        </w:trPr>
        <w:tc>
          <w:tcPr>
            <w:tcW w:w="1020"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r w:rsidRPr="00112B1A">
              <w:t>п/п</w:t>
            </w:r>
          </w:p>
        </w:tc>
        <w:tc>
          <w:tcPr>
            <w:tcW w:w="4394" w:type="dxa"/>
            <w:vAlign w:val="center"/>
          </w:tcPr>
          <w:p w:rsidR="00DD258F" w:rsidRPr="00112B1A" w:rsidRDefault="00DD258F" w:rsidP="00DD258F">
            <w:pPr>
              <w:ind w:firstLine="0"/>
              <w:jc w:val="center"/>
            </w:pPr>
            <w:r w:rsidRPr="00112B1A">
              <w:t xml:space="preserve">Этап </w:t>
            </w:r>
          </w:p>
        </w:tc>
        <w:tc>
          <w:tcPr>
            <w:tcW w:w="1984" w:type="dxa"/>
            <w:vAlign w:val="center"/>
          </w:tcPr>
          <w:p w:rsidR="00DD258F" w:rsidRPr="00112B1A" w:rsidRDefault="00DD258F" w:rsidP="00DD258F">
            <w:pPr>
              <w:ind w:firstLine="0"/>
              <w:jc w:val="center"/>
            </w:pPr>
            <w:r w:rsidRPr="00112B1A">
              <w:t>Единица измерения</w:t>
            </w:r>
          </w:p>
        </w:tc>
        <w:tc>
          <w:tcPr>
            <w:tcW w:w="1985" w:type="dxa"/>
            <w:vAlign w:val="center"/>
          </w:tcPr>
          <w:p w:rsidR="00DD258F" w:rsidRPr="00112B1A" w:rsidRDefault="00DD258F" w:rsidP="00DD258F">
            <w:pPr>
              <w:ind w:firstLine="0"/>
              <w:jc w:val="center"/>
            </w:pPr>
            <w:r w:rsidRPr="00112B1A">
              <w:t>Срок (период) (цифрами и прописью)</w:t>
            </w:r>
          </w:p>
        </w:tc>
      </w:tr>
      <w:tr w:rsidR="00DD258F" w:rsidRPr="009B367B" w:rsidTr="00DD258F">
        <w:trPr>
          <w:cantSplit/>
          <w:trHeight w:val="437"/>
        </w:trPr>
        <w:tc>
          <w:tcPr>
            <w:tcW w:w="1020" w:type="dxa"/>
          </w:tcPr>
          <w:p w:rsidR="00DD258F" w:rsidRPr="009B367B" w:rsidRDefault="00DD258F" w:rsidP="00DD258F">
            <w:pPr>
              <w:ind w:firstLine="0"/>
            </w:pPr>
            <w:r w:rsidRPr="009B367B">
              <w:t>1.</w:t>
            </w:r>
          </w:p>
        </w:tc>
        <w:tc>
          <w:tcPr>
            <w:tcW w:w="4394"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r w:rsidR="00DD258F" w:rsidRPr="009B367B" w:rsidTr="00DD258F">
        <w:trPr>
          <w:cantSplit/>
          <w:trHeight w:val="401"/>
        </w:trPr>
        <w:tc>
          <w:tcPr>
            <w:tcW w:w="1020" w:type="dxa"/>
          </w:tcPr>
          <w:p w:rsidR="00DD258F" w:rsidRPr="009B367B" w:rsidRDefault="00DD258F" w:rsidP="00DD258F">
            <w:pPr>
              <w:ind w:firstLine="0"/>
            </w:pPr>
            <w:r>
              <w:t>2.</w:t>
            </w:r>
          </w:p>
        </w:tc>
        <w:tc>
          <w:tcPr>
            <w:tcW w:w="4394" w:type="dxa"/>
          </w:tcPr>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bl>
    <w:p w:rsidR="00DD258F" w:rsidRPr="009B367B" w:rsidRDefault="00DD258F" w:rsidP="00DD258F">
      <w:pPr>
        <w:ind w:firstLine="0"/>
        <w:rPr>
          <w:bCs/>
          <w:sz w:val="28"/>
          <w:szCs w:val="28"/>
        </w:rPr>
      </w:pPr>
    </w:p>
    <w:p w:rsidR="00DD258F" w:rsidRPr="00DF5355" w:rsidRDefault="00DD258F" w:rsidP="00DD258F"/>
    <w:p w:rsidR="00DD258F" w:rsidRPr="00DF5355" w:rsidRDefault="00DD258F" w:rsidP="00DD258F">
      <w:pPr>
        <w:rPr>
          <w:i/>
        </w:rPr>
      </w:pPr>
      <w:r w:rsidRPr="00DF5355">
        <w:rPr>
          <w:i/>
          <w:u w:val="single"/>
        </w:rPr>
        <w:t>Примечание</w:t>
      </w:r>
      <w:r w:rsidRPr="00DF5355">
        <w:rPr>
          <w:i/>
        </w:rPr>
        <w:t xml:space="preserve">: </w:t>
      </w:r>
    </w:p>
    <w:p w:rsidR="00DD258F" w:rsidRPr="00DF5355" w:rsidRDefault="00DD258F" w:rsidP="00DD258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DD258F" w:rsidRPr="00DF5355" w:rsidRDefault="00DD258F" w:rsidP="00DD258F">
      <w:pPr>
        <w:ind w:firstLine="0"/>
      </w:pPr>
    </w:p>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Default="00DD258F" w:rsidP="00DD258F">
      <w:pPr>
        <w:rPr>
          <w:i/>
          <w:iCs/>
        </w:rPr>
      </w:pPr>
    </w:p>
    <w:p w:rsidR="00DD258F" w:rsidRDefault="00DD258F" w:rsidP="00DD258F">
      <w:pPr>
        <w:ind w:firstLine="0"/>
        <w:jc w:val="right"/>
        <w:rPr>
          <w:bCs/>
        </w:rPr>
      </w:pPr>
    </w:p>
    <w:p w:rsidR="00DD258F" w:rsidRPr="00DF5355" w:rsidRDefault="00DD258F" w:rsidP="00DD258F">
      <w:pPr>
        <w:ind w:firstLine="0"/>
        <w:jc w:val="right"/>
        <w:rPr>
          <w:bCs/>
        </w:rPr>
      </w:pPr>
      <w:r w:rsidRPr="00DF5355">
        <w:rPr>
          <w:bCs/>
        </w:rPr>
        <w:t xml:space="preserve">Приложение </w:t>
      </w:r>
      <w:r>
        <w:rPr>
          <w:bCs/>
        </w:rPr>
        <w:t>3</w:t>
      </w:r>
    </w:p>
    <w:p w:rsidR="00DD258F" w:rsidRPr="00DF5355" w:rsidRDefault="00DD258F" w:rsidP="00DD258F">
      <w:pPr>
        <w:ind w:left="5670" w:firstLine="0"/>
        <w:jc w:val="right"/>
        <w:rPr>
          <w:bCs/>
        </w:rPr>
      </w:pPr>
      <w:r w:rsidRPr="00DF5355">
        <w:rPr>
          <w:bCs/>
        </w:rPr>
        <w:t>к заявке</w:t>
      </w:r>
      <w:r w:rsidRPr="00DF5355">
        <w:t xml:space="preserve"> на участи</w:t>
      </w:r>
      <w:r>
        <w:t>е в 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center"/>
        <w:rPr>
          <w:b/>
          <w:sz w:val="28"/>
          <w:szCs w:val="28"/>
        </w:rPr>
      </w:pPr>
    </w:p>
    <w:p w:rsidR="00DD258F" w:rsidRPr="009B367B" w:rsidRDefault="00DD258F" w:rsidP="00DD258F">
      <w:pPr>
        <w:pStyle w:val="2"/>
      </w:pPr>
      <w:bookmarkStart w:id="11" w:name="_Toc245875925"/>
      <w:bookmarkStart w:id="12" w:name="_Toc246134616"/>
      <w:bookmarkStart w:id="13" w:name="_Toc246135017"/>
      <w:bookmarkStart w:id="14" w:name="_Toc246155121"/>
      <w:bookmarkStart w:id="15" w:name="_Toc253767393"/>
      <w:r w:rsidRPr="009B367B">
        <w:t xml:space="preserve">ФОРМА 4. ПРЕДЛОЖЕНИЕ О КАЧЕСТВЕ </w:t>
      </w:r>
      <w:r>
        <w:t>ТОВАРОВ, РАБОТ, УСЛУГ</w:t>
      </w:r>
      <w:r w:rsidRPr="009B367B">
        <w:t xml:space="preserve"> И КВАЛИФИКАЦИИ УЧАСТНИКА </w:t>
      </w:r>
      <w:bookmarkEnd w:id="11"/>
      <w:bookmarkEnd w:id="12"/>
      <w:bookmarkEnd w:id="13"/>
      <w:bookmarkEnd w:id="14"/>
      <w:bookmarkEnd w:id="15"/>
      <w:r>
        <w:t>ЗАКУПКИ</w:t>
      </w:r>
    </w:p>
    <w:p w:rsidR="00DD258F" w:rsidRPr="009B367B" w:rsidRDefault="00DD258F" w:rsidP="00DD258F"/>
    <w:p w:rsidR="00DD258F" w:rsidRPr="009B367B" w:rsidRDefault="00DD258F" w:rsidP="00DD258F">
      <w:pPr>
        <w:rPr>
          <w:i/>
        </w:rPr>
      </w:pPr>
      <w:r w:rsidRPr="009B367B">
        <w:rPr>
          <w:i/>
        </w:rPr>
        <w:t xml:space="preserve">Форму предоставления сведений определяет участник </w:t>
      </w:r>
      <w:r>
        <w:rPr>
          <w:i/>
        </w:rPr>
        <w:t>закупки</w:t>
      </w:r>
    </w:p>
    <w:p w:rsidR="00DD258F" w:rsidRPr="009B367B" w:rsidRDefault="00DD258F" w:rsidP="00DD258F">
      <w:pPr>
        <w:rPr>
          <w:i/>
          <w:u w:val="single"/>
        </w:rPr>
      </w:pPr>
      <w:r w:rsidRPr="009B367B">
        <w:rPr>
          <w:i/>
          <w:u w:val="single"/>
        </w:rPr>
        <w:t>Например:</w:t>
      </w:r>
    </w:p>
    <w:p w:rsidR="00DD258F" w:rsidRPr="009B367B" w:rsidRDefault="00DD258F" w:rsidP="00DD258F">
      <w:pPr>
        <w:rPr>
          <w:b/>
        </w:rPr>
      </w:pPr>
    </w:p>
    <w:tbl>
      <w:tblPr>
        <w:tblW w:w="9781" w:type="dxa"/>
        <w:tblInd w:w="70" w:type="dxa"/>
        <w:tblLayout w:type="fixed"/>
        <w:tblCellMar>
          <w:left w:w="70" w:type="dxa"/>
          <w:right w:w="70" w:type="dxa"/>
        </w:tblCellMar>
        <w:tblLook w:val="0000"/>
      </w:tblPr>
      <w:tblGrid>
        <w:gridCol w:w="1134"/>
        <w:gridCol w:w="4719"/>
        <w:gridCol w:w="3928"/>
      </w:tblGrid>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Предложение участника </w:t>
            </w:r>
            <w:r>
              <w:rPr>
                <w:b/>
              </w:rPr>
              <w:t>закупки</w:t>
            </w: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bl>
    <w:p w:rsidR="00DD258F" w:rsidRPr="00DF5355" w:rsidRDefault="00DD258F" w:rsidP="00DD258F">
      <w:pPr>
        <w:ind w:firstLine="0"/>
        <w:rPr>
          <w:b/>
        </w:rPr>
      </w:pPr>
    </w:p>
    <w:p w:rsidR="00DD258F" w:rsidRPr="00DF5355" w:rsidRDefault="00DD258F" w:rsidP="00DD258F">
      <w:pPr>
        <w:ind w:firstLine="0"/>
        <w:rPr>
          <w:b/>
        </w:rPr>
      </w:pPr>
    </w:p>
    <w:p w:rsidR="00DD258F" w:rsidRPr="00DF5355" w:rsidRDefault="00DD258F" w:rsidP="00DD258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Pr>
          <w:b/>
          <w:i/>
        </w:rPr>
        <w:t>«</w:t>
      </w:r>
      <w:r w:rsidRPr="00DF5355">
        <w:rPr>
          <w:b/>
          <w:i/>
        </w:rPr>
        <w:t xml:space="preserve">Качество работ и квалификация участников </w:t>
      </w:r>
      <w:r>
        <w:rPr>
          <w:b/>
          <w:i/>
        </w:rPr>
        <w:t>закупки»</w:t>
      </w:r>
      <w:r w:rsidRPr="00DF5355">
        <w:rPr>
          <w:b/>
          <w:i/>
        </w:rPr>
        <w:t xml:space="preserve">. </w:t>
      </w:r>
    </w:p>
    <w:p w:rsidR="00DD258F" w:rsidRPr="00DF5355" w:rsidRDefault="00DD258F" w:rsidP="00DD258F"/>
    <w:p w:rsidR="00DD258F" w:rsidRDefault="00DD258F" w:rsidP="00DD258F"/>
    <w:p w:rsidR="00DD258F" w:rsidRPr="0006231A" w:rsidRDefault="00DD258F" w:rsidP="00DD258F">
      <w:pPr>
        <w:pStyle w:val="af4"/>
        <w:rPr>
          <w:rFonts w:ascii="Times New Roman" w:hAnsi="Times New Roman"/>
          <w:sz w:val="24"/>
        </w:rPr>
      </w:pPr>
    </w:p>
    <w:p w:rsidR="00DD258F" w:rsidRDefault="00DD258F" w:rsidP="00DD258F">
      <w:pPr>
        <w:ind w:firstLine="0"/>
        <w:jc w:val="right"/>
        <w:rPr>
          <w:b/>
          <w:bCs/>
        </w:rPr>
      </w:pPr>
    </w:p>
    <w:p w:rsidR="00DD258F" w:rsidRDefault="00DD258F" w:rsidP="00DD258F">
      <w:pPr>
        <w:ind w:firstLine="0"/>
        <w:jc w:val="right"/>
        <w:rPr>
          <w:b/>
          <w:bCs/>
        </w:rPr>
      </w:pPr>
    </w:p>
    <w:p w:rsidR="00DD258F" w:rsidRPr="00962CE4" w:rsidRDefault="00DD258F" w:rsidP="00DD258F">
      <w:pPr>
        <w:ind w:firstLine="0"/>
        <w:rPr>
          <w:bCs/>
        </w:rPr>
      </w:pPr>
      <w:r w:rsidRPr="00962CE4">
        <w:rPr>
          <w:bCs/>
        </w:rPr>
        <w:t>Руководитель организации _____________________   ___________________</w:t>
      </w:r>
    </w:p>
    <w:p w:rsidR="00DD258F" w:rsidRPr="00962CE4" w:rsidRDefault="00DD258F" w:rsidP="00DD258F">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DD258F" w:rsidRPr="00962CE4" w:rsidRDefault="00DD258F" w:rsidP="00DD258F">
      <w:pPr>
        <w:ind w:firstLine="0"/>
        <w:rPr>
          <w:b/>
          <w:bCs/>
        </w:rPr>
      </w:pPr>
      <w:r w:rsidRPr="00962CE4">
        <w:rPr>
          <w:b/>
          <w:bCs/>
        </w:rPr>
        <w:t>МП</w:t>
      </w:r>
    </w:p>
    <w:p w:rsidR="00DD258F" w:rsidRPr="00962CE4" w:rsidRDefault="00DD258F" w:rsidP="00DD258F">
      <w:pPr>
        <w:ind w:firstLine="0"/>
        <w:rPr>
          <w:b/>
          <w:bCs/>
        </w:rPr>
      </w:pPr>
    </w:p>
    <w:p w:rsidR="00DD258F" w:rsidRDefault="00DD258F" w:rsidP="00DD258F">
      <w:pPr>
        <w:ind w:firstLine="0"/>
      </w:pPr>
    </w:p>
    <w:p w:rsidR="00DD258F" w:rsidRDefault="00DD258F" w:rsidP="00DD258F">
      <w:pPr>
        <w:ind w:firstLine="0"/>
        <w:jc w:val="left"/>
      </w:pPr>
      <w:r>
        <w:br w:type="page"/>
      </w:r>
    </w:p>
    <w:p w:rsidR="00DD258F" w:rsidRPr="009B367B" w:rsidRDefault="00DD258F" w:rsidP="00DD258F">
      <w:pPr>
        <w:pStyle w:val="2"/>
      </w:pPr>
      <w:bookmarkStart w:id="16" w:name="_Toc253767395"/>
      <w:r w:rsidRPr="009B367B">
        <w:t xml:space="preserve">ФОРМА </w:t>
      </w:r>
      <w:r>
        <w:t>5</w:t>
      </w:r>
      <w:r w:rsidRPr="009B367B">
        <w:t>. ДОВЕРЕННОСТЬ</w:t>
      </w:r>
      <w:bookmarkEnd w:id="16"/>
    </w:p>
    <w:p w:rsidR="00DD258F" w:rsidRPr="009B367B" w:rsidRDefault="00DD258F" w:rsidP="00DD258F">
      <w:pPr>
        <w:ind w:firstLine="0"/>
        <w:rPr>
          <w:b/>
        </w:rPr>
      </w:pPr>
    </w:p>
    <w:p w:rsidR="00DD258F" w:rsidRPr="009B367B" w:rsidRDefault="00DD258F" w:rsidP="00DD258F">
      <w:pPr>
        <w:ind w:firstLine="0"/>
      </w:pPr>
      <w:r w:rsidRPr="009B367B">
        <w:t>Дата, исх. номер</w:t>
      </w:r>
    </w:p>
    <w:p w:rsidR="00DD258F" w:rsidRPr="009B367B" w:rsidRDefault="00DD258F" w:rsidP="00DD258F">
      <w:pPr>
        <w:ind w:firstLine="0"/>
        <w:jc w:val="center"/>
        <w:rPr>
          <w:b/>
        </w:rPr>
      </w:pPr>
    </w:p>
    <w:p w:rsidR="00DD258F" w:rsidRPr="009B367B" w:rsidRDefault="00DD258F" w:rsidP="00DD258F">
      <w:pPr>
        <w:ind w:firstLine="0"/>
        <w:jc w:val="center"/>
        <w:rPr>
          <w:b/>
        </w:rPr>
      </w:pPr>
      <w:r w:rsidRPr="009B367B">
        <w:rPr>
          <w:b/>
        </w:rPr>
        <w:t>ДОВЕРЕННОСТЬ № ____</w:t>
      </w:r>
    </w:p>
    <w:p w:rsidR="00DD258F" w:rsidRPr="009B367B" w:rsidRDefault="00DD258F" w:rsidP="00DD258F">
      <w:pPr>
        <w:ind w:firstLine="0"/>
      </w:pPr>
    </w:p>
    <w:p w:rsidR="00DD258F" w:rsidRPr="009B367B" w:rsidRDefault="00DD258F" w:rsidP="00DD258F">
      <w:pPr>
        <w:ind w:firstLine="0"/>
      </w:pPr>
    </w:p>
    <w:p w:rsidR="00DD258F" w:rsidRPr="009B367B" w:rsidRDefault="00DD258F" w:rsidP="00DD258F">
      <w:pPr>
        <w:ind w:firstLine="0"/>
      </w:pPr>
      <w:r w:rsidRPr="009B367B">
        <w:t>г. ___________         _________________________________________</w:t>
      </w:r>
      <w:r>
        <w:t>__________________</w:t>
      </w:r>
      <w:r w:rsidRPr="009B367B">
        <w:t>_</w:t>
      </w:r>
    </w:p>
    <w:p w:rsidR="00DD258F" w:rsidRPr="009B367B" w:rsidRDefault="00DD258F" w:rsidP="00DD258F">
      <w:pPr>
        <w:ind w:firstLine="0"/>
        <w:jc w:val="center"/>
        <w:rPr>
          <w:vertAlign w:val="superscript"/>
        </w:rPr>
      </w:pPr>
      <w:r w:rsidRPr="009B367B">
        <w:rPr>
          <w:vertAlign w:val="superscript"/>
        </w:rPr>
        <w:t>(прописью число, месяц и год выдачи доверенности)</w:t>
      </w:r>
    </w:p>
    <w:p w:rsidR="00DD258F" w:rsidRPr="009B367B" w:rsidRDefault="00DD258F" w:rsidP="00DD258F">
      <w:pPr>
        <w:ind w:firstLine="0"/>
      </w:pPr>
      <w:r w:rsidRPr="009B367B">
        <w:tab/>
        <w:t xml:space="preserve">Юридическое лицо (физическое лицо) – участник </w:t>
      </w:r>
      <w:r>
        <w:t>закупки</w:t>
      </w:r>
      <w:r w:rsidRPr="009B367B">
        <w:t>:</w:t>
      </w:r>
    </w:p>
    <w:p w:rsidR="00DD258F" w:rsidRPr="009B367B" w:rsidRDefault="00DD258F" w:rsidP="00DD258F">
      <w:pPr>
        <w:ind w:firstLine="0"/>
      </w:pPr>
      <w:r w:rsidRPr="009B367B">
        <w:t>________________</w:t>
      </w:r>
      <w:r>
        <w:t>_________________________</w:t>
      </w:r>
      <w:r w:rsidRPr="009B367B">
        <w:t>__________________ (далее – доверитель)</w:t>
      </w:r>
    </w:p>
    <w:p w:rsidR="00DD258F" w:rsidRPr="009B367B" w:rsidRDefault="00DD258F" w:rsidP="00DD258F">
      <w:pPr>
        <w:ind w:firstLine="0"/>
        <w:jc w:val="center"/>
        <w:rPr>
          <w:vertAlign w:val="superscript"/>
        </w:rPr>
      </w:pPr>
      <w:r>
        <w:rPr>
          <w:vertAlign w:val="superscript"/>
        </w:rPr>
        <w:t>(Наименование участника</w:t>
      </w:r>
      <w:r w:rsidRPr="009B367B">
        <w:rPr>
          <w:vertAlign w:val="superscript"/>
        </w:rPr>
        <w:t>)</w:t>
      </w:r>
    </w:p>
    <w:p w:rsidR="00DD258F" w:rsidRPr="009B367B" w:rsidRDefault="00DD258F" w:rsidP="00DD258F">
      <w:pPr>
        <w:ind w:firstLine="0"/>
        <w:rPr>
          <w:vertAlign w:val="superscript"/>
        </w:rPr>
      </w:pPr>
      <w:r w:rsidRPr="009B367B">
        <w:t>в</w:t>
      </w:r>
      <w:r>
        <w:t xml:space="preserve">  л</w:t>
      </w:r>
      <w:r w:rsidRPr="009B367B">
        <w:t>ице_______________________________________________________________________</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rPr>
          <w:vertAlign w:val="superscript"/>
        </w:rPr>
      </w:pPr>
      <w:r w:rsidRPr="009B367B">
        <w:t>действующий (ая) на основа</w:t>
      </w:r>
      <w:r>
        <w:t>нии ______________________</w:t>
      </w:r>
      <w:r w:rsidRPr="009B367B">
        <w:t>___________________________,</w:t>
      </w:r>
    </w:p>
    <w:p w:rsidR="00DD258F" w:rsidRPr="009B367B" w:rsidRDefault="00DD258F" w:rsidP="00DD258F">
      <w:pPr>
        <w:ind w:firstLine="0"/>
        <w:jc w:val="center"/>
        <w:rPr>
          <w:vertAlign w:val="superscript"/>
        </w:rPr>
      </w:pPr>
      <w:r w:rsidRPr="009B367B">
        <w:rPr>
          <w:vertAlign w:val="superscript"/>
        </w:rPr>
        <w:t>(устава, доверенности, положения и т.д.)</w:t>
      </w:r>
    </w:p>
    <w:p w:rsidR="00DD258F" w:rsidRPr="0060596D" w:rsidRDefault="00DD258F" w:rsidP="00DD258F">
      <w:pPr>
        <w:pStyle w:val="aff"/>
      </w:pPr>
      <w:r w:rsidRPr="0060596D">
        <w:t xml:space="preserve">доверяет _________________________________________________(далее – представитель) </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pPr>
      <w:r w:rsidRPr="009B367B">
        <w:t xml:space="preserve">паспорт серии ______ №_________ выдан ________________________ </w:t>
      </w:r>
      <w:r>
        <w:t>«</w:t>
      </w:r>
      <w:r w:rsidRPr="009B367B">
        <w:t>____</w:t>
      </w:r>
      <w:r>
        <w:t>»</w:t>
      </w:r>
      <w:r w:rsidRPr="009B367B">
        <w:t xml:space="preserve"> ________________</w:t>
      </w:r>
    </w:p>
    <w:p w:rsidR="00DD258F" w:rsidRPr="009B367B" w:rsidRDefault="00DD258F" w:rsidP="00DD258F">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DD258F" w:rsidRPr="009B367B" w:rsidRDefault="00DD258F" w:rsidP="00DD258F">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DD258F" w:rsidRPr="009B367B" w:rsidRDefault="00DD258F" w:rsidP="00DD258F">
      <w:pPr>
        <w:autoSpaceDE w:val="0"/>
        <w:autoSpaceDN w:val="0"/>
        <w:spacing w:after="120"/>
        <w:ind w:firstLine="0"/>
      </w:pPr>
      <w:r w:rsidRPr="009B367B">
        <w:t xml:space="preserve">проводимом _________________________________________________________________________ </w:t>
      </w:r>
    </w:p>
    <w:p w:rsidR="00DD258F" w:rsidRPr="003A2A59" w:rsidRDefault="00DD258F" w:rsidP="00DD258F">
      <w:pPr>
        <w:autoSpaceDE w:val="0"/>
        <w:autoSpaceDN w:val="0"/>
        <w:spacing w:after="120"/>
        <w:ind w:firstLine="0"/>
        <w:jc w:val="center"/>
        <w:rPr>
          <w:vertAlign w:val="superscript"/>
        </w:rPr>
      </w:pPr>
      <w:r w:rsidRPr="003A2A59">
        <w:rPr>
          <w:vertAlign w:val="superscript"/>
        </w:rPr>
        <w:t>(указать название заказчика).</w:t>
      </w:r>
    </w:p>
    <w:p w:rsidR="00DD258F" w:rsidRPr="009B367B" w:rsidRDefault="00DD258F" w:rsidP="00DD258F">
      <w:pPr>
        <w:pStyle w:val="af7"/>
        <w:ind w:firstLine="0"/>
      </w:pPr>
    </w:p>
    <w:p w:rsidR="00DD258F" w:rsidRPr="009B367B" w:rsidRDefault="00DD258F" w:rsidP="00DD258F">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DD258F" w:rsidRPr="009B367B" w:rsidRDefault="00DD258F" w:rsidP="00DD258F">
      <w:pPr>
        <w:autoSpaceDE w:val="0"/>
        <w:autoSpaceDN w:val="0"/>
        <w:spacing w:after="120"/>
        <w:ind w:firstLine="0"/>
      </w:pPr>
      <w:r w:rsidRPr="009B367B">
        <w:t xml:space="preserve">Подпись _____________________________       ________________________ удостоверяем. </w:t>
      </w:r>
    </w:p>
    <w:p w:rsidR="00DD258F" w:rsidRDefault="00DD258F" w:rsidP="00DD258F">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DD258F" w:rsidRDefault="00DD258F" w:rsidP="00DD258F">
      <w:pPr>
        <w:autoSpaceDE w:val="0"/>
        <w:autoSpaceDN w:val="0"/>
        <w:spacing w:after="120"/>
        <w:ind w:firstLine="0"/>
      </w:pPr>
      <w:r w:rsidRPr="009B367B">
        <w:t xml:space="preserve">Доверенность действительна  по  </w:t>
      </w:r>
      <w:r>
        <w:t>«</w:t>
      </w:r>
      <w:r w:rsidRPr="009B367B">
        <w:t>____</w:t>
      </w:r>
      <w:r>
        <w:t>»</w:t>
      </w:r>
      <w:r w:rsidRPr="009B367B">
        <w:t xml:space="preserve">  ____________________ _____ г.</w:t>
      </w:r>
    </w:p>
    <w:p w:rsidR="00DD258F" w:rsidRDefault="00DD258F" w:rsidP="00DD258F">
      <w:pPr>
        <w:autoSpaceDE w:val="0"/>
        <w:autoSpaceDN w:val="0"/>
        <w:spacing w:after="120"/>
        <w:ind w:firstLine="0"/>
        <w:jc w:val="left"/>
      </w:pPr>
    </w:p>
    <w:p w:rsidR="00DD258F" w:rsidRDefault="00DD258F" w:rsidP="00DD258F">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DD258F" w:rsidRDefault="00DD258F" w:rsidP="00DD258F">
      <w:pPr>
        <w:autoSpaceDE w:val="0"/>
        <w:autoSpaceDN w:val="0"/>
        <w:spacing w:after="120"/>
        <w:ind w:firstLine="0"/>
        <w:jc w:val="right"/>
        <w:rPr>
          <w:vertAlign w:val="superscript"/>
        </w:rPr>
      </w:pPr>
      <w:r w:rsidRPr="009B367B">
        <w:rPr>
          <w:vertAlign w:val="superscript"/>
        </w:rPr>
        <w:t>(Ф.И.О.)</w:t>
      </w:r>
    </w:p>
    <w:p w:rsidR="00DD258F" w:rsidRDefault="00DD258F" w:rsidP="00DD258F">
      <w:pPr>
        <w:autoSpaceDE w:val="0"/>
        <w:autoSpaceDN w:val="0"/>
        <w:spacing w:after="120"/>
        <w:ind w:firstLine="0"/>
      </w:pPr>
      <w:r w:rsidRPr="009B367B">
        <w:t>Главный бухгалтер  ___________</w:t>
      </w:r>
      <w:r>
        <w:t>_______</w:t>
      </w:r>
      <w:r w:rsidRPr="009B367B">
        <w:t>____________________ ( ___________________ )</w:t>
      </w:r>
    </w:p>
    <w:p w:rsidR="00DD258F" w:rsidRDefault="00DD258F" w:rsidP="00DD258F">
      <w:pPr>
        <w:autoSpaceDE w:val="0"/>
        <w:autoSpaceDN w:val="0"/>
        <w:spacing w:after="120"/>
        <w:ind w:firstLine="0"/>
        <w:jc w:val="right"/>
        <w:rPr>
          <w:i/>
        </w:rPr>
      </w:pPr>
      <w:r w:rsidRPr="009B367B">
        <w:rPr>
          <w:vertAlign w:val="superscript"/>
        </w:rPr>
        <w:t xml:space="preserve">   (Ф.И.О.)</w:t>
      </w:r>
      <w:r w:rsidRPr="009B367B">
        <w:rPr>
          <w:i/>
        </w:rPr>
        <w:t xml:space="preserve">                                                        </w:t>
      </w:r>
    </w:p>
    <w:p w:rsidR="00DD258F" w:rsidRPr="009B367B" w:rsidRDefault="00DD258F" w:rsidP="00DD258F">
      <w:pPr>
        <w:autoSpaceDE w:val="0"/>
        <w:autoSpaceDN w:val="0"/>
        <w:spacing w:after="120"/>
        <w:ind w:firstLine="0"/>
        <w:rPr>
          <w:i/>
        </w:rPr>
      </w:pPr>
      <w:r w:rsidRPr="009B367B">
        <w:rPr>
          <w:i/>
        </w:rPr>
        <w:t xml:space="preserve">        М.П.</w:t>
      </w:r>
    </w:p>
    <w:p w:rsidR="00DD258F" w:rsidRDefault="00DD258F" w:rsidP="00DD258F">
      <w:pPr>
        <w:ind w:firstLine="0"/>
        <w:jc w:val="left"/>
        <w:rPr>
          <w:b/>
          <w:iCs/>
          <w:spacing w:val="20"/>
          <w:sz w:val="28"/>
          <w:szCs w:val="28"/>
        </w:rPr>
      </w:pPr>
      <w:bookmarkStart w:id="17" w:name="_Toc253767396"/>
      <w:r>
        <w:br w:type="page"/>
      </w:r>
    </w:p>
    <w:p w:rsidR="00DD258F" w:rsidRDefault="00DD258F" w:rsidP="00DD258F">
      <w:pPr>
        <w:pStyle w:val="2"/>
      </w:pPr>
    </w:p>
    <w:p w:rsidR="00DD258F" w:rsidRPr="009B367B" w:rsidRDefault="00DD258F" w:rsidP="00DD258F">
      <w:pPr>
        <w:pStyle w:val="2"/>
      </w:pPr>
      <w:r w:rsidRPr="009B367B">
        <w:t xml:space="preserve">ФОРМА </w:t>
      </w:r>
      <w:r>
        <w:t>6</w:t>
      </w:r>
      <w:r w:rsidRPr="009B367B">
        <w:t>. Форма запроса на разъяснение документации</w:t>
      </w:r>
      <w:bookmarkEnd w:id="17"/>
      <w:r>
        <w:t xml:space="preserve"> о проведении открытого конкурса</w:t>
      </w:r>
    </w:p>
    <w:p w:rsidR="00DD258F" w:rsidRPr="009B367B" w:rsidRDefault="00DD258F" w:rsidP="00DD258F">
      <w:pPr>
        <w:pBdr>
          <w:bottom w:val="single" w:sz="12" w:space="1" w:color="auto"/>
        </w:pBdr>
        <w:ind w:left="4536"/>
      </w:pPr>
    </w:p>
    <w:p w:rsidR="00DD258F" w:rsidRPr="009B367B" w:rsidRDefault="00DD258F" w:rsidP="00DD258F">
      <w:pPr>
        <w:ind w:left="4536" w:firstLine="0"/>
      </w:pPr>
      <w:r w:rsidRPr="009B367B">
        <w:t>Тел/факс ________________</w:t>
      </w:r>
    </w:p>
    <w:p w:rsidR="00DD258F" w:rsidRPr="009B367B" w:rsidRDefault="00DD258F" w:rsidP="00DD258F">
      <w:pPr>
        <w:ind w:left="4536" w:firstLine="0"/>
      </w:pPr>
      <w:r w:rsidRPr="009B367B">
        <w:t>Адрес: ____________, г. __________, ___________, д.__</w:t>
      </w:r>
    </w:p>
    <w:p w:rsidR="00DD258F" w:rsidRPr="009B367B" w:rsidRDefault="00DD258F" w:rsidP="00DD258F">
      <w:pPr>
        <w:ind w:left="4536"/>
      </w:pPr>
    </w:p>
    <w:p w:rsidR="00DD258F" w:rsidRPr="009B367B" w:rsidRDefault="00DD258F" w:rsidP="00DD258F"/>
    <w:p w:rsidR="00DD258F" w:rsidRPr="00C655E0" w:rsidRDefault="00DD258F" w:rsidP="00DD258F">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DD258F" w:rsidRPr="009B367B" w:rsidRDefault="00DD258F" w:rsidP="00DD258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DD258F" w:rsidRPr="009B367B" w:rsidTr="00DD258F">
        <w:trPr>
          <w:cantSplit/>
        </w:trPr>
        <w:tc>
          <w:tcPr>
            <w:tcW w:w="993"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w:t>
            </w:r>
          </w:p>
          <w:p w:rsidR="00DD258F" w:rsidRPr="009B367B" w:rsidRDefault="00DD258F" w:rsidP="00DD258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DD258F" w:rsidRPr="009B367B" w:rsidTr="00DD258F">
        <w:trPr>
          <w:cantSplit/>
          <w:trHeight w:val="303"/>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r w:rsidR="00DD258F" w:rsidRPr="009B367B" w:rsidTr="00DD258F">
        <w:trPr>
          <w:cantSplit/>
          <w:trHeight w:val="341"/>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bl>
    <w:p w:rsidR="00DD258F" w:rsidRPr="009B367B" w:rsidRDefault="00DD258F" w:rsidP="00DD258F">
      <w:pPr>
        <w:rPr>
          <w:sz w:val="22"/>
        </w:rPr>
      </w:pPr>
    </w:p>
    <w:p w:rsidR="00DD258F" w:rsidRDefault="00DD258F" w:rsidP="00DD258F">
      <w:r w:rsidRPr="009B367B">
        <w:t xml:space="preserve">Ответ на запрос прошу направить в организацию по адресу: </w:t>
      </w:r>
    </w:p>
    <w:p w:rsidR="00DD258F" w:rsidRPr="009B367B" w:rsidRDefault="00DD258F" w:rsidP="00DD258F">
      <w:pPr>
        <w:ind w:firstLine="0"/>
      </w:pPr>
      <w:r w:rsidRPr="009B367B">
        <w:t>_________________________________________________________________________________________________________________________________</w:t>
      </w:r>
      <w:r>
        <w:t>________________________</w:t>
      </w:r>
    </w:p>
    <w:p w:rsidR="00DD258F" w:rsidRPr="009B367B" w:rsidRDefault="00DD258F" w:rsidP="00DD258F">
      <w:pPr>
        <w:jc w:val="center"/>
        <w:rPr>
          <w:vertAlign w:val="superscript"/>
        </w:rPr>
      </w:pPr>
      <w:r w:rsidRPr="009B367B">
        <w:rPr>
          <w:vertAlign w:val="superscript"/>
        </w:rPr>
        <w:t>(почтовый адрес организации, направившей запрос)</w:t>
      </w:r>
    </w:p>
    <w:p w:rsidR="00DD258F" w:rsidRPr="009B367B" w:rsidRDefault="00DD258F" w:rsidP="00DD258F">
      <w:pPr>
        <w:spacing w:before="120"/>
      </w:pPr>
      <w:r w:rsidRPr="009B367B">
        <w:rPr>
          <w:u w:val="single"/>
        </w:rPr>
        <w:t>или</w:t>
      </w:r>
      <w:r w:rsidRPr="009B367B">
        <w:t xml:space="preserve"> по электронной почте: ______________________</w:t>
      </w:r>
    </w:p>
    <w:p w:rsidR="00DD258F" w:rsidRPr="009B367B" w:rsidRDefault="00DD258F" w:rsidP="00DD258F">
      <w:pPr>
        <w:spacing w:before="120"/>
      </w:pPr>
      <w:r w:rsidRPr="009B367B">
        <w:rPr>
          <w:u w:val="single"/>
        </w:rPr>
        <w:t>или</w:t>
      </w:r>
      <w:r w:rsidRPr="009B367B">
        <w:t xml:space="preserve"> __________________________________________</w:t>
      </w:r>
    </w:p>
    <w:p w:rsidR="00DD258F" w:rsidRPr="009B367B" w:rsidRDefault="00DD258F" w:rsidP="00DD258F">
      <w:pPr>
        <w:spacing w:before="120"/>
      </w:pPr>
    </w:p>
    <w:p w:rsidR="00DD258F" w:rsidRPr="009B367B" w:rsidRDefault="00DD258F" w:rsidP="00DD258F">
      <w:pPr>
        <w:spacing w:before="120"/>
      </w:pPr>
    </w:p>
    <w:p w:rsidR="00DD258F" w:rsidRPr="009B367B" w:rsidRDefault="00DD258F" w:rsidP="00DD258F">
      <w:pPr>
        <w:widowControl w:val="0"/>
      </w:pPr>
      <w:r w:rsidRPr="009B367B">
        <w:t xml:space="preserve">Участник </w:t>
      </w:r>
      <w:r>
        <w:t>закупки</w:t>
      </w:r>
      <w:r w:rsidRPr="009B367B">
        <w:t xml:space="preserve"> (уполномоченный представитель)</w:t>
      </w:r>
    </w:p>
    <w:p w:rsidR="00DD258F" w:rsidRPr="009B367B" w:rsidRDefault="00DD258F" w:rsidP="00DD258F">
      <w:pPr>
        <w:widowControl w:val="0"/>
      </w:pPr>
    </w:p>
    <w:p w:rsidR="00DD258F" w:rsidRPr="009B367B" w:rsidRDefault="00DD258F" w:rsidP="00DD258F">
      <w:pPr>
        <w:widowControl w:val="0"/>
      </w:pPr>
      <w:r w:rsidRPr="009B367B">
        <w:t>__________________         _____________________</w:t>
      </w:r>
    </w:p>
    <w:p w:rsidR="00DD258F" w:rsidRPr="009B367B" w:rsidRDefault="00DD258F" w:rsidP="00DD258F">
      <w:pPr>
        <w:widowControl w:val="0"/>
        <w:rPr>
          <w:vertAlign w:val="superscript"/>
        </w:rPr>
      </w:pPr>
      <w:r w:rsidRPr="009B367B">
        <w:rPr>
          <w:vertAlign w:val="superscript"/>
        </w:rPr>
        <w:t xml:space="preserve"> (подпись)                                                             (Ф.И.О.)</w:t>
      </w:r>
    </w:p>
    <w:p w:rsidR="00DF444B" w:rsidRPr="0055714E" w:rsidRDefault="00DF444B" w:rsidP="00DD258F">
      <w:pPr>
        <w:ind w:firstLine="0"/>
        <w:jc w:val="center"/>
      </w:pPr>
    </w:p>
    <w:sectPr w:rsidR="00DF444B" w:rsidRPr="0055714E" w:rsidSect="008C47C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D04" w:rsidRDefault="000D1D04" w:rsidP="00053351">
      <w:r>
        <w:separator/>
      </w:r>
    </w:p>
  </w:endnote>
  <w:endnote w:type="continuationSeparator" w:id="1">
    <w:p w:rsidR="000D1D04" w:rsidRDefault="000D1D04"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D04" w:rsidRDefault="000D1D04" w:rsidP="00053351">
      <w:r>
        <w:separator/>
      </w:r>
    </w:p>
  </w:footnote>
  <w:footnote w:type="continuationSeparator" w:id="1">
    <w:p w:rsidR="000D1D04" w:rsidRDefault="000D1D04"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8CEA8B4"/>
    <w:lvl w:ilvl="0">
      <w:start w:val="1"/>
      <w:numFmt w:val="decimal"/>
      <w:lvlText w:val="%1."/>
      <w:lvlJc w:val="left"/>
      <w:pPr>
        <w:tabs>
          <w:tab w:val="num" w:pos="643"/>
        </w:tabs>
        <w:ind w:left="643" w:hanging="360"/>
      </w:pPr>
    </w:lvl>
  </w:abstractNum>
  <w:abstractNum w:abstractNumId="1">
    <w:nsid w:val="02907EB1"/>
    <w:multiLevelType w:val="hybridMultilevel"/>
    <w:tmpl w:val="6106808C"/>
    <w:lvl w:ilvl="0" w:tplc="0419000F">
      <w:start w:val="1"/>
      <w:numFmt w:val="decimal"/>
      <w:lvlText w:val="%1."/>
      <w:lvlJc w:val="left"/>
      <w:pPr>
        <w:ind w:left="739" w:hanging="360"/>
      </w:p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
    <w:nsid w:val="04060518"/>
    <w:multiLevelType w:val="multilevel"/>
    <w:tmpl w:val="918415A4"/>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D81A55"/>
    <w:multiLevelType w:val="multilevel"/>
    <w:tmpl w:val="918415A4"/>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E76E2C"/>
    <w:multiLevelType w:val="hybridMultilevel"/>
    <w:tmpl w:val="00BC68D6"/>
    <w:lvl w:ilvl="0" w:tplc="7324A7E8">
      <w:start w:val="1"/>
      <w:numFmt w:val="decimal"/>
      <w:lvlText w:val="%1."/>
      <w:lvlJc w:val="left"/>
      <w:pPr>
        <w:tabs>
          <w:tab w:val="num" w:pos="720"/>
        </w:tabs>
        <w:ind w:left="720" w:hanging="36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6DD42CA"/>
    <w:multiLevelType w:val="hybridMultilevel"/>
    <w:tmpl w:val="211210A4"/>
    <w:lvl w:ilvl="0" w:tplc="04190001">
      <w:start w:val="1"/>
      <w:numFmt w:val="bullet"/>
      <w:lvlText w:val=""/>
      <w:lvlJc w:val="left"/>
      <w:pPr>
        <w:ind w:left="2197" w:hanging="360"/>
      </w:pPr>
      <w:rPr>
        <w:rFonts w:ascii="Symbol" w:hAnsi="Symbol" w:hint="default"/>
      </w:rPr>
    </w:lvl>
    <w:lvl w:ilvl="1" w:tplc="04190003">
      <w:start w:val="1"/>
      <w:numFmt w:val="bullet"/>
      <w:lvlText w:val="o"/>
      <w:lvlJc w:val="left"/>
      <w:pPr>
        <w:ind w:left="2917" w:hanging="360"/>
      </w:pPr>
      <w:rPr>
        <w:rFonts w:ascii="Courier New" w:hAnsi="Courier New" w:cs="Courier New" w:hint="default"/>
      </w:rPr>
    </w:lvl>
    <w:lvl w:ilvl="2" w:tplc="04190005">
      <w:start w:val="1"/>
      <w:numFmt w:val="bullet"/>
      <w:lvlText w:val=""/>
      <w:lvlJc w:val="left"/>
      <w:pPr>
        <w:ind w:left="3637" w:hanging="360"/>
      </w:pPr>
      <w:rPr>
        <w:rFonts w:ascii="Wingdings" w:hAnsi="Wingdings" w:cs="Wingdings" w:hint="default"/>
      </w:rPr>
    </w:lvl>
    <w:lvl w:ilvl="3" w:tplc="04190001">
      <w:start w:val="1"/>
      <w:numFmt w:val="bullet"/>
      <w:lvlText w:val=""/>
      <w:lvlJc w:val="left"/>
      <w:pPr>
        <w:ind w:left="4357" w:hanging="360"/>
      </w:pPr>
      <w:rPr>
        <w:rFonts w:ascii="Symbol" w:hAnsi="Symbol" w:cs="Symbol" w:hint="default"/>
      </w:rPr>
    </w:lvl>
    <w:lvl w:ilvl="4" w:tplc="04190003">
      <w:start w:val="1"/>
      <w:numFmt w:val="bullet"/>
      <w:lvlText w:val="o"/>
      <w:lvlJc w:val="left"/>
      <w:pPr>
        <w:ind w:left="5077" w:hanging="360"/>
      </w:pPr>
      <w:rPr>
        <w:rFonts w:ascii="Courier New" w:hAnsi="Courier New" w:cs="Courier New" w:hint="default"/>
      </w:rPr>
    </w:lvl>
    <w:lvl w:ilvl="5" w:tplc="04190005">
      <w:start w:val="1"/>
      <w:numFmt w:val="bullet"/>
      <w:lvlText w:val=""/>
      <w:lvlJc w:val="left"/>
      <w:pPr>
        <w:ind w:left="5797" w:hanging="360"/>
      </w:pPr>
      <w:rPr>
        <w:rFonts w:ascii="Wingdings" w:hAnsi="Wingdings" w:cs="Wingdings" w:hint="default"/>
      </w:rPr>
    </w:lvl>
    <w:lvl w:ilvl="6" w:tplc="04190001">
      <w:start w:val="1"/>
      <w:numFmt w:val="bullet"/>
      <w:lvlText w:val=""/>
      <w:lvlJc w:val="left"/>
      <w:pPr>
        <w:ind w:left="6517" w:hanging="360"/>
      </w:pPr>
      <w:rPr>
        <w:rFonts w:ascii="Symbol" w:hAnsi="Symbol" w:cs="Symbol" w:hint="default"/>
      </w:rPr>
    </w:lvl>
    <w:lvl w:ilvl="7" w:tplc="04190003">
      <w:start w:val="1"/>
      <w:numFmt w:val="bullet"/>
      <w:lvlText w:val="o"/>
      <w:lvlJc w:val="left"/>
      <w:pPr>
        <w:ind w:left="7237" w:hanging="360"/>
      </w:pPr>
      <w:rPr>
        <w:rFonts w:ascii="Courier New" w:hAnsi="Courier New" w:cs="Courier New" w:hint="default"/>
      </w:rPr>
    </w:lvl>
    <w:lvl w:ilvl="8" w:tplc="04190005">
      <w:start w:val="1"/>
      <w:numFmt w:val="bullet"/>
      <w:lvlText w:val=""/>
      <w:lvlJc w:val="left"/>
      <w:pPr>
        <w:ind w:left="7957" w:hanging="360"/>
      </w:pPr>
      <w:rPr>
        <w:rFonts w:ascii="Wingdings" w:hAnsi="Wingdings" w:cs="Wingdings" w:hint="default"/>
      </w:rPr>
    </w:lvl>
  </w:abstractNum>
  <w:abstractNum w:abstractNumId="7">
    <w:nsid w:val="18495162"/>
    <w:multiLevelType w:val="hybridMultilevel"/>
    <w:tmpl w:val="BDD2D24A"/>
    <w:lvl w:ilvl="0" w:tplc="E8BE4D3A">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9567A"/>
    <w:multiLevelType w:val="multilevel"/>
    <w:tmpl w:val="918415A4"/>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4675AB"/>
    <w:multiLevelType w:val="hybridMultilevel"/>
    <w:tmpl w:val="9C4EDD6C"/>
    <w:lvl w:ilvl="0" w:tplc="0419000F">
      <w:start w:val="1"/>
      <w:numFmt w:val="decimal"/>
      <w:lvlText w:val="%1."/>
      <w:lvlJc w:val="left"/>
      <w:pPr>
        <w:ind w:left="669" w:hanging="360"/>
      </w:pPr>
      <w:rPr>
        <w:rFonts w:eastAsia="Times New Roman" w:hint="default"/>
        <w:b w:val="0"/>
        <w:sz w:val="20"/>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10">
    <w:nsid w:val="1EAF4418"/>
    <w:multiLevelType w:val="hybridMultilevel"/>
    <w:tmpl w:val="025E1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18669F"/>
    <w:multiLevelType w:val="hybridMultilevel"/>
    <w:tmpl w:val="1D6C3274"/>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313461F"/>
    <w:multiLevelType w:val="hybridMultilevel"/>
    <w:tmpl w:val="BC628C4E"/>
    <w:lvl w:ilvl="0" w:tplc="04190011">
      <w:start w:val="1"/>
      <w:numFmt w:val="decimal"/>
      <w:lvlText w:val="%1)"/>
      <w:lvlJc w:val="left"/>
      <w:pPr>
        <w:ind w:left="1080" w:hanging="360"/>
      </w:pPr>
    </w:lvl>
    <w:lvl w:ilvl="1" w:tplc="16CABA80">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E536CF"/>
    <w:multiLevelType w:val="hybridMultilevel"/>
    <w:tmpl w:val="06F687FC"/>
    <w:lvl w:ilvl="0" w:tplc="E392E2EE">
      <w:start w:val="1"/>
      <w:numFmt w:val="decimal"/>
      <w:lvlText w:val="%1."/>
      <w:lvlJc w:val="left"/>
      <w:pPr>
        <w:ind w:left="360" w:hanging="360"/>
      </w:pPr>
      <w:rPr>
        <w:rFonts w:cs="Times New Roman" w:hint="default"/>
        <w:i w:val="0"/>
        <w:i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nsid w:val="2545732B"/>
    <w:multiLevelType w:val="hybridMultilevel"/>
    <w:tmpl w:val="98BE3FDE"/>
    <w:lvl w:ilvl="0" w:tplc="CD8E481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553"/>
        </w:tabs>
        <w:ind w:left="1553" w:hanging="360"/>
      </w:pPr>
    </w:lvl>
    <w:lvl w:ilvl="2" w:tplc="0419001B">
      <w:start w:val="1"/>
      <w:numFmt w:val="lowerRoman"/>
      <w:lvlText w:val="%3."/>
      <w:lvlJc w:val="right"/>
      <w:pPr>
        <w:tabs>
          <w:tab w:val="num" w:pos="2273"/>
        </w:tabs>
        <w:ind w:left="2273" w:hanging="180"/>
      </w:pPr>
    </w:lvl>
    <w:lvl w:ilvl="3" w:tplc="0419000F">
      <w:start w:val="1"/>
      <w:numFmt w:val="decimal"/>
      <w:lvlText w:val="%4."/>
      <w:lvlJc w:val="left"/>
      <w:pPr>
        <w:tabs>
          <w:tab w:val="num" w:pos="2993"/>
        </w:tabs>
        <w:ind w:left="2993" w:hanging="360"/>
      </w:pPr>
    </w:lvl>
    <w:lvl w:ilvl="4" w:tplc="04190019">
      <w:start w:val="1"/>
      <w:numFmt w:val="lowerLetter"/>
      <w:lvlText w:val="%5."/>
      <w:lvlJc w:val="left"/>
      <w:pPr>
        <w:tabs>
          <w:tab w:val="num" w:pos="3713"/>
        </w:tabs>
        <w:ind w:left="3713" w:hanging="360"/>
      </w:pPr>
    </w:lvl>
    <w:lvl w:ilvl="5" w:tplc="0419001B">
      <w:start w:val="1"/>
      <w:numFmt w:val="lowerRoman"/>
      <w:lvlText w:val="%6."/>
      <w:lvlJc w:val="right"/>
      <w:pPr>
        <w:tabs>
          <w:tab w:val="num" w:pos="4433"/>
        </w:tabs>
        <w:ind w:left="4433" w:hanging="180"/>
      </w:pPr>
    </w:lvl>
    <w:lvl w:ilvl="6" w:tplc="0419000F">
      <w:start w:val="1"/>
      <w:numFmt w:val="decimal"/>
      <w:lvlText w:val="%7."/>
      <w:lvlJc w:val="left"/>
      <w:pPr>
        <w:tabs>
          <w:tab w:val="num" w:pos="5153"/>
        </w:tabs>
        <w:ind w:left="5153" w:hanging="360"/>
      </w:pPr>
    </w:lvl>
    <w:lvl w:ilvl="7" w:tplc="04190019">
      <w:start w:val="1"/>
      <w:numFmt w:val="lowerLetter"/>
      <w:lvlText w:val="%8."/>
      <w:lvlJc w:val="left"/>
      <w:pPr>
        <w:tabs>
          <w:tab w:val="num" w:pos="5873"/>
        </w:tabs>
        <w:ind w:left="5873" w:hanging="360"/>
      </w:pPr>
    </w:lvl>
    <w:lvl w:ilvl="8" w:tplc="0419001B">
      <w:start w:val="1"/>
      <w:numFmt w:val="lowerRoman"/>
      <w:lvlText w:val="%9."/>
      <w:lvlJc w:val="right"/>
      <w:pPr>
        <w:tabs>
          <w:tab w:val="num" w:pos="6593"/>
        </w:tabs>
        <w:ind w:left="6593" w:hanging="180"/>
      </w:pPr>
    </w:lvl>
  </w:abstractNum>
  <w:abstractNum w:abstractNumId="15">
    <w:nsid w:val="2DA55930"/>
    <w:multiLevelType w:val="hybridMultilevel"/>
    <w:tmpl w:val="9EE8BF66"/>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360665"/>
    <w:multiLevelType w:val="hybridMultilevel"/>
    <w:tmpl w:val="1C14A38E"/>
    <w:lvl w:ilvl="0" w:tplc="ED243096">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43B6F"/>
    <w:multiLevelType w:val="hybridMultilevel"/>
    <w:tmpl w:val="918415A4"/>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5442E3D"/>
    <w:multiLevelType w:val="hybridMultilevel"/>
    <w:tmpl w:val="98BE4C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B6A89"/>
    <w:multiLevelType w:val="hybridMultilevel"/>
    <w:tmpl w:val="90D23476"/>
    <w:lvl w:ilvl="0" w:tplc="0419000F">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FD9362A"/>
    <w:multiLevelType w:val="hybridMultilevel"/>
    <w:tmpl w:val="62B67D5E"/>
    <w:lvl w:ilvl="0" w:tplc="0419000F">
      <w:start w:val="1"/>
      <w:numFmt w:val="bullet"/>
      <w:lvlText w:val=""/>
      <w:lvlJc w:val="left"/>
      <w:pPr>
        <w:tabs>
          <w:tab w:val="num" w:pos="170"/>
        </w:tabs>
        <w:ind w:left="170" w:hanging="17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67234BC"/>
    <w:multiLevelType w:val="hybridMultilevel"/>
    <w:tmpl w:val="C10C5E72"/>
    <w:lvl w:ilvl="0" w:tplc="389AFB3A">
      <w:start w:val="1"/>
      <w:numFmt w:val="decimal"/>
      <w:lvlText w:val="%1."/>
      <w:lvlJc w:val="left"/>
      <w:pPr>
        <w:ind w:left="360" w:hanging="360"/>
      </w:pPr>
      <w:rPr>
        <w:rFonts w:cs="Times New Roman"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C32D59"/>
    <w:multiLevelType w:val="hybridMultilevel"/>
    <w:tmpl w:val="F8349C24"/>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E430B8"/>
    <w:multiLevelType w:val="hybridMultilevel"/>
    <w:tmpl w:val="7FF682E8"/>
    <w:lvl w:ilvl="0" w:tplc="14569918">
      <w:start w:val="1"/>
      <w:numFmt w:val="decimal"/>
      <w:lvlText w:val="%1."/>
      <w:lvlJc w:val="left"/>
      <w:pPr>
        <w:ind w:left="360" w:hanging="360"/>
      </w:pPr>
      <w:rPr>
        <w:rFonts w:cs="Times New Roman"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590CBD"/>
    <w:multiLevelType w:val="hybridMultilevel"/>
    <w:tmpl w:val="D4264552"/>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2076B46"/>
    <w:multiLevelType w:val="hybridMultilevel"/>
    <w:tmpl w:val="5ED69BF4"/>
    <w:lvl w:ilvl="0" w:tplc="0419000F">
      <w:start w:val="1"/>
      <w:numFmt w:val="decimal"/>
      <w:lvlText w:val="%1."/>
      <w:lvlJc w:val="left"/>
      <w:pPr>
        <w:ind w:left="684" w:hanging="360"/>
      </w:p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0">
    <w:nsid w:val="65052D15"/>
    <w:multiLevelType w:val="hybridMultilevel"/>
    <w:tmpl w:val="60727022"/>
    <w:lvl w:ilvl="0" w:tplc="36CA43F4">
      <w:start w:val="1"/>
      <w:numFmt w:val="decimal"/>
      <w:lvlText w:val="%1."/>
      <w:lvlJc w:val="left"/>
      <w:pPr>
        <w:tabs>
          <w:tab w:val="num" w:pos="720"/>
        </w:tabs>
        <w:ind w:left="720" w:hanging="607"/>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7D49BF"/>
    <w:multiLevelType w:val="hybridMultilevel"/>
    <w:tmpl w:val="F5BCEB86"/>
    <w:lvl w:ilvl="0" w:tplc="E78EF5C0">
      <w:start w:val="1"/>
      <w:numFmt w:val="decimal"/>
      <w:lvlText w:val="Приложение %1."/>
      <w:lvlJc w:val="left"/>
      <w:pPr>
        <w:tabs>
          <w:tab w:val="num" w:pos="-785"/>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B0677D"/>
    <w:multiLevelType w:val="hybridMultilevel"/>
    <w:tmpl w:val="00980AC2"/>
    <w:lvl w:ilvl="0" w:tplc="A594C2A6">
      <w:start w:val="1"/>
      <w:numFmt w:val="decimal"/>
      <w:lvlText w:val="%1."/>
      <w:lvlJc w:val="left"/>
      <w:pPr>
        <w:tabs>
          <w:tab w:val="num" w:pos="834"/>
        </w:tabs>
        <w:ind w:left="834" w:hanging="550"/>
      </w:pPr>
      <w:rPr>
        <w:rFonts w:hint="default"/>
      </w:rPr>
    </w:lvl>
    <w:lvl w:ilvl="1" w:tplc="04190019">
      <w:start w:val="1"/>
      <w:numFmt w:val="lowerLetter"/>
      <w:lvlText w:val="%2."/>
      <w:lvlJc w:val="left"/>
      <w:pPr>
        <w:tabs>
          <w:tab w:val="num" w:pos="1554"/>
        </w:tabs>
        <w:ind w:left="1554" w:hanging="360"/>
      </w:pPr>
    </w:lvl>
    <w:lvl w:ilvl="2" w:tplc="0419001B">
      <w:start w:val="1"/>
      <w:numFmt w:val="lowerRoman"/>
      <w:lvlText w:val="%3."/>
      <w:lvlJc w:val="right"/>
      <w:pPr>
        <w:tabs>
          <w:tab w:val="num" w:pos="2274"/>
        </w:tabs>
        <w:ind w:left="2274" w:hanging="180"/>
      </w:pPr>
    </w:lvl>
    <w:lvl w:ilvl="3" w:tplc="0419000F">
      <w:start w:val="1"/>
      <w:numFmt w:val="decimal"/>
      <w:lvlText w:val="%4."/>
      <w:lvlJc w:val="left"/>
      <w:pPr>
        <w:tabs>
          <w:tab w:val="num" w:pos="2994"/>
        </w:tabs>
        <w:ind w:left="2994" w:hanging="360"/>
      </w:pPr>
    </w:lvl>
    <w:lvl w:ilvl="4" w:tplc="04190019">
      <w:start w:val="1"/>
      <w:numFmt w:val="lowerLetter"/>
      <w:lvlText w:val="%5."/>
      <w:lvlJc w:val="left"/>
      <w:pPr>
        <w:tabs>
          <w:tab w:val="num" w:pos="3714"/>
        </w:tabs>
        <w:ind w:left="3714" w:hanging="360"/>
      </w:pPr>
    </w:lvl>
    <w:lvl w:ilvl="5" w:tplc="0419001B">
      <w:start w:val="1"/>
      <w:numFmt w:val="lowerRoman"/>
      <w:lvlText w:val="%6."/>
      <w:lvlJc w:val="right"/>
      <w:pPr>
        <w:tabs>
          <w:tab w:val="num" w:pos="4434"/>
        </w:tabs>
        <w:ind w:left="4434" w:hanging="180"/>
      </w:pPr>
    </w:lvl>
    <w:lvl w:ilvl="6" w:tplc="0419000F">
      <w:start w:val="1"/>
      <w:numFmt w:val="decimal"/>
      <w:lvlText w:val="%7."/>
      <w:lvlJc w:val="left"/>
      <w:pPr>
        <w:tabs>
          <w:tab w:val="num" w:pos="5154"/>
        </w:tabs>
        <w:ind w:left="5154" w:hanging="360"/>
      </w:pPr>
    </w:lvl>
    <w:lvl w:ilvl="7" w:tplc="04190019">
      <w:start w:val="1"/>
      <w:numFmt w:val="lowerLetter"/>
      <w:lvlText w:val="%8."/>
      <w:lvlJc w:val="left"/>
      <w:pPr>
        <w:tabs>
          <w:tab w:val="num" w:pos="5874"/>
        </w:tabs>
        <w:ind w:left="5874" w:hanging="360"/>
      </w:pPr>
    </w:lvl>
    <w:lvl w:ilvl="8" w:tplc="0419001B">
      <w:start w:val="1"/>
      <w:numFmt w:val="lowerRoman"/>
      <w:lvlText w:val="%9."/>
      <w:lvlJc w:val="right"/>
      <w:pPr>
        <w:tabs>
          <w:tab w:val="num" w:pos="6594"/>
        </w:tabs>
        <w:ind w:left="6594" w:hanging="180"/>
      </w:pPr>
    </w:lvl>
  </w:abstractNum>
  <w:abstractNum w:abstractNumId="33">
    <w:nsid w:val="66EC3C51"/>
    <w:multiLevelType w:val="hybridMultilevel"/>
    <w:tmpl w:val="2DDE2974"/>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B0F5A8E"/>
    <w:multiLevelType w:val="hybridMultilevel"/>
    <w:tmpl w:val="91527B8E"/>
    <w:lvl w:ilvl="0" w:tplc="04190001">
      <w:start w:val="1"/>
      <w:numFmt w:val="bullet"/>
      <w:lvlText w:val=""/>
      <w:lvlJc w:val="left"/>
      <w:pPr>
        <w:ind w:left="775" w:hanging="360"/>
      </w:pPr>
      <w:rPr>
        <w:rFonts w:ascii="Symbol" w:hAnsi="Symbol" w:cs="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cs="Wingdings" w:hint="default"/>
      </w:rPr>
    </w:lvl>
    <w:lvl w:ilvl="3" w:tplc="04190001">
      <w:start w:val="1"/>
      <w:numFmt w:val="bullet"/>
      <w:lvlText w:val=""/>
      <w:lvlJc w:val="left"/>
      <w:pPr>
        <w:ind w:left="2935" w:hanging="360"/>
      </w:pPr>
      <w:rPr>
        <w:rFonts w:ascii="Symbol" w:hAnsi="Symbol" w:cs="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cs="Wingdings" w:hint="default"/>
      </w:rPr>
    </w:lvl>
    <w:lvl w:ilvl="6" w:tplc="04190001">
      <w:start w:val="1"/>
      <w:numFmt w:val="bullet"/>
      <w:lvlText w:val=""/>
      <w:lvlJc w:val="left"/>
      <w:pPr>
        <w:ind w:left="5095" w:hanging="360"/>
      </w:pPr>
      <w:rPr>
        <w:rFonts w:ascii="Symbol" w:hAnsi="Symbol" w:cs="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cs="Wingdings" w:hint="default"/>
      </w:rPr>
    </w:lvl>
  </w:abstractNum>
  <w:abstractNum w:abstractNumId="35">
    <w:nsid w:val="6C110731"/>
    <w:multiLevelType w:val="hybridMultilevel"/>
    <w:tmpl w:val="44D893AA"/>
    <w:lvl w:ilvl="0" w:tplc="0E52D5BA">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9F08C6"/>
    <w:multiLevelType w:val="hybridMultilevel"/>
    <w:tmpl w:val="675CB850"/>
    <w:lvl w:ilvl="0" w:tplc="E33ADD84">
      <w:start w:val="1"/>
      <w:numFmt w:val="bullet"/>
      <w:lvlText w:val=""/>
      <w:lvlJc w:val="left"/>
      <w:pPr>
        <w:tabs>
          <w:tab w:val="num" w:pos="993"/>
        </w:tabs>
        <w:ind w:left="993" w:hanging="284"/>
      </w:pPr>
      <w:rPr>
        <w:rFonts w:ascii="Symbol" w:hAnsi="Symbol" w:cs="Symbol" w:hint="default"/>
      </w:rPr>
    </w:lvl>
    <w:lvl w:ilvl="1" w:tplc="91E690CC">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Symbol" w:hint="default"/>
      </w:rPr>
    </w:lvl>
    <w:lvl w:ilvl="3" w:tplc="92B006CC">
      <w:start w:val="1"/>
      <w:numFmt w:val="bullet"/>
      <w:lvlText w:val=""/>
      <w:lvlJc w:val="left"/>
      <w:pPr>
        <w:tabs>
          <w:tab w:val="num" w:pos="3589"/>
        </w:tabs>
        <w:ind w:left="3589" w:hanging="360"/>
      </w:pPr>
      <w:rPr>
        <w:rFonts w:ascii="Symbol" w:hAnsi="Symbol" w:cs="Symbol" w:hint="default"/>
      </w:rPr>
    </w:lvl>
    <w:lvl w:ilvl="4" w:tplc="06F89F06">
      <w:start w:val="1"/>
      <w:numFmt w:val="bullet"/>
      <w:lvlText w:val="o"/>
      <w:lvlJc w:val="left"/>
      <w:pPr>
        <w:tabs>
          <w:tab w:val="num" w:pos="4309"/>
        </w:tabs>
        <w:ind w:left="4309" w:hanging="360"/>
      </w:pPr>
      <w:rPr>
        <w:rFonts w:ascii="Courier New" w:hAnsi="Courier New" w:cs="Courier New" w:hint="default"/>
      </w:rPr>
    </w:lvl>
    <w:lvl w:ilvl="5" w:tplc="59F8F340">
      <w:start w:val="1"/>
      <w:numFmt w:val="bullet"/>
      <w:lvlText w:val=""/>
      <w:lvlJc w:val="left"/>
      <w:pPr>
        <w:tabs>
          <w:tab w:val="num" w:pos="5029"/>
        </w:tabs>
        <w:ind w:left="5029" w:hanging="360"/>
      </w:pPr>
      <w:rPr>
        <w:rFonts w:ascii="Wingdings" w:hAnsi="Wingdings" w:cs="Wingdings" w:hint="default"/>
      </w:rPr>
    </w:lvl>
    <w:lvl w:ilvl="6" w:tplc="8C226AB2">
      <w:start w:val="1"/>
      <w:numFmt w:val="bullet"/>
      <w:lvlText w:val=""/>
      <w:lvlJc w:val="left"/>
      <w:pPr>
        <w:tabs>
          <w:tab w:val="num" w:pos="5749"/>
        </w:tabs>
        <w:ind w:left="5749" w:hanging="360"/>
      </w:pPr>
      <w:rPr>
        <w:rFonts w:ascii="Symbol" w:hAnsi="Symbol" w:cs="Symbol" w:hint="default"/>
      </w:rPr>
    </w:lvl>
    <w:lvl w:ilvl="7" w:tplc="CB064ABE">
      <w:start w:val="1"/>
      <w:numFmt w:val="bullet"/>
      <w:lvlText w:val="o"/>
      <w:lvlJc w:val="left"/>
      <w:pPr>
        <w:tabs>
          <w:tab w:val="num" w:pos="6469"/>
        </w:tabs>
        <w:ind w:left="6469" w:hanging="360"/>
      </w:pPr>
      <w:rPr>
        <w:rFonts w:ascii="Courier New" w:hAnsi="Courier New" w:cs="Courier New" w:hint="default"/>
      </w:rPr>
    </w:lvl>
    <w:lvl w:ilvl="8" w:tplc="EB780802">
      <w:start w:val="1"/>
      <w:numFmt w:val="bullet"/>
      <w:lvlText w:val=""/>
      <w:lvlJc w:val="left"/>
      <w:pPr>
        <w:tabs>
          <w:tab w:val="num" w:pos="7189"/>
        </w:tabs>
        <w:ind w:left="7189" w:hanging="360"/>
      </w:pPr>
      <w:rPr>
        <w:rFonts w:ascii="Wingdings" w:hAnsi="Wingdings" w:cs="Wingdings" w:hint="default"/>
      </w:rPr>
    </w:lvl>
  </w:abstractNum>
  <w:abstractNum w:abstractNumId="39">
    <w:nsid w:val="736E08E5"/>
    <w:multiLevelType w:val="hybridMultilevel"/>
    <w:tmpl w:val="73A624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F548DE"/>
    <w:multiLevelType w:val="hybridMultilevel"/>
    <w:tmpl w:val="73A624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2">
    <w:nsid w:val="759814F3"/>
    <w:multiLevelType w:val="hybridMultilevel"/>
    <w:tmpl w:val="E8AA723A"/>
    <w:lvl w:ilvl="0" w:tplc="E9FE787E">
      <w:start w:val="11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C335DE"/>
    <w:multiLevelType w:val="multilevel"/>
    <w:tmpl w:val="6378617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4">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5">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8"/>
  </w:num>
  <w:num w:numId="3">
    <w:abstractNumId w:val="3"/>
  </w:num>
  <w:num w:numId="4">
    <w:abstractNumId w:val="37"/>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22"/>
  </w:num>
  <w:num w:numId="8">
    <w:abstractNumId w:val="18"/>
  </w:num>
  <w:num w:numId="9">
    <w:abstractNumId w:val="6"/>
  </w:num>
  <w:num w:numId="10">
    <w:abstractNumId w:val="34"/>
  </w:num>
  <w:num w:numId="11">
    <w:abstractNumId w:val="33"/>
  </w:num>
  <w:num w:numId="12">
    <w:abstractNumId w:val="17"/>
  </w:num>
  <w:num w:numId="13">
    <w:abstractNumId w:val="14"/>
  </w:num>
  <w:num w:numId="14">
    <w:abstractNumId w:val="8"/>
  </w:num>
  <w:num w:numId="15">
    <w:abstractNumId w:val="24"/>
  </w:num>
  <w:num w:numId="16">
    <w:abstractNumId w:val="28"/>
  </w:num>
  <w:num w:numId="17">
    <w:abstractNumId w:val="15"/>
  </w:num>
  <w:num w:numId="18">
    <w:abstractNumId w:val="4"/>
  </w:num>
  <w:num w:numId="19">
    <w:abstractNumId w:val="32"/>
  </w:num>
  <w:num w:numId="20">
    <w:abstractNumId w:val="2"/>
  </w:num>
  <w:num w:numId="21">
    <w:abstractNumId w:val="11"/>
  </w:num>
  <w:num w:numId="22">
    <w:abstractNumId w:val="12"/>
  </w:num>
  <w:num w:numId="23">
    <w:abstractNumId w:val="10"/>
  </w:num>
  <w:num w:numId="24">
    <w:abstractNumId w:val="1"/>
  </w:num>
  <w:num w:numId="25">
    <w:abstractNumId w:val="29"/>
  </w:num>
  <w:num w:numId="26">
    <w:abstractNumId w:val="20"/>
  </w:num>
  <w:num w:numId="27">
    <w:abstractNumId w:val="40"/>
  </w:num>
  <w:num w:numId="28">
    <w:abstractNumId w:val="39"/>
  </w:num>
  <w:num w:numId="29">
    <w:abstractNumId w:val="25"/>
  </w:num>
  <w:num w:numId="30">
    <w:abstractNumId w:val="45"/>
  </w:num>
  <w:num w:numId="31">
    <w:abstractNumId w:val="36"/>
  </w:num>
  <w:num w:numId="32">
    <w:abstractNumId w:val="19"/>
  </w:num>
  <w:num w:numId="33">
    <w:abstractNumId w:val="26"/>
  </w:num>
  <w:num w:numId="34">
    <w:abstractNumId w:val="31"/>
  </w:num>
  <w:num w:numId="35">
    <w:abstractNumId w:val="9"/>
  </w:num>
  <w:num w:numId="36">
    <w:abstractNumId w:val="30"/>
  </w:num>
  <w:num w:numId="37">
    <w:abstractNumId w:val="44"/>
  </w:num>
  <w:num w:numId="38">
    <w:abstractNumId w:val="43"/>
  </w:num>
  <w:num w:numId="39">
    <w:abstractNumId w:val="13"/>
  </w:num>
  <w:num w:numId="40">
    <w:abstractNumId w:val="5"/>
  </w:num>
  <w:num w:numId="41">
    <w:abstractNumId w:val="35"/>
  </w:num>
  <w:num w:numId="42">
    <w:abstractNumId w:val="27"/>
  </w:num>
  <w:num w:numId="43">
    <w:abstractNumId w:val="16"/>
  </w:num>
  <w:num w:numId="44">
    <w:abstractNumId w:val="2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hideSpellingError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32E"/>
    <w:rsid w:val="00000B56"/>
    <w:rsid w:val="00001B1A"/>
    <w:rsid w:val="00002132"/>
    <w:rsid w:val="000032EB"/>
    <w:rsid w:val="000037AC"/>
    <w:rsid w:val="00005251"/>
    <w:rsid w:val="000064E9"/>
    <w:rsid w:val="000070A4"/>
    <w:rsid w:val="000075D9"/>
    <w:rsid w:val="00010114"/>
    <w:rsid w:val="000115FB"/>
    <w:rsid w:val="00011631"/>
    <w:rsid w:val="000125AE"/>
    <w:rsid w:val="000128F4"/>
    <w:rsid w:val="00014636"/>
    <w:rsid w:val="00016710"/>
    <w:rsid w:val="00016753"/>
    <w:rsid w:val="00016EA9"/>
    <w:rsid w:val="0001750C"/>
    <w:rsid w:val="00017C4A"/>
    <w:rsid w:val="00020F58"/>
    <w:rsid w:val="00021018"/>
    <w:rsid w:val="00022351"/>
    <w:rsid w:val="00023AFC"/>
    <w:rsid w:val="00024CFF"/>
    <w:rsid w:val="00026BE7"/>
    <w:rsid w:val="00026F09"/>
    <w:rsid w:val="00030296"/>
    <w:rsid w:val="000304DF"/>
    <w:rsid w:val="000311D0"/>
    <w:rsid w:val="00032F7A"/>
    <w:rsid w:val="0003418B"/>
    <w:rsid w:val="0003461A"/>
    <w:rsid w:val="0003788D"/>
    <w:rsid w:val="00040294"/>
    <w:rsid w:val="0004053C"/>
    <w:rsid w:val="00042EC5"/>
    <w:rsid w:val="00042F83"/>
    <w:rsid w:val="000446F8"/>
    <w:rsid w:val="00045089"/>
    <w:rsid w:val="00045748"/>
    <w:rsid w:val="00045D10"/>
    <w:rsid w:val="00053351"/>
    <w:rsid w:val="00053B38"/>
    <w:rsid w:val="00054FDD"/>
    <w:rsid w:val="00055215"/>
    <w:rsid w:val="000553D2"/>
    <w:rsid w:val="00057F6D"/>
    <w:rsid w:val="00061119"/>
    <w:rsid w:val="00061F19"/>
    <w:rsid w:val="0006231A"/>
    <w:rsid w:val="00063B63"/>
    <w:rsid w:val="00064E75"/>
    <w:rsid w:val="000658F2"/>
    <w:rsid w:val="00065B0F"/>
    <w:rsid w:val="00066316"/>
    <w:rsid w:val="0006638B"/>
    <w:rsid w:val="000672CB"/>
    <w:rsid w:val="00067317"/>
    <w:rsid w:val="000711F2"/>
    <w:rsid w:val="00071D03"/>
    <w:rsid w:val="00072689"/>
    <w:rsid w:val="00073406"/>
    <w:rsid w:val="00075919"/>
    <w:rsid w:val="000767F3"/>
    <w:rsid w:val="00076D16"/>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40C"/>
    <w:rsid w:val="000869F9"/>
    <w:rsid w:val="00087484"/>
    <w:rsid w:val="00087924"/>
    <w:rsid w:val="00090C64"/>
    <w:rsid w:val="00090F3C"/>
    <w:rsid w:val="00091F25"/>
    <w:rsid w:val="00092646"/>
    <w:rsid w:val="00092AEE"/>
    <w:rsid w:val="00093E4F"/>
    <w:rsid w:val="000950A9"/>
    <w:rsid w:val="00095FF8"/>
    <w:rsid w:val="00097496"/>
    <w:rsid w:val="000A1B75"/>
    <w:rsid w:val="000A2121"/>
    <w:rsid w:val="000A2695"/>
    <w:rsid w:val="000A3359"/>
    <w:rsid w:val="000A6892"/>
    <w:rsid w:val="000B0832"/>
    <w:rsid w:val="000B11C4"/>
    <w:rsid w:val="000B11F9"/>
    <w:rsid w:val="000B2816"/>
    <w:rsid w:val="000B4269"/>
    <w:rsid w:val="000B458D"/>
    <w:rsid w:val="000B4BED"/>
    <w:rsid w:val="000B4EA7"/>
    <w:rsid w:val="000B53E0"/>
    <w:rsid w:val="000B541B"/>
    <w:rsid w:val="000B648F"/>
    <w:rsid w:val="000B7372"/>
    <w:rsid w:val="000C20BF"/>
    <w:rsid w:val="000C252D"/>
    <w:rsid w:val="000C2D14"/>
    <w:rsid w:val="000C5512"/>
    <w:rsid w:val="000C6283"/>
    <w:rsid w:val="000C6320"/>
    <w:rsid w:val="000D0E1A"/>
    <w:rsid w:val="000D17D5"/>
    <w:rsid w:val="000D1D04"/>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0F740A"/>
    <w:rsid w:val="00100563"/>
    <w:rsid w:val="00100598"/>
    <w:rsid w:val="00100A18"/>
    <w:rsid w:val="00101913"/>
    <w:rsid w:val="0010401B"/>
    <w:rsid w:val="001040AF"/>
    <w:rsid w:val="00104813"/>
    <w:rsid w:val="0010769C"/>
    <w:rsid w:val="0011051C"/>
    <w:rsid w:val="00110C9D"/>
    <w:rsid w:val="00111167"/>
    <w:rsid w:val="00111DDB"/>
    <w:rsid w:val="0011223D"/>
    <w:rsid w:val="0011241F"/>
    <w:rsid w:val="001150E6"/>
    <w:rsid w:val="00115708"/>
    <w:rsid w:val="001158D0"/>
    <w:rsid w:val="00115E2C"/>
    <w:rsid w:val="00116E5B"/>
    <w:rsid w:val="001170B5"/>
    <w:rsid w:val="00117A0D"/>
    <w:rsid w:val="00120346"/>
    <w:rsid w:val="00120664"/>
    <w:rsid w:val="00120A6A"/>
    <w:rsid w:val="0012223E"/>
    <w:rsid w:val="00123F29"/>
    <w:rsid w:val="00124235"/>
    <w:rsid w:val="001243AD"/>
    <w:rsid w:val="0012461D"/>
    <w:rsid w:val="00126A63"/>
    <w:rsid w:val="001273BA"/>
    <w:rsid w:val="001309AC"/>
    <w:rsid w:val="00130EDF"/>
    <w:rsid w:val="00130F89"/>
    <w:rsid w:val="00132A4A"/>
    <w:rsid w:val="0013469B"/>
    <w:rsid w:val="001411D5"/>
    <w:rsid w:val="00143F4E"/>
    <w:rsid w:val="00144987"/>
    <w:rsid w:val="00144DEF"/>
    <w:rsid w:val="00145430"/>
    <w:rsid w:val="001461B7"/>
    <w:rsid w:val="001463EA"/>
    <w:rsid w:val="001468B1"/>
    <w:rsid w:val="00146C08"/>
    <w:rsid w:val="00147F2A"/>
    <w:rsid w:val="00150D83"/>
    <w:rsid w:val="0015277B"/>
    <w:rsid w:val="001528A1"/>
    <w:rsid w:val="00152E96"/>
    <w:rsid w:val="00153CE5"/>
    <w:rsid w:val="001544C5"/>
    <w:rsid w:val="00154BF6"/>
    <w:rsid w:val="00154D13"/>
    <w:rsid w:val="001551F0"/>
    <w:rsid w:val="00155682"/>
    <w:rsid w:val="0015654D"/>
    <w:rsid w:val="00156ACB"/>
    <w:rsid w:val="00157911"/>
    <w:rsid w:val="00160113"/>
    <w:rsid w:val="001613AF"/>
    <w:rsid w:val="00162258"/>
    <w:rsid w:val="001636B4"/>
    <w:rsid w:val="00163E56"/>
    <w:rsid w:val="00163FE0"/>
    <w:rsid w:val="00164EC8"/>
    <w:rsid w:val="00164FE7"/>
    <w:rsid w:val="00167BA6"/>
    <w:rsid w:val="00167C17"/>
    <w:rsid w:val="001706F2"/>
    <w:rsid w:val="00172C00"/>
    <w:rsid w:val="00173245"/>
    <w:rsid w:val="001749F3"/>
    <w:rsid w:val="00174D20"/>
    <w:rsid w:val="001756A0"/>
    <w:rsid w:val="001766D8"/>
    <w:rsid w:val="00176737"/>
    <w:rsid w:val="00177086"/>
    <w:rsid w:val="001806B2"/>
    <w:rsid w:val="00180796"/>
    <w:rsid w:val="00180A86"/>
    <w:rsid w:val="00181B1B"/>
    <w:rsid w:val="00181C22"/>
    <w:rsid w:val="00182249"/>
    <w:rsid w:val="00184190"/>
    <w:rsid w:val="001857E7"/>
    <w:rsid w:val="00187A51"/>
    <w:rsid w:val="00187CCE"/>
    <w:rsid w:val="00187E20"/>
    <w:rsid w:val="001908E4"/>
    <w:rsid w:val="001913DE"/>
    <w:rsid w:val="00191C55"/>
    <w:rsid w:val="00191D61"/>
    <w:rsid w:val="00192A33"/>
    <w:rsid w:val="001931FB"/>
    <w:rsid w:val="001944B8"/>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065"/>
    <w:rsid w:val="001B4E42"/>
    <w:rsid w:val="001B54DD"/>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2AE3"/>
    <w:rsid w:val="001D3876"/>
    <w:rsid w:val="001D3DFC"/>
    <w:rsid w:val="001D5694"/>
    <w:rsid w:val="001D5B36"/>
    <w:rsid w:val="001E04EC"/>
    <w:rsid w:val="001E08CB"/>
    <w:rsid w:val="001E189C"/>
    <w:rsid w:val="001E2066"/>
    <w:rsid w:val="001E219A"/>
    <w:rsid w:val="001E4406"/>
    <w:rsid w:val="001E6234"/>
    <w:rsid w:val="001E6D89"/>
    <w:rsid w:val="001E732E"/>
    <w:rsid w:val="001E789A"/>
    <w:rsid w:val="001E79E0"/>
    <w:rsid w:val="001F0202"/>
    <w:rsid w:val="001F069B"/>
    <w:rsid w:val="001F143E"/>
    <w:rsid w:val="001F18FF"/>
    <w:rsid w:val="001F20BF"/>
    <w:rsid w:val="001F452E"/>
    <w:rsid w:val="001F5245"/>
    <w:rsid w:val="001F5EC0"/>
    <w:rsid w:val="001F6F5A"/>
    <w:rsid w:val="001F7681"/>
    <w:rsid w:val="00202167"/>
    <w:rsid w:val="00203ECD"/>
    <w:rsid w:val="0020419C"/>
    <w:rsid w:val="00204979"/>
    <w:rsid w:val="00204CB8"/>
    <w:rsid w:val="00205AAF"/>
    <w:rsid w:val="00205B7D"/>
    <w:rsid w:val="00205F44"/>
    <w:rsid w:val="002069F7"/>
    <w:rsid w:val="002079D0"/>
    <w:rsid w:val="00211829"/>
    <w:rsid w:val="00211E55"/>
    <w:rsid w:val="002125E6"/>
    <w:rsid w:val="002144CB"/>
    <w:rsid w:val="00214698"/>
    <w:rsid w:val="00214A7B"/>
    <w:rsid w:val="00216BA1"/>
    <w:rsid w:val="00221DA8"/>
    <w:rsid w:val="00221E5F"/>
    <w:rsid w:val="00221E99"/>
    <w:rsid w:val="00222056"/>
    <w:rsid w:val="00223427"/>
    <w:rsid w:val="00223528"/>
    <w:rsid w:val="0022763A"/>
    <w:rsid w:val="00232E03"/>
    <w:rsid w:val="00233FE9"/>
    <w:rsid w:val="00236472"/>
    <w:rsid w:val="00236944"/>
    <w:rsid w:val="00236A9F"/>
    <w:rsid w:val="002371B6"/>
    <w:rsid w:val="00237AAE"/>
    <w:rsid w:val="0024082E"/>
    <w:rsid w:val="00240B7A"/>
    <w:rsid w:val="002419D3"/>
    <w:rsid w:val="00241AA1"/>
    <w:rsid w:val="00241B3D"/>
    <w:rsid w:val="00242B24"/>
    <w:rsid w:val="00242D92"/>
    <w:rsid w:val="0024419E"/>
    <w:rsid w:val="00244878"/>
    <w:rsid w:val="002449DA"/>
    <w:rsid w:val="00246150"/>
    <w:rsid w:val="0024649E"/>
    <w:rsid w:val="002466AB"/>
    <w:rsid w:val="002469C2"/>
    <w:rsid w:val="00247061"/>
    <w:rsid w:val="00247291"/>
    <w:rsid w:val="0024761E"/>
    <w:rsid w:val="00250E01"/>
    <w:rsid w:val="002517DB"/>
    <w:rsid w:val="00253B6D"/>
    <w:rsid w:val="00256B98"/>
    <w:rsid w:val="002572A0"/>
    <w:rsid w:val="00257B67"/>
    <w:rsid w:val="00260E79"/>
    <w:rsid w:val="002611EB"/>
    <w:rsid w:val="0026121C"/>
    <w:rsid w:val="00261CAC"/>
    <w:rsid w:val="00261FC2"/>
    <w:rsid w:val="00262DAE"/>
    <w:rsid w:val="00262E0D"/>
    <w:rsid w:val="002655D0"/>
    <w:rsid w:val="00267F37"/>
    <w:rsid w:val="00270451"/>
    <w:rsid w:val="00271072"/>
    <w:rsid w:val="002710BC"/>
    <w:rsid w:val="0027231F"/>
    <w:rsid w:val="0027400B"/>
    <w:rsid w:val="00275762"/>
    <w:rsid w:val="00275BDC"/>
    <w:rsid w:val="00275C85"/>
    <w:rsid w:val="00280ED5"/>
    <w:rsid w:val="002815A4"/>
    <w:rsid w:val="0028295F"/>
    <w:rsid w:val="00283433"/>
    <w:rsid w:val="00283BA9"/>
    <w:rsid w:val="00283C6E"/>
    <w:rsid w:val="0028495E"/>
    <w:rsid w:val="00285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579"/>
    <w:rsid w:val="002A49EF"/>
    <w:rsid w:val="002B06DB"/>
    <w:rsid w:val="002B1F9B"/>
    <w:rsid w:val="002B204B"/>
    <w:rsid w:val="002B2061"/>
    <w:rsid w:val="002B3766"/>
    <w:rsid w:val="002B3A07"/>
    <w:rsid w:val="002B3A97"/>
    <w:rsid w:val="002B4996"/>
    <w:rsid w:val="002B5ED3"/>
    <w:rsid w:val="002B6BA6"/>
    <w:rsid w:val="002B7527"/>
    <w:rsid w:val="002B7E87"/>
    <w:rsid w:val="002C01B0"/>
    <w:rsid w:val="002C0D9C"/>
    <w:rsid w:val="002C2C51"/>
    <w:rsid w:val="002C3357"/>
    <w:rsid w:val="002C4ED2"/>
    <w:rsid w:val="002C6F0C"/>
    <w:rsid w:val="002D017F"/>
    <w:rsid w:val="002D222D"/>
    <w:rsid w:val="002D24D5"/>
    <w:rsid w:val="002D41A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5FE5"/>
    <w:rsid w:val="003064A8"/>
    <w:rsid w:val="003064B6"/>
    <w:rsid w:val="003115F8"/>
    <w:rsid w:val="0031163C"/>
    <w:rsid w:val="003156C5"/>
    <w:rsid w:val="00316070"/>
    <w:rsid w:val="0032046F"/>
    <w:rsid w:val="0032151F"/>
    <w:rsid w:val="0032183F"/>
    <w:rsid w:val="0032282C"/>
    <w:rsid w:val="00322F69"/>
    <w:rsid w:val="00323A21"/>
    <w:rsid w:val="00324033"/>
    <w:rsid w:val="00324450"/>
    <w:rsid w:val="003255E1"/>
    <w:rsid w:val="00325D2A"/>
    <w:rsid w:val="00325DAB"/>
    <w:rsid w:val="00326B96"/>
    <w:rsid w:val="003311BB"/>
    <w:rsid w:val="0033123B"/>
    <w:rsid w:val="003319FA"/>
    <w:rsid w:val="00332120"/>
    <w:rsid w:val="003328DF"/>
    <w:rsid w:val="00332C1D"/>
    <w:rsid w:val="00332C57"/>
    <w:rsid w:val="00333F24"/>
    <w:rsid w:val="0033532E"/>
    <w:rsid w:val="00336BF7"/>
    <w:rsid w:val="003372FB"/>
    <w:rsid w:val="003373C1"/>
    <w:rsid w:val="003413CD"/>
    <w:rsid w:val="003423B7"/>
    <w:rsid w:val="00343A24"/>
    <w:rsid w:val="0034453F"/>
    <w:rsid w:val="00344BA4"/>
    <w:rsid w:val="0034503C"/>
    <w:rsid w:val="003474C0"/>
    <w:rsid w:val="00353540"/>
    <w:rsid w:val="003540FE"/>
    <w:rsid w:val="0035471C"/>
    <w:rsid w:val="003552AA"/>
    <w:rsid w:val="0035587C"/>
    <w:rsid w:val="003603E1"/>
    <w:rsid w:val="00360ADB"/>
    <w:rsid w:val="0036168F"/>
    <w:rsid w:val="00364A4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4CD"/>
    <w:rsid w:val="0039075C"/>
    <w:rsid w:val="00390F15"/>
    <w:rsid w:val="003912A6"/>
    <w:rsid w:val="00392F18"/>
    <w:rsid w:val="00393BD6"/>
    <w:rsid w:val="00394C6E"/>
    <w:rsid w:val="00396EDA"/>
    <w:rsid w:val="00397173"/>
    <w:rsid w:val="0039726E"/>
    <w:rsid w:val="003972CA"/>
    <w:rsid w:val="0039746E"/>
    <w:rsid w:val="003A0129"/>
    <w:rsid w:val="003A0F74"/>
    <w:rsid w:val="003A2BA7"/>
    <w:rsid w:val="003A47CE"/>
    <w:rsid w:val="003B0C9C"/>
    <w:rsid w:val="003B3154"/>
    <w:rsid w:val="003B32FC"/>
    <w:rsid w:val="003B3C49"/>
    <w:rsid w:val="003B48D6"/>
    <w:rsid w:val="003B4D04"/>
    <w:rsid w:val="003B4E01"/>
    <w:rsid w:val="003B5522"/>
    <w:rsid w:val="003B7450"/>
    <w:rsid w:val="003B7A46"/>
    <w:rsid w:val="003B7DD2"/>
    <w:rsid w:val="003C06F3"/>
    <w:rsid w:val="003C092F"/>
    <w:rsid w:val="003C1D48"/>
    <w:rsid w:val="003C2A22"/>
    <w:rsid w:val="003C34CD"/>
    <w:rsid w:val="003C4745"/>
    <w:rsid w:val="003C48DC"/>
    <w:rsid w:val="003C5EDF"/>
    <w:rsid w:val="003C641B"/>
    <w:rsid w:val="003C724D"/>
    <w:rsid w:val="003C7306"/>
    <w:rsid w:val="003C7E65"/>
    <w:rsid w:val="003D0179"/>
    <w:rsid w:val="003D0C5F"/>
    <w:rsid w:val="003D1360"/>
    <w:rsid w:val="003D2959"/>
    <w:rsid w:val="003D39C7"/>
    <w:rsid w:val="003D3E67"/>
    <w:rsid w:val="003D4B76"/>
    <w:rsid w:val="003D5182"/>
    <w:rsid w:val="003D6A2F"/>
    <w:rsid w:val="003D7334"/>
    <w:rsid w:val="003E0ABB"/>
    <w:rsid w:val="003E1765"/>
    <w:rsid w:val="003E2012"/>
    <w:rsid w:val="003E2047"/>
    <w:rsid w:val="003E46AE"/>
    <w:rsid w:val="003E47DB"/>
    <w:rsid w:val="003E51F8"/>
    <w:rsid w:val="003E6C86"/>
    <w:rsid w:val="003E6E06"/>
    <w:rsid w:val="003F6090"/>
    <w:rsid w:val="003F75E0"/>
    <w:rsid w:val="003F7E6C"/>
    <w:rsid w:val="00400E41"/>
    <w:rsid w:val="00401AA0"/>
    <w:rsid w:val="00401E00"/>
    <w:rsid w:val="00402488"/>
    <w:rsid w:val="004039AA"/>
    <w:rsid w:val="00404B77"/>
    <w:rsid w:val="00404FCF"/>
    <w:rsid w:val="00405FD0"/>
    <w:rsid w:val="0040646E"/>
    <w:rsid w:val="0040668A"/>
    <w:rsid w:val="00406824"/>
    <w:rsid w:val="0040688B"/>
    <w:rsid w:val="0040752E"/>
    <w:rsid w:val="004075FB"/>
    <w:rsid w:val="00410334"/>
    <w:rsid w:val="00411242"/>
    <w:rsid w:val="004124B3"/>
    <w:rsid w:val="004127C7"/>
    <w:rsid w:val="004131CB"/>
    <w:rsid w:val="0041337F"/>
    <w:rsid w:val="004136DC"/>
    <w:rsid w:val="004149FE"/>
    <w:rsid w:val="004162E2"/>
    <w:rsid w:val="00416782"/>
    <w:rsid w:val="0041686E"/>
    <w:rsid w:val="00416DDA"/>
    <w:rsid w:val="0042020F"/>
    <w:rsid w:val="00420C59"/>
    <w:rsid w:val="00420CAB"/>
    <w:rsid w:val="00421FE2"/>
    <w:rsid w:val="004223FB"/>
    <w:rsid w:val="00422D40"/>
    <w:rsid w:val="00423FFF"/>
    <w:rsid w:val="0042442D"/>
    <w:rsid w:val="00424682"/>
    <w:rsid w:val="00425F01"/>
    <w:rsid w:val="00425F17"/>
    <w:rsid w:val="00426B3C"/>
    <w:rsid w:val="00426E3B"/>
    <w:rsid w:val="00427DC2"/>
    <w:rsid w:val="0043210F"/>
    <w:rsid w:val="004331AB"/>
    <w:rsid w:val="00433CC0"/>
    <w:rsid w:val="00433D31"/>
    <w:rsid w:val="00436D7A"/>
    <w:rsid w:val="00437CB8"/>
    <w:rsid w:val="004412EA"/>
    <w:rsid w:val="00441D62"/>
    <w:rsid w:val="004443EE"/>
    <w:rsid w:val="00446B14"/>
    <w:rsid w:val="00447EFB"/>
    <w:rsid w:val="00447FE5"/>
    <w:rsid w:val="00451DE4"/>
    <w:rsid w:val="00452DE0"/>
    <w:rsid w:val="00452FA9"/>
    <w:rsid w:val="00453290"/>
    <w:rsid w:val="004534F9"/>
    <w:rsid w:val="00453CCD"/>
    <w:rsid w:val="00455576"/>
    <w:rsid w:val="004566F9"/>
    <w:rsid w:val="004571CF"/>
    <w:rsid w:val="004575F2"/>
    <w:rsid w:val="00457BDE"/>
    <w:rsid w:val="00457CB0"/>
    <w:rsid w:val="00460655"/>
    <w:rsid w:val="00460DEC"/>
    <w:rsid w:val="00461A4B"/>
    <w:rsid w:val="00461C3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5FFB"/>
    <w:rsid w:val="00477E51"/>
    <w:rsid w:val="0048005D"/>
    <w:rsid w:val="00482FFB"/>
    <w:rsid w:val="004839D6"/>
    <w:rsid w:val="0048522B"/>
    <w:rsid w:val="004856B9"/>
    <w:rsid w:val="00487191"/>
    <w:rsid w:val="004879FB"/>
    <w:rsid w:val="00487F6D"/>
    <w:rsid w:val="00487FE3"/>
    <w:rsid w:val="00492D7B"/>
    <w:rsid w:val="00492EA6"/>
    <w:rsid w:val="00493A60"/>
    <w:rsid w:val="00494B32"/>
    <w:rsid w:val="004979E1"/>
    <w:rsid w:val="00497CAB"/>
    <w:rsid w:val="004A1236"/>
    <w:rsid w:val="004A123E"/>
    <w:rsid w:val="004A17C6"/>
    <w:rsid w:val="004A2A06"/>
    <w:rsid w:val="004A3470"/>
    <w:rsid w:val="004A3648"/>
    <w:rsid w:val="004A40E6"/>
    <w:rsid w:val="004A71C3"/>
    <w:rsid w:val="004A7BBF"/>
    <w:rsid w:val="004B082A"/>
    <w:rsid w:val="004B0915"/>
    <w:rsid w:val="004B262C"/>
    <w:rsid w:val="004B2CBE"/>
    <w:rsid w:val="004B35B9"/>
    <w:rsid w:val="004B48BB"/>
    <w:rsid w:val="004B6BEF"/>
    <w:rsid w:val="004B7C7F"/>
    <w:rsid w:val="004C0308"/>
    <w:rsid w:val="004C03BD"/>
    <w:rsid w:val="004C0518"/>
    <w:rsid w:val="004C37CD"/>
    <w:rsid w:val="004C6818"/>
    <w:rsid w:val="004C7FC0"/>
    <w:rsid w:val="004D0602"/>
    <w:rsid w:val="004D0FE8"/>
    <w:rsid w:val="004D172A"/>
    <w:rsid w:val="004D19A2"/>
    <w:rsid w:val="004D3235"/>
    <w:rsid w:val="004D3D7D"/>
    <w:rsid w:val="004D3EB6"/>
    <w:rsid w:val="004E0A71"/>
    <w:rsid w:val="004E4BD1"/>
    <w:rsid w:val="004E57BF"/>
    <w:rsid w:val="004E6925"/>
    <w:rsid w:val="004F1FDA"/>
    <w:rsid w:val="004F2173"/>
    <w:rsid w:val="004F4B9F"/>
    <w:rsid w:val="004F56F2"/>
    <w:rsid w:val="004F5A3E"/>
    <w:rsid w:val="004F717A"/>
    <w:rsid w:val="004F7321"/>
    <w:rsid w:val="004F7A84"/>
    <w:rsid w:val="005004AA"/>
    <w:rsid w:val="00500F51"/>
    <w:rsid w:val="0050110A"/>
    <w:rsid w:val="0050199B"/>
    <w:rsid w:val="00501D8E"/>
    <w:rsid w:val="005020D6"/>
    <w:rsid w:val="0050280A"/>
    <w:rsid w:val="00502C94"/>
    <w:rsid w:val="0050306E"/>
    <w:rsid w:val="005031E8"/>
    <w:rsid w:val="00503240"/>
    <w:rsid w:val="00505851"/>
    <w:rsid w:val="00505F15"/>
    <w:rsid w:val="00507AD3"/>
    <w:rsid w:val="005103F9"/>
    <w:rsid w:val="00510E21"/>
    <w:rsid w:val="00512034"/>
    <w:rsid w:val="00513200"/>
    <w:rsid w:val="00513848"/>
    <w:rsid w:val="00513E54"/>
    <w:rsid w:val="005140F4"/>
    <w:rsid w:val="00514DC6"/>
    <w:rsid w:val="00515B96"/>
    <w:rsid w:val="00517664"/>
    <w:rsid w:val="005176AE"/>
    <w:rsid w:val="00520876"/>
    <w:rsid w:val="00521245"/>
    <w:rsid w:val="005238A9"/>
    <w:rsid w:val="005239E2"/>
    <w:rsid w:val="00523C24"/>
    <w:rsid w:val="0052411D"/>
    <w:rsid w:val="0052539A"/>
    <w:rsid w:val="00526894"/>
    <w:rsid w:val="005303BA"/>
    <w:rsid w:val="005303CB"/>
    <w:rsid w:val="0053058F"/>
    <w:rsid w:val="005305D5"/>
    <w:rsid w:val="00530B73"/>
    <w:rsid w:val="00533109"/>
    <w:rsid w:val="00533924"/>
    <w:rsid w:val="00534A93"/>
    <w:rsid w:val="00535952"/>
    <w:rsid w:val="0053618F"/>
    <w:rsid w:val="005366FE"/>
    <w:rsid w:val="005368D3"/>
    <w:rsid w:val="00540387"/>
    <w:rsid w:val="00540D80"/>
    <w:rsid w:val="00540DF8"/>
    <w:rsid w:val="00541F46"/>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12"/>
    <w:rsid w:val="00561289"/>
    <w:rsid w:val="0056185E"/>
    <w:rsid w:val="00562259"/>
    <w:rsid w:val="00562A33"/>
    <w:rsid w:val="00562DC7"/>
    <w:rsid w:val="005631BE"/>
    <w:rsid w:val="005637A4"/>
    <w:rsid w:val="00563F06"/>
    <w:rsid w:val="00563F68"/>
    <w:rsid w:val="00566170"/>
    <w:rsid w:val="005662CF"/>
    <w:rsid w:val="00566BF8"/>
    <w:rsid w:val="0056791B"/>
    <w:rsid w:val="00567FBF"/>
    <w:rsid w:val="00570033"/>
    <w:rsid w:val="00570EAA"/>
    <w:rsid w:val="0057377A"/>
    <w:rsid w:val="00575D0E"/>
    <w:rsid w:val="00576A00"/>
    <w:rsid w:val="00576B9D"/>
    <w:rsid w:val="00580EAC"/>
    <w:rsid w:val="00581520"/>
    <w:rsid w:val="00582B94"/>
    <w:rsid w:val="00582F42"/>
    <w:rsid w:val="005834DE"/>
    <w:rsid w:val="00584315"/>
    <w:rsid w:val="0058474A"/>
    <w:rsid w:val="00586034"/>
    <w:rsid w:val="005873A2"/>
    <w:rsid w:val="005874FE"/>
    <w:rsid w:val="0059085B"/>
    <w:rsid w:val="0059201A"/>
    <w:rsid w:val="00592857"/>
    <w:rsid w:val="005928A7"/>
    <w:rsid w:val="00592D26"/>
    <w:rsid w:val="00594753"/>
    <w:rsid w:val="00594E49"/>
    <w:rsid w:val="005953BD"/>
    <w:rsid w:val="00595537"/>
    <w:rsid w:val="00595683"/>
    <w:rsid w:val="00596531"/>
    <w:rsid w:val="005965D8"/>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36BB"/>
    <w:rsid w:val="005B47D8"/>
    <w:rsid w:val="005B552F"/>
    <w:rsid w:val="005B70AF"/>
    <w:rsid w:val="005B7523"/>
    <w:rsid w:val="005C013E"/>
    <w:rsid w:val="005C05BF"/>
    <w:rsid w:val="005C0CFF"/>
    <w:rsid w:val="005C0D91"/>
    <w:rsid w:val="005C1A31"/>
    <w:rsid w:val="005C310B"/>
    <w:rsid w:val="005C35F1"/>
    <w:rsid w:val="005C42FD"/>
    <w:rsid w:val="005C541A"/>
    <w:rsid w:val="005C610E"/>
    <w:rsid w:val="005D0B46"/>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3789"/>
    <w:rsid w:val="005E37D6"/>
    <w:rsid w:val="005E5652"/>
    <w:rsid w:val="005E5775"/>
    <w:rsid w:val="005E591F"/>
    <w:rsid w:val="005E5B70"/>
    <w:rsid w:val="005E6D5A"/>
    <w:rsid w:val="005F2158"/>
    <w:rsid w:val="005F275A"/>
    <w:rsid w:val="005F46F3"/>
    <w:rsid w:val="005F4C64"/>
    <w:rsid w:val="005F5DF7"/>
    <w:rsid w:val="005F6556"/>
    <w:rsid w:val="005F6B50"/>
    <w:rsid w:val="005F6F43"/>
    <w:rsid w:val="006008A8"/>
    <w:rsid w:val="00601070"/>
    <w:rsid w:val="00601924"/>
    <w:rsid w:val="00601FD5"/>
    <w:rsid w:val="006028E0"/>
    <w:rsid w:val="00602924"/>
    <w:rsid w:val="0060331D"/>
    <w:rsid w:val="00603895"/>
    <w:rsid w:val="0060646C"/>
    <w:rsid w:val="006078FA"/>
    <w:rsid w:val="00607E39"/>
    <w:rsid w:val="006104A6"/>
    <w:rsid w:val="00610EC7"/>
    <w:rsid w:val="006110E7"/>
    <w:rsid w:val="00611C0C"/>
    <w:rsid w:val="00612867"/>
    <w:rsid w:val="00614C84"/>
    <w:rsid w:val="00616418"/>
    <w:rsid w:val="00617641"/>
    <w:rsid w:val="00617DA4"/>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16B"/>
    <w:rsid w:val="00641832"/>
    <w:rsid w:val="006431AD"/>
    <w:rsid w:val="00644F67"/>
    <w:rsid w:val="006464DE"/>
    <w:rsid w:val="006470EC"/>
    <w:rsid w:val="00650F96"/>
    <w:rsid w:val="0065140B"/>
    <w:rsid w:val="00652D25"/>
    <w:rsid w:val="00653887"/>
    <w:rsid w:val="00653FFC"/>
    <w:rsid w:val="006545D4"/>
    <w:rsid w:val="00654E41"/>
    <w:rsid w:val="00655891"/>
    <w:rsid w:val="0065695A"/>
    <w:rsid w:val="006606DB"/>
    <w:rsid w:val="00660AF5"/>
    <w:rsid w:val="00666333"/>
    <w:rsid w:val="00667909"/>
    <w:rsid w:val="00670825"/>
    <w:rsid w:val="0067158C"/>
    <w:rsid w:val="0067173F"/>
    <w:rsid w:val="00672400"/>
    <w:rsid w:val="006742D1"/>
    <w:rsid w:val="00674A03"/>
    <w:rsid w:val="00677481"/>
    <w:rsid w:val="006779ED"/>
    <w:rsid w:val="006812D4"/>
    <w:rsid w:val="006814A5"/>
    <w:rsid w:val="00682BD3"/>
    <w:rsid w:val="0068377E"/>
    <w:rsid w:val="0068472F"/>
    <w:rsid w:val="00684EDD"/>
    <w:rsid w:val="00685A5A"/>
    <w:rsid w:val="0068645A"/>
    <w:rsid w:val="00686461"/>
    <w:rsid w:val="00686A78"/>
    <w:rsid w:val="006876FD"/>
    <w:rsid w:val="00687DE5"/>
    <w:rsid w:val="00687FA2"/>
    <w:rsid w:val="006905FF"/>
    <w:rsid w:val="0069291C"/>
    <w:rsid w:val="00692CEA"/>
    <w:rsid w:val="00696658"/>
    <w:rsid w:val="0069768B"/>
    <w:rsid w:val="006A0173"/>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2C7A"/>
    <w:rsid w:val="006C46E5"/>
    <w:rsid w:val="006C4A2E"/>
    <w:rsid w:val="006C4C2D"/>
    <w:rsid w:val="006C4D14"/>
    <w:rsid w:val="006C58CF"/>
    <w:rsid w:val="006C5F70"/>
    <w:rsid w:val="006C5FC7"/>
    <w:rsid w:val="006C6772"/>
    <w:rsid w:val="006C6AB7"/>
    <w:rsid w:val="006C6F5D"/>
    <w:rsid w:val="006C75E9"/>
    <w:rsid w:val="006D0834"/>
    <w:rsid w:val="006D5419"/>
    <w:rsid w:val="006D5461"/>
    <w:rsid w:val="006D5C1E"/>
    <w:rsid w:val="006D6C19"/>
    <w:rsid w:val="006D6F9A"/>
    <w:rsid w:val="006D7F1A"/>
    <w:rsid w:val="006E2B7C"/>
    <w:rsid w:val="006E3749"/>
    <w:rsid w:val="006E4663"/>
    <w:rsid w:val="006E5AAD"/>
    <w:rsid w:val="006F06B6"/>
    <w:rsid w:val="006F177D"/>
    <w:rsid w:val="006F1C84"/>
    <w:rsid w:val="006F3507"/>
    <w:rsid w:val="006F4B3E"/>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7F7"/>
    <w:rsid w:val="00720D5C"/>
    <w:rsid w:val="00721F33"/>
    <w:rsid w:val="007220E2"/>
    <w:rsid w:val="00723122"/>
    <w:rsid w:val="00724509"/>
    <w:rsid w:val="00724C91"/>
    <w:rsid w:val="00724D8F"/>
    <w:rsid w:val="00724DE2"/>
    <w:rsid w:val="00725FDF"/>
    <w:rsid w:val="00727659"/>
    <w:rsid w:val="0072780C"/>
    <w:rsid w:val="00730227"/>
    <w:rsid w:val="007302E8"/>
    <w:rsid w:val="00730E2A"/>
    <w:rsid w:val="00732649"/>
    <w:rsid w:val="00732D7E"/>
    <w:rsid w:val="00732E46"/>
    <w:rsid w:val="007339B2"/>
    <w:rsid w:val="0073498A"/>
    <w:rsid w:val="00735D45"/>
    <w:rsid w:val="0073614F"/>
    <w:rsid w:val="00737255"/>
    <w:rsid w:val="0074015B"/>
    <w:rsid w:val="00740566"/>
    <w:rsid w:val="0074189B"/>
    <w:rsid w:val="0074275B"/>
    <w:rsid w:val="00743269"/>
    <w:rsid w:val="00744A2F"/>
    <w:rsid w:val="00747FC1"/>
    <w:rsid w:val="00750BAD"/>
    <w:rsid w:val="007534E8"/>
    <w:rsid w:val="00753B30"/>
    <w:rsid w:val="007542E5"/>
    <w:rsid w:val="0076081A"/>
    <w:rsid w:val="00763586"/>
    <w:rsid w:val="007642E1"/>
    <w:rsid w:val="00764CA4"/>
    <w:rsid w:val="007653D6"/>
    <w:rsid w:val="00767F1F"/>
    <w:rsid w:val="00771347"/>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1CD1"/>
    <w:rsid w:val="00792F4F"/>
    <w:rsid w:val="007931DC"/>
    <w:rsid w:val="0079369C"/>
    <w:rsid w:val="00793A68"/>
    <w:rsid w:val="00795AD1"/>
    <w:rsid w:val="007A02AB"/>
    <w:rsid w:val="007A136F"/>
    <w:rsid w:val="007A418C"/>
    <w:rsid w:val="007A4245"/>
    <w:rsid w:val="007A4769"/>
    <w:rsid w:val="007A4949"/>
    <w:rsid w:val="007A53D4"/>
    <w:rsid w:val="007A59AF"/>
    <w:rsid w:val="007A5F53"/>
    <w:rsid w:val="007A741A"/>
    <w:rsid w:val="007A7628"/>
    <w:rsid w:val="007A77D1"/>
    <w:rsid w:val="007B06A3"/>
    <w:rsid w:val="007B06D5"/>
    <w:rsid w:val="007B0804"/>
    <w:rsid w:val="007B0BAB"/>
    <w:rsid w:val="007B114D"/>
    <w:rsid w:val="007B1EC0"/>
    <w:rsid w:val="007B37CF"/>
    <w:rsid w:val="007B4D3D"/>
    <w:rsid w:val="007B4F94"/>
    <w:rsid w:val="007B515E"/>
    <w:rsid w:val="007B5AC9"/>
    <w:rsid w:val="007B6418"/>
    <w:rsid w:val="007C12CD"/>
    <w:rsid w:val="007C1E76"/>
    <w:rsid w:val="007C28F3"/>
    <w:rsid w:val="007C2E63"/>
    <w:rsid w:val="007C2F90"/>
    <w:rsid w:val="007C3005"/>
    <w:rsid w:val="007C3E29"/>
    <w:rsid w:val="007C429E"/>
    <w:rsid w:val="007C4703"/>
    <w:rsid w:val="007C596A"/>
    <w:rsid w:val="007C6367"/>
    <w:rsid w:val="007C681C"/>
    <w:rsid w:val="007C6E69"/>
    <w:rsid w:val="007C6FE0"/>
    <w:rsid w:val="007D03D7"/>
    <w:rsid w:val="007D36E3"/>
    <w:rsid w:val="007D4BE8"/>
    <w:rsid w:val="007D62DA"/>
    <w:rsid w:val="007D697D"/>
    <w:rsid w:val="007D6BA8"/>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6FB2"/>
    <w:rsid w:val="007F75E1"/>
    <w:rsid w:val="007F766B"/>
    <w:rsid w:val="00803170"/>
    <w:rsid w:val="00804246"/>
    <w:rsid w:val="0080428A"/>
    <w:rsid w:val="00804D87"/>
    <w:rsid w:val="00806266"/>
    <w:rsid w:val="008103F6"/>
    <w:rsid w:val="00811223"/>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45C64"/>
    <w:rsid w:val="00852808"/>
    <w:rsid w:val="0085614E"/>
    <w:rsid w:val="008569C8"/>
    <w:rsid w:val="0085713A"/>
    <w:rsid w:val="00857466"/>
    <w:rsid w:val="008579DC"/>
    <w:rsid w:val="00857A20"/>
    <w:rsid w:val="00862B85"/>
    <w:rsid w:val="00864402"/>
    <w:rsid w:val="00864BE2"/>
    <w:rsid w:val="00864CB1"/>
    <w:rsid w:val="008652C5"/>
    <w:rsid w:val="008659ED"/>
    <w:rsid w:val="008664C4"/>
    <w:rsid w:val="0086663C"/>
    <w:rsid w:val="00866CA9"/>
    <w:rsid w:val="008672FC"/>
    <w:rsid w:val="00870429"/>
    <w:rsid w:val="00871590"/>
    <w:rsid w:val="00872888"/>
    <w:rsid w:val="00872DB3"/>
    <w:rsid w:val="00873072"/>
    <w:rsid w:val="008734E1"/>
    <w:rsid w:val="00874244"/>
    <w:rsid w:val="0087424A"/>
    <w:rsid w:val="008745F8"/>
    <w:rsid w:val="0087497A"/>
    <w:rsid w:val="00882D59"/>
    <w:rsid w:val="00884104"/>
    <w:rsid w:val="00884D25"/>
    <w:rsid w:val="00885C53"/>
    <w:rsid w:val="0088637B"/>
    <w:rsid w:val="008865A1"/>
    <w:rsid w:val="00886FF8"/>
    <w:rsid w:val="008901FD"/>
    <w:rsid w:val="008904ED"/>
    <w:rsid w:val="0089067C"/>
    <w:rsid w:val="00890D69"/>
    <w:rsid w:val="0089287A"/>
    <w:rsid w:val="00893722"/>
    <w:rsid w:val="00893B21"/>
    <w:rsid w:val="00893D87"/>
    <w:rsid w:val="00895258"/>
    <w:rsid w:val="00896481"/>
    <w:rsid w:val="008A1F5F"/>
    <w:rsid w:val="008A28D7"/>
    <w:rsid w:val="008A5815"/>
    <w:rsid w:val="008A600B"/>
    <w:rsid w:val="008B00A4"/>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7C0"/>
    <w:rsid w:val="008C4885"/>
    <w:rsid w:val="008C552C"/>
    <w:rsid w:val="008C7F58"/>
    <w:rsid w:val="008D06C9"/>
    <w:rsid w:val="008D2108"/>
    <w:rsid w:val="008D2F99"/>
    <w:rsid w:val="008D304D"/>
    <w:rsid w:val="008D3DD3"/>
    <w:rsid w:val="008D4AB4"/>
    <w:rsid w:val="008D59C2"/>
    <w:rsid w:val="008D68AF"/>
    <w:rsid w:val="008D70C3"/>
    <w:rsid w:val="008E0DCB"/>
    <w:rsid w:val="008E177F"/>
    <w:rsid w:val="008E2041"/>
    <w:rsid w:val="008E2372"/>
    <w:rsid w:val="008E2BF6"/>
    <w:rsid w:val="008E38BF"/>
    <w:rsid w:val="008E42C6"/>
    <w:rsid w:val="008E45A2"/>
    <w:rsid w:val="008F0E08"/>
    <w:rsid w:val="008F40C5"/>
    <w:rsid w:val="008F5036"/>
    <w:rsid w:val="008F6895"/>
    <w:rsid w:val="008F6B88"/>
    <w:rsid w:val="008F7290"/>
    <w:rsid w:val="008F7D0D"/>
    <w:rsid w:val="00900A82"/>
    <w:rsid w:val="009024C6"/>
    <w:rsid w:val="00902902"/>
    <w:rsid w:val="00903019"/>
    <w:rsid w:val="00903B7F"/>
    <w:rsid w:val="0090527C"/>
    <w:rsid w:val="00905D2A"/>
    <w:rsid w:val="00905DBD"/>
    <w:rsid w:val="0090643A"/>
    <w:rsid w:val="00907A61"/>
    <w:rsid w:val="00910F18"/>
    <w:rsid w:val="0091174E"/>
    <w:rsid w:val="009136BB"/>
    <w:rsid w:val="00913986"/>
    <w:rsid w:val="009152CF"/>
    <w:rsid w:val="00915441"/>
    <w:rsid w:val="0091563D"/>
    <w:rsid w:val="00915EE5"/>
    <w:rsid w:val="00916AD1"/>
    <w:rsid w:val="00917E6E"/>
    <w:rsid w:val="00920C41"/>
    <w:rsid w:val="00920E80"/>
    <w:rsid w:val="009215AC"/>
    <w:rsid w:val="00921A1A"/>
    <w:rsid w:val="009228B9"/>
    <w:rsid w:val="0092347B"/>
    <w:rsid w:val="00923481"/>
    <w:rsid w:val="009259F2"/>
    <w:rsid w:val="00925CF9"/>
    <w:rsid w:val="0092635E"/>
    <w:rsid w:val="009324FC"/>
    <w:rsid w:val="00932663"/>
    <w:rsid w:val="00932E24"/>
    <w:rsid w:val="00933C4E"/>
    <w:rsid w:val="00937156"/>
    <w:rsid w:val="009375A1"/>
    <w:rsid w:val="009378DB"/>
    <w:rsid w:val="009407EE"/>
    <w:rsid w:val="00940E56"/>
    <w:rsid w:val="00941299"/>
    <w:rsid w:val="00942638"/>
    <w:rsid w:val="00942983"/>
    <w:rsid w:val="00950F7A"/>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315B"/>
    <w:rsid w:val="009657F2"/>
    <w:rsid w:val="009659CF"/>
    <w:rsid w:val="00966EA4"/>
    <w:rsid w:val="00967E8E"/>
    <w:rsid w:val="0097129A"/>
    <w:rsid w:val="009726E0"/>
    <w:rsid w:val="00973930"/>
    <w:rsid w:val="0097628D"/>
    <w:rsid w:val="00976352"/>
    <w:rsid w:val="00976961"/>
    <w:rsid w:val="00977651"/>
    <w:rsid w:val="009777A4"/>
    <w:rsid w:val="009778EE"/>
    <w:rsid w:val="00981447"/>
    <w:rsid w:val="00981B90"/>
    <w:rsid w:val="0098329B"/>
    <w:rsid w:val="00987042"/>
    <w:rsid w:val="0099025A"/>
    <w:rsid w:val="009916A6"/>
    <w:rsid w:val="00991BB7"/>
    <w:rsid w:val="00993378"/>
    <w:rsid w:val="00993FB9"/>
    <w:rsid w:val="00993FE1"/>
    <w:rsid w:val="00995B8B"/>
    <w:rsid w:val="00996DB3"/>
    <w:rsid w:val="009A0D5D"/>
    <w:rsid w:val="009A22B9"/>
    <w:rsid w:val="009A2D21"/>
    <w:rsid w:val="009A3429"/>
    <w:rsid w:val="009A3C76"/>
    <w:rsid w:val="009A4CB9"/>
    <w:rsid w:val="009A5AA6"/>
    <w:rsid w:val="009A62EF"/>
    <w:rsid w:val="009A75A6"/>
    <w:rsid w:val="009A7E4A"/>
    <w:rsid w:val="009B092A"/>
    <w:rsid w:val="009B1E8A"/>
    <w:rsid w:val="009B29EE"/>
    <w:rsid w:val="009B43FA"/>
    <w:rsid w:val="009B63D7"/>
    <w:rsid w:val="009C0263"/>
    <w:rsid w:val="009C087A"/>
    <w:rsid w:val="009C19C5"/>
    <w:rsid w:val="009C2423"/>
    <w:rsid w:val="009C28CE"/>
    <w:rsid w:val="009C3F15"/>
    <w:rsid w:val="009C4620"/>
    <w:rsid w:val="009C4E6A"/>
    <w:rsid w:val="009C5831"/>
    <w:rsid w:val="009C5C2C"/>
    <w:rsid w:val="009C78ED"/>
    <w:rsid w:val="009C7972"/>
    <w:rsid w:val="009D355F"/>
    <w:rsid w:val="009D4056"/>
    <w:rsid w:val="009D40F0"/>
    <w:rsid w:val="009D5B7B"/>
    <w:rsid w:val="009D6BA5"/>
    <w:rsid w:val="009D7C13"/>
    <w:rsid w:val="009E1C48"/>
    <w:rsid w:val="009E2923"/>
    <w:rsid w:val="009E334E"/>
    <w:rsid w:val="009E364A"/>
    <w:rsid w:val="009E5BB4"/>
    <w:rsid w:val="009E7275"/>
    <w:rsid w:val="009F0C9C"/>
    <w:rsid w:val="009F0F6E"/>
    <w:rsid w:val="009F14EB"/>
    <w:rsid w:val="009F18D2"/>
    <w:rsid w:val="009F1DBB"/>
    <w:rsid w:val="009F2037"/>
    <w:rsid w:val="009F6F93"/>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8BF"/>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1A"/>
    <w:rsid w:val="00A4526B"/>
    <w:rsid w:val="00A4552A"/>
    <w:rsid w:val="00A50D32"/>
    <w:rsid w:val="00A5223C"/>
    <w:rsid w:val="00A522FF"/>
    <w:rsid w:val="00A54FCA"/>
    <w:rsid w:val="00A56A8F"/>
    <w:rsid w:val="00A56CD7"/>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4029"/>
    <w:rsid w:val="00A84137"/>
    <w:rsid w:val="00A8654A"/>
    <w:rsid w:val="00A869A8"/>
    <w:rsid w:val="00A877B5"/>
    <w:rsid w:val="00A87A4F"/>
    <w:rsid w:val="00A90026"/>
    <w:rsid w:val="00A9055E"/>
    <w:rsid w:val="00A911F0"/>
    <w:rsid w:val="00A93760"/>
    <w:rsid w:val="00A94A42"/>
    <w:rsid w:val="00A96743"/>
    <w:rsid w:val="00A97736"/>
    <w:rsid w:val="00AA01D8"/>
    <w:rsid w:val="00AA1173"/>
    <w:rsid w:val="00AA2797"/>
    <w:rsid w:val="00AA2812"/>
    <w:rsid w:val="00AA306E"/>
    <w:rsid w:val="00AA3372"/>
    <w:rsid w:val="00AA348E"/>
    <w:rsid w:val="00AA395B"/>
    <w:rsid w:val="00AA72E8"/>
    <w:rsid w:val="00AB12E1"/>
    <w:rsid w:val="00AB3726"/>
    <w:rsid w:val="00AB410B"/>
    <w:rsid w:val="00AB41E2"/>
    <w:rsid w:val="00AB421D"/>
    <w:rsid w:val="00AB4D51"/>
    <w:rsid w:val="00AB5175"/>
    <w:rsid w:val="00AB6CEB"/>
    <w:rsid w:val="00AB75B6"/>
    <w:rsid w:val="00AB7A5D"/>
    <w:rsid w:val="00AC0BDD"/>
    <w:rsid w:val="00AC1C0D"/>
    <w:rsid w:val="00AC2E27"/>
    <w:rsid w:val="00AC346A"/>
    <w:rsid w:val="00AC36B2"/>
    <w:rsid w:val="00AC3705"/>
    <w:rsid w:val="00AC5033"/>
    <w:rsid w:val="00AC50F4"/>
    <w:rsid w:val="00AC5A4C"/>
    <w:rsid w:val="00AD07C2"/>
    <w:rsid w:val="00AD0B8E"/>
    <w:rsid w:val="00AD1B82"/>
    <w:rsid w:val="00AD1F0D"/>
    <w:rsid w:val="00AD3F92"/>
    <w:rsid w:val="00AD50B0"/>
    <w:rsid w:val="00AD5A90"/>
    <w:rsid w:val="00AD711C"/>
    <w:rsid w:val="00AD72DA"/>
    <w:rsid w:val="00AD740F"/>
    <w:rsid w:val="00AD7EAE"/>
    <w:rsid w:val="00AE1900"/>
    <w:rsid w:val="00AE1A3D"/>
    <w:rsid w:val="00AE2A11"/>
    <w:rsid w:val="00AE2F7A"/>
    <w:rsid w:val="00AE45E8"/>
    <w:rsid w:val="00AE54BA"/>
    <w:rsid w:val="00AE5540"/>
    <w:rsid w:val="00AE76B3"/>
    <w:rsid w:val="00AE78A7"/>
    <w:rsid w:val="00AF1DF2"/>
    <w:rsid w:val="00AF352A"/>
    <w:rsid w:val="00AF49C0"/>
    <w:rsid w:val="00AF4A51"/>
    <w:rsid w:val="00B008E6"/>
    <w:rsid w:val="00B00DAF"/>
    <w:rsid w:val="00B02166"/>
    <w:rsid w:val="00B02A48"/>
    <w:rsid w:val="00B03060"/>
    <w:rsid w:val="00B04996"/>
    <w:rsid w:val="00B059EF"/>
    <w:rsid w:val="00B06A94"/>
    <w:rsid w:val="00B07E3E"/>
    <w:rsid w:val="00B1132D"/>
    <w:rsid w:val="00B12138"/>
    <w:rsid w:val="00B1351C"/>
    <w:rsid w:val="00B1382F"/>
    <w:rsid w:val="00B13EC1"/>
    <w:rsid w:val="00B1467B"/>
    <w:rsid w:val="00B14C3E"/>
    <w:rsid w:val="00B16292"/>
    <w:rsid w:val="00B168CC"/>
    <w:rsid w:val="00B17733"/>
    <w:rsid w:val="00B2007B"/>
    <w:rsid w:val="00B213FB"/>
    <w:rsid w:val="00B21A40"/>
    <w:rsid w:val="00B22656"/>
    <w:rsid w:val="00B22E11"/>
    <w:rsid w:val="00B234F3"/>
    <w:rsid w:val="00B23C51"/>
    <w:rsid w:val="00B23E9A"/>
    <w:rsid w:val="00B26021"/>
    <w:rsid w:val="00B26A54"/>
    <w:rsid w:val="00B26B79"/>
    <w:rsid w:val="00B26E1B"/>
    <w:rsid w:val="00B274CA"/>
    <w:rsid w:val="00B3399A"/>
    <w:rsid w:val="00B3422A"/>
    <w:rsid w:val="00B34D9D"/>
    <w:rsid w:val="00B355F3"/>
    <w:rsid w:val="00B368AD"/>
    <w:rsid w:val="00B373B3"/>
    <w:rsid w:val="00B42842"/>
    <w:rsid w:val="00B42860"/>
    <w:rsid w:val="00B433ED"/>
    <w:rsid w:val="00B435F2"/>
    <w:rsid w:val="00B454FC"/>
    <w:rsid w:val="00B47059"/>
    <w:rsid w:val="00B507BF"/>
    <w:rsid w:val="00B524AE"/>
    <w:rsid w:val="00B5409A"/>
    <w:rsid w:val="00B55162"/>
    <w:rsid w:val="00B56210"/>
    <w:rsid w:val="00B564EA"/>
    <w:rsid w:val="00B56A10"/>
    <w:rsid w:val="00B571FF"/>
    <w:rsid w:val="00B57A5A"/>
    <w:rsid w:val="00B57EB0"/>
    <w:rsid w:val="00B61E87"/>
    <w:rsid w:val="00B62404"/>
    <w:rsid w:val="00B650FA"/>
    <w:rsid w:val="00B65268"/>
    <w:rsid w:val="00B672B3"/>
    <w:rsid w:val="00B7063C"/>
    <w:rsid w:val="00B70930"/>
    <w:rsid w:val="00B7418F"/>
    <w:rsid w:val="00B74B46"/>
    <w:rsid w:val="00B75BBB"/>
    <w:rsid w:val="00B76375"/>
    <w:rsid w:val="00B7667D"/>
    <w:rsid w:val="00B7679D"/>
    <w:rsid w:val="00B77493"/>
    <w:rsid w:val="00B81042"/>
    <w:rsid w:val="00B81A7B"/>
    <w:rsid w:val="00B824B1"/>
    <w:rsid w:val="00B8298F"/>
    <w:rsid w:val="00B84453"/>
    <w:rsid w:val="00B84858"/>
    <w:rsid w:val="00B84CD5"/>
    <w:rsid w:val="00B84DE3"/>
    <w:rsid w:val="00B85B88"/>
    <w:rsid w:val="00B87F6C"/>
    <w:rsid w:val="00B90D3D"/>
    <w:rsid w:val="00B90E8A"/>
    <w:rsid w:val="00B91C50"/>
    <w:rsid w:val="00B94D1F"/>
    <w:rsid w:val="00B9565B"/>
    <w:rsid w:val="00B97C74"/>
    <w:rsid w:val="00BA0D94"/>
    <w:rsid w:val="00BA17CE"/>
    <w:rsid w:val="00BA2459"/>
    <w:rsid w:val="00BA3929"/>
    <w:rsid w:val="00BA4092"/>
    <w:rsid w:val="00BA531D"/>
    <w:rsid w:val="00BA74F3"/>
    <w:rsid w:val="00BA7B68"/>
    <w:rsid w:val="00BB1F42"/>
    <w:rsid w:val="00BB22D9"/>
    <w:rsid w:val="00BB408C"/>
    <w:rsid w:val="00BB443D"/>
    <w:rsid w:val="00BB45BE"/>
    <w:rsid w:val="00BB4925"/>
    <w:rsid w:val="00BB5C79"/>
    <w:rsid w:val="00BB64E1"/>
    <w:rsid w:val="00BB6721"/>
    <w:rsid w:val="00BB7F88"/>
    <w:rsid w:val="00BC057E"/>
    <w:rsid w:val="00BC1312"/>
    <w:rsid w:val="00BC1A2C"/>
    <w:rsid w:val="00BC2830"/>
    <w:rsid w:val="00BC2BB0"/>
    <w:rsid w:val="00BC3390"/>
    <w:rsid w:val="00BC40D0"/>
    <w:rsid w:val="00BC5DC6"/>
    <w:rsid w:val="00BD01AC"/>
    <w:rsid w:val="00BD0900"/>
    <w:rsid w:val="00BD1564"/>
    <w:rsid w:val="00BD1B06"/>
    <w:rsid w:val="00BD1CFA"/>
    <w:rsid w:val="00BD2083"/>
    <w:rsid w:val="00BD26D8"/>
    <w:rsid w:val="00BD2C3A"/>
    <w:rsid w:val="00BD5006"/>
    <w:rsid w:val="00BD554C"/>
    <w:rsid w:val="00BD6127"/>
    <w:rsid w:val="00BD6F7E"/>
    <w:rsid w:val="00BE003D"/>
    <w:rsid w:val="00BE06BF"/>
    <w:rsid w:val="00BE0CC2"/>
    <w:rsid w:val="00BE1CE2"/>
    <w:rsid w:val="00BE31F3"/>
    <w:rsid w:val="00BE3D82"/>
    <w:rsid w:val="00BE449A"/>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310"/>
    <w:rsid w:val="00C04D2F"/>
    <w:rsid w:val="00C0506B"/>
    <w:rsid w:val="00C054B7"/>
    <w:rsid w:val="00C068E0"/>
    <w:rsid w:val="00C07284"/>
    <w:rsid w:val="00C10A9F"/>
    <w:rsid w:val="00C151FB"/>
    <w:rsid w:val="00C168FC"/>
    <w:rsid w:val="00C2036B"/>
    <w:rsid w:val="00C21BA3"/>
    <w:rsid w:val="00C226EE"/>
    <w:rsid w:val="00C228B7"/>
    <w:rsid w:val="00C23452"/>
    <w:rsid w:val="00C24690"/>
    <w:rsid w:val="00C24D7D"/>
    <w:rsid w:val="00C25375"/>
    <w:rsid w:val="00C25603"/>
    <w:rsid w:val="00C25FF5"/>
    <w:rsid w:val="00C2641F"/>
    <w:rsid w:val="00C264DD"/>
    <w:rsid w:val="00C26A37"/>
    <w:rsid w:val="00C30548"/>
    <w:rsid w:val="00C30E05"/>
    <w:rsid w:val="00C31453"/>
    <w:rsid w:val="00C314C3"/>
    <w:rsid w:val="00C31AFB"/>
    <w:rsid w:val="00C31D9D"/>
    <w:rsid w:val="00C33909"/>
    <w:rsid w:val="00C33B2B"/>
    <w:rsid w:val="00C33CDC"/>
    <w:rsid w:val="00C34434"/>
    <w:rsid w:val="00C36199"/>
    <w:rsid w:val="00C3680B"/>
    <w:rsid w:val="00C36B2F"/>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9C8"/>
    <w:rsid w:val="00C7098C"/>
    <w:rsid w:val="00C70FC1"/>
    <w:rsid w:val="00C71837"/>
    <w:rsid w:val="00C729E8"/>
    <w:rsid w:val="00C76391"/>
    <w:rsid w:val="00C76DC3"/>
    <w:rsid w:val="00C77244"/>
    <w:rsid w:val="00C776DC"/>
    <w:rsid w:val="00C77830"/>
    <w:rsid w:val="00C779E0"/>
    <w:rsid w:val="00C82114"/>
    <w:rsid w:val="00C82791"/>
    <w:rsid w:val="00C836CA"/>
    <w:rsid w:val="00C85A24"/>
    <w:rsid w:val="00C85FE6"/>
    <w:rsid w:val="00C87090"/>
    <w:rsid w:val="00C90ABC"/>
    <w:rsid w:val="00C91EC3"/>
    <w:rsid w:val="00C9356F"/>
    <w:rsid w:val="00C93A93"/>
    <w:rsid w:val="00C93E19"/>
    <w:rsid w:val="00C9496F"/>
    <w:rsid w:val="00C971E1"/>
    <w:rsid w:val="00C97CE0"/>
    <w:rsid w:val="00CA05CA"/>
    <w:rsid w:val="00CA10EF"/>
    <w:rsid w:val="00CA14F8"/>
    <w:rsid w:val="00CA2DB8"/>
    <w:rsid w:val="00CA3395"/>
    <w:rsid w:val="00CA593A"/>
    <w:rsid w:val="00CA5989"/>
    <w:rsid w:val="00CA5CC8"/>
    <w:rsid w:val="00CA65DA"/>
    <w:rsid w:val="00CA65E4"/>
    <w:rsid w:val="00CB098D"/>
    <w:rsid w:val="00CB0AD9"/>
    <w:rsid w:val="00CB0EF7"/>
    <w:rsid w:val="00CB108E"/>
    <w:rsid w:val="00CB269A"/>
    <w:rsid w:val="00CB3679"/>
    <w:rsid w:val="00CB3C56"/>
    <w:rsid w:val="00CB4378"/>
    <w:rsid w:val="00CB480F"/>
    <w:rsid w:val="00CB5A13"/>
    <w:rsid w:val="00CB5AA6"/>
    <w:rsid w:val="00CB6FBE"/>
    <w:rsid w:val="00CC08E6"/>
    <w:rsid w:val="00CC0F95"/>
    <w:rsid w:val="00CC22FF"/>
    <w:rsid w:val="00CC2C98"/>
    <w:rsid w:val="00CD06DD"/>
    <w:rsid w:val="00CD0737"/>
    <w:rsid w:val="00CD122D"/>
    <w:rsid w:val="00CD2A85"/>
    <w:rsid w:val="00CD3727"/>
    <w:rsid w:val="00CD37D4"/>
    <w:rsid w:val="00CD3E38"/>
    <w:rsid w:val="00CD5A6B"/>
    <w:rsid w:val="00CD5D29"/>
    <w:rsid w:val="00CD6286"/>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6CE"/>
    <w:rsid w:val="00CF3759"/>
    <w:rsid w:val="00CF4128"/>
    <w:rsid w:val="00CF5876"/>
    <w:rsid w:val="00CF7C88"/>
    <w:rsid w:val="00D043A5"/>
    <w:rsid w:val="00D0442D"/>
    <w:rsid w:val="00D07860"/>
    <w:rsid w:val="00D10B53"/>
    <w:rsid w:val="00D1246B"/>
    <w:rsid w:val="00D1375A"/>
    <w:rsid w:val="00D13D7E"/>
    <w:rsid w:val="00D1488F"/>
    <w:rsid w:val="00D168E7"/>
    <w:rsid w:val="00D16BD7"/>
    <w:rsid w:val="00D171C3"/>
    <w:rsid w:val="00D17DD6"/>
    <w:rsid w:val="00D20C1F"/>
    <w:rsid w:val="00D20FFD"/>
    <w:rsid w:val="00D21E0A"/>
    <w:rsid w:val="00D22378"/>
    <w:rsid w:val="00D22676"/>
    <w:rsid w:val="00D25221"/>
    <w:rsid w:val="00D2571D"/>
    <w:rsid w:val="00D25AD7"/>
    <w:rsid w:val="00D262F4"/>
    <w:rsid w:val="00D2753E"/>
    <w:rsid w:val="00D317E1"/>
    <w:rsid w:val="00D32494"/>
    <w:rsid w:val="00D325C9"/>
    <w:rsid w:val="00D32769"/>
    <w:rsid w:val="00D33184"/>
    <w:rsid w:val="00D34B8D"/>
    <w:rsid w:val="00D351F1"/>
    <w:rsid w:val="00D35433"/>
    <w:rsid w:val="00D35A26"/>
    <w:rsid w:val="00D40FCB"/>
    <w:rsid w:val="00D4151D"/>
    <w:rsid w:val="00D428F7"/>
    <w:rsid w:val="00D457F4"/>
    <w:rsid w:val="00D45E4D"/>
    <w:rsid w:val="00D50B93"/>
    <w:rsid w:val="00D50BB3"/>
    <w:rsid w:val="00D52953"/>
    <w:rsid w:val="00D5420A"/>
    <w:rsid w:val="00D54AD4"/>
    <w:rsid w:val="00D55496"/>
    <w:rsid w:val="00D558CA"/>
    <w:rsid w:val="00D57146"/>
    <w:rsid w:val="00D574A8"/>
    <w:rsid w:val="00D60D15"/>
    <w:rsid w:val="00D6170E"/>
    <w:rsid w:val="00D61AD8"/>
    <w:rsid w:val="00D630F2"/>
    <w:rsid w:val="00D6527B"/>
    <w:rsid w:val="00D654B0"/>
    <w:rsid w:val="00D6664F"/>
    <w:rsid w:val="00D66C3D"/>
    <w:rsid w:val="00D70254"/>
    <w:rsid w:val="00D707D2"/>
    <w:rsid w:val="00D73B46"/>
    <w:rsid w:val="00D74D36"/>
    <w:rsid w:val="00D7523E"/>
    <w:rsid w:val="00D75988"/>
    <w:rsid w:val="00D7623A"/>
    <w:rsid w:val="00D822D3"/>
    <w:rsid w:val="00D825D5"/>
    <w:rsid w:val="00D85395"/>
    <w:rsid w:val="00D85BFB"/>
    <w:rsid w:val="00D85F99"/>
    <w:rsid w:val="00D86374"/>
    <w:rsid w:val="00D865F0"/>
    <w:rsid w:val="00D9168B"/>
    <w:rsid w:val="00D916D3"/>
    <w:rsid w:val="00D92F19"/>
    <w:rsid w:val="00D92F45"/>
    <w:rsid w:val="00D931F0"/>
    <w:rsid w:val="00D94A08"/>
    <w:rsid w:val="00D94F5B"/>
    <w:rsid w:val="00D94FE0"/>
    <w:rsid w:val="00D962E6"/>
    <w:rsid w:val="00D9638E"/>
    <w:rsid w:val="00DA1530"/>
    <w:rsid w:val="00DA1822"/>
    <w:rsid w:val="00DA22BB"/>
    <w:rsid w:val="00DA2597"/>
    <w:rsid w:val="00DA3001"/>
    <w:rsid w:val="00DA3E83"/>
    <w:rsid w:val="00DA4ADD"/>
    <w:rsid w:val="00DA5539"/>
    <w:rsid w:val="00DA5D69"/>
    <w:rsid w:val="00DA6316"/>
    <w:rsid w:val="00DA64C8"/>
    <w:rsid w:val="00DA7138"/>
    <w:rsid w:val="00DB012C"/>
    <w:rsid w:val="00DB0E12"/>
    <w:rsid w:val="00DB1A4E"/>
    <w:rsid w:val="00DB1F59"/>
    <w:rsid w:val="00DB256D"/>
    <w:rsid w:val="00DB5896"/>
    <w:rsid w:val="00DC295F"/>
    <w:rsid w:val="00DC2BE4"/>
    <w:rsid w:val="00DC3461"/>
    <w:rsid w:val="00DC4E1C"/>
    <w:rsid w:val="00DC6F62"/>
    <w:rsid w:val="00DC742B"/>
    <w:rsid w:val="00DC7AC5"/>
    <w:rsid w:val="00DD06CD"/>
    <w:rsid w:val="00DD258F"/>
    <w:rsid w:val="00DD28E1"/>
    <w:rsid w:val="00DD35CD"/>
    <w:rsid w:val="00DD4F49"/>
    <w:rsid w:val="00DD5898"/>
    <w:rsid w:val="00DD5F38"/>
    <w:rsid w:val="00DD6112"/>
    <w:rsid w:val="00DD6E5A"/>
    <w:rsid w:val="00DD7406"/>
    <w:rsid w:val="00DE15DB"/>
    <w:rsid w:val="00DE1D2C"/>
    <w:rsid w:val="00DE27C2"/>
    <w:rsid w:val="00DE2D9C"/>
    <w:rsid w:val="00DE41A2"/>
    <w:rsid w:val="00DE427F"/>
    <w:rsid w:val="00DE4B0A"/>
    <w:rsid w:val="00DE4D28"/>
    <w:rsid w:val="00DE5270"/>
    <w:rsid w:val="00DE57F1"/>
    <w:rsid w:val="00DE6939"/>
    <w:rsid w:val="00DE6F62"/>
    <w:rsid w:val="00DE7363"/>
    <w:rsid w:val="00DE7404"/>
    <w:rsid w:val="00DF07F8"/>
    <w:rsid w:val="00DF0DEB"/>
    <w:rsid w:val="00DF2DC3"/>
    <w:rsid w:val="00DF38FD"/>
    <w:rsid w:val="00DF3D5E"/>
    <w:rsid w:val="00DF417C"/>
    <w:rsid w:val="00DF4377"/>
    <w:rsid w:val="00DF4447"/>
    <w:rsid w:val="00DF444B"/>
    <w:rsid w:val="00DF51A7"/>
    <w:rsid w:val="00DF5355"/>
    <w:rsid w:val="00DF5654"/>
    <w:rsid w:val="00DF5B4E"/>
    <w:rsid w:val="00DF5EC8"/>
    <w:rsid w:val="00DF69D6"/>
    <w:rsid w:val="00DF7869"/>
    <w:rsid w:val="00E003C7"/>
    <w:rsid w:val="00E01833"/>
    <w:rsid w:val="00E02869"/>
    <w:rsid w:val="00E02A90"/>
    <w:rsid w:val="00E03555"/>
    <w:rsid w:val="00E03718"/>
    <w:rsid w:val="00E040C2"/>
    <w:rsid w:val="00E04E29"/>
    <w:rsid w:val="00E06524"/>
    <w:rsid w:val="00E06B49"/>
    <w:rsid w:val="00E10298"/>
    <w:rsid w:val="00E103F6"/>
    <w:rsid w:val="00E1077C"/>
    <w:rsid w:val="00E12EDD"/>
    <w:rsid w:val="00E13866"/>
    <w:rsid w:val="00E13D72"/>
    <w:rsid w:val="00E1484A"/>
    <w:rsid w:val="00E16F40"/>
    <w:rsid w:val="00E17FE4"/>
    <w:rsid w:val="00E215AF"/>
    <w:rsid w:val="00E215CD"/>
    <w:rsid w:val="00E21B79"/>
    <w:rsid w:val="00E22C55"/>
    <w:rsid w:val="00E23C2E"/>
    <w:rsid w:val="00E24D16"/>
    <w:rsid w:val="00E25C85"/>
    <w:rsid w:val="00E27F5C"/>
    <w:rsid w:val="00E30799"/>
    <w:rsid w:val="00E31FB3"/>
    <w:rsid w:val="00E32381"/>
    <w:rsid w:val="00E32F94"/>
    <w:rsid w:val="00E342F8"/>
    <w:rsid w:val="00E363DC"/>
    <w:rsid w:val="00E3645D"/>
    <w:rsid w:val="00E3696E"/>
    <w:rsid w:val="00E37C4E"/>
    <w:rsid w:val="00E37F19"/>
    <w:rsid w:val="00E40222"/>
    <w:rsid w:val="00E40B84"/>
    <w:rsid w:val="00E42135"/>
    <w:rsid w:val="00E4430D"/>
    <w:rsid w:val="00E44423"/>
    <w:rsid w:val="00E462BA"/>
    <w:rsid w:val="00E464F6"/>
    <w:rsid w:val="00E50FFF"/>
    <w:rsid w:val="00E51322"/>
    <w:rsid w:val="00E51AA5"/>
    <w:rsid w:val="00E52151"/>
    <w:rsid w:val="00E53F9C"/>
    <w:rsid w:val="00E54228"/>
    <w:rsid w:val="00E556E7"/>
    <w:rsid w:val="00E56438"/>
    <w:rsid w:val="00E5705A"/>
    <w:rsid w:val="00E601C5"/>
    <w:rsid w:val="00E608EE"/>
    <w:rsid w:val="00E609AD"/>
    <w:rsid w:val="00E60A31"/>
    <w:rsid w:val="00E61064"/>
    <w:rsid w:val="00E6161F"/>
    <w:rsid w:val="00E6177A"/>
    <w:rsid w:val="00E6278E"/>
    <w:rsid w:val="00E63249"/>
    <w:rsid w:val="00E63347"/>
    <w:rsid w:val="00E638A1"/>
    <w:rsid w:val="00E63B67"/>
    <w:rsid w:val="00E656D2"/>
    <w:rsid w:val="00E65A91"/>
    <w:rsid w:val="00E65F94"/>
    <w:rsid w:val="00E70450"/>
    <w:rsid w:val="00E7046C"/>
    <w:rsid w:val="00E709E9"/>
    <w:rsid w:val="00E711A2"/>
    <w:rsid w:val="00E71685"/>
    <w:rsid w:val="00E72477"/>
    <w:rsid w:val="00E72B88"/>
    <w:rsid w:val="00E73632"/>
    <w:rsid w:val="00E73F96"/>
    <w:rsid w:val="00E74E9A"/>
    <w:rsid w:val="00E75784"/>
    <w:rsid w:val="00E76A2B"/>
    <w:rsid w:val="00E76FCD"/>
    <w:rsid w:val="00E80C91"/>
    <w:rsid w:val="00E81E7C"/>
    <w:rsid w:val="00E821AA"/>
    <w:rsid w:val="00E83201"/>
    <w:rsid w:val="00E842E5"/>
    <w:rsid w:val="00E86C99"/>
    <w:rsid w:val="00E87851"/>
    <w:rsid w:val="00E90E9E"/>
    <w:rsid w:val="00E92F13"/>
    <w:rsid w:val="00E9356F"/>
    <w:rsid w:val="00E94D04"/>
    <w:rsid w:val="00E94F8E"/>
    <w:rsid w:val="00E95426"/>
    <w:rsid w:val="00E968A6"/>
    <w:rsid w:val="00E97B70"/>
    <w:rsid w:val="00EA005D"/>
    <w:rsid w:val="00EA0351"/>
    <w:rsid w:val="00EA108C"/>
    <w:rsid w:val="00EA3297"/>
    <w:rsid w:val="00EA34B0"/>
    <w:rsid w:val="00EA3BE7"/>
    <w:rsid w:val="00EA56D0"/>
    <w:rsid w:val="00EA670E"/>
    <w:rsid w:val="00EA7D52"/>
    <w:rsid w:val="00EB0C30"/>
    <w:rsid w:val="00EB11D8"/>
    <w:rsid w:val="00EB1AB9"/>
    <w:rsid w:val="00EB1D9F"/>
    <w:rsid w:val="00EB28D4"/>
    <w:rsid w:val="00EB44DC"/>
    <w:rsid w:val="00EB51D4"/>
    <w:rsid w:val="00EB5952"/>
    <w:rsid w:val="00EB6A12"/>
    <w:rsid w:val="00EC2912"/>
    <w:rsid w:val="00EC38AE"/>
    <w:rsid w:val="00EC6861"/>
    <w:rsid w:val="00ED0A0E"/>
    <w:rsid w:val="00ED1311"/>
    <w:rsid w:val="00ED2116"/>
    <w:rsid w:val="00ED3D22"/>
    <w:rsid w:val="00ED3FDB"/>
    <w:rsid w:val="00ED465B"/>
    <w:rsid w:val="00ED51E0"/>
    <w:rsid w:val="00ED66E8"/>
    <w:rsid w:val="00ED674F"/>
    <w:rsid w:val="00ED69D0"/>
    <w:rsid w:val="00ED7772"/>
    <w:rsid w:val="00ED7784"/>
    <w:rsid w:val="00EE00E5"/>
    <w:rsid w:val="00EE1A3E"/>
    <w:rsid w:val="00EE3567"/>
    <w:rsid w:val="00EE38A2"/>
    <w:rsid w:val="00EE3907"/>
    <w:rsid w:val="00EE42D8"/>
    <w:rsid w:val="00EE7089"/>
    <w:rsid w:val="00EF0E31"/>
    <w:rsid w:val="00EF0EB6"/>
    <w:rsid w:val="00EF272C"/>
    <w:rsid w:val="00EF2CCF"/>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51FA"/>
    <w:rsid w:val="00F0614C"/>
    <w:rsid w:val="00F06208"/>
    <w:rsid w:val="00F06255"/>
    <w:rsid w:val="00F079D1"/>
    <w:rsid w:val="00F101E4"/>
    <w:rsid w:val="00F10E64"/>
    <w:rsid w:val="00F10EC6"/>
    <w:rsid w:val="00F11234"/>
    <w:rsid w:val="00F14366"/>
    <w:rsid w:val="00F165CB"/>
    <w:rsid w:val="00F1738E"/>
    <w:rsid w:val="00F1741A"/>
    <w:rsid w:val="00F17FE6"/>
    <w:rsid w:val="00F20353"/>
    <w:rsid w:val="00F2052C"/>
    <w:rsid w:val="00F20EA2"/>
    <w:rsid w:val="00F2165D"/>
    <w:rsid w:val="00F221B4"/>
    <w:rsid w:val="00F265AA"/>
    <w:rsid w:val="00F268F2"/>
    <w:rsid w:val="00F27F46"/>
    <w:rsid w:val="00F31456"/>
    <w:rsid w:val="00F33109"/>
    <w:rsid w:val="00F35ED6"/>
    <w:rsid w:val="00F368CF"/>
    <w:rsid w:val="00F36FE6"/>
    <w:rsid w:val="00F37146"/>
    <w:rsid w:val="00F4076B"/>
    <w:rsid w:val="00F40EE7"/>
    <w:rsid w:val="00F4164C"/>
    <w:rsid w:val="00F41F4F"/>
    <w:rsid w:val="00F42055"/>
    <w:rsid w:val="00F423BA"/>
    <w:rsid w:val="00F43ACA"/>
    <w:rsid w:val="00F43BB4"/>
    <w:rsid w:val="00F443E1"/>
    <w:rsid w:val="00F4567D"/>
    <w:rsid w:val="00F46BFB"/>
    <w:rsid w:val="00F5045B"/>
    <w:rsid w:val="00F5126A"/>
    <w:rsid w:val="00F5202E"/>
    <w:rsid w:val="00F53D94"/>
    <w:rsid w:val="00F57433"/>
    <w:rsid w:val="00F605A1"/>
    <w:rsid w:val="00F6286A"/>
    <w:rsid w:val="00F62A1E"/>
    <w:rsid w:val="00F64104"/>
    <w:rsid w:val="00F64385"/>
    <w:rsid w:val="00F66597"/>
    <w:rsid w:val="00F6784A"/>
    <w:rsid w:val="00F70027"/>
    <w:rsid w:val="00F700D3"/>
    <w:rsid w:val="00F703F3"/>
    <w:rsid w:val="00F71CD7"/>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93D"/>
    <w:rsid w:val="00F95312"/>
    <w:rsid w:val="00F95C63"/>
    <w:rsid w:val="00F95F5C"/>
    <w:rsid w:val="00F966B7"/>
    <w:rsid w:val="00F96F06"/>
    <w:rsid w:val="00F97A02"/>
    <w:rsid w:val="00F97CFB"/>
    <w:rsid w:val="00FA064A"/>
    <w:rsid w:val="00FA0CE9"/>
    <w:rsid w:val="00FA0E7B"/>
    <w:rsid w:val="00FA166D"/>
    <w:rsid w:val="00FA1805"/>
    <w:rsid w:val="00FA519F"/>
    <w:rsid w:val="00FA639B"/>
    <w:rsid w:val="00FA7277"/>
    <w:rsid w:val="00FA75F5"/>
    <w:rsid w:val="00FB14AF"/>
    <w:rsid w:val="00FB1847"/>
    <w:rsid w:val="00FB1D15"/>
    <w:rsid w:val="00FB2E21"/>
    <w:rsid w:val="00FB3188"/>
    <w:rsid w:val="00FB473A"/>
    <w:rsid w:val="00FB4BAD"/>
    <w:rsid w:val="00FB5563"/>
    <w:rsid w:val="00FB59FE"/>
    <w:rsid w:val="00FB672C"/>
    <w:rsid w:val="00FB6F22"/>
    <w:rsid w:val="00FB724F"/>
    <w:rsid w:val="00FB7323"/>
    <w:rsid w:val="00FB7640"/>
    <w:rsid w:val="00FC417A"/>
    <w:rsid w:val="00FC4796"/>
    <w:rsid w:val="00FC4F7E"/>
    <w:rsid w:val="00FC549D"/>
    <w:rsid w:val="00FD22E7"/>
    <w:rsid w:val="00FD268C"/>
    <w:rsid w:val="00FD3920"/>
    <w:rsid w:val="00FD4071"/>
    <w:rsid w:val="00FD4C9F"/>
    <w:rsid w:val="00FD5CBF"/>
    <w:rsid w:val="00FD5F94"/>
    <w:rsid w:val="00FD7903"/>
    <w:rsid w:val="00FE2C4A"/>
    <w:rsid w:val="00FE4E3A"/>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A56D0"/>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0"/>
    <w:next w:val="a0"/>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style>
  <w:style w:type="paragraph" w:styleId="4">
    <w:name w:val="heading 4"/>
    <w:aliases w:val="H4,Çàãîëîâîê 4,Параграф,Знак"/>
    <w:basedOn w:val="a0"/>
    <w:next w:val="a0"/>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b/>
      <w:bCs/>
      <w:sz w:val="28"/>
      <w:szCs w:val="28"/>
      <w:u w:val="single"/>
    </w:rPr>
  </w:style>
  <w:style w:type="paragraph" w:styleId="9">
    <w:name w:val="heading 9"/>
    <w:basedOn w:val="a0"/>
    <w:next w:val="a0"/>
    <w:link w:val="90"/>
    <w:uiPriority w:val="9"/>
    <w:qFormat/>
    <w:rsid w:val="00EA56D0"/>
    <w:pPr>
      <w:keepNext/>
      <w:ind w:firstLine="0"/>
      <w:jc w:val="center"/>
      <w:outlineLvl w:val="8"/>
    </w:pPr>
    <w:rPr>
      <w:i/>
      <w:i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1"/>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1"/>
    <w:link w:val="3"/>
    <w:uiPriority w:val="9"/>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1"/>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1"/>
    <w:link w:val="5"/>
    <w:uiPriority w:val="9"/>
    <w:locked/>
    <w:rsid w:val="00EA56D0"/>
    <w:rPr>
      <w:rFonts w:eastAsia="MS Mincho"/>
      <w:b/>
      <w:bCs/>
      <w:color w:val="000000"/>
      <w:sz w:val="24"/>
      <w:szCs w:val="24"/>
    </w:rPr>
  </w:style>
  <w:style w:type="character" w:customStyle="1" w:styleId="60">
    <w:name w:val="Заголовок 6 Знак"/>
    <w:aliases w:val="H6 Знак"/>
    <w:basedOn w:val="a1"/>
    <w:link w:val="6"/>
    <w:locked/>
    <w:rsid w:val="00EA56D0"/>
    <w:rPr>
      <w:rFonts w:eastAsia="MS Mincho"/>
      <w:b/>
      <w:bCs/>
      <w:sz w:val="24"/>
      <w:szCs w:val="24"/>
    </w:rPr>
  </w:style>
  <w:style w:type="character" w:customStyle="1" w:styleId="70">
    <w:name w:val="Заголовок 7 Знак"/>
    <w:aliases w:val="Знак6 Знак"/>
    <w:basedOn w:val="a1"/>
    <w:link w:val="7"/>
    <w:uiPriority w:val="9"/>
    <w:locked/>
    <w:rsid w:val="00EA56D0"/>
    <w:rPr>
      <w:rFonts w:eastAsia="MS Mincho"/>
      <w:b/>
      <w:bCs/>
      <w:sz w:val="24"/>
      <w:szCs w:val="24"/>
    </w:rPr>
  </w:style>
  <w:style w:type="character" w:customStyle="1" w:styleId="80">
    <w:name w:val="Заголовок 8 Знак"/>
    <w:basedOn w:val="a1"/>
    <w:link w:val="8"/>
    <w:uiPriority w:val="9"/>
    <w:locked/>
    <w:rsid w:val="00EA56D0"/>
    <w:rPr>
      <w:rFonts w:eastAsia="MS Mincho"/>
      <w:b/>
      <w:bCs/>
      <w:sz w:val="24"/>
      <w:szCs w:val="24"/>
      <w:u w:val="single"/>
    </w:rPr>
  </w:style>
  <w:style w:type="character" w:customStyle="1" w:styleId="90">
    <w:name w:val="Заголовок 9 Знак"/>
    <w:basedOn w:val="a1"/>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uiPriority w:val="99"/>
    <w:qFormat/>
    <w:rsid w:val="00EA56D0"/>
    <w:pPr>
      <w:jc w:val="center"/>
    </w:pPr>
    <w:rPr>
      <w:b/>
      <w:bCs/>
      <w:sz w:val="28"/>
      <w:szCs w:val="28"/>
    </w:rPr>
  </w:style>
  <w:style w:type="character" w:customStyle="1" w:styleId="a6">
    <w:name w:val="Название Знак"/>
    <w:aliases w:val="Основной текст с отступом 22 Знак"/>
    <w:basedOn w:val="a1"/>
    <w:link w:val="a5"/>
    <w:uiPriority w:val="99"/>
    <w:locked/>
    <w:rsid w:val="00EA56D0"/>
    <w:rPr>
      <w:rFonts w:eastAsia="MS Mincho"/>
      <w:b/>
      <w:bCs/>
      <w:sz w:val="28"/>
      <w:szCs w:val="28"/>
    </w:rPr>
  </w:style>
  <w:style w:type="paragraph" w:styleId="a7">
    <w:name w:val="Subtitle"/>
    <w:basedOn w:val="a0"/>
    <w:link w:val="a8"/>
    <w:uiPriority w:val="11"/>
    <w:qFormat/>
    <w:rsid w:val="00EA56D0"/>
    <w:pPr>
      <w:ind w:firstLine="0"/>
      <w:jc w:val="right"/>
    </w:pPr>
    <w:rPr>
      <w:b/>
      <w:bCs/>
      <w:sz w:val="28"/>
      <w:szCs w:val="28"/>
      <w:u w:val="single"/>
      <w:lang w:eastAsia="ru-RU"/>
    </w:rPr>
  </w:style>
  <w:style w:type="character" w:customStyle="1" w:styleId="a8">
    <w:name w:val="Подзаголовок Знак"/>
    <w:basedOn w:val="a1"/>
    <w:link w:val="a7"/>
    <w:uiPriority w:val="11"/>
    <w:locked/>
    <w:rsid w:val="00EA56D0"/>
    <w:rPr>
      <w:rFonts w:eastAsia="MS Mincho"/>
      <w:b/>
      <w:bCs/>
      <w:sz w:val="24"/>
      <w:szCs w:val="24"/>
      <w:u w:val="single"/>
    </w:rPr>
  </w:style>
  <w:style w:type="character" w:styleId="a9">
    <w:name w:val="Strong"/>
    <w:basedOn w:val="a1"/>
    <w:uiPriority w:val="22"/>
    <w:qFormat/>
    <w:rsid w:val="00EA56D0"/>
    <w:rPr>
      <w:b/>
      <w:bCs/>
    </w:rPr>
  </w:style>
  <w:style w:type="character" w:styleId="aa">
    <w:name w:val="Emphasis"/>
    <w:basedOn w:val="a1"/>
    <w:uiPriority w:val="20"/>
    <w:qFormat/>
    <w:rsid w:val="00EA56D0"/>
    <w:rPr>
      <w:i/>
      <w:iCs/>
    </w:rPr>
  </w:style>
  <w:style w:type="paragraph" w:styleId="ab">
    <w:name w:val="No Spacing"/>
    <w:uiPriority w:val="1"/>
    <w:qFormat/>
    <w:rsid w:val="00EA56D0"/>
    <w:rPr>
      <w:sz w:val="24"/>
      <w:szCs w:val="24"/>
      <w:lang w:eastAsia="en-US"/>
    </w:rPr>
  </w:style>
  <w:style w:type="paragraph" w:styleId="ac">
    <w:name w:val="List Paragraph"/>
    <w:basedOn w:val="a0"/>
    <w:link w:val="ad"/>
    <w:uiPriority w:val="34"/>
    <w:qFormat/>
    <w:rsid w:val="00EA56D0"/>
    <w:pPr>
      <w:ind w:left="720"/>
    </w:pPr>
  </w:style>
  <w:style w:type="character" w:customStyle="1" w:styleId="ad">
    <w:name w:val="Абзац списка Знак"/>
    <w:link w:val="ac"/>
    <w:uiPriority w:val="99"/>
    <w:rsid w:val="00203ECD"/>
    <w:rPr>
      <w:rFonts w:eastAsia="MS Mincho"/>
      <w:sz w:val="24"/>
      <w:szCs w:val="24"/>
      <w:lang w:eastAsia="en-US"/>
    </w:r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rsid w:val="000E46DF"/>
    <w:pPr>
      <w:spacing w:before="100" w:beforeAutospacing="1" w:after="100" w:afterAutospacing="1"/>
      <w:ind w:firstLine="0"/>
      <w:jc w:val="left"/>
    </w:pPr>
    <w:rPr>
      <w:rFonts w:eastAsia="Times New Roman"/>
      <w:lang w:eastAsia="ru-RU"/>
    </w:rPr>
  </w:style>
  <w:style w:type="character" w:customStyle="1" w:styleId="af0">
    <w:name w:val="Обычный (веб) Знак"/>
    <w:basedOn w:val="a1"/>
    <w:link w:val="af"/>
    <w:locked/>
    <w:rsid w:val="00DD258F"/>
    <w:rPr>
      <w:rFonts w:eastAsia="Times New Roman"/>
      <w:sz w:val="24"/>
      <w:szCs w:val="24"/>
    </w:rPr>
  </w:style>
  <w:style w:type="table" w:styleId="af1">
    <w:name w:val="Table Grid"/>
    <w:basedOn w:val="a2"/>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0"/>
    <w:link w:val="af3"/>
    <w:uiPriority w:val="99"/>
    <w:rsid w:val="00204979"/>
    <w:pPr>
      <w:widowControl w:val="0"/>
      <w:autoSpaceDE w:val="0"/>
      <w:autoSpaceDN w:val="0"/>
      <w:adjustRightInd w:val="0"/>
    </w:pPr>
    <w:rPr>
      <w:rFonts w:ascii="Arial" w:hAnsi="Arial" w:cs="Arial"/>
      <w:color w:val="000000"/>
      <w:sz w:val="20"/>
      <w:szCs w:val="20"/>
      <w:lang w:eastAsia="ru-RU"/>
    </w:rPr>
  </w:style>
  <w:style w:type="character" w:customStyle="1" w:styleId="af3">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1"/>
    <w:link w:val="af2"/>
    <w:uiPriority w:val="99"/>
    <w:locked/>
    <w:rsid w:val="00204979"/>
    <w:rPr>
      <w:rFonts w:ascii="Arial" w:eastAsia="MS Mincho" w:hAnsi="Arial" w:cs="Arial"/>
      <w:color w:val="000000"/>
      <w:sz w:val="24"/>
      <w:szCs w:val="24"/>
      <w:lang w:eastAsia="ru-RU"/>
    </w:rPr>
  </w:style>
  <w:style w:type="paragraph" w:styleId="af4">
    <w:name w:val="Plain Text"/>
    <w:basedOn w:val="a0"/>
    <w:link w:val="af5"/>
    <w:rsid w:val="00D66C3D"/>
    <w:rPr>
      <w:rFonts w:ascii="Courier New" w:hAnsi="Courier New" w:cs="Courier New"/>
      <w:sz w:val="20"/>
      <w:szCs w:val="20"/>
      <w:lang w:eastAsia="ru-RU"/>
    </w:rPr>
  </w:style>
  <w:style w:type="character" w:customStyle="1" w:styleId="af5">
    <w:name w:val="Текст Знак"/>
    <w:basedOn w:val="a1"/>
    <w:link w:val="af4"/>
    <w:uiPriority w:val="99"/>
    <w:locked/>
    <w:rsid w:val="00D66C3D"/>
    <w:rPr>
      <w:rFonts w:ascii="Courier New" w:eastAsia="MS Mincho" w:hAnsi="Courier New" w:cs="Courier New"/>
      <w:lang w:eastAsia="ru-RU"/>
    </w:rPr>
  </w:style>
  <w:style w:type="paragraph" w:customStyle="1" w:styleId="af6">
    <w:name w:val="Пункт"/>
    <w:basedOn w:val="a0"/>
    <w:uiPriority w:val="99"/>
    <w:rsid w:val="002B204B"/>
    <w:pPr>
      <w:tabs>
        <w:tab w:val="num" w:pos="1980"/>
      </w:tabs>
      <w:ind w:left="1404" w:hanging="504"/>
    </w:pPr>
    <w:rPr>
      <w:rFonts w:eastAsia="Times New Roman"/>
      <w:lang w:eastAsia="ru-RU"/>
    </w:rPr>
  </w:style>
  <w:style w:type="paragraph" w:customStyle="1" w:styleId="ConsPlusNonformat">
    <w:name w:val="ConsPlusNonformat"/>
    <w:uiPriority w:val="99"/>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0"/>
    <w:link w:val="23"/>
    <w:rsid w:val="005A15DF"/>
    <w:pPr>
      <w:spacing w:after="120" w:line="480" w:lineRule="auto"/>
    </w:pPr>
  </w:style>
  <w:style w:type="character" w:customStyle="1" w:styleId="23">
    <w:name w:val="Основной текст 2 Знак"/>
    <w:basedOn w:val="a1"/>
    <w:link w:val="22"/>
    <w:uiPriority w:val="99"/>
    <w:locked/>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iPriority w:val="99"/>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uiPriority w:val="99"/>
    <w:locked/>
    <w:rsid w:val="005A15DF"/>
    <w:rPr>
      <w:rFonts w:eastAsia="MS Mincho"/>
      <w:sz w:val="24"/>
      <w:szCs w:val="24"/>
    </w:rPr>
  </w:style>
  <w:style w:type="paragraph" w:customStyle="1" w:styleId="12">
    <w:name w:val="Стиль1"/>
    <w:basedOn w:val="a0"/>
    <w:link w:val="13"/>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3">
    <w:name w:val="Стиль1 Знак"/>
    <w:basedOn w:val="a1"/>
    <w:link w:val="12"/>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0"/>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0"/>
    <w:link w:val="27"/>
    <w:rsid w:val="005A15DF"/>
    <w:pPr>
      <w:spacing w:after="120" w:line="480" w:lineRule="auto"/>
      <w:ind w:left="283"/>
    </w:pPr>
  </w:style>
  <w:style w:type="character" w:customStyle="1" w:styleId="27">
    <w:name w:val="Основной текст с отступом 2 Знак"/>
    <w:basedOn w:val="a1"/>
    <w:link w:val="26"/>
    <w:uiPriority w:val="99"/>
    <w:locked/>
    <w:rsid w:val="005A15DF"/>
    <w:rPr>
      <w:rFonts w:eastAsia="MS Mincho"/>
      <w:sz w:val="24"/>
      <w:szCs w:val="24"/>
    </w:rPr>
  </w:style>
  <w:style w:type="paragraph" w:styleId="af9">
    <w:name w:val="Balloon Text"/>
    <w:basedOn w:val="a0"/>
    <w:link w:val="afa"/>
    <w:rsid w:val="00547B12"/>
    <w:rPr>
      <w:rFonts w:ascii="Tahoma" w:hAnsi="Tahoma" w:cs="Tahoma"/>
      <w:sz w:val="16"/>
      <w:szCs w:val="16"/>
    </w:rPr>
  </w:style>
  <w:style w:type="character" w:customStyle="1" w:styleId="afa">
    <w:name w:val="Текст выноски Знак"/>
    <w:basedOn w:val="a1"/>
    <w:link w:val="af9"/>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rsid w:val="00053351"/>
    <w:pPr>
      <w:tabs>
        <w:tab w:val="center" w:pos="4677"/>
        <w:tab w:val="right" w:pos="9355"/>
      </w:tabs>
    </w:pPr>
  </w:style>
  <w:style w:type="character" w:customStyle="1" w:styleId="afc">
    <w:name w:val="Верхний колонтитул Знак"/>
    <w:basedOn w:val="a1"/>
    <w:link w:val="afb"/>
    <w:locked/>
    <w:rsid w:val="00053351"/>
    <w:rPr>
      <w:rFonts w:eastAsia="MS Mincho"/>
      <w:sz w:val="24"/>
      <w:szCs w:val="24"/>
    </w:rPr>
  </w:style>
  <w:style w:type="paragraph" w:styleId="afd">
    <w:name w:val="footer"/>
    <w:basedOn w:val="a0"/>
    <w:link w:val="afe"/>
    <w:rsid w:val="00053351"/>
    <w:pPr>
      <w:tabs>
        <w:tab w:val="center" w:pos="4677"/>
        <w:tab w:val="right" w:pos="9355"/>
      </w:tabs>
    </w:pPr>
  </w:style>
  <w:style w:type="character" w:customStyle="1" w:styleId="afe">
    <w:name w:val="Нижний колонтитул Знак"/>
    <w:basedOn w:val="a1"/>
    <w:link w:val="afd"/>
    <w:locked/>
    <w:rsid w:val="00053351"/>
    <w:rPr>
      <w:rFonts w:eastAsia="MS Mincho"/>
      <w:sz w:val="24"/>
      <w:szCs w:val="24"/>
    </w:rPr>
  </w:style>
  <w:style w:type="paragraph" w:customStyle="1" w:styleId="14">
    <w:name w:val="Без интервала1"/>
    <w:uiPriority w:val="99"/>
    <w:rsid w:val="00B02A48"/>
    <w:rPr>
      <w:rFonts w:ascii="Calibri" w:eastAsia="Times New Roman" w:hAnsi="Calibri" w:cs="Calibri"/>
      <w:sz w:val="22"/>
      <w:szCs w:val="22"/>
      <w:lang w:eastAsia="en-US"/>
    </w:rPr>
  </w:style>
  <w:style w:type="paragraph" w:customStyle="1" w:styleId="15">
    <w:name w:val="Стиль Основной текст + По ширине1"/>
    <w:basedOn w:val="af7"/>
    <w:uiPriority w:val="99"/>
    <w:rsid w:val="000C252D"/>
    <w:pPr>
      <w:suppressAutoHyphens/>
      <w:spacing w:before="60" w:after="60"/>
      <w:ind w:firstLine="397"/>
    </w:pPr>
    <w:rPr>
      <w:rFonts w:eastAsia="Times New Roman"/>
      <w:lang w:eastAsia="ar-SA"/>
    </w:rPr>
  </w:style>
  <w:style w:type="paragraph" w:customStyle="1" w:styleId="Style8">
    <w:name w:val="Style8"/>
    <w:basedOn w:val="a0"/>
    <w:rsid w:val="00DD258F"/>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DD258F"/>
    <w:pPr>
      <w:spacing w:after="60"/>
      <w:ind w:firstLine="0"/>
    </w:pPr>
    <w:rPr>
      <w:rFonts w:eastAsia="Times New Roman"/>
      <w:lang w:eastAsia="ru-RU"/>
    </w:rPr>
  </w:style>
  <w:style w:type="character" w:customStyle="1" w:styleId="aff0">
    <w:name w:val="Заголовок записки Знак"/>
    <w:basedOn w:val="a1"/>
    <w:link w:val="aff"/>
    <w:rsid w:val="00DD258F"/>
    <w:rPr>
      <w:rFonts w:eastAsia="Times New Roman"/>
      <w:sz w:val="24"/>
      <w:szCs w:val="24"/>
    </w:rPr>
  </w:style>
  <w:style w:type="paragraph" w:customStyle="1" w:styleId="aff1">
    <w:name w:val="Знак Знак Знак Знак Знак Знак Знак Знак Знак Знак Знак Знак Знак"/>
    <w:basedOn w:val="a0"/>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0"/>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DD258F"/>
    <w:rPr>
      <w:rFonts w:eastAsia="Times New Roman"/>
      <w:sz w:val="16"/>
      <w:szCs w:val="16"/>
      <w:lang w:eastAsia="ar-SA"/>
    </w:rPr>
  </w:style>
  <w:style w:type="paragraph" w:customStyle="1" w:styleId="16">
    <w:name w:val="Обычный1"/>
    <w:rsid w:val="00DD258F"/>
    <w:rPr>
      <w:rFonts w:eastAsia="MS Mincho"/>
      <w:sz w:val="24"/>
    </w:rPr>
  </w:style>
  <w:style w:type="paragraph" w:styleId="34">
    <w:name w:val="Body Text 3"/>
    <w:basedOn w:val="a0"/>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0"/>
    <w:rsid w:val="00DD258F"/>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DD258F"/>
    <w:rPr>
      <w:rFonts w:cs="Times New Roman"/>
      <w:color w:val="auto"/>
      <w:u w:val="none"/>
    </w:rPr>
  </w:style>
  <w:style w:type="paragraph" w:customStyle="1" w:styleId="a">
    <w:name w:val="список"/>
    <w:basedOn w:val="af4"/>
    <w:autoRedefine/>
    <w:rsid w:val="00DD258F"/>
    <w:pPr>
      <w:numPr>
        <w:numId w:val="30"/>
      </w:numPr>
      <w:jc w:val="left"/>
    </w:pPr>
    <w:rPr>
      <w:rFonts w:ascii="Times New Roman" w:hAnsi="Times New Roman" w:cs="Times New Roman"/>
      <w:sz w:val="24"/>
    </w:rPr>
  </w:style>
  <w:style w:type="paragraph" w:styleId="aff3">
    <w:name w:val="Normal Indent"/>
    <w:basedOn w:val="a0"/>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DD258F"/>
    <w:pPr>
      <w:spacing w:after="160" w:line="240" w:lineRule="exact"/>
      <w:ind w:firstLine="0"/>
      <w:jc w:val="left"/>
    </w:pPr>
    <w:rPr>
      <w:rFonts w:ascii="Verdana" w:eastAsia="Times New Roman" w:hAnsi="Verdana" w:cs="Verdana"/>
      <w:sz w:val="20"/>
      <w:szCs w:val="20"/>
      <w:lang w:val="en-US"/>
    </w:rPr>
  </w:style>
  <w:style w:type="paragraph" w:customStyle="1" w:styleId="17">
    <w:name w:val="Знак1"/>
    <w:basedOn w:val="a0"/>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6">
    <w:name w:val="Перечисление"/>
    <w:basedOn w:val="a0"/>
    <w:rsid w:val="00DD258F"/>
    <w:pPr>
      <w:tabs>
        <w:tab w:val="num" w:pos="360"/>
      </w:tabs>
      <w:ind w:left="360" w:hanging="360"/>
    </w:pPr>
    <w:rPr>
      <w:rFonts w:eastAsia="Times New Roman"/>
      <w:sz w:val="28"/>
      <w:szCs w:val="20"/>
      <w:lang w:eastAsia="ru-RU"/>
    </w:rPr>
  </w:style>
  <w:style w:type="paragraph" w:customStyle="1" w:styleId="aff7">
    <w:name w:val="Îáû÷íûé"/>
    <w:rsid w:val="00DD258F"/>
    <w:pPr>
      <w:widowControl w:val="0"/>
    </w:pPr>
    <w:rPr>
      <w:rFonts w:eastAsia="Times New Roman"/>
      <w:sz w:val="28"/>
    </w:rPr>
  </w:style>
  <w:style w:type="paragraph" w:styleId="36">
    <w:name w:val="List Number 3"/>
    <w:basedOn w:val="a0"/>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DD258F"/>
    <w:rPr>
      <w:rFonts w:eastAsia="Times New Roman"/>
      <w:sz w:val="24"/>
    </w:rPr>
  </w:style>
  <w:style w:type="character" w:customStyle="1" w:styleId="220">
    <w:name w:val="Знак2 Знак Знак Знак2"/>
    <w:basedOn w:val="a1"/>
    <w:rsid w:val="00DD258F"/>
    <w:rPr>
      <w:rFonts w:ascii="Arial" w:eastAsia="MS Mincho" w:hAnsi="Arial" w:cs="Arial"/>
      <w:color w:val="000000"/>
      <w:sz w:val="24"/>
      <w:szCs w:val="24"/>
      <w:lang w:val="ru-RU" w:eastAsia="ru-RU" w:bidi="ar-SA"/>
    </w:rPr>
  </w:style>
  <w:style w:type="character" w:customStyle="1" w:styleId="28">
    <w:name w:val="Знак Знак2"/>
    <w:basedOn w:val="a1"/>
    <w:rsid w:val="00DD258F"/>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8">
    <w:name w:val="Знак Знак Знак Знак Знак Знак Знак1"/>
    <w:basedOn w:val="a0"/>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DD258F"/>
    <w:rPr>
      <w:sz w:val="22"/>
    </w:rPr>
  </w:style>
  <w:style w:type="paragraph" w:customStyle="1" w:styleId="affa">
    <w:name w:val="!Основной"/>
    <w:link w:val="aff9"/>
    <w:rsid w:val="00DD258F"/>
    <w:pPr>
      <w:keepNext/>
      <w:ind w:firstLine="567"/>
      <w:jc w:val="both"/>
    </w:pPr>
    <w:rPr>
      <w:sz w:val="22"/>
    </w:rPr>
  </w:style>
  <w:style w:type="paragraph" w:customStyle="1" w:styleId="BlockQuotation">
    <w:name w:val="Block Quotation"/>
    <w:basedOn w:val="a0"/>
    <w:rsid w:val="00DD258F"/>
    <w:pPr>
      <w:widowControl w:val="0"/>
      <w:ind w:left="1320" w:right="955" w:firstLine="0"/>
    </w:pPr>
    <w:rPr>
      <w:rFonts w:eastAsia="Times New Roman"/>
      <w:sz w:val="26"/>
      <w:szCs w:val="20"/>
      <w:lang w:eastAsia="ru-RU"/>
    </w:rPr>
  </w:style>
  <w:style w:type="paragraph" w:styleId="affb">
    <w:name w:val="Block Text"/>
    <w:basedOn w:val="a0"/>
    <w:uiPriority w:val="99"/>
    <w:rsid w:val="00DD258F"/>
    <w:pPr>
      <w:ind w:left="-57" w:right="-57" w:firstLine="766"/>
    </w:pPr>
    <w:rPr>
      <w:rFonts w:eastAsia="Times New Roman"/>
      <w:lang w:eastAsia="ru-RU"/>
    </w:rPr>
  </w:style>
  <w:style w:type="paragraph" w:customStyle="1" w:styleId="Nonformat">
    <w:name w:val="Nonformat"/>
    <w:basedOn w:val="a0"/>
    <w:rsid w:val="00DD258F"/>
    <w:pPr>
      <w:ind w:firstLine="0"/>
      <w:jc w:val="left"/>
    </w:pPr>
    <w:rPr>
      <w:rFonts w:ascii="Consultant" w:eastAsia="Times New Roman" w:hAnsi="Consultant"/>
      <w:sz w:val="20"/>
      <w:szCs w:val="20"/>
      <w:lang w:eastAsia="ru-RU"/>
    </w:rPr>
  </w:style>
  <w:style w:type="paragraph" w:customStyle="1" w:styleId="19">
    <w:name w:val="Знак1 Знак Знак Знак Знак Знак Знак"/>
    <w:basedOn w:val="a0"/>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a">
    <w:name w:val="Знак1 Знак Знак Знак Знак Знак Знак Знак Знак Знак"/>
    <w:basedOn w:val="a0"/>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DD258F"/>
    <w:rPr>
      <w:rFonts w:eastAsia="MS Mincho" w:cs="Times New Roman"/>
      <w:b/>
      <w:bCs/>
      <w:sz w:val="24"/>
      <w:szCs w:val="24"/>
    </w:rPr>
  </w:style>
  <w:style w:type="character" w:customStyle="1" w:styleId="100">
    <w:name w:val="Знак Знак10"/>
    <w:basedOn w:val="a1"/>
    <w:locked/>
    <w:rsid w:val="00DD258F"/>
    <w:rPr>
      <w:rFonts w:eastAsia="MS Mincho" w:cs="Times New Roman"/>
      <w:b/>
      <w:bCs/>
      <w:kern w:val="32"/>
      <w:sz w:val="28"/>
      <w:szCs w:val="28"/>
      <w:lang w:val="ru-RU" w:eastAsia="ru-RU" w:bidi="ar-SA"/>
    </w:rPr>
  </w:style>
  <w:style w:type="character" w:customStyle="1" w:styleId="71">
    <w:name w:val="Знак Знак7"/>
    <w:basedOn w:val="a1"/>
    <w:locked/>
    <w:rsid w:val="00DD258F"/>
    <w:rPr>
      <w:rFonts w:ascii="Arial" w:eastAsia="MS Mincho" w:hAnsi="Arial" w:cs="Arial"/>
      <w:color w:val="000000"/>
      <w:sz w:val="24"/>
      <w:szCs w:val="24"/>
      <w:lang w:val="ru-RU" w:eastAsia="ru-RU" w:bidi="ar-SA"/>
    </w:rPr>
  </w:style>
  <w:style w:type="paragraph" w:styleId="29">
    <w:name w:val="List 2"/>
    <w:basedOn w:val="a0"/>
    <w:uiPriority w:val="99"/>
    <w:rsid w:val="00DD258F"/>
    <w:pPr>
      <w:ind w:left="566" w:hanging="283"/>
    </w:pPr>
    <w:rPr>
      <w:lang w:eastAsia="ru-RU"/>
    </w:rPr>
  </w:style>
  <w:style w:type="paragraph" w:customStyle="1" w:styleId="110">
    <w:name w:val="Знак11"/>
    <w:basedOn w:val="a0"/>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b">
    <w:name w:val="Знак Знак Знак Знак1"/>
    <w:basedOn w:val="a0"/>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c">
    <w:name w:val="Таблицы (моноширинный)"/>
    <w:basedOn w:val="a0"/>
    <w:next w:val="a0"/>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c">
    <w:name w:val="Знак Знак Знак1"/>
    <w:basedOn w:val="a1"/>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1"/>
    <w:rsid w:val="00DD258F"/>
    <w:rPr>
      <w:rFonts w:ascii="Arial" w:eastAsia="MS Mincho" w:hAnsi="Arial" w:cs="Arial"/>
      <w:color w:val="000000"/>
      <w:sz w:val="24"/>
      <w:szCs w:val="24"/>
      <w:lang w:val="ru-RU" w:eastAsia="ru-RU" w:bidi="ar-SA"/>
    </w:rPr>
  </w:style>
  <w:style w:type="character" w:customStyle="1" w:styleId="postbody">
    <w:name w:val="postbody"/>
    <w:basedOn w:val="a1"/>
    <w:rsid w:val="00DD258F"/>
    <w:rPr>
      <w:rFonts w:cs="Times New Roman"/>
    </w:rPr>
  </w:style>
  <w:style w:type="character" w:customStyle="1" w:styleId="affd">
    <w:name w:val="Цветовое выделение"/>
    <w:rsid w:val="00DD258F"/>
    <w:rPr>
      <w:b/>
      <w:color w:val="000080"/>
      <w:sz w:val="20"/>
    </w:rPr>
  </w:style>
  <w:style w:type="character" w:customStyle="1" w:styleId="affe">
    <w:name w:val="Гипертекстовая ссылка"/>
    <w:basedOn w:val="affd"/>
    <w:uiPriority w:val="99"/>
    <w:rsid w:val="00DD258F"/>
    <w:rPr>
      <w:rFonts w:cs="Times New Roman"/>
      <w:bCs/>
      <w:color w:val="008000"/>
      <w:szCs w:val="20"/>
      <w:u w:val="single"/>
    </w:rPr>
  </w:style>
  <w:style w:type="paragraph" w:styleId="61">
    <w:name w:val="toc 6"/>
    <w:basedOn w:val="a0"/>
    <w:next w:val="a0"/>
    <w:autoRedefine/>
    <w:uiPriority w:val="39"/>
    <w:unhideWhenUsed/>
    <w:locked/>
    <w:rsid w:val="00DD258F"/>
    <w:pPr>
      <w:ind w:left="1200"/>
      <w:jc w:val="left"/>
    </w:pPr>
    <w:rPr>
      <w:szCs w:val="21"/>
      <w:lang w:eastAsia="ru-RU"/>
    </w:rPr>
  </w:style>
  <w:style w:type="paragraph" w:styleId="92">
    <w:name w:val="toc 9"/>
    <w:basedOn w:val="a0"/>
    <w:next w:val="a0"/>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0"/>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locked/>
    <w:rsid w:val="00DD258F"/>
    <w:pPr>
      <w:ind w:left="480"/>
    </w:pPr>
    <w:rPr>
      <w:lang w:eastAsia="ru-RU"/>
    </w:rPr>
  </w:style>
  <w:style w:type="paragraph" w:customStyle="1" w:styleId="1d">
    <w:name w:val="Знак Знак Знак Знак Знак Знак Знак Знак Знак Знак Знак Знак Знак1"/>
    <w:basedOn w:val="a0"/>
    <w:rsid w:val="00DD258F"/>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1"/>
    <w:uiPriority w:val="99"/>
    <w:rsid w:val="00DD258F"/>
    <w:rPr>
      <w:rFonts w:ascii="Times New Roman" w:hAnsi="Times New Roman" w:cs="Times New Roman"/>
    </w:rPr>
  </w:style>
  <w:style w:type="paragraph" w:customStyle="1" w:styleId="Style9">
    <w:name w:val="Style9"/>
    <w:basedOn w:val="a0"/>
    <w:rsid w:val="00DD258F"/>
    <w:pPr>
      <w:widowControl w:val="0"/>
      <w:autoSpaceDE w:val="0"/>
      <w:autoSpaceDN w:val="0"/>
      <w:adjustRightInd w:val="0"/>
      <w:spacing w:line="269" w:lineRule="exact"/>
      <w:ind w:firstLine="667"/>
    </w:pPr>
    <w:rPr>
      <w:rFonts w:eastAsia="Times New Roman"/>
      <w:lang w:eastAsia="ru-RU"/>
    </w:rPr>
  </w:style>
  <w:style w:type="paragraph" w:customStyle="1" w:styleId="1e">
    <w:name w:val="1"/>
    <w:basedOn w:val="a0"/>
    <w:rsid w:val="00DD258F"/>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DD258F"/>
  </w:style>
  <w:style w:type="paragraph" w:customStyle="1" w:styleId="afff1">
    <w:name w:val="Абзац"/>
    <w:basedOn w:val="a0"/>
    <w:rsid w:val="00DD258F"/>
    <w:pPr>
      <w:widowControl w:val="0"/>
      <w:spacing w:after="120"/>
    </w:pPr>
    <w:rPr>
      <w:rFonts w:eastAsia="Times New Roman"/>
      <w:sz w:val="28"/>
      <w:szCs w:val="28"/>
      <w:lang w:eastAsia="ru-RU"/>
    </w:rPr>
  </w:style>
  <w:style w:type="paragraph" w:customStyle="1" w:styleId="1f">
    <w:name w:val="Абзац списка1"/>
    <w:basedOn w:val="a0"/>
    <w:link w:val="ListParagraphChar"/>
    <w:rsid w:val="003156C5"/>
    <w:pPr>
      <w:ind w:left="720"/>
    </w:pPr>
  </w:style>
  <w:style w:type="character" w:customStyle="1" w:styleId="ListParagraphChar">
    <w:name w:val="List Paragraph Char"/>
    <w:link w:val="1f"/>
    <w:locked/>
    <w:rsid w:val="003156C5"/>
    <w:rPr>
      <w:rFonts w:eastAsia="MS Mincho"/>
      <w:sz w:val="24"/>
      <w:szCs w:val="24"/>
      <w:lang w:eastAsia="en-US"/>
    </w:rPr>
  </w:style>
  <w:style w:type="paragraph" w:customStyle="1" w:styleId="2b">
    <w:name w:val="Абзац списка2"/>
    <w:basedOn w:val="a0"/>
    <w:rsid w:val="003156C5"/>
    <w:pPr>
      <w:ind w:left="720"/>
    </w:pPr>
  </w:style>
  <w:style w:type="paragraph" w:customStyle="1" w:styleId="050544">
    <w:name w:val="Стиль Слева:  05 см Справа:  05 см Перед:  4 пт После:  4 пт"/>
    <w:basedOn w:val="a0"/>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0"/>
    <w:rsid w:val="003156C5"/>
    <w:pPr>
      <w:spacing w:after="200" w:line="276" w:lineRule="auto"/>
      <w:ind w:left="720" w:firstLine="0"/>
      <w:jc w:val="left"/>
    </w:pPr>
    <w:rPr>
      <w:rFonts w:ascii="Calibri" w:eastAsia="Times New Roman"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829979307">
      <w:bodyDiv w:val="1"/>
      <w:marLeft w:val="0"/>
      <w:marRight w:val="0"/>
      <w:marTop w:val="0"/>
      <w:marBottom w:val="0"/>
      <w:divBdr>
        <w:top w:val="none" w:sz="0" w:space="0" w:color="auto"/>
        <w:left w:val="none" w:sz="0" w:space="0" w:color="auto"/>
        <w:bottom w:val="none" w:sz="0" w:space="0" w:color="auto"/>
        <w:right w:val="none" w:sz="0" w:space="0" w:color="auto"/>
      </w:divBdr>
    </w:div>
    <w:div w:id="14554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3.wmf"/><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7.bin"/><Relationship Id="rId10" Type="http://schemas.openxmlformats.org/officeDocument/2006/relationships/hyperlink" Target="http://www.airkam.ru"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8.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B2CB-DA1A-4192-BF47-866F41BD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104</Pages>
  <Words>27226</Words>
  <Characters>184886</Characters>
  <Application>Microsoft Office Word</Application>
  <DocSecurity>0</DocSecurity>
  <Lines>1540</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Павинская</dc:creator>
  <cp:keywords/>
  <dc:description/>
  <cp:lastModifiedBy>Админ</cp:lastModifiedBy>
  <cp:revision>43</cp:revision>
  <cp:lastPrinted>2013-11-05T22:27:00Z</cp:lastPrinted>
  <dcterms:created xsi:type="dcterms:W3CDTF">2012-11-06T20:27:00Z</dcterms:created>
  <dcterms:modified xsi:type="dcterms:W3CDTF">2013-11-06T04:48:00Z</dcterms:modified>
</cp:coreProperties>
</file>