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06017">
        <w:rPr>
          <w:b/>
        </w:rPr>
        <w:t>1</w:t>
      </w:r>
      <w:r w:rsidR="00BC51FF">
        <w:rPr>
          <w:b/>
        </w:rPr>
        <w:t>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8D334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8D3349" w:rsidRPr="008D3349">
        <w:rPr>
          <w:rFonts w:ascii="Arial" w:hAnsi="Arial" w:cs="Arial"/>
          <w:b/>
          <w:bCs/>
          <w:color w:val="0060A4"/>
          <w:sz w:val="28"/>
          <w:szCs w:val="28"/>
        </w:rPr>
        <w:t>31300447658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BC51FF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="00BC51FF">
        <w:rPr>
          <w:rFonts w:eastAsia="Times New Roman"/>
          <w:color w:val="000000"/>
          <w:spacing w:val="5"/>
        </w:rPr>
        <w:t>.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BC51FF">
        <w:rPr>
          <w:rFonts w:eastAsia="Times New Roman"/>
          <w:color w:val="000000"/>
          <w:spacing w:val="5"/>
        </w:rPr>
        <w:t>Гущанская Анастасия Викторовна</w:t>
      </w:r>
    </w:p>
    <w:p w:rsidR="00B5593C" w:rsidRDefault="008F374E" w:rsidP="00B5593C">
      <w:pPr>
        <w:ind w:firstLine="0"/>
      </w:pPr>
      <w:r>
        <w:t>телефон: (4152)</w:t>
      </w:r>
      <w:r w:rsidR="00BC51FF">
        <w:t xml:space="preserve"> </w:t>
      </w:r>
      <w:r>
        <w:t>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BC51FF" w:rsidRDefault="00BC51FF" w:rsidP="00BC51FF">
            <w:pPr>
              <w:ind w:firstLine="0"/>
              <w:jc w:val="center"/>
              <w:rPr>
                <w:b/>
              </w:rPr>
            </w:pPr>
            <w:r w:rsidRPr="00BC51FF">
              <w:rPr>
                <w:b/>
              </w:rPr>
              <w:t>Закупка дизельного топлива ТССУС для нужд ФКП «Аэропорты Камчатки» в 2013 году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BC51FF" w:rsidP="008F374E">
            <w:pPr>
              <w:ind w:firstLine="0"/>
              <w:jc w:val="center"/>
            </w:pPr>
            <w:r>
              <w:t>13 тонн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BC51FF" w:rsidP="007A104A">
            <w:pPr>
              <w:tabs>
                <w:tab w:val="left" w:pos="720"/>
              </w:tabs>
              <w:ind w:firstLine="0"/>
            </w:pPr>
            <w:r>
              <w:t>688 996,10 (шестьсот восемьдесят восемь тысяч девятьсот девяносто шесть) рублей 10 копеек с учетом НДС.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BC51FF">
            <w:pPr>
              <w:ind w:firstLine="0"/>
              <w:jc w:val="left"/>
            </w:pPr>
            <w:r w:rsidRPr="00A0099F">
              <w:t xml:space="preserve">с </w:t>
            </w:r>
            <w:r w:rsidR="00BC51FF">
              <w:rPr>
                <w:b/>
              </w:rPr>
              <w:t>23</w:t>
            </w:r>
            <w:r>
              <w:rPr>
                <w:b/>
              </w:rPr>
              <w:t>.0</w:t>
            </w:r>
            <w:r w:rsidR="00BC51FF">
              <w:rPr>
                <w:b/>
              </w:rPr>
              <w:t>7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BC51FF">
              <w:rPr>
                <w:b/>
              </w:rPr>
              <w:t>30.07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BC51FF" w:rsidP="00BC51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31</w:t>
            </w:r>
            <w:r w:rsidR="008F374E">
              <w:rPr>
                <w:b/>
              </w:rPr>
              <w:t>.0</w:t>
            </w:r>
            <w:r>
              <w:rPr>
                <w:b/>
              </w:rPr>
              <w:t>7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0957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349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3679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1FF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7</cp:revision>
  <cp:lastPrinted>2013-03-14T02:57:00Z</cp:lastPrinted>
  <dcterms:created xsi:type="dcterms:W3CDTF">2013-03-14T01:48:00Z</dcterms:created>
  <dcterms:modified xsi:type="dcterms:W3CDTF">2013-07-23T00:22:00Z</dcterms:modified>
</cp:coreProperties>
</file>