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DE" w:rsidRPr="00596575" w:rsidRDefault="008F75DE" w:rsidP="008F75DE">
      <w:pPr>
        <w:ind w:left="5529" w:firstLine="0"/>
        <w:jc w:val="left"/>
      </w:pPr>
    </w:p>
    <w:p w:rsidR="00B621EB" w:rsidRPr="00042AF4" w:rsidRDefault="007E6482" w:rsidP="00B621EB">
      <w:pPr>
        <w:ind w:left="5103" w:firstLine="0"/>
        <w:jc w:val="center"/>
        <w:rPr>
          <w:sz w:val="28"/>
          <w:szCs w:val="28"/>
        </w:rPr>
      </w:pPr>
      <w:r>
        <w:rPr>
          <w:sz w:val="28"/>
          <w:szCs w:val="28"/>
        </w:rPr>
        <w:t>«</w:t>
      </w:r>
      <w:r w:rsidR="00B621EB" w:rsidRPr="00042AF4">
        <w:rPr>
          <w:sz w:val="28"/>
          <w:szCs w:val="28"/>
        </w:rPr>
        <w:t>УТВЕРЖДАЮ</w:t>
      </w:r>
      <w:r>
        <w:rPr>
          <w:sz w:val="28"/>
          <w:szCs w:val="28"/>
        </w:rPr>
        <w:t>»</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Генеральный директор</w:t>
      </w:r>
    </w:p>
    <w:p w:rsidR="00B621EB" w:rsidRPr="00042AF4" w:rsidRDefault="00B621EB" w:rsidP="00B621EB">
      <w:pPr>
        <w:ind w:left="5103" w:firstLine="0"/>
        <w:jc w:val="center"/>
        <w:rPr>
          <w:sz w:val="28"/>
          <w:szCs w:val="28"/>
        </w:rPr>
      </w:pPr>
      <w:r w:rsidRPr="00042AF4">
        <w:rPr>
          <w:sz w:val="28"/>
          <w:szCs w:val="28"/>
        </w:rPr>
        <w:t xml:space="preserve"> ФКП </w:t>
      </w:r>
      <w:r w:rsidR="007E6482">
        <w:rPr>
          <w:sz w:val="28"/>
          <w:szCs w:val="28"/>
        </w:rPr>
        <w:t>«</w:t>
      </w:r>
      <w:r w:rsidRPr="00042AF4">
        <w:rPr>
          <w:sz w:val="28"/>
          <w:szCs w:val="28"/>
        </w:rPr>
        <w:t>Аэропорты Камчатки</w:t>
      </w:r>
      <w:r w:rsidR="007E6482">
        <w:rPr>
          <w:sz w:val="28"/>
          <w:szCs w:val="28"/>
        </w:rPr>
        <w:t>»</w:t>
      </w:r>
    </w:p>
    <w:p w:rsidR="00B621EB" w:rsidRPr="00042AF4" w:rsidRDefault="00B621EB" w:rsidP="00B621EB">
      <w:pPr>
        <w:ind w:left="5103" w:firstLine="0"/>
        <w:jc w:val="center"/>
        <w:rPr>
          <w:sz w:val="28"/>
          <w:szCs w:val="28"/>
        </w:rPr>
      </w:pPr>
    </w:p>
    <w:p w:rsidR="00B621EB" w:rsidRPr="00042AF4" w:rsidRDefault="00B621EB" w:rsidP="00B621EB">
      <w:pPr>
        <w:ind w:left="5103" w:firstLine="0"/>
        <w:jc w:val="center"/>
        <w:rPr>
          <w:sz w:val="28"/>
          <w:szCs w:val="28"/>
        </w:rPr>
      </w:pPr>
      <w:r w:rsidRPr="00042AF4">
        <w:rPr>
          <w:sz w:val="28"/>
          <w:szCs w:val="28"/>
        </w:rPr>
        <w:t>___________ А.Ю. Журавлев</w:t>
      </w:r>
    </w:p>
    <w:p w:rsidR="00B621EB" w:rsidRDefault="00B621EB" w:rsidP="00B621EB">
      <w:pPr>
        <w:ind w:firstLine="0"/>
        <w:jc w:val="center"/>
        <w:rPr>
          <w:sz w:val="28"/>
          <w:szCs w:val="28"/>
        </w:rPr>
      </w:pPr>
    </w:p>
    <w:p w:rsidR="00B621EB" w:rsidRDefault="00B621EB" w:rsidP="00B621EB">
      <w:pPr>
        <w:ind w:left="5529" w:firstLine="0"/>
        <w:jc w:val="center"/>
        <w:rPr>
          <w:sz w:val="22"/>
          <w:szCs w:val="22"/>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sz w:val="28"/>
          <w:szCs w:val="28"/>
        </w:rPr>
      </w:pPr>
    </w:p>
    <w:p w:rsidR="00B621EB" w:rsidRDefault="00B621EB" w:rsidP="00B621EB">
      <w:pPr>
        <w:ind w:firstLine="0"/>
        <w:jc w:val="center"/>
        <w:rPr>
          <w:b/>
          <w:sz w:val="32"/>
          <w:szCs w:val="32"/>
        </w:rPr>
      </w:pPr>
      <w:r>
        <w:rPr>
          <w:b/>
          <w:sz w:val="32"/>
          <w:szCs w:val="32"/>
        </w:rPr>
        <w:t>Д</w:t>
      </w:r>
      <w:r w:rsidRPr="005C0706">
        <w:rPr>
          <w:b/>
          <w:sz w:val="32"/>
          <w:szCs w:val="32"/>
        </w:rPr>
        <w:t xml:space="preserve">окументация № </w:t>
      </w:r>
      <w:r w:rsidR="00874F43">
        <w:rPr>
          <w:b/>
          <w:sz w:val="32"/>
          <w:szCs w:val="32"/>
        </w:rPr>
        <w:t>9</w:t>
      </w:r>
      <w:r w:rsidR="00104949">
        <w:rPr>
          <w:b/>
          <w:sz w:val="32"/>
          <w:szCs w:val="32"/>
        </w:rPr>
        <w:t>/ЗЦ-2013</w:t>
      </w:r>
    </w:p>
    <w:p w:rsidR="00B621EB" w:rsidRPr="005C0706" w:rsidRDefault="00B621EB" w:rsidP="00B621EB">
      <w:pPr>
        <w:ind w:firstLine="0"/>
        <w:jc w:val="center"/>
        <w:rPr>
          <w:b/>
          <w:sz w:val="32"/>
          <w:szCs w:val="32"/>
        </w:rPr>
      </w:pPr>
    </w:p>
    <w:p w:rsidR="00CB19E4" w:rsidRPr="00E81F1C" w:rsidRDefault="00B621EB" w:rsidP="00CB19E4">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r w:rsidR="00CB19E4" w:rsidRPr="00E81F1C">
        <w:rPr>
          <w:rFonts w:ascii="Arial" w:hAnsi="Arial" w:cs="Arial"/>
          <w:b/>
          <w:bCs/>
          <w:color w:val="0060A4"/>
          <w:sz w:val="28"/>
          <w:szCs w:val="28"/>
        </w:rPr>
        <w:t>31300186941</w:t>
      </w:r>
    </w:p>
    <w:p w:rsidR="00EF0FF3" w:rsidRDefault="00EF0FF3" w:rsidP="00EF0FF3">
      <w:pPr>
        <w:ind w:firstLine="0"/>
        <w:jc w:val="center"/>
        <w:rPr>
          <w:i/>
          <w:sz w:val="28"/>
          <w:szCs w:val="28"/>
        </w:rPr>
      </w:pPr>
    </w:p>
    <w:p w:rsidR="0033532E" w:rsidRDefault="008F75DE" w:rsidP="00B621EB">
      <w:pPr>
        <w:ind w:firstLine="0"/>
        <w:jc w:val="center"/>
        <w:rPr>
          <w:sz w:val="28"/>
          <w:szCs w:val="28"/>
        </w:rPr>
      </w:pPr>
      <w:r>
        <w:rPr>
          <w:sz w:val="28"/>
          <w:szCs w:val="28"/>
        </w:rPr>
        <w:t>о</w:t>
      </w:r>
      <w:r w:rsidR="00A33191">
        <w:rPr>
          <w:sz w:val="28"/>
          <w:szCs w:val="28"/>
        </w:rPr>
        <w:t xml:space="preserve"> проведени</w:t>
      </w:r>
      <w:r>
        <w:rPr>
          <w:sz w:val="28"/>
          <w:szCs w:val="28"/>
        </w:rPr>
        <w:t>и</w:t>
      </w:r>
      <w:r w:rsidR="00A33191">
        <w:rPr>
          <w:sz w:val="28"/>
          <w:szCs w:val="28"/>
        </w:rPr>
        <w:t xml:space="preserve"> </w:t>
      </w:r>
      <w:r w:rsidR="001112B8">
        <w:rPr>
          <w:sz w:val="28"/>
          <w:szCs w:val="28"/>
        </w:rPr>
        <w:t>запроса цен</w:t>
      </w:r>
    </w:p>
    <w:p w:rsidR="00D579B1" w:rsidRDefault="0033532E" w:rsidP="00B621EB">
      <w:pPr>
        <w:ind w:firstLine="0"/>
        <w:jc w:val="center"/>
        <w:rPr>
          <w:sz w:val="28"/>
          <w:szCs w:val="28"/>
        </w:rPr>
      </w:pPr>
      <w:r>
        <w:rPr>
          <w:sz w:val="28"/>
          <w:szCs w:val="28"/>
        </w:rPr>
        <w:t xml:space="preserve">на право заключить договор на </w:t>
      </w:r>
      <w:r w:rsidR="005F213F">
        <w:rPr>
          <w:sz w:val="28"/>
          <w:szCs w:val="28"/>
        </w:rPr>
        <w:t xml:space="preserve">оказание услуг по </w:t>
      </w:r>
      <w:r w:rsidR="00DE331A">
        <w:rPr>
          <w:sz w:val="28"/>
          <w:szCs w:val="28"/>
        </w:rPr>
        <w:t xml:space="preserve">поверке счетчиков жидкости на средствах заправки </w:t>
      </w:r>
      <w:proofErr w:type="gramStart"/>
      <w:r w:rsidR="00DE331A">
        <w:rPr>
          <w:sz w:val="28"/>
          <w:szCs w:val="28"/>
        </w:rPr>
        <w:t>ВС</w:t>
      </w:r>
      <w:proofErr w:type="gramEnd"/>
      <w:r w:rsidR="00DE331A">
        <w:rPr>
          <w:sz w:val="28"/>
          <w:szCs w:val="28"/>
        </w:rPr>
        <w:t xml:space="preserve"> авиатопливом</w:t>
      </w:r>
    </w:p>
    <w:p w:rsidR="000E46DF" w:rsidRDefault="000E46DF" w:rsidP="00B621EB">
      <w:pPr>
        <w:ind w:firstLine="0"/>
        <w:jc w:val="center"/>
        <w:rPr>
          <w:sz w:val="28"/>
          <w:szCs w:val="28"/>
        </w:rPr>
      </w:pPr>
    </w:p>
    <w:p w:rsidR="000E46DF" w:rsidRDefault="000E46DF" w:rsidP="00B621EB">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0E46DF" w:rsidRDefault="000E46DF" w:rsidP="0033532E">
      <w:pPr>
        <w:ind w:firstLine="0"/>
        <w:jc w:val="center"/>
        <w:rPr>
          <w:i/>
          <w:sz w:val="22"/>
          <w:szCs w:val="22"/>
        </w:rPr>
      </w:pPr>
      <w:r w:rsidRPr="000E46DF">
        <w:rPr>
          <w:i/>
          <w:sz w:val="22"/>
          <w:szCs w:val="22"/>
        </w:rPr>
        <w:t>201</w:t>
      </w:r>
      <w:r w:rsidR="00B621EB">
        <w:rPr>
          <w:i/>
          <w:sz w:val="22"/>
          <w:szCs w:val="22"/>
        </w:rPr>
        <w:t>3</w:t>
      </w:r>
      <w:r w:rsidRPr="000E46DF">
        <w:rPr>
          <w:i/>
          <w:sz w:val="22"/>
          <w:szCs w:val="22"/>
        </w:rPr>
        <w:t xml:space="preserve"> год</w:t>
      </w:r>
    </w:p>
    <w:p w:rsidR="000E46DF" w:rsidRDefault="000E46DF" w:rsidP="0033532E">
      <w:pPr>
        <w:ind w:firstLine="0"/>
        <w:jc w:val="center"/>
        <w:rPr>
          <w:i/>
          <w:sz w:val="22"/>
          <w:szCs w:val="22"/>
        </w:rPr>
      </w:pPr>
    </w:p>
    <w:p w:rsidR="000E46DF" w:rsidRDefault="000E46DF">
      <w:pPr>
        <w:ind w:firstLine="0"/>
        <w:jc w:val="left"/>
        <w:rPr>
          <w:i/>
          <w:sz w:val="22"/>
          <w:szCs w:val="22"/>
        </w:rPr>
      </w:pPr>
      <w:r>
        <w:rPr>
          <w:i/>
          <w:sz w:val="22"/>
          <w:szCs w:val="22"/>
        </w:rPr>
        <w:br w:type="page"/>
      </w:r>
    </w:p>
    <w:p w:rsidR="000E46DF" w:rsidRDefault="000E46DF" w:rsidP="000E46DF">
      <w:pPr>
        <w:ind w:firstLine="0"/>
        <w:jc w:val="left"/>
        <w:rPr>
          <w:b/>
          <w:sz w:val="23"/>
          <w:szCs w:val="23"/>
        </w:rPr>
      </w:pPr>
      <w:r w:rsidRPr="00777B41">
        <w:rPr>
          <w:b/>
          <w:sz w:val="23"/>
          <w:szCs w:val="23"/>
        </w:rPr>
        <w:lastRenderedPageBreak/>
        <w:t>Общие положения</w:t>
      </w:r>
    </w:p>
    <w:p w:rsidR="00777B41" w:rsidRPr="00777B41" w:rsidRDefault="00777B41" w:rsidP="000E46DF">
      <w:pPr>
        <w:ind w:firstLine="0"/>
        <w:jc w:val="left"/>
        <w:rPr>
          <w:b/>
          <w:sz w:val="23"/>
          <w:szCs w:val="23"/>
        </w:rPr>
      </w:pPr>
    </w:p>
    <w:p w:rsidR="00D579B1" w:rsidRPr="007931DC" w:rsidRDefault="00D579B1" w:rsidP="00D579B1">
      <w:pPr>
        <w:tabs>
          <w:tab w:val="left" w:pos="540"/>
          <w:tab w:val="left" w:pos="900"/>
        </w:tabs>
        <w:rPr>
          <w:b/>
        </w:rPr>
      </w:pPr>
    </w:p>
    <w:p w:rsidR="00D579B1" w:rsidRDefault="00D579B1" w:rsidP="00D579B1">
      <w:pPr>
        <w:tabs>
          <w:tab w:val="left" w:pos="540"/>
          <w:tab w:val="left" w:pos="900"/>
        </w:tabs>
      </w:pPr>
      <w:r w:rsidRPr="007931DC">
        <w:rPr>
          <w:b/>
        </w:rPr>
        <w:t>Закупка</w:t>
      </w:r>
      <w:r w:rsidRPr="007931DC">
        <w:t xml:space="preserve"> </w:t>
      </w:r>
      <w:r w:rsidRPr="003B5F30">
        <w:rPr>
          <w:b/>
          <w:bCs/>
        </w:rPr>
        <w:t>или размещение заказа</w:t>
      </w:r>
      <w:r w:rsidRPr="007C3AED">
        <w:rPr>
          <w:sz w:val="28"/>
          <w:szCs w:val="28"/>
        </w:rPr>
        <w:t xml:space="preserve"> </w:t>
      </w:r>
      <w:r w:rsidRPr="007931DC">
        <w:t>–</w:t>
      </w:r>
      <w:r>
        <w:t xml:space="preserve"> </w:t>
      </w:r>
      <w:r w:rsidRPr="003B5F30">
        <w:t>приобретение Заказчиком способами, указанными в настоящем Положении о закупке,</w:t>
      </w:r>
      <w:r w:rsidRPr="007931DC">
        <w:t xml:space="preserve"> товаров, работ, услуг для нужд Заказчика.</w:t>
      </w:r>
    </w:p>
    <w:p w:rsidR="00D579B1" w:rsidRDefault="00D579B1" w:rsidP="00D579B1">
      <w:pPr>
        <w:tabs>
          <w:tab w:val="left" w:pos="540"/>
          <w:tab w:val="left" w:pos="900"/>
        </w:tabs>
        <w:rPr>
          <w:b/>
        </w:rPr>
      </w:pPr>
    </w:p>
    <w:p w:rsidR="00D579B1" w:rsidRDefault="00D579B1" w:rsidP="00D579B1">
      <w:pPr>
        <w:tabs>
          <w:tab w:val="left" w:pos="540"/>
          <w:tab w:val="left" w:pos="900"/>
        </w:tabs>
      </w:pPr>
      <w:r w:rsidRPr="007931DC">
        <w:rPr>
          <w:b/>
        </w:rPr>
        <w:t xml:space="preserve">Процедура закупки </w:t>
      </w:r>
      <w:r w:rsidRPr="007931DC">
        <w:t>– деятельность Заказчика по выбору поставщика (подрядчика, исполнителя) с целью приобретения у него товаров (работ, услуг).</w:t>
      </w:r>
    </w:p>
    <w:p w:rsidR="00D579B1" w:rsidRPr="007931DC" w:rsidRDefault="00D579B1" w:rsidP="00D579B1">
      <w:pPr>
        <w:tabs>
          <w:tab w:val="left" w:pos="540"/>
          <w:tab w:val="left" w:pos="900"/>
        </w:tabs>
      </w:pPr>
    </w:p>
    <w:p w:rsidR="00D579B1" w:rsidRDefault="00D579B1" w:rsidP="00D579B1">
      <w:pPr>
        <w:tabs>
          <w:tab w:val="left" w:pos="540"/>
          <w:tab w:val="left" w:pos="900"/>
        </w:tabs>
        <w:rPr>
          <w:i/>
        </w:rPr>
      </w:pPr>
      <w:r w:rsidRPr="007931DC">
        <w:rPr>
          <w:b/>
        </w:rPr>
        <w:t>Заказчик</w:t>
      </w:r>
      <w:r w:rsidRPr="007931DC">
        <w:t xml:space="preserve"> – юридическое лицо, в интересах и за счет средств которого осуществляется закупка – </w:t>
      </w:r>
      <w:r>
        <w:t xml:space="preserve">Федеральное казенное предприятие </w:t>
      </w:r>
      <w:r w:rsidR="007E6482">
        <w:t>«</w:t>
      </w:r>
      <w:r>
        <w:t>Аэропорты Камчатки</w:t>
      </w:r>
      <w:r w:rsidR="007E6482">
        <w:t>»</w:t>
      </w:r>
      <w:r w:rsidRPr="007931DC">
        <w:rPr>
          <w:i/>
        </w:rPr>
        <w:t>.</w:t>
      </w:r>
    </w:p>
    <w:p w:rsidR="00D579B1" w:rsidRDefault="00D579B1" w:rsidP="00D579B1">
      <w:pPr>
        <w:rPr>
          <w:b/>
          <w:bCs/>
        </w:rPr>
      </w:pPr>
    </w:p>
    <w:p w:rsidR="00D579B1" w:rsidRPr="003A71E0" w:rsidRDefault="00D579B1" w:rsidP="00D579B1">
      <w:r>
        <w:rPr>
          <w:b/>
          <w:bCs/>
        </w:rPr>
        <w:t xml:space="preserve">Единая </w:t>
      </w:r>
      <w:r w:rsidRPr="003A71E0">
        <w:rPr>
          <w:b/>
          <w:bCs/>
        </w:rPr>
        <w:t xml:space="preserve">Комиссия по </w:t>
      </w:r>
      <w:r>
        <w:rPr>
          <w:b/>
          <w:bCs/>
        </w:rPr>
        <w:t>закупкам</w:t>
      </w:r>
      <w:r w:rsidRPr="003A71E0">
        <w:t xml:space="preserve"> - коллегиальный орган, создаваемый </w:t>
      </w:r>
      <w:r>
        <w:t>Заказчиком</w:t>
      </w:r>
      <w:r w:rsidRPr="003A71E0">
        <w:t xml:space="preserve"> для выбора поставщика путем проведения процедур закупки, предусмотренных настоящим </w:t>
      </w:r>
      <w:r>
        <w:t>Положением</w:t>
      </w:r>
      <w:r w:rsidRPr="003A71E0">
        <w:t xml:space="preserve">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D579B1" w:rsidRPr="003A71E0" w:rsidRDefault="00D579B1" w:rsidP="00D579B1">
      <w:pPr>
        <w:tabs>
          <w:tab w:val="left" w:pos="540"/>
          <w:tab w:val="left" w:pos="900"/>
        </w:tabs>
        <w:rPr>
          <w:i/>
        </w:rPr>
      </w:pPr>
    </w:p>
    <w:p w:rsidR="00D579B1" w:rsidRDefault="00D579B1" w:rsidP="00D579B1">
      <w:pPr>
        <w:tabs>
          <w:tab w:val="left" w:pos="540"/>
          <w:tab w:val="left" w:pos="900"/>
        </w:tabs>
      </w:pPr>
      <w:r w:rsidRPr="007931DC">
        <w:rPr>
          <w:b/>
        </w:rPr>
        <w:t xml:space="preserve">Продукция </w:t>
      </w:r>
      <w:r w:rsidRPr="007931DC">
        <w:t>– товары, работы, услуги.</w:t>
      </w:r>
    </w:p>
    <w:p w:rsidR="00D579B1" w:rsidRPr="007931DC" w:rsidRDefault="00D579B1" w:rsidP="00D579B1">
      <w:pPr>
        <w:tabs>
          <w:tab w:val="left" w:pos="540"/>
          <w:tab w:val="left" w:pos="900"/>
        </w:tabs>
      </w:pPr>
    </w:p>
    <w:p w:rsidR="00D579B1" w:rsidRPr="0036611A" w:rsidRDefault="00D579B1" w:rsidP="00D579B1">
      <w:pPr>
        <w:tabs>
          <w:tab w:val="left" w:pos="540"/>
          <w:tab w:val="left" w:pos="900"/>
        </w:tabs>
      </w:pPr>
      <w:r w:rsidRPr="0036611A">
        <w:rPr>
          <w:b/>
        </w:rPr>
        <w:t>Официальный сайт</w:t>
      </w:r>
      <w:r w:rsidRPr="0036611A">
        <w:t xml:space="preserve"> - сайт в информационно-телекоммуникационной сети </w:t>
      </w:r>
      <w:r w:rsidR="007E6482">
        <w:t>«</w:t>
      </w:r>
      <w:r w:rsidRPr="0036611A">
        <w:t>Интернет</w:t>
      </w:r>
      <w:r w:rsidR="007E6482">
        <w:t>»</w:t>
      </w:r>
      <w:r w:rsidRPr="0036611A">
        <w:t xml:space="preserve"> для размещения информации о размещении заказов на поставки товаров, выполнение работ, оказание услуг </w:t>
      </w:r>
      <w:hyperlink r:id="rId7" w:history="1">
        <w:r w:rsidRPr="0036611A">
          <w:rPr>
            <w:rStyle w:val="ac"/>
            <w:lang w:val="en-US"/>
          </w:rPr>
          <w:t>www</w:t>
        </w:r>
        <w:r w:rsidRPr="0036611A">
          <w:rPr>
            <w:rStyle w:val="ac"/>
          </w:rPr>
          <w:t>.</w:t>
        </w:r>
        <w:proofErr w:type="spellStart"/>
        <w:r w:rsidRPr="0036611A">
          <w:rPr>
            <w:rStyle w:val="ac"/>
            <w:lang w:val="en-US"/>
          </w:rPr>
          <w:t>zakupki</w:t>
        </w:r>
        <w:proofErr w:type="spellEnd"/>
        <w:r w:rsidRPr="0036611A">
          <w:rPr>
            <w:rStyle w:val="ac"/>
          </w:rPr>
          <w:t>.</w:t>
        </w:r>
        <w:proofErr w:type="spellStart"/>
        <w:r w:rsidRPr="0036611A">
          <w:rPr>
            <w:rStyle w:val="ac"/>
            <w:lang w:val="en-US"/>
          </w:rPr>
          <w:t>gov</w:t>
        </w:r>
        <w:proofErr w:type="spellEnd"/>
        <w:r w:rsidRPr="0036611A">
          <w:rPr>
            <w:rStyle w:val="ac"/>
          </w:rPr>
          <w:t>.</w:t>
        </w:r>
        <w:proofErr w:type="spellStart"/>
        <w:r w:rsidRPr="0036611A">
          <w:rPr>
            <w:rStyle w:val="ac"/>
            <w:lang w:val="en-US"/>
          </w:rPr>
          <w:t>ru</w:t>
        </w:r>
        <w:proofErr w:type="spellEnd"/>
      </w:hyperlink>
      <w:r w:rsidRPr="0036611A">
        <w:t xml:space="preserve">; </w:t>
      </w:r>
    </w:p>
    <w:p w:rsidR="00D579B1" w:rsidRPr="0036611A" w:rsidRDefault="00D579B1" w:rsidP="00D579B1">
      <w:pPr>
        <w:tabs>
          <w:tab w:val="left" w:pos="540"/>
          <w:tab w:val="left" w:pos="900"/>
        </w:tabs>
      </w:pPr>
    </w:p>
    <w:p w:rsidR="00D579B1" w:rsidRDefault="00D579B1" w:rsidP="00D579B1">
      <w:pPr>
        <w:tabs>
          <w:tab w:val="left" w:pos="540"/>
          <w:tab w:val="left" w:pos="900"/>
        </w:tabs>
      </w:pPr>
      <w:r w:rsidRPr="0036611A">
        <w:rPr>
          <w:b/>
        </w:rPr>
        <w:t>Сайт Заказчика</w:t>
      </w:r>
      <w:r w:rsidRPr="0036611A">
        <w:t xml:space="preserve"> -  сайт в информационно-телекоммуникационной сети </w:t>
      </w:r>
      <w:r w:rsidR="007E6482">
        <w:t>«</w:t>
      </w:r>
      <w:r w:rsidRPr="0036611A">
        <w:t>Интернет</w:t>
      </w:r>
      <w:r w:rsidR="007E6482">
        <w:t>»</w:t>
      </w:r>
      <w:r w:rsidRPr="0036611A">
        <w:t xml:space="preserve"> для размещения информации о закупке товаров, работ, услуг  </w:t>
      </w:r>
      <w:hyperlink r:id="rId8" w:history="1">
        <w:r w:rsidRPr="0036611A">
          <w:rPr>
            <w:rStyle w:val="ac"/>
          </w:rPr>
          <w:t>www.airkam.ru</w:t>
        </w:r>
      </w:hyperlink>
      <w:r w:rsidRPr="0036611A">
        <w:t>.</w:t>
      </w:r>
      <w:r>
        <w:t xml:space="preserve"> </w:t>
      </w:r>
    </w:p>
    <w:p w:rsidR="00D579B1" w:rsidRDefault="00D579B1" w:rsidP="00D579B1">
      <w:pPr>
        <w:tabs>
          <w:tab w:val="left" w:pos="540"/>
          <w:tab w:val="left" w:pos="900"/>
        </w:tabs>
      </w:pPr>
    </w:p>
    <w:p w:rsidR="00D579B1" w:rsidRDefault="00D579B1" w:rsidP="00D579B1">
      <w:pPr>
        <w:tabs>
          <w:tab w:val="left" w:pos="540"/>
          <w:tab w:val="left" w:pos="900"/>
        </w:tabs>
      </w:pPr>
      <w:proofErr w:type="gramStart"/>
      <w:r w:rsidRPr="007931DC">
        <w:rPr>
          <w:b/>
        </w:rPr>
        <w:t>Участник закупки</w:t>
      </w:r>
      <w:r w:rsidRPr="007931D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931DC">
        <w:t xml:space="preserve"> заказчиком в соответствии с настоящим Положением о закупке.</w:t>
      </w:r>
    </w:p>
    <w:p w:rsidR="00D579B1" w:rsidRDefault="00D579B1" w:rsidP="00D579B1">
      <w:pPr>
        <w:tabs>
          <w:tab w:val="left" w:pos="540"/>
          <w:tab w:val="left" w:pos="900"/>
        </w:tabs>
      </w:pPr>
    </w:p>
    <w:p w:rsidR="00D579B1" w:rsidRPr="009579DF" w:rsidRDefault="00D579B1" w:rsidP="00D579B1">
      <w:r w:rsidRPr="009579DF">
        <w:rPr>
          <w:b/>
        </w:rPr>
        <w:t>Победитель закупки</w:t>
      </w:r>
      <w:r w:rsidRPr="009579DF">
        <w:t xml:space="preserve"> – участник закупки, который сделал лучшее предложение в соответствии с условиями документации </w:t>
      </w:r>
      <w:r>
        <w:t>о закупке</w:t>
      </w:r>
      <w:r w:rsidRPr="009579DF">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Электронная площадка</w:t>
      </w:r>
      <w:r w:rsidRPr="007931DC">
        <w:t xml:space="preserve"> – сайт в информационно-телекоммуникационной сети </w:t>
      </w:r>
      <w:r w:rsidR="007E6482">
        <w:t>«</w:t>
      </w:r>
      <w:r w:rsidRPr="007931DC">
        <w:t>Интернет</w:t>
      </w:r>
      <w:r w:rsidR="007E6482">
        <w:t>»</w:t>
      </w:r>
      <w:r w:rsidRPr="007931DC">
        <w:t xml:space="preserve">, посредством которого проводятся закупки в электронной форме </w:t>
      </w:r>
      <w:hyperlink r:id="rId9" w:history="1">
        <w:r w:rsidRPr="007931DC">
          <w:rPr>
            <w:rStyle w:val="ac"/>
          </w:rPr>
          <w:t>www.zakupki.gov.ru</w:t>
        </w:r>
      </w:hyperlink>
      <w:r w:rsidRPr="007931DC">
        <w:t>.</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Оператор электронной площадки </w:t>
      </w:r>
      <w:r w:rsidRPr="007931DC">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D579B1" w:rsidRPr="007931DC" w:rsidRDefault="00D579B1" w:rsidP="00D579B1">
      <w:pPr>
        <w:tabs>
          <w:tab w:val="left" w:pos="540"/>
          <w:tab w:val="left" w:pos="900"/>
        </w:tabs>
      </w:pPr>
    </w:p>
    <w:p w:rsidR="00D579B1" w:rsidRDefault="00D579B1" w:rsidP="00D579B1">
      <w:pPr>
        <w:tabs>
          <w:tab w:val="left" w:pos="540"/>
          <w:tab w:val="left" w:pos="900"/>
        </w:tabs>
      </w:pPr>
      <w:r w:rsidRPr="007931DC">
        <w:rPr>
          <w:b/>
        </w:rPr>
        <w:t xml:space="preserve">Лот </w:t>
      </w:r>
      <w:r w:rsidRPr="007931DC">
        <w:t xml:space="preserve">– определенная извещением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D579B1" w:rsidRPr="007931DC" w:rsidRDefault="00D579B1" w:rsidP="00D579B1">
      <w:pPr>
        <w:tabs>
          <w:tab w:val="left" w:pos="540"/>
          <w:tab w:val="left" w:pos="900"/>
        </w:tabs>
      </w:pPr>
    </w:p>
    <w:p w:rsidR="00D579B1" w:rsidRPr="000E1A1E" w:rsidRDefault="00D579B1" w:rsidP="00D579B1">
      <w:r w:rsidRPr="000E1A1E">
        <w:rPr>
          <w:b/>
          <w:bCs/>
        </w:rPr>
        <w:lastRenderedPageBreak/>
        <w:t>Запрос цен</w:t>
      </w:r>
      <w:r w:rsidRPr="000E1A1E">
        <w:rPr>
          <w:b/>
        </w:rPr>
        <w:t xml:space="preserve"> </w:t>
      </w:r>
      <w:r w:rsidRPr="000E1A1E">
        <w:t xml:space="preserve">– процедура закупки, при которой Единая комиссия  определяет в качестве победителя запроса цен, участника запроса цен, предложившего наименьшую стоимость выполнения договора на поставку товаров, работ, услуг. </w:t>
      </w:r>
    </w:p>
    <w:p w:rsidR="00D579B1" w:rsidRDefault="00D579B1" w:rsidP="00D579B1">
      <w:pPr>
        <w:rPr>
          <w:b/>
        </w:rPr>
      </w:pPr>
    </w:p>
    <w:p w:rsidR="00D579B1" w:rsidRPr="000E1A1E" w:rsidRDefault="00D579B1" w:rsidP="00D579B1">
      <w:r w:rsidRPr="000E1A1E">
        <w:rPr>
          <w:b/>
        </w:rPr>
        <w:t>Прямая закупка (у единственного поставщика, подрядчика, исполнителя)</w:t>
      </w:r>
      <w:r>
        <w:rPr>
          <w:b/>
        </w:rPr>
        <w:t xml:space="preserve"> </w:t>
      </w:r>
      <w:r w:rsidRPr="000E1A1E">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D579B1" w:rsidRPr="00A229F7" w:rsidRDefault="00D579B1" w:rsidP="00D579B1"/>
    <w:p w:rsidR="00D579B1" w:rsidRPr="00A229F7" w:rsidRDefault="00D579B1" w:rsidP="00D579B1">
      <w:r w:rsidRPr="003064B6">
        <w:rPr>
          <w:b/>
        </w:rPr>
        <w:t>Договор на поставку продукции</w:t>
      </w:r>
      <w:r w:rsidRPr="003064B6">
        <w:t xml:space="preserve"> – договор на поставку товаров, выполнение работ или оказание услуг.</w:t>
      </w:r>
    </w:p>
    <w:p w:rsidR="00D579B1" w:rsidRDefault="00D579B1" w:rsidP="00D579B1"/>
    <w:p w:rsidR="00D579B1" w:rsidRPr="00954D41" w:rsidRDefault="00D579B1" w:rsidP="00D579B1">
      <w:r w:rsidRPr="00954D41">
        <w:rPr>
          <w:b/>
          <w:bCs/>
        </w:rPr>
        <w:t>Начальная</w:t>
      </w:r>
      <w:r>
        <w:rPr>
          <w:b/>
          <w:bCs/>
        </w:rPr>
        <w:t xml:space="preserve"> (максимальная) </w:t>
      </w:r>
      <w:r w:rsidRPr="00954D41">
        <w:rPr>
          <w:b/>
          <w:bCs/>
        </w:rPr>
        <w:t>цена договора</w:t>
      </w:r>
      <w:r w:rsidRPr="00954D41">
        <w:t xml:space="preserve"> – предельно допустимая цена договора, определяемая Заказчиком в документации процедуры закупки.</w:t>
      </w:r>
    </w:p>
    <w:p w:rsidR="00D579B1" w:rsidRPr="00954D41" w:rsidRDefault="00D579B1" w:rsidP="00D579B1">
      <w:pPr>
        <w:autoSpaceDE w:val="0"/>
        <w:autoSpaceDN w:val="0"/>
        <w:adjustRightInd w:val="0"/>
      </w:pPr>
      <w:proofErr w:type="gramStart"/>
      <w:r w:rsidRPr="00954D41">
        <w:t>Для установления начальной</w:t>
      </w:r>
      <w:r>
        <w:t xml:space="preserve"> (максимальной)</w:t>
      </w:r>
      <w:r w:rsidRPr="00954D41">
        <w:t xml:space="preserve"> цены договора (цены лота) источниками информации о ценах товаров, работах, услугах,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и иные источники информации.</w:t>
      </w:r>
      <w:proofErr w:type="gramEnd"/>
      <w:r w:rsidRPr="00954D41">
        <w:t xml:space="preserve"> Заказчик вправе осуществить свои расчеты начальной</w:t>
      </w:r>
      <w:r>
        <w:t xml:space="preserve"> (максимальной)</w:t>
      </w:r>
      <w:r w:rsidRPr="00954D41">
        <w:t xml:space="preserve"> цены договора (цены лота).</w:t>
      </w:r>
    </w:p>
    <w:p w:rsidR="00D579B1" w:rsidRPr="00954D41" w:rsidRDefault="00D579B1" w:rsidP="00D579B1"/>
    <w:p w:rsidR="00D579B1" w:rsidRPr="00A229F7" w:rsidRDefault="00D579B1" w:rsidP="00D579B1">
      <w:pPr>
        <w:rPr>
          <w:rStyle w:val="grame"/>
        </w:rPr>
      </w:pPr>
      <w:r w:rsidRPr="00954D41">
        <w:rPr>
          <w:b/>
        </w:rPr>
        <w:t xml:space="preserve">Товары </w:t>
      </w:r>
      <w:r w:rsidRPr="00954D41">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954D41">
        <w:rPr>
          <w:rStyle w:val="grame"/>
        </w:rPr>
        <w:t>стоимость таких сопутствующих услуг не превышает стоимости самих товаров.</w:t>
      </w:r>
      <w:r w:rsidRPr="00A229F7">
        <w:rPr>
          <w:rStyle w:val="grame"/>
        </w:rPr>
        <w:t xml:space="preserve"> </w:t>
      </w:r>
    </w:p>
    <w:p w:rsidR="00D579B1" w:rsidRPr="00A229F7" w:rsidRDefault="00D579B1" w:rsidP="00D579B1">
      <w:pPr>
        <w:rPr>
          <w:rStyle w:val="grame"/>
        </w:rPr>
      </w:pPr>
    </w:p>
    <w:p w:rsidR="00D579B1" w:rsidRPr="00A229F7" w:rsidRDefault="00D579B1" w:rsidP="00D579B1">
      <w:pPr>
        <w:rPr>
          <w:rStyle w:val="grame"/>
        </w:rPr>
      </w:pPr>
      <w:r w:rsidRPr="00A229F7">
        <w:rPr>
          <w:b/>
        </w:rPr>
        <w:t xml:space="preserve">Работы - </w:t>
      </w:r>
      <w:r w:rsidRPr="00A229F7">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A229F7">
        <w:t>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w:t>
      </w:r>
      <w:r>
        <w:t>.</w:t>
      </w:r>
      <w:r w:rsidRPr="00A229F7">
        <w:t xml:space="preserve"> </w:t>
      </w:r>
      <w:proofErr w:type="gramEnd"/>
    </w:p>
    <w:p w:rsidR="00D579B1" w:rsidRPr="00A229F7" w:rsidRDefault="00D579B1" w:rsidP="00D579B1">
      <w:pPr>
        <w:rPr>
          <w:rStyle w:val="grame"/>
        </w:rPr>
      </w:pPr>
    </w:p>
    <w:p w:rsidR="00D579B1" w:rsidRPr="00A229F7" w:rsidRDefault="00D579B1" w:rsidP="00D579B1">
      <w:r w:rsidRPr="00A229F7">
        <w:rPr>
          <w:b/>
        </w:rPr>
        <w:t xml:space="preserve">Услуги </w:t>
      </w:r>
      <w:r w:rsidRPr="00A229F7">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D579B1" w:rsidRPr="00A229F7" w:rsidRDefault="00D579B1" w:rsidP="00D579B1"/>
    <w:p w:rsidR="00D579B1" w:rsidRDefault="00D579B1" w:rsidP="00D579B1">
      <w:r w:rsidRPr="00B82A97">
        <w:rPr>
          <w:b/>
        </w:rPr>
        <w:t xml:space="preserve">Электронный документ </w:t>
      </w:r>
      <w:r w:rsidRPr="00B82A97">
        <w:t>– документ, в котором информация предоставлена в электронно-цифровой форме.</w:t>
      </w:r>
    </w:p>
    <w:p w:rsidR="00D579B1" w:rsidRPr="00B82A97" w:rsidRDefault="00D579B1" w:rsidP="00D579B1"/>
    <w:p w:rsidR="00D579B1" w:rsidRDefault="00D579B1" w:rsidP="00D579B1">
      <w:bookmarkStart w:id="0" w:name="ЭЦП"/>
      <w:r w:rsidRPr="00B82A97">
        <w:rPr>
          <w:b/>
        </w:rPr>
        <w:t xml:space="preserve">Электронная цифровая подпись </w:t>
      </w:r>
      <w:bookmarkEnd w:id="0"/>
      <w:r w:rsidRPr="00B82A97">
        <w:t xml:space="preserve">–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w:t>
      </w:r>
      <w:r w:rsidRPr="00B82A97">
        <w:lastRenderedPageBreak/>
        <w:t>владельца сертификата ключа подписи, а также установить отсутствие искажения информации в электронном документе.</w:t>
      </w:r>
    </w:p>
    <w:p w:rsidR="00D579B1" w:rsidRPr="00B82A97" w:rsidRDefault="00D579B1" w:rsidP="00D579B1"/>
    <w:p w:rsidR="00D579B1" w:rsidRPr="00A229F7" w:rsidRDefault="00D579B1" w:rsidP="00D579B1">
      <w:r w:rsidRPr="00A229F7">
        <w:rPr>
          <w:b/>
          <w:bCs/>
        </w:rPr>
        <w:t>Документация процедуры закупки</w:t>
      </w:r>
      <w:r w:rsidRPr="00A229F7">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D579B1" w:rsidRPr="00A229F7" w:rsidRDefault="00D579B1" w:rsidP="00D579B1"/>
    <w:p w:rsidR="00D579B1" w:rsidRDefault="00D579B1" w:rsidP="00D579B1">
      <w:pPr>
        <w:rPr>
          <w:b/>
          <w:bCs/>
        </w:rPr>
      </w:pPr>
      <w:r w:rsidRPr="001857D1">
        <w:rPr>
          <w:b/>
          <w:bCs/>
        </w:rPr>
        <w:t>Заявка на участие в процедуре закупки</w:t>
      </w:r>
      <w:r>
        <w:rPr>
          <w:b/>
          <w:bCs/>
        </w:rPr>
        <w:t>:</w:t>
      </w:r>
    </w:p>
    <w:p w:rsidR="00D579B1" w:rsidRDefault="00D579B1" w:rsidP="00D579B1">
      <w:r w:rsidRPr="001857D1">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D579B1" w:rsidRPr="00503240" w:rsidRDefault="00D579B1" w:rsidP="00D579B1">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 xml:space="preserve">63-ФЗ </w:t>
      </w:r>
      <w:r w:rsidR="007E6482">
        <w:rPr>
          <w:color w:val="000000"/>
        </w:rPr>
        <w:t>«</w:t>
      </w:r>
      <w:r>
        <w:rPr>
          <w:color w:val="000000"/>
        </w:rPr>
        <w:t>Об электронной подписи</w:t>
      </w:r>
      <w:r w:rsidR="007E6482">
        <w:rPr>
          <w:color w:val="000000"/>
        </w:rPr>
        <w:t>»</w:t>
      </w:r>
      <w:r>
        <w:rPr>
          <w:color w:val="000000"/>
        </w:rPr>
        <w:t>;</w:t>
      </w:r>
    </w:p>
    <w:p w:rsidR="00D579B1" w:rsidRDefault="00D579B1">
      <w:pPr>
        <w:ind w:firstLine="0"/>
        <w:jc w:val="left"/>
        <w:rPr>
          <w:rFonts w:eastAsia="Times New Roman"/>
          <w:b/>
          <w:sz w:val="28"/>
          <w:szCs w:val="28"/>
          <w:lang w:eastAsia="ru-RU"/>
        </w:rPr>
      </w:pPr>
      <w:r>
        <w:rPr>
          <w:b/>
          <w:sz w:val="28"/>
          <w:szCs w:val="28"/>
        </w:rPr>
        <w:br w:type="page"/>
      </w:r>
    </w:p>
    <w:p w:rsidR="00D579B1" w:rsidRDefault="00D579B1" w:rsidP="00D579B1">
      <w:pPr>
        <w:pStyle w:val="ad"/>
        <w:spacing w:before="0" w:beforeAutospacing="0" w:after="0" w:afterAutospacing="0"/>
        <w:ind w:firstLine="709"/>
        <w:rPr>
          <w:b/>
          <w:sz w:val="28"/>
          <w:szCs w:val="28"/>
        </w:rPr>
      </w:pPr>
    </w:p>
    <w:p w:rsidR="000E46DF" w:rsidRDefault="0055714E" w:rsidP="007A5975">
      <w:pPr>
        <w:pStyle w:val="10"/>
      </w:pPr>
      <w:r>
        <w:t>Информационная карта</w:t>
      </w:r>
    </w:p>
    <w:p w:rsidR="00C776DC" w:rsidRDefault="00C776DC" w:rsidP="00C776DC">
      <w:pPr>
        <w:autoSpaceDE w:val="0"/>
        <w:autoSpaceDN w:val="0"/>
        <w:adjustRightInd w:val="0"/>
        <w:ind w:right="-263" w:firstLine="0"/>
        <w:rPr>
          <w:i/>
        </w:rPr>
      </w:pPr>
      <w:r w:rsidRPr="00C776DC">
        <w:rPr>
          <w:i/>
        </w:rPr>
        <w:t xml:space="preserve">Информационная карта содержит конкретные сведения о предмете и условиях </w:t>
      </w:r>
      <w:r w:rsidR="001F0911">
        <w:rPr>
          <w:i/>
        </w:rPr>
        <w:t>проведения запроса цен</w:t>
      </w:r>
    </w:p>
    <w:tbl>
      <w:tblPr>
        <w:tblStyle w:val="ae"/>
        <w:tblW w:w="9735" w:type="dxa"/>
        <w:tblLayout w:type="fixed"/>
        <w:tblLook w:val="04A0"/>
      </w:tblPr>
      <w:tblGrid>
        <w:gridCol w:w="876"/>
        <w:gridCol w:w="2453"/>
        <w:gridCol w:w="28"/>
        <w:gridCol w:w="125"/>
        <w:gridCol w:w="28"/>
        <w:gridCol w:w="709"/>
        <w:gridCol w:w="267"/>
        <w:gridCol w:w="534"/>
        <w:gridCol w:w="10"/>
        <w:gridCol w:w="4705"/>
      </w:tblGrid>
      <w:tr w:rsidR="004D3235" w:rsidTr="005A15DF">
        <w:tc>
          <w:tcPr>
            <w:tcW w:w="876" w:type="dxa"/>
            <w:tcBorders>
              <w:right w:val="single" w:sz="4" w:space="0" w:color="auto"/>
            </w:tcBorders>
            <w:vAlign w:val="center"/>
          </w:tcPr>
          <w:p w:rsidR="004D3235" w:rsidRPr="005D40D5" w:rsidRDefault="004D3235" w:rsidP="004D3235">
            <w:pPr>
              <w:ind w:firstLine="0"/>
              <w:jc w:val="center"/>
            </w:pPr>
            <w:r w:rsidRPr="005D40D5">
              <w:t xml:space="preserve">№№  </w:t>
            </w:r>
            <w:proofErr w:type="spellStart"/>
            <w:proofErr w:type="gramStart"/>
            <w:r w:rsidRPr="005D40D5">
              <w:t>п</w:t>
            </w:r>
            <w:proofErr w:type="spellEnd"/>
            <w:proofErr w:type="gramEnd"/>
            <w:r w:rsidRPr="005D40D5">
              <w:t>/</w:t>
            </w:r>
            <w:proofErr w:type="spellStart"/>
            <w:r w:rsidRPr="005D40D5">
              <w:t>п</w:t>
            </w:r>
            <w:proofErr w:type="spellEnd"/>
          </w:p>
        </w:tc>
        <w:tc>
          <w:tcPr>
            <w:tcW w:w="8859" w:type="dxa"/>
            <w:gridSpan w:val="9"/>
            <w:tcBorders>
              <w:left w:val="single" w:sz="4" w:space="0" w:color="auto"/>
            </w:tcBorders>
            <w:vAlign w:val="center"/>
          </w:tcPr>
          <w:p w:rsidR="004D3235" w:rsidRDefault="004D3235" w:rsidP="004D3235">
            <w:pPr>
              <w:ind w:firstLine="0"/>
              <w:jc w:val="center"/>
            </w:pPr>
            <w:r>
              <w:t>Информация</w:t>
            </w:r>
          </w:p>
        </w:tc>
      </w:tr>
      <w:tr w:rsidR="00C776DC" w:rsidTr="00936FA7">
        <w:tc>
          <w:tcPr>
            <w:tcW w:w="876" w:type="dxa"/>
            <w:tcBorders>
              <w:right w:val="single" w:sz="4" w:space="0" w:color="auto"/>
            </w:tcBorders>
          </w:tcPr>
          <w:p w:rsidR="00C776DC" w:rsidRPr="005D40D5" w:rsidRDefault="004D3235" w:rsidP="0055714E">
            <w:pPr>
              <w:ind w:firstLine="0"/>
              <w:jc w:val="left"/>
            </w:pPr>
            <w:r w:rsidRPr="005D40D5">
              <w:t>1.</w:t>
            </w:r>
          </w:p>
        </w:tc>
        <w:tc>
          <w:tcPr>
            <w:tcW w:w="2606"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53" w:type="dxa"/>
            <w:gridSpan w:val="6"/>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7E6482">
              <w:rPr>
                <w:rFonts w:eastAsiaTheme="minorHAnsi"/>
              </w:rPr>
              <w:t>«</w:t>
            </w:r>
            <w:r w:rsidRPr="0047343B">
              <w:rPr>
                <w:rFonts w:eastAsiaTheme="minorHAnsi"/>
              </w:rPr>
              <w:t>Аэропорты Камчатки</w:t>
            </w:r>
            <w:r w:rsidR="007E6482">
              <w:rPr>
                <w:rFonts w:eastAsiaTheme="minorHAnsi"/>
              </w:rPr>
              <w:t>»</w:t>
            </w:r>
          </w:p>
          <w:p w:rsidR="004D3235" w:rsidRDefault="00C776DC" w:rsidP="00C776DC">
            <w:pPr>
              <w:ind w:firstLine="11"/>
              <w:jc w:val="left"/>
              <w:rPr>
                <w:rFonts w:eastAsiaTheme="minorHAnsi"/>
                <w:bCs/>
                <w:color w:val="000000"/>
                <w:spacing w:val="-1"/>
              </w:rPr>
            </w:pPr>
            <w:proofErr w:type="gramStart"/>
            <w:r w:rsidRPr="0047343B">
              <w:rPr>
                <w:rFonts w:eastAsiaTheme="minorHAnsi"/>
              </w:rPr>
              <w:t>(</w:t>
            </w: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10"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roofErr w:type="gramEnd"/>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00104949">
              <w:rPr>
                <w:rFonts w:eastAsiaTheme="minorHAnsi"/>
                <w:bCs/>
                <w:color w:val="000000"/>
                <w:spacing w:val="-1"/>
              </w:rPr>
              <w:t>51</w:t>
            </w:r>
            <w:r w:rsidRPr="00116BF9">
              <w:rPr>
                <w:rFonts w:eastAsiaTheme="minorHAnsi"/>
                <w:bCs/>
                <w:color w:val="000000"/>
                <w:spacing w:val="-1"/>
              </w:rPr>
              <w:t>0</w:t>
            </w:r>
          </w:p>
        </w:tc>
      </w:tr>
      <w:tr w:rsidR="004D3235" w:rsidTr="00936FA7">
        <w:tc>
          <w:tcPr>
            <w:tcW w:w="876" w:type="dxa"/>
            <w:tcBorders>
              <w:right w:val="single" w:sz="4" w:space="0" w:color="auto"/>
            </w:tcBorders>
          </w:tcPr>
          <w:p w:rsidR="004D3235" w:rsidRPr="005D40D5" w:rsidRDefault="004D3235" w:rsidP="0055714E">
            <w:pPr>
              <w:ind w:firstLine="0"/>
              <w:jc w:val="left"/>
            </w:pPr>
            <w:r w:rsidRPr="005D40D5">
              <w:t>2.</w:t>
            </w:r>
          </w:p>
        </w:tc>
        <w:tc>
          <w:tcPr>
            <w:tcW w:w="2606" w:type="dxa"/>
            <w:gridSpan w:val="3"/>
            <w:tcBorders>
              <w:left w:val="single" w:sz="4" w:space="0" w:color="auto"/>
              <w:righ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53" w:type="dxa"/>
            <w:gridSpan w:val="6"/>
            <w:tcBorders>
              <w:left w:val="single" w:sz="4" w:space="0" w:color="auto"/>
            </w:tcBorders>
          </w:tcPr>
          <w:p w:rsidR="00CF4128" w:rsidRDefault="004D3235" w:rsidP="00CF4128">
            <w:pPr>
              <w:ind w:firstLine="11"/>
              <w:rPr>
                <w:rFonts w:eastAsiaTheme="minorHAnsi"/>
              </w:rPr>
            </w:pPr>
            <w:r>
              <w:rPr>
                <w:rFonts w:eastAsiaTheme="minorHAnsi"/>
              </w:rPr>
              <w:t>Ведущий специалист по закупкам:</w:t>
            </w:r>
            <w:r w:rsidR="00104EF1">
              <w:rPr>
                <w:rFonts w:eastAsiaTheme="minorHAnsi"/>
              </w:rPr>
              <w:t xml:space="preserve"> -</w:t>
            </w:r>
            <w:r w:rsidR="0038700E">
              <w:rPr>
                <w:rFonts w:eastAsiaTheme="minorHAnsi"/>
              </w:rPr>
              <w:t xml:space="preserve"> </w:t>
            </w:r>
            <w:r w:rsidRPr="0047343B">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(4152)</w:t>
            </w:r>
            <w:r w:rsidR="004D3235">
              <w:rPr>
                <w:rFonts w:eastAsiaTheme="minorHAnsi"/>
                <w:bCs/>
                <w:color w:val="000000"/>
                <w:spacing w:val="-1"/>
              </w:rPr>
              <w:t>218-52</w:t>
            </w:r>
            <w:r w:rsidR="004D3235" w:rsidRPr="00A213A1">
              <w:rPr>
                <w:rFonts w:eastAsiaTheme="minorHAnsi"/>
                <w:bCs/>
                <w:color w:val="000000"/>
                <w:spacing w:val="-1"/>
              </w:rPr>
              <w:t>6</w:t>
            </w:r>
          </w:p>
        </w:tc>
      </w:tr>
      <w:tr w:rsidR="00B621EB" w:rsidTr="005A15DF">
        <w:tc>
          <w:tcPr>
            <w:tcW w:w="876" w:type="dxa"/>
            <w:tcBorders>
              <w:right w:val="single" w:sz="4" w:space="0" w:color="auto"/>
            </w:tcBorders>
          </w:tcPr>
          <w:p w:rsidR="00B621EB" w:rsidRPr="005D40D5" w:rsidRDefault="00B621EB" w:rsidP="0055714E">
            <w:pPr>
              <w:ind w:firstLine="0"/>
              <w:jc w:val="left"/>
            </w:pPr>
            <w:r w:rsidRPr="005D40D5">
              <w:t>3.</w:t>
            </w:r>
          </w:p>
        </w:tc>
        <w:tc>
          <w:tcPr>
            <w:tcW w:w="8859" w:type="dxa"/>
            <w:gridSpan w:val="9"/>
            <w:tcBorders>
              <w:left w:val="single" w:sz="4" w:space="0" w:color="auto"/>
            </w:tcBorders>
          </w:tcPr>
          <w:p w:rsidR="00B621EB" w:rsidRDefault="00B621EB" w:rsidP="00CF4128">
            <w:pPr>
              <w:ind w:firstLine="0"/>
              <w:jc w:val="center"/>
            </w:pPr>
            <w:r w:rsidRPr="0055714E">
              <w:rPr>
                <w:b/>
              </w:rPr>
              <w:t>Предмет закупки</w:t>
            </w:r>
          </w:p>
        </w:tc>
      </w:tr>
      <w:tr w:rsidR="00B621EB" w:rsidTr="005A15DF">
        <w:tc>
          <w:tcPr>
            <w:tcW w:w="9735" w:type="dxa"/>
            <w:gridSpan w:val="10"/>
          </w:tcPr>
          <w:p w:rsidR="00B621EB" w:rsidRPr="00ED3061" w:rsidRDefault="005F213F" w:rsidP="00DE331A">
            <w:pPr>
              <w:ind w:firstLine="0"/>
              <w:jc w:val="center"/>
              <w:rPr>
                <w:i/>
              </w:rPr>
            </w:pPr>
            <w:r>
              <w:t>Оказ</w:t>
            </w:r>
            <w:r w:rsidR="00806E51">
              <w:t xml:space="preserve">ание услуг </w:t>
            </w:r>
            <w:r w:rsidR="00DE331A" w:rsidRPr="00DE331A">
              <w:t xml:space="preserve">по поверке счетчиков жидкости на средствах заправки </w:t>
            </w:r>
            <w:proofErr w:type="gramStart"/>
            <w:r w:rsidR="00DE331A" w:rsidRPr="00DE331A">
              <w:t>ВС</w:t>
            </w:r>
            <w:proofErr w:type="gramEnd"/>
            <w:r w:rsidR="00DE331A" w:rsidRPr="00DE331A">
              <w:t xml:space="preserve"> авиатопливом</w:t>
            </w:r>
          </w:p>
        </w:tc>
      </w:tr>
      <w:tr w:rsidR="00DE331A" w:rsidTr="005A15DF">
        <w:tc>
          <w:tcPr>
            <w:tcW w:w="876" w:type="dxa"/>
            <w:tcBorders>
              <w:right w:val="single" w:sz="4" w:space="0" w:color="auto"/>
            </w:tcBorders>
          </w:tcPr>
          <w:p w:rsidR="00DE331A" w:rsidRDefault="00DE331A" w:rsidP="0055714E">
            <w:pPr>
              <w:ind w:firstLine="0"/>
              <w:jc w:val="left"/>
            </w:pPr>
            <w:r>
              <w:t>4.</w:t>
            </w:r>
          </w:p>
        </w:tc>
        <w:tc>
          <w:tcPr>
            <w:tcW w:w="8859" w:type="dxa"/>
            <w:gridSpan w:val="9"/>
            <w:tcBorders>
              <w:left w:val="single" w:sz="4" w:space="0" w:color="auto"/>
            </w:tcBorders>
          </w:tcPr>
          <w:p w:rsidR="00E71943" w:rsidRPr="00E71943" w:rsidRDefault="00E71943" w:rsidP="00E71943">
            <w:pPr>
              <w:ind w:firstLine="0"/>
              <w:rPr>
                <w:b/>
              </w:rPr>
            </w:pPr>
            <w:r w:rsidRPr="00E71943">
              <w:t xml:space="preserve">     - а/</w:t>
            </w:r>
            <w:proofErr w:type="spellStart"/>
            <w:proofErr w:type="gramStart"/>
            <w:r w:rsidRPr="00E71943">
              <w:t>п</w:t>
            </w:r>
            <w:proofErr w:type="spellEnd"/>
            <w:proofErr w:type="gramEnd"/>
            <w:r w:rsidRPr="00E71943">
              <w:t xml:space="preserve"> Манилы  –  </w:t>
            </w:r>
            <w:r w:rsidRPr="00E71943">
              <w:rPr>
                <w:b/>
              </w:rPr>
              <w:t>МКА-800 – 1 шт.;</w:t>
            </w:r>
          </w:p>
          <w:p w:rsidR="00E71943" w:rsidRPr="00E71943" w:rsidRDefault="00E71943" w:rsidP="00E71943">
            <w:pPr>
              <w:ind w:firstLine="0"/>
              <w:rPr>
                <w:b/>
              </w:rPr>
            </w:pPr>
            <w:r w:rsidRPr="00E71943">
              <w:t xml:space="preserve">     - а/</w:t>
            </w:r>
            <w:proofErr w:type="spellStart"/>
            <w:proofErr w:type="gramStart"/>
            <w:r w:rsidRPr="00E71943">
              <w:t>п</w:t>
            </w:r>
            <w:proofErr w:type="spellEnd"/>
            <w:proofErr w:type="gramEnd"/>
            <w:r w:rsidRPr="00E71943">
              <w:t xml:space="preserve"> </w:t>
            </w:r>
            <w:proofErr w:type="spellStart"/>
            <w:r w:rsidRPr="00E71943">
              <w:t>Пахачи</w:t>
            </w:r>
            <w:proofErr w:type="spellEnd"/>
            <w:r w:rsidRPr="00E71943">
              <w:t xml:space="preserve">  –  </w:t>
            </w:r>
            <w:r w:rsidRPr="00E71943">
              <w:rPr>
                <w:b/>
              </w:rPr>
              <w:t>МКА-800 – 1 шт.;</w:t>
            </w:r>
          </w:p>
          <w:p w:rsidR="00E71943" w:rsidRPr="00E71943" w:rsidRDefault="00E71943" w:rsidP="00E71943">
            <w:pPr>
              <w:ind w:firstLine="0"/>
            </w:pPr>
            <w:r w:rsidRPr="00E71943">
              <w:rPr>
                <w:b/>
              </w:rPr>
              <w:t xml:space="preserve">     </w:t>
            </w:r>
            <w:r w:rsidRPr="00E71943">
              <w:t>- а/</w:t>
            </w:r>
            <w:proofErr w:type="spellStart"/>
            <w:proofErr w:type="gramStart"/>
            <w:r w:rsidRPr="00E71943">
              <w:t>п</w:t>
            </w:r>
            <w:proofErr w:type="spellEnd"/>
            <w:proofErr w:type="gramEnd"/>
            <w:r w:rsidRPr="00E71943">
              <w:t xml:space="preserve"> </w:t>
            </w:r>
            <w:proofErr w:type="spellStart"/>
            <w:r w:rsidRPr="00E71943">
              <w:t>Пахачи</w:t>
            </w:r>
            <w:proofErr w:type="spellEnd"/>
            <w:r>
              <w:t xml:space="preserve"> - </w:t>
            </w:r>
            <w:r w:rsidRPr="00E71943">
              <w:rPr>
                <w:b/>
              </w:rPr>
              <w:t>ППВ-100-1,6 – 1шт. на ТЗ-7,5;</w:t>
            </w:r>
          </w:p>
          <w:p w:rsidR="00E71943" w:rsidRPr="00E71943" w:rsidRDefault="00E71943" w:rsidP="00E71943">
            <w:pPr>
              <w:ind w:firstLine="0"/>
              <w:rPr>
                <w:b/>
              </w:rPr>
            </w:pPr>
            <w:r w:rsidRPr="00E71943">
              <w:t xml:space="preserve">     - а/</w:t>
            </w:r>
            <w:proofErr w:type="spellStart"/>
            <w:proofErr w:type="gramStart"/>
            <w:r w:rsidRPr="00E71943">
              <w:t>п</w:t>
            </w:r>
            <w:proofErr w:type="spellEnd"/>
            <w:proofErr w:type="gramEnd"/>
            <w:r w:rsidRPr="00E71943">
              <w:t xml:space="preserve"> </w:t>
            </w:r>
            <w:proofErr w:type="spellStart"/>
            <w:r w:rsidRPr="00E71943">
              <w:t>Тиличики</w:t>
            </w:r>
            <w:proofErr w:type="spellEnd"/>
            <w:r w:rsidRPr="00E71943">
              <w:t xml:space="preserve">  -   </w:t>
            </w:r>
            <w:r w:rsidRPr="00E71943">
              <w:rPr>
                <w:b/>
              </w:rPr>
              <w:t>МКА-800 – 1шт. – на ТЗА-10;</w:t>
            </w:r>
          </w:p>
          <w:p w:rsidR="00E71943" w:rsidRPr="00E71943" w:rsidRDefault="00E71943" w:rsidP="00E71943">
            <w:pPr>
              <w:ind w:firstLine="0"/>
              <w:rPr>
                <w:b/>
              </w:rPr>
            </w:pPr>
            <w:r w:rsidRPr="00E71943">
              <w:t xml:space="preserve">     - а/</w:t>
            </w:r>
            <w:proofErr w:type="spellStart"/>
            <w:proofErr w:type="gramStart"/>
            <w:r w:rsidRPr="00E71943">
              <w:t>п</w:t>
            </w:r>
            <w:proofErr w:type="spellEnd"/>
            <w:proofErr w:type="gramEnd"/>
            <w:r w:rsidRPr="00E71943">
              <w:t xml:space="preserve"> </w:t>
            </w:r>
            <w:proofErr w:type="spellStart"/>
            <w:r w:rsidRPr="00E71943">
              <w:t>Тиличики</w:t>
            </w:r>
            <w:proofErr w:type="spellEnd"/>
            <w:r w:rsidRPr="00E71943">
              <w:t xml:space="preserve">  –  </w:t>
            </w:r>
            <w:r w:rsidRPr="00E71943">
              <w:rPr>
                <w:b/>
              </w:rPr>
              <w:t>ЛЖ-100-10 – 1 шт. – на ТЗ-7,5;</w:t>
            </w:r>
          </w:p>
          <w:p w:rsidR="00E71943" w:rsidRPr="00E71943" w:rsidRDefault="00E71943" w:rsidP="00E71943">
            <w:pPr>
              <w:ind w:firstLine="0"/>
              <w:rPr>
                <w:b/>
              </w:rPr>
            </w:pPr>
            <w:r w:rsidRPr="00E71943">
              <w:rPr>
                <w:b/>
              </w:rPr>
              <w:t xml:space="preserve">     - </w:t>
            </w:r>
            <w:r w:rsidRPr="00E71943">
              <w:t>а/</w:t>
            </w:r>
            <w:proofErr w:type="spellStart"/>
            <w:proofErr w:type="gramStart"/>
            <w:r w:rsidRPr="00E71943">
              <w:t>п</w:t>
            </w:r>
            <w:proofErr w:type="spellEnd"/>
            <w:proofErr w:type="gramEnd"/>
            <w:r w:rsidRPr="00E71943">
              <w:t xml:space="preserve"> </w:t>
            </w:r>
            <w:proofErr w:type="spellStart"/>
            <w:r w:rsidRPr="00E71943">
              <w:t>Тиличики</w:t>
            </w:r>
            <w:proofErr w:type="spellEnd"/>
            <w:r w:rsidRPr="00E71943">
              <w:t xml:space="preserve"> </w:t>
            </w:r>
            <w:r w:rsidRPr="00E71943">
              <w:rPr>
                <w:b/>
              </w:rPr>
              <w:t xml:space="preserve">–  Л-500 – 1 </w:t>
            </w:r>
            <w:proofErr w:type="spellStart"/>
            <w:r w:rsidRPr="00E71943">
              <w:rPr>
                <w:b/>
              </w:rPr>
              <w:t>шт</w:t>
            </w:r>
            <w:proofErr w:type="spellEnd"/>
            <w:r w:rsidRPr="00E71943">
              <w:rPr>
                <w:b/>
              </w:rPr>
              <w:t>;</w:t>
            </w:r>
          </w:p>
          <w:p w:rsidR="00E71943" w:rsidRPr="00E71943" w:rsidRDefault="00E71943" w:rsidP="00E71943">
            <w:pPr>
              <w:ind w:firstLine="0"/>
            </w:pPr>
            <w:r w:rsidRPr="00E71943">
              <w:t xml:space="preserve">     - а/</w:t>
            </w:r>
            <w:proofErr w:type="spellStart"/>
            <w:proofErr w:type="gramStart"/>
            <w:r w:rsidRPr="00E71943">
              <w:t>п</w:t>
            </w:r>
            <w:proofErr w:type="spellEnd"/>
            <w:proofErr w:type="gramEnd"/>
            <w:r w:rsidRPr="00E71943">
              <w:t xml:space="preserve"> </w:t>
            </w:r>
            <w:proofErr w:type="spellStart"/>
            <w:r w:rsidRPr="00E71943">
              <w:t>Оссора</w:t>
            </w:r>
            <w:proofErr w:type="spellEnd"/>
            <w:r>
              <w:t xml:space="preserve"> </w:t>
            </w:r>
            <w:r w:rsidRPr="00E71943">
              <w:t xml:space="preserve">–  </w:t>
            </w:r>
            <w:r w:rsidRPr="00E71943">
              <w:rPr>
                <w:b/>
              </w:rPr>
              <w:t>МКА-800 – 2 шт. – 1шт. на ТЗА-10;</w:t>
            </w:r>
          </w:p>
          <w:p w:rsidR="00E71943" w:rsidRPr="00E71943" w:rsidRDefault="00E71943" w:rsidP="00E71943">
            <w:pPr>
              <w:ind w:firstLine="0"/>
            </w:pPr>
            <w:r w:rsidRPr="00E71943">
              <w:t xml:space="preserve">     - а/</w:t>
            </w:r>
            <w:proofErr w:type="spellStart"/>
            <w:proofErr w:type="gramStart"/>
            <w:r w:rsidRPr="00E71943">
              <w:t>п</w:t>
            </w:r>
            <w:proofErr w:type="spellEnd"/>
            <w:proofErr w:type="gramEnd"/>
            <w:r w:rsidRPr="00E71943">
              <w:t xml:space="preserve"> </w:t>
            </w:r>
            <w:proofErr w:type="spellStart"/>
            <w:r w:rsidRPr="00E71943">
              <w:t>Оссора</w:t>
            </w:r>
            <w:proofErr w:type="spellEnd"/>
            <w:r w:rsidRPr="00E71943">
              <w:t xml:space="preserve">  –  </w:t>
            </w:r>
            <w:r w:rsidRPr="00E71943">
              <w:rPr>
                <w:b/>
              </w:rPr>
              <w:t>ППВ-100-1,6 – 1 шт.;</w:t>
            </w:r>
          </w:p>
          <w:p w:rsidR="00E71943" w:rsidRPr="00E71943" w:rsidRDefault="00E71943" w:rsidP="00E71943">
            <w:pPr>
              <w:ind w:firstLine="0"/>
            </w:pPr>
            <w:r w:rsidRPr="00E71943">
              <w:t xml:space="preserve">     - а/</w:t>
            </w:r>
            <w:proofErr w:type="spellStart"/>
            <w:proofErr w:type="gramStart"/>
            <w:r w:rsidRPr="00E71943">
              <w:t>п</w:t>
            </w:r>
            <w:proofErr w:type="spellEnd"/>
            <w:proofErr w:type="gramEnd"/>
            <w:r w:rsidRPr="00E71943">
              <w:t xml:space="preserve"> Палана   –  </w:t>
            </w:r>
            <w:r w:rsidRPr="00E71943">
              <w:rPr>
                <w:b/>
              </w:rPr>
              <w:t>МКА-800 – 1 шт.;</w:t>
            </w:r>
          </w:p>
          <w:p w:rsidR="00E71943" w:rsidRPr="00E71943" w:rsidRDefault="00E71943" w:rsidP="00E71943">
            <w:pPr>
              <w:ind w:firstLine="0"/>
              <w:rPr>
                <w:b/>
              </w:rPr>
            </w:pPr>
            <w:r w:rsidRPr="00E71943">
              <w:t xml:space="preserve">     - а/</w:t>
            </w:r>
            <w:proofErr w:type="spellStart"/>
            <w:proofErr w:type="gramStart"/>
            <w:r w:rsidRPr="00E71943">
              <w:t>п</w:t>
            </w:r>
            <w:proofErr w:type="spellEnd"/>
            <w:proofErr w:type="gramEnd"/>
            <w:r w:rsidRPr="00E71943">
              <w:t xml:space="preserve"> Палана   –  </w:t>
            </w:r>
            <w:r w:rsidRPr="00E71943">
              <w:rPr>
                <w:b/>
              </w:rPr>
              <w:t>ШЖУ-40М-0,6 – 1 шт.;</w:t>
            </w:r>
          </w:p>
          <w:p w:rsidR="00DE331A" w:rsidRPr="00E71943" w:rsidRDefault="00E71943" w:rsidP="00E71943">
            <w:pPr>
              <w:ind w:firstLine="0"/>
            </w:pPr>
            <w:r w:rsidRPr="00E71943">
              <w:t xml:space="preserve">     - а/</w:t>
            </w:r>
            <w:proofErr w:type="spellStart"/>
            <w:proofErr w:type="gramStart"/>
            <w:r w:rsidRPr="00E71943">
              <w:t>п</w:t>
            </w:r>
            <w:proofErr w:type="spellEnd"/>
            <w:proofErr w:type="gramEnd"/>
            <w:r w:rsidRPr="00E71943">
              <w:t xml:space="preserve"> Усть-Камчатск  –  </w:t>
            </w:r>
            <w:r w:rsidRPr="00E71943">
              <w:rPr>
                <w:b/>
              </w:rPr>
              <w:t>МКА-800 – 1 шт</w:t>
            </w:r>
            <w:r w:rsidRPr="00E71943">
              <w:t xml:space="preserve">. </w:t>
            </w:r>
            <w:r w:rsidRPr="00E71943">
              <w:rPr>
                <w:b/>
              </w:rPr>
              <w:t>на ТЗА-10.</w:t>
            </w:r>
          </w:p>
        </w:tc>
      </w:tr>
      <w:tr w:rsidR="00B621EB" w:rsidTr="005A15DF">
        <w:trPr>
          <w:trHeight w:val="730"/>
        </w:trPr>
        <w:tc>
          <w:tcPr>
            <w:tcW w:w="876" w:type="dxa"/>
            <w:tcBorders>
              <w:bottom w:val="single" w:sz="4" w:space="0" w:color="auto"/>
              <w:right w:val="single" w:sz="4" w:space="0" w:color="auto"/>
            </w:tcBorders>
          </w:tcPr>
          <w:p w:rsidR="00B621EB" w:rsidRDefault="00B621EB" w:rsidP="0055714E">
            <w:pPr>
              <w:ind w:firstLine="0"/>
              <w:jc w:val="left"/>
            </w:pPr>
            <w:r>
              <w:t>5.</w:t>
            </w:r>
          </w:p>
        </w:tc>
        <w:tc>
          <w:tcPr>
            <w:tcW w:w="8859" w:type="dxa"/>
            <w:gridSpan w:val="9"/>
            <w:tcBorders>
              <w:left w:val="single" w:sz="4" w:space="0" w:color="auto"/>
              <w:bottom w:val="single" w:sz="4" w:space="0" w:color="auto"/>
            </w:tcBorders>
          </w:tcPr>
          <w:p w:rsidR="00B621EB" w:rsidRPr="00E52151" w:rsidRDefault="00B621EB" w:rsidP="008207C9">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r>
      <w:tr w:rsidR="005F213F" w:rsidTr="005F213F">
        <w:trPr>
          <w:trHeight w:val="375"/>
        </w:trPr>
        <w:tc>
          <w:tcPr>
            <w:tcW w:w="9735" w:type="dxa"/>
            <w:gridSpan w:val="10"/>
            <w:tcBorders>
              <w:top w:val="single" w:sz="4" w:space="0" w:color="auto"/>
            </w:tcBorders>
          </w:tcPr>
          <w:p w:rsidR="005F213F" w:rsidRDefault="005F213F" w:rsidP="005F213F">
            <w:pPr>
              <w:ind w:firstLine="360"/>
              <w:rPr>
                <w:b/>
              </w:rPr>
            </w:pPr>
            <w:r>
              <w:rPr>
                <w:b/>
              </w:rPr>
              <w:t xml:space="preserve">Общие требования к оказанию услуг: </w:t>
            </w:r>
          </w:p>
          <w:p w:rsidR="00E71943" w:rsidRDefault="00E71943" w:rsidP="00E71943">
            <w:r>
              <w:t>На каждый поверенный  счетчик жидкости должно быть выписано свидетельство о поверке не менее чем на два года эксплуатации.</w:t>
            </w:r>
          </w:p>
          <w:p w:rsidR="00E71943" w:rsidRDefault="00E71943" w:rsidP="00E71943">
            <w:r>
              <w:t xml:space="preserve">На счетчики жидкости, прошедшие поверку, но не соответствующие техническим требованиям  и не подлежащие ремонту, должны быть выписаны </w:t>
            </w:r>
            <w:r w:rsidR="007E6482">
              <w:t>«</w:t>
            </w:r>
            <w:r>
              <w:t>Извещения о непригодности к применению</w:t>
            </w:r>
            <w:r w:rsidR="007E6482">
              <w:t>»</w:t>
            </w:r>
            <w:r>
              <w:t>.</w:t>
            </w:r>
          </w:p>
          <w:p w:rsidR="00E71943" w:rsidRDefault="00E71943" w:rsidP="00E71943">
            <w:r>
              <w:t xml:space="preserve">В </w:t>
            </w:r>
            <w:r w:rsidR="007E6482">
              <w:t>«</w:t>
            </w:r>
            <w:r>
              <w:t>свидетельстве о поверке</w:t>
            </w:r>
            <w:r w:rsidR="007E6482">
              <w:t>»</w:t>
            </w:r>
            <w:r>
              <w:t xml:space="preserve"> и </w:t>
            </w:r>
            <w:r w:rsidR="007E6482">
              <w:t>«</w:t>
            </w:r>
            <w:r>
              <w:t>извещении о непригодности к применению</w:t>
            </w:r>
            <w:r w:rsidR="007E6482">
              <w:t>»</w:t>
            </w:r>
            <w:r>
              <w:t xml:space="preserve"> должно быть указано место его установки и территориальное расположение.</w:t>
            </w:r>
          </w:p>
          <w:p w:rsidR="00E71943" w:rsidRDefault="00E71943" w:rsidP="00E71943">
            <w:r>
              <w:t xml:space="preserve">После поверки счетчики жидкости должны быть опломбированы клеймом </w:t>
            </w:r>
            <w:proofErr w:type="gramStart"/>
            <w:r>
              <w:t>поверяющего</w:t>
            </w:r>
            <w:proofErr w:type="gramEnd"/>
            <w:r>
              <w:t>.</w:t>
            </w:r>
          </w:p>
          <w:p w:rsidR="005F213F" w:rsidRPr="00806E51" w:rsidRDefault="00E71943" w:rsidP="006B2077">
            <w:r>
              <w:t>Поверяющая организация должна иметь лицензию на осуществление деятельности по поверке счетчиков жидкости (копия лицензии прилагается к заявк</w:t>
            </w:r>
            <w:r w:rsidR="006B2077">
              <w:t>е</w:t>
            </w:r>
            <w:r>
              <w:t xml:space="preserve"> на участие в запросе цен).</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5.1. </w:t>
            </w:r>
          </w:p>
        </w:tc>
        <w:tc>
          <w:tcPr>
            <w:tcW w:w="8859" w:type="dxa"/>
            <w:gridSpan w:val="9"/>
            <w:tcBorders>
              <w:top w:val="single" w:sz="4" w:space="0" w:color="auto"/>
              <w:left w:val="single" w:sz="4" w:space="0" w:color="auto"/>
            </w:tcBorders>
          </w:tcPr>
          <w:p w:rsidR="00B621EB" w:rsidRPr="00420C59" w:rsidRDefault="00B621EB" w:rsidP="008207C9">
            <w:pPr>
              <w:pStyle w:val="af"/>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цен</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tc>
      </w:tr>
      <w:tr w:rsidR="00B621EB" w:rsidTr="005A15DF">
        <w:trPr>
          <w:trHeight w:val="375"/>
        </w:trPr>
        <w:tc>
          <w:tcPr>
            <w:tcW w:w="876" w:type="dxa"/>
            <w:tcBorders>
              <w:top w:val="single" w:sz="4" w:space="0" w:color="auto"/>
              <w:right w:val="single" w:sz="4" w:space="0" w:color="auto"/>
            </w:tcBorders>
          </w:tcPr>
          <w:p w:rsidR="00B621EB" w:rsidRDefault="00B621EB" w:rsidP="008579DC">
            <w:pPr>
              <w:tabs>
                <w:tab w:val="left" w:pos="540"/>
                <w:tab w:val="left" w:pos="900"/>
              </w:tabs>
              <w:ind w:firstLine="0"/>
            </w:pPr>
            <w:r>
              <w:t xml:space="preserve">5.2. </w:t>
            </w:r>
          </w:p>
        </w:tc>
        <w:tc>
          <w:tcPr>
            <w:tcW w:w="8859" w:type="dxa"/>
            <w:gridSpan w:val="9"/>
            <w:tcBorders>
              <w:top w:val="single" w:sz="4" w:space="0" w:color="auto"/>
              <w:left w:val="single" w:sz="4" w:space="0" w:color="auto"/>
            </w:tcBorders>
          </w:tcPr>
          <w:p w:rsidR="00B621EB" w:rsidRPr="00CF4128" w:rsidRDefault="00B621EB" w:rsidP="008207C9">
            <w:pPr>
              <w:jc w:val="center"/>
              <w:rPr>
                <w:b/>
              </w:rPr>
            </w:pPr>
            <w:r w:rsidRPr="00E52151">
              <w:rPr>
                <w:i/>
              </w:rPr>
              <w:t>К участникам закупки предъявляются следующие обязательные требования</w:t>
            </w:r>
            <w:r>
              <w:rPr>
                <w:i/>
              </w:rPr>
              <w:t xml:space="preserve"> </w:t>
            </w:r>
          </w:p>
        </w:tc>
      </w:tr>
      <w:tr w:rsidR="00B621EB" w:rsidTr="005A15DF">
        <w:trPr>
          <w:trHeight w:val="840"/>
        </w:trPr>
        <w:tc>
          <w:tcPr>
            <w:tcW w:w="9735" w:type="dxa"/>
            <w:gridSpan w:val="10"/>
          </w:tcPr>
          <w:p w:rsidR="00B621EB" w:rsidRPr="002F44C2" w:rsidRDefault="00B621EB"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621EB" w:rsidRPr="002F44C2" w:rsidRDefault="00B621EB"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w:t>
            </w:r>
            <w:r w:rsidRPr="002F44C2">
              <w:lastRenderedPageBreak/>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621EB" w:rsidRPr="002F44C2" w:rsidRDefault="00B621EB"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621EB" w:rsidRPr="002F44C2" w:rsidRDefault="00B621EB"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B621EB" w:rsidRDefault="00B621EB"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rsidR="007E6482">
              <w:t>«</w:t>
            </w:r>
            <w:r w:rsidRPr="002F44C2">
              <w:t>О закупках товаров, работ, услуг отдельными видами юридических лиц</w:t>
            </w:r>
            <w:r w:rsidR="007E6482">
              <w:t>»</w:t>
            </w:r>
            <w:r w:rsidRPr="002F44C2">
              <w:t>;</w:t>
            </w:r>
          </w:p>
          <w:p w:rsidR="00B621EB" w:rsidRDefault="00B621EB" w:rsidP="00D579B1">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rsidR="007E6482">
              <w:t>«</w:t>
            </w:r>
            <w:r w:rsidRPr="007931DC">
              <w:t>О размещении заказов на поставки товаров, выполнение работ, оказание услуг для государственных и муниципальных нужд</w:t>
            </w:r>
            <w:r w:rsidR="007E6482">
              <w:t>»</w:t>
            </w:r>
            <w:r w:rsidRPr="007931DC">
              <w:t>.</w:t>
            </w:r>
          </w:p>
        </w:tc>
      </w:tr>
      <w:tr w:rsidR="00B621EB" w:rsidTr="002B1BC3">
        <w:trPr>
          <w:trHeight w:val="249"/>
        </w:trPr>
        <w:tc>
          <w:tcPr>
            <w:tcW w:w="876" w:type="dxa"/>
            <w:tcBorders>
              <w:right w:val="single" w:sz="4" w:space="0" w:color="auto"/>
            </w:tcBorders>
          </w:tcPr>
          <w:p w:rsidR="00B621EB" w:rsidRPr="002F44C2" w:rsidRDefault="00B621EB" w:rsidP="0099025A">
            <w:pPr>
              <w:tabs>
                <w:tab w:val="left" w:pos="540"/>
                <w:tab w:val="left" w:pos="900"/>
              </w:tabs>
              <w:ind w:firstLine="0"/>
            </w:pPr>
            <w:r>
              <w:lastRenderedPageBreak/>
              <w:t>6.</w:t>
            </w:r>
          </w:p>
        </w:tc>
        <w:tc>
          <w:tcPr>
            <w:tcW w:w="8859" w:type="dxa"/>
            <w:gridSpan w:val="9"/>
            <w:tcBorders>
              <w:left w:val="single" w:sz="4" w:space="0" w:color="auto"/>
            </w:tcBorders>
          </w:tcPr>
          <w:p w:rsidR="00B621EB" w:rsidRDefault="00B621EB" w:rsidP="0033705E">
            <w:pPr>
              <w:tabs>
                <w:tab w:val="left" w:pos="540"/>
                <w:tab w:val="left" w:pos="900"/>
              </w:tabs>
              <w:ind w:firstLine="0"/>
              <w:jc w:val="center"/>
            </w:pPr>
            <w:r>
              <w:t xml:space="preserve">Место, условия и сроки (периоды) </w:t>
            </w:r>
            <w:r w:rsidR="0033705E">
              <w:t>оказания</w:t>
            </w:r>
            <w:r>
              <w:t>:</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6.1.</w:t>
            </w:r>
          </w:p>
        </w:tc>
        <w:tc>
          <w:tcPr>
            <w:tcW w:w="3610" w:type="dxa"/>
            <w:gridSpan w:val="6"/>
            <w:tcBorders>
              <w:left w:val="single" w:sz="4" w:space="0" w:color="auto"/>
              <w:right w:val="single" w:sz="4" w:space="0" w:color="auto"/>
            </w:tcBorders>
          </w:tcPr>
          <w:p w:rsidR="00B621EB" w:rsidRPr="002F44C2" w:rsidRDefault="00B621EB" w:rsidP="005F213F">
            <w:pPr>
              <w:tabs>
                <w:tab w:val="left" w:pos="540"/>
                <w:tab w:val="left" w:pos="900"/>
              </w:tabs>
              <w:ind w:firstLine="0"/>
            </w:pPr>
            <w:r>
              <w:t xml:space="preserve">Место </w:t>
            </w:r>
            <w:r w:rsidR="005F213F">
              <w:t>оказания услуг</w:t>
            </w:r>
            <w:r>
              <w:t>:</w:t>
            </w:r>
          </w:p>
        </w:tc>
        <w:tc>
          <w:tcPr>
            <w:tcW w:w="5249" w:type="dxa"/>
            <w:gridSpan w:val="3"/>
            <w:tcBorders>
              <w:left w:val="single" w:sz="4" w:space="0" w:color="auto"/>
            </w:tcBorders>
          </w:tcPr>
          <w:p w:rsidR="00A571E4" w:rsidRDefault="00DE331A" w:rsidP="00B621EB">
            <w:pPr>
              <w:tabs>
                <w:tab w:val="left" w:pos="540"/>
                <w:tab w:val="left" w:pos="900"/>
              </w:tabs>
              <w:ind w:firstLine="0"/>
            </w:pPr>
            <w:r>
              <w:t xml:space="preserve">- </w:t>
            </w:r>
            <w:r w:rsidR="00B621EB">
              <w:t>Камчатский край,</w:t>
            </w:r>
            <w:r>
              <w:t xml:space="preserve"> </w:t>
            </w:r>
            <w:proofErr w:type="spellStart"/>
            <w:r>
              <w:t>Пенжинский</w:t>
            </w:r>
            <w:proofErr w:type="spellEnd"/>
            <w:r>
              <w:t xml:space="preserve"> район, с. Манилы, аэропорт;</w:t>
            </w:r>
          </w:p>
          <w:p w:rsidR="00A571E4" w:rsidRDefault="00DE331A" w:rsidP="00A571E4">
            <w:pPr>
              <w:tabs>
                <w:tab w:val="left" w:pos="540"/>
                <w:tab w:val="left" w:pos="900"/>
              </w:tabs>
              <w:ind w:firstLine="0"/>
            </w:pPr>
            <w:r>
              <w:t xml:space="preserve">- Камчатский край, </w:t>
            </w:r>
            <w:proofErr w:type="spellStart"/>
            <w:r>
              <w:t>Олюторский</w:t>
            </w:r>
            <w:proofErr w:type="spellEnd"/>
            <w:r>
              <w:t xml:space="preserve"> район, с. </w:t>
            </w:r>
            <w:proofErr w:type="spellStart"/>
            <w:r>
              <w:t>Пахачи</w:t>
            </w:r>
            <w:proofErr w:type="spellEnd"/>
            <w:r>
              <w:t>, аэропорт;</w:t>
            </w:r>
          </w:p>
          <w:p w:rsidR="00DE331A" w:rsidRDefault="00DE331A" w:rsidP="00A571E4">
            <w:pPr>
              <w:tabs>
                <w:tab w:val="left" w:pos="540"/>
                <w:tab w:val="left" w:pos="900"/>
              </w:tabs>
              <w:ind w:firstLine="0"/>
            </w:pPr>
            <w:r>
              <w:t xml:space="preserve">- Камчатский край, </w:t>
            </w:r>
            <w:proofErr w:type="spellStart"/>
            <w:r>
              <w:t>Олюторский</w:t>
            </w:r>
            <w:proofErr w:type="spellEnd"/>
            <w:r>
              <w:t xml:space="preserve"> район, пос. Корф, аэропорт Тиличики;</w:t>
            </w:r>
          </w:p>
          <w:p w:rsidR="00DE331A" w:rsidRDefault="00DE331A" w:rsidP="00A571E4">
            <w:pPr>
              <w:tabs>
                <w:tab w:val="left" w:pos="540"/>
                <w:tab w:val="left" w:pos="900"/>
              </w:tabs>
              <w:ind w:firstLine="0"/>
            </w:pPr>
            <w:r>
              <w:t>- Камчатский край</w:t>
            </w:r>
            <w:r w:rsidR="0054508C">
              <w:t>,</w:t>
            </w:r>
            <w:r>
              <w:t xml:space="preserve"> </w:t>
            </w:r>
            <w:proofErr w:type="spellStart"/>
            <w:r w:rsidR="0054508C">
              <w:t>Карагинский</w:t>
            </w:r>
            <w:proofErr w:type="spellEnd"/>
            <w:r>
              <w:t xml:space="preserve"> район, п. </w:t>
            </w:r>
            <w:proofErr w:type="spellStart"/>
            <w:r>
              <w:t>Оссора</w:t>
            </w:r>
            <w:proofErr w:type="spellEnd"/>
            <w:r>
              <w:t>, аэропорт;</w:t>
            </w:r>
          </w:p>
          <w:p w:rsidR="00DE331A" w:rsidRDefault="0054508C" w:rsidP="00A571E4">
            <w:pPr>
              <w:tabs>
                <w:tab w:val="left" w:pos="540"/>
                <w:tab w:val="left" w:pos="900"/>
              </w:tabs>
              <w:ind w:firstLine="0"/>
            </w:pPr>
            <w:r>
              <w:t xml:space="preserve">- Камчатский край, </w:t>
            </w:r>
            <w:proofErr w:type="spellStart"/>
            <w:r>
              <w:t>Тигильский</w:t>
            </w:r>
            <w:proofErr w:type="spellEnd"/>
            <w:r>
              <w:t xml:space="preserve"> район, п. Палана, аэропорт;</w:t>
            </w:r>
          </w:p>
          <w:p w:rsidR="0054508C" w:rsidRPr="002F44C2" w:rsidRDefault="0054508C" w:rsidP="00A571E4">
            <w:pPr>
              <w:tabs>
                <w:tab w:val="left" w:pos="540"/>
                <w:tab w:val="left" w:pos="900"/>
              </w:tabs>
              <w:ind w:firstLine="0"/>
            </w:pPr>
            <w:r>
              <w:t xml:space="preserve">- Камчатский край, </w:t>
            </w:r>
            <w:proofErr w:type="spellStart"/>
            <w:r>
              <w:t>Усть-Камчатский</w:t>
            </w:r>
            <w:proofErr w:type="spellEnd"/>
            <w:r>
              <w:t xml:space="preserve"> район, п. Усть-Камчатск, аэропорт</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6.2.</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Условия </w:t>
            </w:r>
            <w:r w:rsidR="005F213F">
              <w:t>оказания услуг</w:t>
            </w:r>
            <w:r>
              <w:t>:</w:t>
            </w:r>
          </w:p>
        </w:tc>
        <w:tc>
          <w:tcPr>
            <w:tcW w:w="5249" w:type="dxa"/>
            <w:gridSpan w:val="3"/>
            <w:tcBorders>
              <w:left w:val="single" w:sz="4" w:space="0" w:color="auto"/>
            </w:tcBorders>
          </w:tcPr>
          <w:p w:rsidR="00B621EB" w:rsidRPr="00F966B7" w:rsidRDefault="0054508C" w:rsidP="00B621EB">
            <w:pPr>
              <w:tabs>
                <w:tab w:val="left" w:pos="720"/>
              </w:tabs>
              <w:ind w:firstLine="0"/>
            </w:pPr>
            <w:r>
              <w:t>Поверка счетчиков осуществляется по месту их нахождения указанному в п. 6.1.</w:t>
            </w:r>
          </w:p>
        </w:tc>
      </w:tr>
      <w:tr w:rsidR="00B621EB" w:rsidTr="00B621EB">
        <w:trPr>
          <w:trHeight w:val="281"/>
        </w:trPr>
        <w:tc>
          <w:tcPr>
            <w:tcW w:w="876" w:type="dxa"/>
            <w:tcBorders>
              <w:right w:val="single" w:sz="4" w:space="0" w:color="auto"/>
            </w:tcBorders>
          </w:tcPr>
          <w:p w:rsidR="00B621EB" w:rsidRDefault="00B621EB" w:rsidP="00B621EB">
            <w:pPr>
              <w:tabs>
                <w:tab w:val="left" w:pos="540"/>
                <w:tab w:val="left" w:pos="900"/>
              </w:tabs>
              <w:ind w:firstLine="0"/>
            </w:pPr>
            <w:r>
              <w:t>6.3.</w:t>
            </w:r>
          </w:p>
        </w:tc>
        <w:tc>
          <w:tcPr>
            <w:tcW w:w="3610" w:type="dxa"/>
            <w:gridSpan w:val="6"/>
            <w:tcBorders>
              <w:left w:val="single" w:sz="4" w:space="0" w:color="auto"/>
              <w:right w:val="single" w:sz="4" w:space="0" w:color="auto"/>
            </w:tcBorders>
          </w:tcPr>
          <w:p w:rsidR="00B621EB" w:rsidRPr="00F966B7" w:rsidRDefault="00B621EB" w:rsidP="005F213F">
            <w:pPr>
              <w:tabs>
                <w:tab w:val="left" w:pos="720"/>
              </w:tabs>
              <w:ind w:firstLine="0"/>
            </w:pPr>
            <w:r>
              <w:t xml:space="preserve">Сроки (периоды) </w:t>
            </w:r>
            <w:r w:rsidR="005F213F">
              <w:t>оказания услуг</w:t>
            </w:r>
          </w:p>
        </w:tc>
        <w:tc>
          <w:tcPr>
            <w:tcW w:w="5249" w:type="dxa"/>
            <w:gridSpan w:val="3"/>
            <w:tcBorders>
              <w:left w:val="single" w:sz="4" w:space="0" w:color="auto"/>
            </w:tcBorders>
          </w:tcPr>
          <w:p w:rsidR="0054508C" w:rsidRDefault="0054508C" w:rsidP="0054508C">
            <w:pPr>
              <w:tabs>
                <w:tab w:val="left" w:pos="720"/>
              </w:tabs>
              <w:ind w:firstLine="0"/>
            </w:pPr>
            <w:r>
              <w:t>Начало оказания услуг:</w:t>
            </w:r>
          </w:p>
          <w:p w:rsidR="00E71943" w:rsidRDefault="0054508C" w:rsidP="00E71943">
            <w:pPr>
              <w:tabs>
                <w:tab w:val="left" w:pos="720"/>
              </w:tabs>
              <w:ind w:firstLine="0"/>
            </w:pPr>
            <w:r>
              <w:t>-</w:t>
            </w:r>
            <w:r w:rsidR="000A0EBD">
              <w:t xml:space="preserve"> </w:t>
            </w:r>
            <w:r>
              <w:t xml:space="preserve">01 мая </w:t>
            </w:r>
            <w:r w:rsidR="00E71943">
              <w:t>2013 года;</w:t>
            </w:r>
          </w:p>
          <w:p w:rsidR="00E71943" w:rsidRDefault="00E71943" w:rsidP="00E71943">
            <w:pPr>
              <w:tabs>
                <w:tab w:val="left" w:pos="720"/>
              </w:tabs>
              <w:ind w:firstLine="0"/>
            </w:pPr>
            <w:r>
              <w:t>Окончание выполнения услуг:</w:t>
            </w:r>
          </w:p>
          <w:p w:rsidR="00B621EB" w:rsidRPr="00F966B7" w:rsidRDefault="00E71943" w:rsidP="00E71943">
            <w:pPr>
              <w:tabs>
                <w:tab w:val="left" w:pos="720"/>
              </w:tabs>
              <w:ind w:firstLine="0"/>
            </w:pPr>
            <w:r>
              <w:t>-</w:t>
            </w:r>
            <w:r w:rsidR="0054508C">
              <w:t xml:space="preserve"> 31 мая </w:t>
            </w:r>
            <w:r w:rsidR="000A0EBD">
              <w:t>2013 года</w:t>
            </w:r>
            <w:r>
              <w:t>.</w:t>
            </w:r>
          </w:p>
        </w:tc>
      </w:tr>
      <w:tr w:rsidR="00B621EB" w:rsidTr="0038700E">
        <w:trPr>
          <w:trHeight w:val="270"/>
        </w:trPr>
        <w:tc>
          <w:tcPr>
            <w:tcW w:w="876" w:type="dxa"/>
            <w:tcBorders>
              <w:right w:val="single" w:sz="4" w:space="0" w:color="auto"/>
            </w:tcBorders>
          </w:tcPr>
          <w:p w:rsidR="00B621EB" w:rsidRDefault="00B621EB" w:rsidP="0099025A">
            <w:pPr>
              <w:tabs>
                <w:tab w:val="left" w:pos="540"/>
                <w:tab w:val="left" w:pos="900"/>
              </w:tabs>
              <w:ind w:firstLine="0"/>
            </w:pPr>
            <w:r>
              <w:t>7.</w:t>
            </w:r>
          </w:p>
        </w:tc>
        <w:tc>
          <w:tcPr>
            <w:tcW w:w="8859" w:type="dxa"/>
            <w:gridSpan w:val="9"/>
            <w:tcBorders>
              <w:left w:val="single" w:sz="4" w:space="0" w:color="auto"/>
            </w:tcBorders>
          </w:tcPr>
          <w:p w:rsidR="00B621EB" w:rsidRPr="00B621EB" w:rsidRDefault="00B621EB" w:rsidP="0033705E">
            <w:pPr>
              <w:tabs>
                <w:tab w:val="left" w:pos="720"/>
              </w:tabs>
              <w:ind w:firstLine="0"/>
            </w:pPr>
            <w:r w:rsidRPr="00B621EB">
              <w:t>Форма, сроки и порядок оплаты услуг:</w:t>
            </w:r>
          </w:p>
        </w:tc>
      </w:tr>
      <w:tr w:rsidR="005F213F" w:rsidTr="00B621EB">
        <w:trPr>
          <w:trHeight w:val="548"/>
        </w:trPr>
        <w:tc>
          <w:tcPr>
            <w:tcW w:w="9735" w:type="dxa"/>
            <w:gridSpan w:val="10"/>
          </w:tcPr>
          <w:p w:rsidR="00E71943" w:rsidRPr="009D2C2E" w:rsidRDefault="00E71943" w:rsidP="00E71943">
            <w:pPr>
              <w:tabs>
                <w:tab w:val="left" w:pos="720"/>
              </w:tabs>
              <w:ind w:firstLine="0"/>
            </w:pPr>
            <w:r w:rsidRPr="009D2C2E">
              <w:t xml:space="preserve">Заказчик в течение </w:t>
            </w:r>
            <w:r>
              <w:t>15</w:t>
            </w:r>
            <w:r w:rsidRPr="009D2C2E">
              <w:t xml:space="preserve">-ти дней со дня, следующего за днем заключения Договора, перечисляет на расчетный счет </w:t>
            </w:r>
            <w:r w:rsidR="00982FE8">
              <w:t>Исполнителя</w:t>
            </w:r>
            <w:r>
              <w:t xml:space="preserve"> предоплату в размере 3</w:t>
            </w:r>
            <w:r w:rsidRPr="009D2C2E">
              <w:t>0 % от цены по Договору.</w:t>
            </w:r>
          </w:p>
          <w:p w:rsidR="005F213F" w:rsidRDefault="00E71943" w:rsidP="00982FE8">
            <w:pPr>
              <w:tabs>
                <w:tab w:val="left" w:pos="720"/>
              </w:tabs>
              <w:ind w:firstLine="0"/>
              <w:rPr>
                <w:bCs/>
              </w:rPr>
            </w:pPr>
            <w:r w:rsidRPr="009D2C2E">
              <w:t xml:space="preserve">Окончательная оплата конечного результата </w:t>
            </w:r>
            <w:r>
              <w:t>оказания услуг</w:t>
            </w:r>
            <w:r w:rsidRPr="009D2C2E">
              <w:t xml:space="preserve"> производится по безналичному расчету путем перечисления Заказчиком денежных средств на расчетный счет </w:t>
            </w:r>
            <w:r w:rsidR="00982FE8">
              <w:t>Исполнителя</w:t>
            </w:r>
            <w:r w:rsidRPr="009D2C2E">
              <w:t xml:space="preserve"> в течение </w:t>
            </w:r>
            <w:r>
              <w:t>15</w:t>
            </w:r>
            <w:r w:rsidRPr="009D2C2E">
              <w:t xml:space="preserve">-ти дней </w:t>
            </w:r>
            <w:r w:rsidRPr="009D2C2E">
              <w:rPr>
                <w:bCs/>
              </w:rPr>
              <w:t xml:space="preserve">со дня, следующего за днем </w:t>
            </w:r>
            <w:r w:rsidR="00982FE8">
              <w:t>подписания акта оказанных услуг</w:t>
            </w:r>
            <w:r w:rsidRPr="009D2C2E">
              <w:rPr>
                <w:bCs/>
              </w:rPr>
              <w:t>, на основании выставленного счета.</w:t>
            </w:r>
          </w:p>
          <w:p w:rsidR="007E6482" w:rsidRPr="00B621EB" w:rsidRDefault="007E6482" w:rsidP="007E6482">
            <w:pPr>
              <w:tabs>
                <w:tab w:val="left" w:pos="720"/>
              </w:tabs>
              <w:ind w:firstLine="0"/>
              <w:rPr>
                <w:bCs/>
              </w:rPr>
            </w:pPr>
            <w:r w:rsidRPr="007E6482">
              <w:rPr>
                <w:bCs/>
              </w:rPr>
              <w:t xml:space="preserve">Не позднее 15-ти дней после оказания услуг предоставить Заказчику счет-фактуру, акт сдачи-приемки оказанных услуг, свидетельства о поверке жидкостных счетчиков, утвержденные органами Федерального агентства по техническому регулированию и метрологии и документы, подтверждающие расходы, связанные с командированием его уполномоченного представителя для проведения поверки (стоимость авиабилетов, проезд до аэропорта и обратно, проживание в </w:t>
            </w:r>
            <w:proofErr w:type="gramStart"/>
            <w:r w:rsidRPr="007E6482">
              <w:rPr>
                <w:bCs/>
              </w:rPr>
              <w:t>гостинице</w:t>
            </w:r>
            <w:proofErr w:type="gramEnd"/>
            <w:r w:rsidRPr="007E6482">
              <w:rPr>
                <w:bCs/>
              </w:rPr>
              <w:t xml:space="preserve"> и суточные) по каждому аэропорту в отдельности.</w:t>
            </w:r>
          </w:p>
        </w:tc>
      </w:tr>
      <w:tr w:rsidR="005F213F" w:rsidTr="002B1BC3">
        <w:trPr>
          <w:trHeight w:val="285"/>
        </w:trPr>
        <w:tc>
          <w:tcPr>
            <w:tcW w:w="876" w:type="dxa"/>
            <w:tcBorders>
              <w:right w:val="single" w:sz="4" w:space="0" w:color="auto"/>
            </w:tcBorders>
          </w:tcPr>
          <w:p w:rsidR="005F213F" w:rsidRDefault="005F213F" w:rsidP="0099025A">
            <w:pPr>
              <w:tabs>
                <w:tab w:val="left" w:pos="540"/>
                <w:tab w:val="left" w:pos="900"/>
              </w:tabs>
              <w:ind w:firstLine="0"/>
            </w:pPr>
            <w:r>
              <w:t>8.</w:t>
            </w:r>
          </w:p>
        </w:tc>
        <w:tc>
          <w:tcPr>
            <w:tcW w:w="8859" w:type="dxa"/>
            <w:gridSpan w:val="9"/>
            <w:tcBorders>
              <w:left w:val="single" w:sz="4" w:space="0" w:color="auto"/>
            </w:tcBorders>
          </w:tcPr>
          <w:p w:rsidR="005F213F" w:rsidRPr="002B570C" w:rsidRDefault="005F213F" w:rsidP="009D2C2E">
            <w:pPr>
              <w:tabs>
                <w:tab w:val="left" w:pos="720"/>
              </w:tabs>
              <w:ind w:firstLine="0"/>
            </w:pPr>
            <w:r w:rsidRPr="002B570C">
              <w:t>Сведения о начальной (максимальной) цене договора (Российский рубль):</w:t>
            </w:r>
          </w:p>
        </w:tc>
      </w:tr>
      <w:tr w:rsidR="005F213F" w:rsidTr="002B1BC3">
        <w:trPr>
          <w:trHeight w:val="275"/>
        </w:trPr>
        <w:tc>
          <w:tcPr>
            <w:tcW w:w="9735" w:type="dxa"/>
            <w:gridSpan w:val="10"/>
          </w:tcPr>
          <w:p w:rsidR="005F213F" w:rsidRPr="005F213F" w:rsidRDefault="00E71943" w:rsidP="00E71943">
            <w:pPr>
              <w:tabs>
                <w:tab w:val="left" w:pos="720"/>
              </w:tabs>
              <w:ind w:firstLine="0"/>
            </w:pPr>
            <w:r>
              <w:t xml:space="preserve">989 464,00 </w:t>
            </w:r>
            <w:r w:rsidR="005F213F" w:rsidRPr="005F213F">
              <w:t>(</w:t>
            </w:r>
            <w:r>
              <w:t>девятьсот восемьдесят девять тысяч четыреста шестьдесят четыре) рубля</w:t>
            </w:r>
            <w:r w:rsidR="005F213F" w:rsidRPr="005F213F">
              <w:t xml:space="preserve"> 00 </w:t>
            </w:r>
            <w:r w:rsidR="005F213F" w:rsidRPr="005F213F">
              <w:lastRenderedPageBreak/>
              <w:t>копеек</w:t>
            </w:r>
            <w:r>
              <w:t xml:space="preserve"> (без учета НДС)</w:t>
            </w:r>
            <w:r w:rsidR="005F213F" w:rsidRPr="005F213F">
              <w:rPr>
                <w:rStyle w:val="FontStyle24"/>
                <w:sz w:val="24"/>
                <w:szCs w:val="24"/>
              </w:rPr>
              <w:t xml:space="preserve"> </w:t>
            </w:r>
          </w:p>
        </w:tc>
      </w:tr>
      <w:tr w:rsidR="005F213F" w:rsidTr="005A15DF">
        <w:trPr>
          <w:trHeight w:val="358"/>
        </w:trPr>
        <w:tc>
          <w:tcPr>
            <w:tcW w:w="876" w:type="dxa"/>
            <w:tcBorders>
              <w:right w:val="single" w:sz="4" w:space="0" w:color="auto"/>
            </w:tcBorders>
          </w:tcPr>
          <w:p w:rsidR="005F213F" w:rsidRDefault="005F213F" w:rsidP="0099025A">
            <w:pPr>
              <w:tabs>
                <w:tab w:val="left" w:pos="540"/>
                <w:tab w:val="left" w:pos="900"/>
              </w:tabs>
              <w:ind w:firstLine="0"/>
            </w:pPr>
            <w:r>
              <w:lastRenderedPageBreak/>
              <w:t>9.</w:t>
            </w:r>
          </w:p>
        </w:tc>
        <w:tc>
          <w:tcPr>
            <w:tcW w:w="8859" w:type="dxa"/>
            <w:gridSpan w:val="9"/>
            <w:tcBorders>
              <w:left w:val="single" w:sz="4" w:space="0" w:color="auto"/>
            </w:tcBorders>
          </w:tcPr>
          <w:p w:rsidR="005F213F" w:rsidRPr="00936770" w:rsidRDefault="005F213F" w:rsidP="002B1BC3">
            <w:pPr>
              <w:tabs>
                <w:tab w:val="left" w:pos="720"/>
              </w:tabs>
              <w:ind w:firstLine="0"/>
              <w:rPr>
                <w:color w:val="000000"/>
              </w:rPr>
            </w:pPr>
            <w:r>
              <w:t>Порядок формирования цены договора</w:t>
            </w:r>
          </w:p>
        </w:tc>
      </w:tr>
      <w:tr w:rsidR="005F213F" w:rsidTr="00AD7AF1">
        <w:trPr>
          <w:trHeight w:val="274"/>
        </w:trPr>
        <w:tc>
          <w:tcPr>
            <w:tcW w:w="9735" w:type="dxa"/>
            <w:gridSpan w:val="10"/>
          </w:tcPr>
          <w:p w:rsidR="005F213F" w:rsidRDefault="005F213F" w:rsidP="00E12EDD">
            <w:pPr>
              <w:tabs>
                <w:tab w:val="left" w:pos="720"/>
              </w:tabs>
              <w:rPr>
                <w:color w:val="000000"/>
              </w:rPr>
            </w:pPr>
            <w:r w:rsidRPr="00936770">
              <w:rPr>
                <w:color w:val="000000"/>
              </w:rPr>
              <w:t xml:space="preserve">Цена </w:t>
            </w:r>
            <w:r w:rsidRPr="00786AA2">
              <w:rPr>
                <w:color w:val="000000"/>
              </w:rPr>
              <w:t xml:space="preserve">услуг </w:t>
            </w:r>
            <w:r w:rsidRPr="00936770">
              <w:rPr>
                <w:color w:val="000000"/>
              </w:rPr>
              <w:t xml:space="preserve">должна быть указана с учетом всех расходов, связанных с </w:t>
            </w:r>
            <w:r w:rsidR="00E71943">
              <w:rPr>
                <w:color w:val="000000"/>
              </w:rPr>
              <w:t>оказанием услуг</w:t>
            </w:r>
            <w:r w:rsidRPr="00936770">
              <w:rPr>
                <w:color w:val="000000"/>
              </w:rPr>
              <w:t>, в том числе расходов на перевозку, страхование, уплату таможенных пошлин, налогов, сборов и других обязательных платежей</w:t>
            </w:r>
            <w:r w:rsidR="00E71943">
              <w:rPr>
                <w:color w:val="000000"/>
              </w:rPr>
              <w:t>, а также суточные, проживание, доставку поверочного оборудования</w:t>
            </w:r>
            <w:r w:rsidRPr="00936770">
              <w:rPr>
                <w:color w:val="000000"/>
              </w:rPr>
              <w:t>.</w:t>
            </w:r>
          </w:p>
          <w:p w:rsidR="005F213F" w:rsidRDefault="005F213F" w:rsidP="00E12EDD">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r w:rsidR="007E6482">
              <w:rPr>
                <w:color w:val="000000"/>
              </w:rPr>
              <w:t>»</w:t>
            </w:r>
          </w:p>
        </w:tc>
      </w:tr>
      <w:tr w:rsidR="005F213F" w:rsidTr="005A15DF">
        <w:trPr>
          <w:trHeight w:val="407"/>
        </w:trPr>
        <w:tc>
          <w:tcPr>
            <w:tcW w:w="876" w:type="dxa"/>
            <w:tcBorders>
              <w:right w:val="single" w:sz="4" w:space="0" w:color="auto"/>
            </w:tcBorders>
          </w:tcPr>
          <w:p w:rsidR="005F213F" w:rsidRDefault="005F213F" w:rsidP="00F62E3A">
            <w:pPr>
              <w:tabs>
                <w:tab w:val="left" w:pos="540"/>
                <w:tab w:val="left" w:pos="900"/>
              </w:tabs>
              <w:ind w:firstLine="0"/>
            </w:pPr>
            <w:r>
              <w:t>10.</w:t>
            </w:r>
          </w:p>
        </w:tc>
        <w:tc>
          <w:tcPr>
            <w:tcW w:w="8859" w:type="dxa"/>
            <w:gridSpan w:val="9"/>
            <w:tcBorders>
              <w:left w:val="single" w:sz="4" w:space="0" w:color="auto"/>
            </w:tcBorders>
          </w:tcPr>
          <w:p w:rsidR="005F213F" w:rsidRPr="00E12EDD" w:rsidRDefault="005F213F" w:rsidP="002B1BC3">
            <w:pPr>
              <w:pStyle w:val="af"/>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p>
        </w:tc>
      </w:tr>
      <w:tr w:rsidR="005F213F" w:rsidTr="005A15DF">
        <w:trPr>
          <w:trHeight w:val="374"/>
        </w:trPr>
        <w:tc>
          <w:tcPr>
            <w:tcW w:w="876" w:type="dxa"/>
            <w:tcBorders>
              <w:right w:val="single" w:sz="4" w:space="0" w:color="auto"/>
            </w:tcBorders>
          </w:tcPr>
          <w:p w:rsidR="005F213F" w:rsidRDefault="005F213F" w:rsidP="0099025A">
            <w:pPr>
              <w:tabs>
                <w:tab w:val="left" w:pos="540"/>
                <w:tab w:val="left" w:pos="900"/>
              </w:tabs>
              <w:ind w:firstLine="0"/>
            </w:pPr>
            <w:r>
              <w:t>10.1.</w:t>
            </w:r>
          </w:p>
        </w:tc>
        <w:tc>
          <w:tcPr>
            <w:tcW w:w="8859" w:type="dxa"/>
            <w:gridSpan w:val="9"/>
            <w:tcBorders>
              <w:left w:val="single" w:sz="4" w:space="0" w:color="auto"/>
            </w:tcBorders>
          </w:tcPr>
          <w:p w:rsidR="005F213F" w:rsidRPr="00DF5355" w:rsidRDefault="005F213F" w:rsidP="002B1BC3">
            <w:pPr>
              <w:pStyle w:val="af"/>
              <w:widowControl/>
              <w:ind w:firstLine="0"/>
              <w:jc w:val="left"/>
              <w:rPr>
                <w:rFonts w:ascii="Times New Roman" w:hAnsi="Times New Roman" w:cs="Times New Roman"/>
                <w:sz w:val="24"/>
              </w:rPr>
            </w:pPr>
            <w:r w:rsidRPr="00E12EDD">
              <w:rPr>
                <w:rFonts w:ascii="Times New Roman" w:hAnsi="Times New Roman" w:cs="Times New Roman"/>
                <w:color w:val="auto"/>
                <w:sz w:val="24"/>
              </w:rPr>
              <w:t xml:space="preserve">Порядок подачи заявок на участие в </w:t>
            </w:r>
            <w:r>
              <w:rPr>
                <w:rFonts w:ascii="Times New Roman" w:hAnsi="Times New Roman" w:cs="Times New Roman"/>
                <w:color w:val="auto"/>
                <w:sz w:val="24"/>
              </w:rPr>
              <w:t>запросе цен</w:t>
            </w:r>
            <w:r w:rsidRPr="00E12EDD">
              <w:rPr>
                <w:rFonts w:ascii="Times New Roman" w:hAnsi="Times New Roman" w:cs="Times New Roman"/>
                <w:color w:val="auto"/>
                <w:sz w:val="24"/>
              </w:rPr>
              <w:t>:</w:t>
            </w:r>
          </w:p>
        </w:tc>
      </w:tr>
      <w:tr w:rsidR="005F213F" w:rsidTr="005A15DF">
        <w:trPr>
          <w:trHeight w:val="556"/>
        </w:trPr>
        <w:tc>
          <w:tcPr>
            <w:tcW w:w="9735" w:type="dxa"/>
            <w:gridSpan w:val="10"/>
          </w:tcPr>
          <w:p w:rsidR="005F213F" w:rsidRDefault="005F213F" w:rsidP="00936FA7">
            <w:pPr>
              <w:pStyle w:val="af"/>
              <w:widowControl/>
              <w:rPr>
                <w:rFonts w:ascii="Times New Roman" w:hAnsi="Times New Roman" w:cs="Times New Roman"/>
                <w:sz w:val="24"/>
              </w:rPr>
            </w:pPr>
            <w:r w:rsidRPr="00DF5355">
              <w:rPr>
                <w:rFonts w:ascii="Times New Roman" w:hAnsi="Times New Roman" w:cs="Times New Roman"/>
                <w:sz w:val="24"/>
              </w:rPr>
              <w:t>Заявка подается в письменной форме в запечатанном конверте</w:t>
            </w:r>
            <w:r>
              <w:rPr>
                <w:rFonts w:ascii="Times New Roman" w:hAnsi="Times New Roman" w:cs="Times New Roman"/>
                <w:sz w:val="24"/>
              </w:rPr>
              <w:t xml:space="preserve"> </w:t>
            </w:r>
            <w:r w:rsidRPr="009D3115">
              <w:rPr>
                <w:rFonts w:ascii="Times New Roman" w:hAnsi="Times New Roman" w:cs="Times New Roman"/>
                <w:sz w:val="24"/>
              </w:rPr>
              <w:t xml:space="preserve">или в форме электронного документа, в соответствии с Федеральным законом от 10.01.2002  № 1-ФЗ </w:t>
            </w:r>
            <w:r w:rsidR="007E6482">
              <w:rPr>
                <w:rFonts w:ascii="Times New Roman" w:hAnsi="Times New Roman" w:cs="Times New Roman"/>
                <w:sz w:val="24"/>
              </w:rPr>
              <w:t>«</w:t>
            </w:r>
            <w:r w:rsidRPr="009D3115">
              <w:rPr>
                <w:rFonts w:ascii="Times New Roman" w:hAnsi="Times New Roman" w:cs="Times New Roman"/>
                <w:sz w:val="24"/>
              </w:rPr>
              <w:t>Об электронной цифровой подписи</w:t>
            </w:r>
            <w:r w:rsidR="007E6482">
              <w:rPr>
                <w:rFonts w:ascii="Times New Roman" w:hAnsi="Times New Roman" w:cs="Times New Roman"/>
                <w:sz w:val="24"/>
              </w:rPr>
              <w:t>»</w:t>
            </w:r>
            <w:r w:rsidRPr="009D3115">
              <w:rPr>
                <w:rFonts w:ascii="Times New Roman" w:hAnsi="Times New Roman" w:cs="Times New Roman"/>
                <w:sz w:val="24"/>
              </w:rPr>
              <w:t>.</w:t>
            </w:r>
          </w:p>
          <w:p w:rsidR="005F213F" w:rsidRPr="00DF5355" w:rsidRDefault="005F213F" w:rsidP="00936FA7">
            <w:pPr>
              <w:pStyle w:val="af"/>
              <w:widowControl/>
              <w:rPr>
                <w:rFonts w:ascii="Times New Roman" w:hAnsi="Times New Roman" w:cs="Times New Roman"/>
                <w:color w:val="auto"/>
                <w:sz w:val="24"/>
              </w:rPr>
            </w:pPr>
            <w:r w:rsidRPr="00DF5355">
              <w:rPr>
                <w:rFonts w:ascii="Times New Roman" w:hAnsi="Times New Roman" w:cs="Times New Roman"/>
                <w:color w:val="auto"/>
                <w:sz w:val="24"/>
              </w:rPr>
              <w:t>На конверте указать:</w:t>
            </w:r>
          </w:p>
          <w:p w:rsidR="005F213F" w:rsidRPr="00DF5355" w:rsidRDefault="007E6482" w:rsidP="00936FA7">
            <w:pPr>
              <w:pStyle w:val="af"/>
              <w:numPr>
                <w:ilvl w:val="2"/>
                <w:numId w:val="9"/>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w:t>
            </w:r>
            <w:r w:rsidR="005F213F">
              <w:rPr>
                <w:rFonts w:ascii="Times New Roman" w:hAnsi="Times New Roman" w:cs="Times New Roman"/>
                <w:color w:val="auto"/>
                <w:sz w:val="24"/>
              </w:rPr>
              <w:t>Заявка на участие в запросе цен</w:t>
            </w:r>
            <w:r>
              <w:rPr>
                <w:rFonts w:ascii="Times New Roman" w:hAnsi="Times New Roman" w:cs="Times New Roman"/>
                <w:color w:val="auto"/>
                <w:sz w:val="24"/>
              </w:rPr>
              <w:t>»</w:t>
            </w:r>
            <w:r w:rsidR="005F213F"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номер извещения о проведении</w:t>
            </w:r>
            <w:r>
              <w:rPr>
                <w:rFonts w:ascii="Times New Roman" w:hAnsi="Times New Roman" w:cs="Times New Roman"/>
                <w:color w:val="auto"/>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наименование</w:t>
            </w:r>
            <w:r>
              <w:rPr>
                <w:rFonts w:ascii="Times New Roman" w:hAnsi="Times New Roman" w:cs="Times New Roman"/>
                <w:sz w:val="24"/>
              </w:rPr>
              <w:t xml:space="preserve"> запроса цен</w:t>
            </w:r>
            <w:r w:rsidRPr="00DF5355">
              <w:rPr>
                <w:rFonts w:ascii="Times New Roman" w:hAnsi="Times New Roman" w:cs="Times New Roman"/>
                <w:color w:val="auto"/>
                <w:sz w:val="24"/>
              </w:rPr>
              <w:t>;</w:t>
            </w:r>
          </w:p>
          <w:p w:rsidR="005F213F" w:rsidRPr="00DF5355" w:rsidRDefault="005F213F" w:rsidP="00936FA7">
            <w:pPr>
              <w:pStyle w:val="af"/>
              <w:numPr>
                <w:ilvl w:val="2"/>
                <w:numId w:val="9"/>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sidR="007E6482">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sidR="007E6482">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w:t>
            </w:r>
            <w:r>
              <w:rPr>
                <w:rFonts w:ascii="Times New Roman" w:hAnsi="Times New Roman" w:cs="Times New Roman"/>
                <w:color w:val="auto"/>
                <w:sz w:val="24"/>
              </w:rPr>
              <w:t xml:space="preserve"> запросе цен</w:t>
            </w:r>
            <w:r w:rsidRPr="00DF5355">
              <w:rPr>
                <w:rFonts w:ascii="Times New Roman" w:hAnsi="Times New Roman" w:cs="Times New Roman"/>
                <w:color w:val="auto"/>
                <w:sz w:val="24"/>
              </w:rPr>
              <w:t>.</w:t>
            </w:r>
          </w:p>
          <w:p w:rsidR="005F213F" w:rsidRPr="00DF5355" w:rsidRDefault="005F213F" w:rsidP="00936FA7">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5F213F" w:rsidRPr="00E12EDD" w:rsidRDefault="005F213F" w:rsidP="00936FA7">
            <w:r w:rsidRPr="00DF5355">
              <w:t>Принятые заявки на участие в</w:t>
            </w:r>
            <w:r>
              <w:t xml:space="preserve"> запросе цен</w:t>
            </w:r>
            <w:r w:rsidRPr="00DF5355">
              <w:t xml:space="preserve">, </w:t>
            </w:r>
            <w:r w:rsidRPr="00E12EDD">
              <w:t>независимо от его результатов, участникам закупки не возвращаются.</w:t>
            </w:r>
          </w:p>
          <w:p w:rsidR="005F213F" w:rsidRPr="00E12EDD" w:rsidRDefault="005F213F" w:rsidP="00936FA7">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5F213F" w:rsidRPr="00E12EDD" w:rsidRDefault="005F213F" w:rsidP="00936FA7">
            <w:pPr>
              <w:tabs>
                <w:tab w:val="left" w:pos="567"/>
              </w:tabs>
            </w:pPr>
            <w:r w:rsidRPr="00E12EDD">
              <w:t xml:space="preserve">Участник закупки вправе подать только одну заявку на участие в </w:t>
            </w:r>
            <w:r>
              <w:t>запросе цен</w:t>
            </w:r>
            <w:r w:rsidRPr="00E12EDD">
              <w:t xml:space="preserve"> в отношении каждого предмета закупки (лота). </w:t>
            </w:r>
          </w:p>
          <w:p w:rsidR="005F213F" w:rsidRPr="00E12EDD" w:rsidRDefault="005F213F" w:rsidP="00936FA7">
            <w:pPr>
              <w:tabs>
                <w:tab w:val="left" w:pos="567"/>
              </w:tabs>
            </w:pPr>
            <w:r w:rsidRPr="00E12EDD">
              <w:t xml:space="preserve">В случае подачи участником закупки двух и более заявок на участие в </w:t>
            </w:r>
            <w:r>
              <w:t xml:space="preserve">запросе цен </w:t>
            </w:r>
            <w:r w:rsidRPr="00E12EDD">
              <w:t>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5F213F" w:rsidRPr="00204979" w:rsidRDefault="005F213F" w:rsidP="00936FA7">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w:t>
            </w:r>
            <w:r>
              <w:t xml:space="preserve">запросе цен </w:t>
            </w:r>
            <w:r w:rsidRPr="00E12EDD">
              <w:t xml:space="preserve">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5F213F" w:rsidTr="0050662B">
        <w:trPr>
          <w:trHeight w:val="589"/>
        </w:trPr>
        <w:tc>
          <w:tcPr>
            <w:tcW w:w="876" w:type="dxa"/>
            <w:tcBorders>
              <w:right w:val="single" w:sz="4" w:space="0" w:color="auto"/>
            </w:tcBorders>
          </w:tcPr>
          <w:p w:rsidR="005F213F" w:rsidRDefault="005F213F" w:rsidP="0099025A">
            <w:pPr>
              <w:tabs>
                <w:tab w:val="left" w:pos="540"/>
                <w:tab w:val="left" w:pos="900"/>
              </w:tabs>
              <w:ind w:firstLine="0"/>
            </w:pPr>
            <w:r>
              <w:t>10.2.</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color w:val="000000"/>
              </w:rPr>
            </w:pPr>
            <w:r>
              <w:rPr>
                <w:color w:val="000000"/>
              </w:rPr>
              <w:t>Место подачи заявок на участие в запросе цен</w:t>
            </w:r>
          </w:p>
        </w:tc>
        <w:tc>
          <w:tcPr>
            <w:tcW w:w="6378" w:type="dxa"/>
            <w:gridSpan w:val="7"/>
            <w:tcBorders>
              <w:left w:val="single" w:sz="4" w:space="0" w:color="auto"/>
            </w:tcBorders>
            <w:vAlign w:val="bottom"/>
          </w:tcPr>
          <w:p w:rsidR="005F213F" w:rsidRPr="0028595E" w:rsidRDefault="005F213F"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10.3.</w:t>
            </w:r>
          </w:p>
        </w:tc>
        <w:tc>
          <w:tcPr>
            <w:tcW w:w="2481" w:type="dxa"/>
            <w:gridSpan w:val="2"/>
            <w:tcBorders>
              <w:left w:val="single" w:sz="4" w:space="0" w:color="auto"/>
              <w:right w:val="single" w:sz="4" w:space="0" w:color="auto"/>
            </w:tcBorders>
          </w:tcPr>
          <w:p w:rsidR="005F213F" w:rsidRPr="00E12EDD" w:rsidRDefault="005F213F" w:rsidP="001F0911">
            <w:pPr>
              <w:widowControl w:val="0"/>
              <w:adjustRightInd w:val="0"/>
              <w:ind w:firstLine="0"/>
              <w:rPr>
                <w:rFonts w:eastAsiaTheme="minorHAnsi"/>
              </w:rPr>
            </w:pPr>
            <w:r w:rsidRPr="00E12EDD">
              <w:rPr>
                <w:color w:val="000000"/>
              </w:rPr>
              <w:t>Срок подачи заявок на участие в</w:t>
            </w:r>
            <w:r>
              <w:rPr>
                <w:color w:val="000000"/>
              </w:rPr>
              <w:t xml:space="preserve"> запросе цен</w:t>
            </w:r>
            <w:r w:rsidRPr="00E12EDD">
              <w:rPr>
                <w:color w:val="000000"/>
              </w:rPr>
              <w:t>:</w:t>
            </w:r>
          </w:p>
        </w:tc>
        <w:tc>
          <w:tcPr>
            <w:tcW w:w="6378" w:type="dxa"/>
            <w:gridSpan w:val="7"/>
            <w:tcBorders>
              <w:left w:val="single" w:sz="4" w:space="0" w:color="auto"/>
            </w:tcBorders>
            <w:vAlign w:val="bottom"/>
          </w:tcPr>
          <w:p w:rsidR="005F213F" w:rsidRPr="00417E09" w:rsidRDefault="005F213F" w:rsidP="007E6482">
            <w:pPr>
              <w:widowControl w:val="0"/>
              <w:adjustRightInd w:val="0"/>
              <w:ind w:firstLine="34"/>
              <w:jc w:val="left"/>
              <w:rPr>
                <w:color w:val="000000"/>
              </w:rPr>
            </w:pPr>
            <w:r w:rsidRPr="00417E09">
              <w:rPr>
                <w:b/>
              </w:rPr>
              <w:t>с</w:t>
            </w:r>
            <w:r w:rsidR="00417E09" w:rsidRPr="00417E09">
              <w:rPr>
                <w:b/>
              </w:rPr>
              <w:t xml:space="preserve"> </w:t>
            </w:r>
            <w:r w:rsidR="007E6482">
              <w:rPr>
                <w:b/>
              </w:rPr>
              <w:t>12.03.</w:t>
            </w:r>
            <w:r w:rsidRPr="00417E09">
              <w:rPr>
                <w:b/>
              </w:rPr>
              <w:t xml:space="preserve">2013 г. по </w:t>
            </w:r>
            <w:r w:rsidR="007E6482">
              <w:rPr>
                <w:b/>
              </w:rPr>
              <w:t>19.03</w:t>
            </w:r>
            <w:r w:rsidR="00417E09" w:rsidRPr="00417E09">
              <w:rPr>
                <w:b/>
              </w:rPr>
              <w:t>.</w:t>
            </w:r>
            <w:r w:rsidRPr="00417E09">
              <w:rPr>
                <w:b/>
              </w:rPr>
              <w:t>2013 г.,</w:t>
            </w:r>
            <w:r w:rsidRPr="00417E09">
              <w:t xml:space="preserve"> в рабочие дни с 09-00 до 12-00 и с 13-00 </w:t>
            </w:r>
            <w:proofErr w:type="gramStart"/>
            <w:r w:rsidRPr="00417E09">
              <w:t>до</w:t>
            </w:r>
            <w:proofErr w:type="gramEnd"/>
            <w:r w:rsidRPr="00417E09">
              <w:t xml:space="preserve"> 17-00</w:t>
            </w:r>
          </w:p>
        </w:tc>
      </w:tr>
      <w:tr w:rsidR="005F213F" w:rsidTr="0050662B">
        <w:trPr>
          <w:trHeight w:val="840"/>
        </w:trPr>
        <w:tc>
          <w:tcPr>
            <w:tcW w:w="876" w:type="dxa"/>
            <w:tcBorders>
              <w:right w:val="single" w:sz="4" w:space="0" w:color="auto"/>
            </w:tcBorders>
          </w:tcPr>
          <w:p w:rsidR="005F213F" w:rsidRDefault="005F213F" w:rsidP="00F62E3A">
            <w:pPr>
              <w:tabs>
                <w:tab w:val="left" w:pos="540"/>
                <w:tab w:val="left" w:pos="900"/>
              </w:tabs>
              <w:ind w:firstLine="0"/>
            </w:pPr>
            <w:r>
              <w:t>10.4.</w:t>
            </w:r>
          </w:p>
        </w:tc>
        <w:tc>
          <w:tcPr>
            <w:tcW w:w="2481" w:type="dxa"/>
            <w:gridSpan w:val="2"/>
            <w:tcBorders>
              <w:left w:val="single" w:sz="4" w:space="0" w:color="auto"/>
              <w:right w:val="single" w:sz="4" w:space="0" w:color="auto"/>
            </w:tcBorders>
          </w:tcPr>
          <w:p w:rsidR="005F213F" w:rsidRPr="00E12EDD" w:rsidRDefault="005F213F" w:rsidP="0099025A">
            <w:pPr>
              <w:widowControl w:val="0"/>
              <w:adjustRightInd w:val="0"/>
              <w:ind w:firstLine="0"/>
              <w:rPr>
                <w:color w:val="000000"/>
              </w:rPr>
            </w:pPr>
            <w:r>
              <w:rPr>
                <w:color w:val="000000"/>
              </w:rPr>
              <w:t>Д</w:t>
            </w:r>
            <w:r w:rsidRPr="00E12EDD">
              <w:rPr>
                <w:color w:val="000000"/>
              </w:rPr>
              <w:t>ата и время окончания срока подачи заявок:</w:t>
            </w:r>
          </w:p>
        </w:tc>
        <w:tc>
          <w:tcPr>
            <w:tcW w:w="6378" w:type="dxa"/>
            <w:gridSpan w:val="7"/>
            <w:tcBorders>
              <w:left w:val="single" w:sz="4" w:space="0" w:color="auto"/>
            </w:tcBorders>
            <w:vAlign w:val="bottom"/>
          </w:tcPr>
          <w:p w:rsidR="005F213F" w:rsidRPr="00417E09" w:rsidRDefault="005F213F" w:rsidP="007E6482">
            <w:pPr>
              <w:widowControl w:val="0"/>
              <w:adjustRightInd w:val="0"/>
              <w:ind w:firstLine="34"/>
              <w:jc w:val="left"/>
              <w:rPr>
                <w:b/>
              </w:rPr>
            </w:pPr>
            <w:r w:rsidRPr="00417E09">
              <w:rPr>
                <w:b/>
              </w:rPr>
              <w:t xml:space="preserve">не  позднее </w:t>
            </w:r>
            <w:r w:rsidR="007E6482">
              <w:rPr>
                <w:b/>
              </w:rPr>
              <w:t>19.03.</w:t>
            </w:r>
            <w:r w:rsidRPr="00417E09">
              <w:rPr>
                <w:b/>
              </w:rPr>
              <w:t>2013 г. , 17-00</w:t>
            </w:r>
          </w:p>
        </w:tc>
      </w:tr>
      <w:tr w:rsidR="005F213F" w:rsidTr="005A15DF">
        <w:trPr>
          <w:trHeight w:val="559"/>
        </w:trPr>
        <w:tc>
          <w:tcPr>
            <w:tcW w:w="876" w:type="dxa"/>
            <w:tcBorders>
              <w:right w:val="single" w:sz="4" w:space="0" w:color="auto"/>
            </w:tcBorders>
          </w:tcPr>
          <w:p w:rsidR="005F213F" w:rsidRDefault="005F213F" w:rsidP="00F62E3A">
            <w:pPr>
              <w:tabs>
                <w:tab w:val="left" w:pos="540"/>
                <w:tab w:val="left" w:pos="900"/>
              </w:tabs>
              <w:ind w:firstLine="0"/>
            </w:pPr>
            <w:r>
              <w:t>11.</w:t>
            </w:r>
          </w:p>
        </w:tc>
        <w:tc>
          <w:tcPr>
            <w:tcW w:w="8859" w:type="dxa"/>
            <w:gridSpan w:val="9"/>
            <w:tcBorders>
              <w:left w:val="single" w:sz="4" w:space="0" w:color="auto"/>
            </w:tcBorders>
          </w:tcPr>
          <w:p w:rsidR="005F213F" w:rsidRPr="00204979" w:rsidRDefault="005F213F" w:rsidP="001F0911">
            <w:pPr>
              <w:ind w:firstLine="0"/>
              <w:jc w:val="center"/>
            </w:pPr>
            <w:r>
              <w:t>Требования к содержанию, форме, оформлению и составу заявки на участие в запросе цен</w:t>
            </w:r>
          </w:p>
        </w:tc>
      </w:tr>
      <w:tr w:rsidR="005F213F" w:rsidTr="005A15DF">
        <w:trPr>
          <w:trHeight w:val="840"/>
        </w:trPr>
        <w:tc>
          <w:tcPr>
            <w:tcW w:w="9735" w:type="dxa"/>
            <w:gridSpan w:val="10"/>
          </w:tcPr>
          <w:p w:rsidR="005F213F" w:rsidRPr="00204979" w:rsidRDefault="005F213F" w:rsidP="008C4885">
            <w:r w:rsidRPr="00204979">
              <w:t xml:space="preserve">Все листы заявки на участие в </w:t>
            </w:r>
            <w:r>
              <w:t>запросе цен</w:t>
            </w:r>
            <w:r w:rsidRPr="00204979">
              <w:t xml:space="preserve"> (все листы тома заявки) должны быть прошиты и пронумерованы. Заявка на участие в </w:t>
            </w:r>
            <w:r>
              <w:t xml:space="preserve">запросе цен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5F213F" w:rsidRPr="00204979" w:rsidRDefault="005F213F" w:rsidP="008C4885">
            <w:r w:rsidRPr="00204979">
              <w:t xml:space="preserve">Ненадлежащее исполнение участником закупки требований о прошивке листов тома </w:t>
            </w:r>
            <w:r w:rsidRPr="00204979">
              <w:lastRenderedPageBreak/>
              <w:t xml:space="preserve">заявки на участие в </w:t>
            </w:r>
            <w:r>
              <w:t>запросе цен</w:t>
            </w:r>
            <w:r w:rsidRPr="00204979">
              <w:t xml:space="preserve"> и предоставлении документов в составе заявки на участие в </w:t>
            </w:r>
            <w:r>
              <w:t>запросе цен</w:t>
            </w:r>
            <w:r w:rsidRPr="00204979">
              <w:t xml:space="preserve"> является основанием для отказа в допуске к участию в </w:t>
            </w:r>
            <w:r>
              <w:t>запросе цен</w:t>
            </w:r>
            <w:r w:rsidRPr="00204979">
              <w:t xml:space="preserve"> такого участника</w:t>
            </w:r>
            <w:r>
              <w:t xml:space="preserve"> закупки.</w:t>
            </w:r>
          </w:p>
          <w:p w:rsidR="005F213F" w:rsidRPr="00204979" w:rsidRDefault="005F213F" w:rsidP="008C4885">
            <w:r w:rsidRPr="00204979">
              <w:t>При</w:t>
            </w:r>
            <w:r>
              <w:t xml:space="preserve">ем заявок на участие в запросе цен </w:t>
            </w:r>
            <w:r w:rsidRPr="00204979">
              <w:t>прекращается после окончания срока подачи заявок на участие в</w:t>
            </w:r>
            <w:r>
              <w:t xml:space="preserve"> запросе цен</w:t>
            </w:r>
            <w:r w:rsidRPr="00204979">
              <w:t>, установленного в документации</w:t>
            </w:r>
            <w:r>
              <w:t xml:space="preserve"> о проведении запроса цен</w:t>
            </w:r>
            <w:r w:rsidRPr="00204979">
              <w:t>.</w:t>
            </w:r>
          </w:p>
          <w:p w:rsidR="005F213F" w:rsidRPr="007E75BA" w:rsidRDefault="005F213F" w:rsidP="00CB6519">
            <w:r w:rsidRPr="00204979">
              <w:t xml:space="preserve">Участник закупки, подавший заявку на участие в </w:t>
            </w:r>
            <w:r>
              <w:t>запросе цен</w:t>
            </w:r>
            <w:r w:rsidRPr="00204979">
              <w:t xml:space="preserve">, вправе изменить или отозвать заявку на участие в </w:t>
            </w:r>
            <w:r>
              <w:t>запросе цен</w:t>
            </w:r>
            <w:r w:rsidRPr="00204979">
              <w:t xml:space="preserve"> в любое время до окончания срока подачи на участие в </w:t>
            </w:r>
            <w:r>
              <w:t>запросе цен</w:t>
            </w:r>
            <w:r w:rsidRPr="00204979">
              <w:t>.</w:t>
            </w:r>
          </w:p>
        </w:tc>
      </w:tr>
      <w:tr w:rsidR="005F213F" w:rsidTr="005A15DF">
        <w:trPr>
          <w:trHeight w:val="367"/>
        </w:trPr>
        <w:tc>
          <w:tcPr>
            <w:tcW w:w="876" w:type="dxa"/>
            <w:tcBorders>
              <w:right w:val="single" w:sz="4" w:space="0" w:color="auto"/>
            </w:tcBorders>
          </w:tcPr>
          <w:p w:rsidR="005F213F" w:rsidRDefault="005F213F" w:rsidP="002B204B">
            <w:pPr>
              <w:tabs>
                <w:tab w:val="left" w:pos="540"/>
                <w:tab w:val="left" w:pos="900"/>
              </w:tabs>
              <w:ind w:firstLine="0"/>
            </w:pPr>
            <w:r>
              <w:lastRenderedPageBreak/>
              <w:t>11.1</w:t>
            </w:r>
          </w:p>
        </w:tc>
        <w:tc>
          <w:tcPr>
            <w:tcW w:w="8859" w:type="dxa"/>
            <w:gridSpan w:val="9"/>
            <w:tcBorders>
              <w:left w:val="single" w:sz="4" w:space="0" w:color="auto"/>
            </w:tcBorders>
          </w:tcPr>
          <w:p w:rsidR="005F213F" w:rsidRPr="008C4885" w:rsidRDefault="005F213F" w:rsidP="00CB6519">
            <w:pPr>
              <w:widowControl w:val="0"/>
              <w:adjustRightInd w:val="0"/>
              <w:ind w:firstLine="0"/>
              <w:jc w:val="left"/>
              <w:rPr>
                <w:color w:val="000000"/>
              </w:rPr>
            </w:pPr>
            <w:r w:rsidRPr="008C4885">
              <w:rPr>
                <w:color w:val="000000"/>
              </w:rPr>
              <w:t xml:space="preserve">Заявка на участие в </w:t>
            </w:r>
            <w:r>
              <w:rPr>
                <w:color w:val="000000"/>
              </w:rPr>
              <w:t xml:space="preserve">запросе цен </w:t>
            </w:r>
            <w:r w:rsidRPr="008C4885">
              <w:rPr>
                <w:color w:val="000000"/>
              </w:rPr>
              <w:t>должна содержать:</w:t>
            </w:r>
          </w:p>
        </w:tc>
      </w:tr>
      <w:tr w:rsidR="005F213F" w:rsidTr="005A15DF">
        <w:trPr>
          <w:trHeight w:val="583"/>
        </w:trPr>
        <w:tc>
          <w:tcPr>
            <w:tcW w:w="876" w:type="dxa"/>
            <w:tcBorders>
              <w:right w:val="single" w:sz="4" w:space="0" w:color="auto"/>
            </w:tcBorders>
          </w:tcPr>
          <w:p w:rsidR="005F213F" w:rsidRPr="008C4885" w:rsidRDefault="005F213F" w:rsidP="00EF720B">
            <w:pPr>
              <w:widowControl w:val="0"/>
              <w:adjustRightInd w:val="0"/>
              <w:ind w:firstLine="0"/>
              <w:rPr>
                <w:color w:val="000000"/>
              </w:rPr>
            </w:pPr>
            <w:r>
              <w:rPr>
                <w:color w:val="000000"/>
              </w:rPr>
              <w:t>11.1.1.</w:t>
            </w:r>
          </w:p>
        </w:tc>
        <w:tc>
          <w:tcPr>
            <w:tcW w:w="8859" w:type="dxa"/>
            <w:gridSpan w:val="9"/>
            <w:tcBorders>
              <w:left w:val="single" w:sz="4" w:space="0" w:color="auto"/>
            </w:tcBorders>
          </w:tcPr>
          <w:p w:rsidR="005F213F" w:rsidRPr="008C4885" w:rsidRDefault="005F213F" w:rsidP="00CB6519">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цен:</w:t>
            </w:r>
          </w:p>
        </w:tc>
      </w:tr>
      <w:tr w:rsidR="005F213F" w:rsidTr="00E26554">
        <w:trPr>
          <w:trHeight w:val="393"/>
        </w:trPr>
        <w:tc>
          <w:tcPr>
            <w:tcW w:w="5030" w:type="dxa"/>
            <w:gridSpan w:val="9"/>
            <w:tcBorders>
              <w:right w:val="single" w:sz="4" w:space="0" w:color="auto"/>
            </w:tcBorders>
          </w:tcPr>
          <w:p w:rsidR="005F213F" w:rsidRPr="009B4538" w:rsidRDefault="005F213F" w:rsidP="00B621EB">
            <w:pPr>
              <w:widowControl w:val="0"/>
              <w:adjustRightInd w:val="0"/>
              <w:ind w:firstLine="566"/>
              <w:rPr>
                <w:color w:val="000000"/>
              </w:rPr>
            </w:pPr>
            <w:r>
              <w:rPr>
                <w:color w:val="000000"/>
              </w:rPr>
              <w:t>- опись документов;</w:t>
            </w:r>
          </w:p>
        </w:tc>
        <w:tc>
          <w:tcPr>
            <w:tcW w:w="4705" w:type="dxa"/>
            <w:tcBorders>
              <w:left w:val="single" w:sz="4" w:space="0" w:color="auto"/>
            </w:tcBorders>
          </w:tcPr>
          <w:p w:rsidR="005F213F" w:rsidRPr="009B4538" w:rsidRDefault="005F213F" w:rsidP="00B621EB">
            <w:pPr>
              <w:widowControl w:val="0"/>
              <w:adjustRightInd w:val="0"/>
              <w:ind w:firstLine="0"/>
              <w:rPr>
                <w:color w:val="000000"/>
              </w:rPr>
            </w:pPr>
            <w:r>
              <w:rPr>
                <w:color w:val="000000"/>
              </w:rPr>
              <w:t>форма прилагается</w:t>
            </w:r>
          </w:p>
        </w:tc>
      </w:tr>
      <w:tr w:rsidR="005F213F" w:rsidTr="005A15DF">
        <w:trPr>
          <w:trHeight w:val="705"/>
        </w:trPr>
        <w:tc>
          <w:tcPr>
            <w:tcW w:w="9735" w:type="dxa"/>
            <w:gridSpan w:val="10"/>
          </w:tcPr>
          <w:p w:rsidR="005F213F" w:rsidRPr="009B4538" w:rsidRDefault="005F213F" w:rsidP="00B621EB">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5F213F" w:rsidTr="00B621EB">
        <w:trPr>
          <w:trHeight w:val="705"/>
        </w:trPr>
        <w:tc>
          <w:tcPr>
            <w:tcW w:w="5020" w:type="dxa"/>
            <w:gridSpan w:val="8"/>
            <w:tcBorders>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5F213F" w:rsidRDefault="005F213F" w:rsidP="00B621EB">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4715" w:type="dxa"/>
            <w:gridSpan w:val="2"/>
            <w:tcBorders>
              <w:left w:val="single" w:sz="4" w:space="0" w:color="auto"/>
              <w:bottom w:val="single" w:sz="4" w:space="0" w:color="000000" w:themeColor="text1"/>
            </w:tcBorders>
          </w:tcPr>
          <w:p w:rsidR="005F213F" w:rsidRDefault="005F213F" w:rsidP="00B621EB">
            <w:pPr>
              <w:widowControl w:val="0"/>
              <w:adjustRightInd w:val="0"/>
              <w:ind w:firstLine="0"/>
              <w:rPr>
                <w:color w:val="000000"/>
              </w:rPr>
            </w:pPr>
            <w:r>
              <w:rPr>
                <w:color w:val="000000"/>
              </w:rPr>
              <w:t>форма прилагается</w:t>
            </w:r>
          </w:p>
          <w:p w:rsidR="005F213F" w:rsidRPr="009B4538" w:rsidRDefault="005F213F" w:rsidP="00B621EB">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4715" w:type="dxa"/>
            <w:gridSpan w:val="2"/>
            <w:tcBorders>
              <w:left w:val="single" w:sz="4" w:space="0" w:color="auto"/>
              <w:bottom w:val="nil"/>
            </w:tcBorders>
          </w:tcPr>
          <w:p w:rsidR="005F213F" w:rsidRPr="009B4538" w:rsidRDefault="005F213F" w:rsidP="00E26554">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A60934">
              <w:rPr>
                <w:color w:val="000000"/>
              </w:rPr>
              <w:t xml:space="preserve">выписку из ЕГРЮЛ или нотариально заверенную копию такой выписки;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Default="005F213F" w:rsidP="00B621EB">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4715" w:type="dxa"/>
            <w:gridSpan w:val="2"/>
            <w:tcBorders>
              <w:top w:val="nil"/>
              <w:left w:val="single" w:sz="4" w:space="0" w:color="auto"/>
              <w:bottom w:val="single" w:sz="4" w:space="0" w:color="000000" w:themeColor="text1"/>
            </w:tcBorders>
          </w:tcPr>
          <w:p w:rsidR="005F213F" w:rsidRDefault="005F213F" w:rsidP="00E26554">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 xml:space="preserve">запроса цен </w:t>
            </w:r>
            <w:r w:rsidRPr="008C4885">
              <w:rPr>
                <w:color w:val="000000"/>
              </w:rPr>
              <w:t xml:space="preserve">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5F213F" w:rsidTr="00B621EB">
        <w:trPr>
          <w:trHeight w:val="705"/>
        </w:trPr>
        <w:tc>
          <w:tcPr>
            <w:tcW w:w="5020" w:type="dxa"/>
            <w:gridSpan w:val="8"/>
            <w:tcBorders>
              <w:top w:val="single" w:sz="4" w:space="0" w:color="000000" w:themeColor="text1"/>
              <w:left w:val="single" w:sz="4" w:space="0" w:color="auto"/>
              <w:bottom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4715" w:type="dxa"/>
            <w:gridSpan w:val="2"/>
            <w:tcBorders>
              <w:top w:val="single" w:sz="4" w:space="0" w:color="000000" w:themeColor="text1"/>
              <w:left w:val="single" w:sz="4" w:space="0" w:color="auto"/>
              <w:bottom w:val="nil"/>
            </w:tcBorders>
          </w:tcPr>
          <w:p w:rsidR="005F213F" w:rsidRDefault="005F213F" w:rsidP="00B621EB">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5F213F" w:rsidTr="00E26554">
        <w:trPr>
          <w:trHeight w:val="288"/>
        </w:trPr>
        <w:tc>
          <w:tcPr>
            <w:tcW w:w="5020" w:type="dxa"/>
            <w:gridSpan w:val="8"/>
            <w:tcBorders>
              <w:top w:val="nil"/>
              <w:right w:val="single" w:sz="4" w:space="0" w:color="auto"/>
            </w:tcBorders>
          </w:tcPr>
          <w:p w:rsidR="005F213F" w:rsidRDefault="005F213F" w:rsidP="00B621EB">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4715" w:type="dxa"/>
            <w:gridSpan w:val="2"/>
            <w:tcBorders>
              <w:top w:val="nil"/>
              <w:left w:val="single" w:sz="4" w:space="0" w:color="auto"/>
            </w:tcBorders>
          </w:tcPr>
          <w:p w:rsidR="005F213F" w:rsidRDefault="005F213F" w:rsidP="00E26554">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цен </w:t>
            </w:r>
            <w:r w:rsidRPr="0095129D">
              <w:rPr>
                <w:color w:val="000000"/>
              </w:rPr>
              <w:t>копии, заверенные надлежащим образом;</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4715" w:type="dxa"/>
            <w:gridSpan w:val="2"/>
            <w:tcBorders>
              <w:top w:val="nil"/>
              <w:left w:val="single" w:sz="4" w:space="0" w:color="auto"/>
              <w:bottom w:val="single" w:sz="4" w:space="0" w:color="000000" w:themeColor="text1"/>
            </w:tcBorders>
          </w:tcPr>
          <w:p w:rsidR="005F213F" w:rsidRPr="009B4538" w:rsidRDefault="005F213F" w:rsidP="00B621EB">
            <w:pPr>
              <w:widowControl w:val="0"/>
              <w:adjustRightInd w:val="0"/>
              <w:ind w:firstLine="34"/>
              <w:rPr>
                <w:color w:val="000000"/>
              </w:rPr>
            </w:pPr>
            <w:r w:rsidRPr="008C4885">
              <w:rPr>
                <w:color w:val="00000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w:t>
            </w:r>
            <w:r w:rsidRPr="008C4885">
              <w:rPr>
                <w:color w:val="000000"/>
              </w:rPr>
              <w:lastRenderedPageBreak/>
              <w:t>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Default="005F213F" w:rsidP="00B621EB">
            <w:pPr>
              <w:widowControl w:val="0"/>
              <w:adjustRightInd w:val="0"/>
              <w:ind w:firstLine="0"/>
              <w:rPr>
                <w:color w:val="000000"/>
              </w:rPr>
            </w:pPr>
            <w:r w:rsidRPr="008C4885">
              <w:rPr>
                <w:color w:val="000000"/>
              </w:rPr>
              <w:lastRenderedPageBreak/>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5F213F" w:rsidTr="00B621EB">
        <w:trPr>
          <w:trHeight w:val="705"/>
        </w:trPr>
        <w:tc>
          <w:tcPr>
            <w:tcW w:w="5020" w:type="dxa"/>
            <w:gridSpan w:val="8"/>
            <w:tcBorders>
              <w:top w:val="nil"/>
              <w:bottom w:val="single" w:sz="4" w:space="0" w:color="000000" w:themeColor="text1"/>
              <w:right w:val="single" w:sz="4" w:space="0" w:color="auto"/>
            </w:tcBorders>
          </w:tcPr>
          <w:p w:rsidR="005F213F" w:rsidRPr="008C4885" w:rsidRDefault="005F213F" w:rsidP="00B621EB">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4715" w:type="dxa"/>
            <w:gridSpan w:val="2"/>
            <w:tcBorders>
              <w:top w:val="nil"/>
              <w:left w:val="single" w:sz="4" w:space="0" w:color="auto"/>
              <w:bottom w:val="single" w:sz="4" w:space="0" w:color="000000" w:themeColor="text1"/>
            </w:tcBorders>
          </w:tcPr>
          <w:p w:rsidR="005F213F" w:rsidRDefault="005F213F" w:rsidP="00B621EB">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5F213F" w:rsidTr="00B621EB">
        <w:trPr>
          <w:trHeight w:val="705"/>
        </w:trPr>
        <w:tc>
          <w:tcPr>
            <w:tcW w:w="5020" w:type="dxa"/>
            <w:gridSpan w:val="8"/>
            <w:tcBorders>
              <w:top w:val="single" w:sz="4" w:space="0" w:color="000000" w:themeColor="text1"/>
              <w:bottom w:val="nil"/>
              <w:right w:val="single" w:sz="4" w:space="0" w:color="auto"/>
            </w:tcBorders>
          </w:tcPr>
          <w:p w:rsidR="005F213F" w:rsidRPr="008C4885" w:rsidRDefault="005F213F" w:rsidP="00B621EB">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4715" w:type="dxa"/>
            <w:gridSpan w:val="2"/>
            <w:tcBorders>
              <w:top w:val="single" w:sz="4" w:space="0" w:color="000000" w:themeColor="text1"/>
              <w:left w:val="single" w:sz="4" w:space="0" w:color="auto"/>
              <w:bottom w:val="nil"/>
            </w:tcBorders>
          </w:tcPr>
          <w:p w:rsidR="005F213F" w:rsidRPr="009B4538" w:rsidRDefault="005F213F" w:rsidP="00B621EB">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5F213F" w:rsidTr="00B621EB">
        <w:trPr>
          <w:trHeight w:val="705"/>
        </w:trPr>
        <w:tc>
          <w:tcPr>
            <w:tcW w:w="5020" w:type="dxa"/>
            <w:gridSpan w:val="8"/>
            <w:tcBorders>
              <w:top w:val="nil"/>
              <w:right w:val="single" w:sz="4" w:space="0" w:color="auto"/>
            </w:tcBorders>
          </w:tcPr>
          <w:p w:rsidR="005F213F" w:rsidRPr="008C4885" w:rsidRDefault="005F213F" w:rsidP="00B621EB">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4715" w:type="dxa"/>
            <w:gridSpan w:val="2"/>
            <w:tcBorders>
              <w:top w:val="nil"/>
              <w:left w:val="single" w:sz="4" w:space="0" w:color="auto"/>
            </w:tcBorders>
          </w:tcPr>
          <w:p w:rsidR="005F213F" w:rsidRPr="009B4538" w:rsidRDefault="005F213F" w:rsidP="00B621EB">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5F213F" w:rsidTr="00B621EB">
        <w:trPr>
          <w:trHeight w:val="705"/>
        </w:trPr>
        <w:tc>
          <w:tcPr>
            <w:tcW w:w="5020" w:type="dxa"/>
            <w:gridSpan w:val="8"/>
            <w:tcBorders>
              <w:top w:val="nil"/>
              <w:right w:val="single" w:sz="4" w:space="0" w:color="auto"/>
            </w:tcBorders>
          </w:tcPr>
          <w:p w:rsidR="005F213F" w:rsidRPr="008C4885" w:rsidRDefault="005F213F" w:rsidP="00E26554">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4715" w:type="dxa"/>
            <w:gridSpan w:val="2"/>
            <w:tcBorders>
              <w:top w:val="nil"/>
              <w:left w:val="single" w:sz="4" w:space="0" w:color="auto"/>
            </w:tcBorders>
          </w:tcPr>
          <w:p w:rsidR="005F213F" w:rsidRPr="009B4538" w:rsidRDefault="005F213F" w:rsidP="00E26554">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цен</w:t>
            </w:r>
            <w:r w:rsidRPr="008C4885">
              <w:rPr>
                <w:color w:val="000000"/>
              </w:rPr>
              <w:t>, обеспечения исполнения договора являются крупной сделкой</w:t>
            </w:r>
            <w:r>
              <w:rPr>
                <w:color w:val="000000"/>
              </w:rPr>
              <w:t>;</w:t>
            </w:r>
          </w:p>
        </w:tc>
      </w:tr>
      <w:tr w:rsidR="005F213F" w:rsidTr="00E26554">
        <w:trPr>
          <w:trHeight w:val="705"/>
        </w:trPr>
        <w:tc>
          <w:tcPr>
            <w:tcW w:w="9735" w:type="dxa"/>
            <w:gridSpan w:val="10"/>
            <w:tcBorders>
              <w:top w:val="nil"/>
            </w:tcBorders>
          </w:tcPr>
          <w:p w:rsidR="005F213F" w:rsidRPr="009B4538" w:rsidRDefault="005F213F" w:rsidP="00E26554">
            <w:pPr>
              <w:widowControl w:val="0"/>
              <w:adjustRightInd w:val="0"/>
              <w:rPr>
                <w:color w:val="000000"/>
              </w:rPr>
            </w:pPr>
            <w:r>
              <w:rPr>
                <w:color w:val="000000"/>
              </w:rPr>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цен указанным в п. 5.2. Информационной карты:</w:t>
            </w:r>
          </w:p>
        </w:tc>
      </w:tr>
      <w:tr w:rsidR="005F213F" w:rsidTr="00E26554">
        <w:trPr>
          <w:trHeight w:val="705"/>
        </w:trPr>
        <w:tc>
          <w:tcPr>
            <w:tcW w:w="4219" w:type="dxa"/>
            <w:gridSpan w:val="6"/>
            <w:tcBorders>
              <w:top w:val="nil"/>
              <w:right w:val="single" w:sz="4" w:space="0" w:color="auto"/>
            </w:tcBorders>
          </w:tcPr>
          <w:p w:rsidR="005F213F" w:rsidRPr="006935C9" w:rsidRDefault="005F213F" w:rsidP="00E26554">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516" w:type="dxa"/>
            <w:gridSpan w:val="4"/>
            <w:tcBorders>
              <w:top w:val="nil"/>
              <w:left w:val="single" w:sz="4" w:space="0" w:color="auto"/>
            </w:tcBorders>
          </w:tcPr>
          <w:p w:rsidR="005F213F" w:rsidRPr="006935C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5F213F" w:rsidTr="00E26554">
        <w:trPr>
          <w:trHeight w:val="705"/>
        </w:trPr>
        <w:tc>
          <w:tcPr>
            <w:tcW w:w="4219" w:type="dxa"/>
            <w:gridSpan w:val="6"/>
            <w:tcBorders>
              <w:top w:val="nil"/>
              <w:right w:val="single" w:sz="4" w:space="0" w:color="auto"/>
            </w:tcBorders>
          </w:tcPr>
          <w:p w:rsidR="005F213F" w:rsidRPr="005873A2" w:rsidRDefault="005F213F" w:rsidP="00E26554">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Pr="00425A49" w:rsidRDefault="005F213F" w:rsidP="00E26554">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РНП</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 xml:space="preserve">я нотариально заверенные копии либо оригинал </w:t>
            </w:r>
            <w:r>
              <w:rPr>
                <w:color w:val="000000"/>
              </w:rPr>
              <w:lastRenderedPageBreak/>
              <w:t>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lastRenderedPageBreak/>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цен </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 для индивидуальных предпринимателей;</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цен</w:t>
            </w:r>
          </w:p>
        </w:tc>
      </w:tr>
      <w:tr w:rsidR="005F213F" w:rsidTr="00E26554">
        <w:trPr>
          <w:trHeight w:val="705"/>
        </w:trPr>
        <w:tc>
          <w:tcPr>
            <w:tcW w:w="4219" w:type="dxa"/>
            <w:gridSpan w:val="6"/>
            <w:tcBorders>
              <w:top w:val="nil"/>
              <w:right w:val="single" w:sz="4" w:space="0" w:color="auto"/>
            </w:tcBorders>
          </w:tcPr>
          <w:p w:rsidR="005F213F" w:rsidRDefault="005F213F" w:rsidP="00E26554">
            <w:pPr>
              <w:widowControl w:val="0"/>
              <w:adjustRightInd w:val="0"/>
              <w:ind w:firstLine="0"/>
              <w:rPr>
                <w:color w:val="000000"/>
              </w:rPr>
            </w:pPr>
            <w:r>
              <w:rPr>
                <w:color w:val="000000"/>
              </w:rPr>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516" w:type="dxa"/>
            <w:gridSpan w:val="4"/>
            <w:tcBorders>
              <w:top w:val="nil"/>
              <w:left w:val="single" w:sz="4" w:space="0" w:color="auto"/>
            </w:tcBorders>
          </w:tcPr>
          <w:p w:rsidR="005F213F" w:rsidRDefault="005F213F" w:rsidP="00E26554">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цен</w:t>
            </w:r>
          </w:p>
        </w:tc>
      </w:tr>
      <w:tr w:rsidR="005F213F" w:rsidTr="005A15DF">
        <w:trPr>
          <w:trHeight w:val="404"/>
        </w:trPr>
        <w:tc>
          <w:tcPr>
            <w:tcW w:w="876" w:type="dxa"/>
            <w:tcBorders>
              <w:right w:val="single" w:sz="4" w:space="0" w:color="auto"/>
            </w:tcBorders>
          </w:tcPr>
          <w:p w:rsidR="005F213F" w:rsidRPr="00EF720B" w:rsidRDefault="005F213F" w:rsidP="00F62E3A">
            <w:pPr>
              <w:tabs>
                <w:tab w:val="left" w:pos="540"/>
                <w:tab w:val="left" w:pos="900"/>
              </w:tabs>
              <w:ind w:firstLine="0"/>
            </w:pPr>
            <w:r w:rsidRPr="00EF720B">
              <w:t>1</w:t>
            </w:r>
            <w:r>
              <w:t>1</w:t>
            </w:r>
            <w:r w:rsidRPr="00EF720B">
              <w:t>.1.2.</w:t>
            </w:r>
          </w:p>
        </w:tc>
        <w:tc>
          <w:tcPr>
            <w:tcW w:w="8859" w:type="dxa"/>
            <w:gridSpan w:val="9"/>
            <w:tcBorders>
              <w:left w:val="single" w:sz="4" w:space="0" w:color="auto"/>
            </w:tcBorders>
          </w:tcPr>
          <w:p w:rsidR="005F213F" w:rsidRPr="00EF720B" w:rsidRDefault="005F213F" w:rsidP="00785A5F">
            <w:pPr>
              <w:widowControl w:val="0"/>
              <w:adjustRightInd w:val="0"/>
              <w:ind w:firstLine="34"/>
              <w:jc w:val="left"/>
            </w:pPr>
            <w:r w:rsidRPr="00EF720B">
              <w:t>Сведения, предоставляемые участником закупки по каждому лоту отдельно</w:t>
            </w:r>
            <w:r>
              <w:t>:</w:t>
            </w:r>
          </w:p>
        </w:tc>
      </w:tr>
      <w:tr w:rsidR="005F213F" w:rsidTr="005A15DF">
        <w:trPr>
          <w:trHeight w:val="554"/>
        </w:trPr>
        <w:tc>
          <w:tcPr>
            <w:tcW w:w="9735" w:type="dxa"/>
            <w:gridSpan w:val="10"/>
          </w:tcPr>
          <w:p w:rsidR="005F213F" w:rsidRDefault="005F213F" w:rsidP="00936FA7">
            <w:pPr>
              <w:widowControl w:val="0"/>
              <w:adjustRightInd w:val="0"/>
            </w:pPr>
            <w:r>
              <w:t>1) опись документов;</w:t>
            </w:r>
          </w:p>
          <w:p w:rsidR="005F213F" w:rsidRPr="00EF720B" w:rsidRDefault="005F213F" w:rsidP="00936FA7">
            <w:pPr>
              <w:widowControl w:val="0"/>
              <w:adjustRightInd w:val="0"/>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5F213F" w:rsidRPr="00EF720B" w:rsidRDefault="005F213F" w:rsidP="00936FA7">
            <w:pPr>
              <w:widowControl w:val="0"/>
              <w:adjustRightInd w:val="0"/>
            </w:pPr>
            <w:proofErr w:type="gramStart"/>
            <w:r>
              <w:t>3</w:t>
            </w:r>
            <w:r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5F213F" w:rsidRPr="00EF720B" w:rsidRDefault="005F213F" w:rsidP="00936FA7">
            <w:pPr>
              <w:widowControl w:val="0"/>
              <w:adjustRightInd w:val="0"/>
            </w:pPr>
            <w:r>
              <w:t>4</w:t>
            </w:r>
            <w:r w:rsidRPr="00EF720B">
              <w:t xml:space="preserve">) документы, подтверждающие обеспечение заявки на участие в </w:t>
            </w:r>
            <w:r>
              <w:t>запросе цен</w:t>
            </w:r>
            <w:r w:rsidRPr="00EF720B">
              <w:t xml:space="preserve">, в случае, если в документации о </w:t>
            </w:r>
            <w:r>
              <w:t>проведении запроса цен</w:t>
            </w:r>
            <w:r w:rsidRPr="00EF720B">
              <w:t xml:space="preserve"> содержится указание на требование обеспечения такой заявки.</w:t>
            </w:r>
          </w:p>
          <w:p w:rsidR="005F213F" w:rsidRPr="00204979" w:rsidRDefault="005F213F" w:rsidP="00936FA7">
            <w:pPr>
              <w:widowControl w:val="0"/>
              <w:adjustRightInd w:val="0"/>
            </w:pPr>
            <w:r>
              <w:t>5</w:t>
            </w:r>
            <w:r w:rsidRPr="00EF720B">
              <w:t xml:space="preserve">) заявка на участие в </w:t>
            </w:r>
            <w:r>
              <w:t>запросе цен</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заказ.</w:t>
            </w:r>
          </w:p>
        </w:tc>
      </w:tr>
      <w:tr w:rsidR="005F213F" w:rsidTr="005A15DF">
        <w:trPr>
          <w:trHeight w:val="554"/>
        </w:trPr>
        <w:tc>
          <w:tcPr>
            <w:tcW w:w="876" w:type="dxa"/>
            <w:tcBorders>
              <w:right w:val="single" w:sz="4" w:space="0" w:color="auto"/>
            </w:tcBorders>
          </w:tcPr>
          <w:p w:rsidR="005F213F" w:rsidRDefault="005F213F" w:rsidP="002B204B">
            <w:pPr>
              <w:tabs>
                <w:tab w:val="left" w:pos="540"/>
                <w:tab w:val="left" w:pos="900"/>
              </w:tabs>
              <w:ind w:firstLine="0"/>
            </w:pPr>
            <w:r>
              <w:lastRenderedPageBreak/>
              <w:t>12.</w:t>
            </w:r>
          </w:p>
        </w:tc>
        <w:tc>
          <w:tcPr>
            <w:tcW w:w="8859" w:type="dxa"/>
            <w:gridSpan w:val="9"/>
            <w:tcBorders>
              <w:left w:val="single" w:sz="4" w:space="0" w:color="auto"/>
            </w:tcBorders>
          </w:tcPr>
          <w:p w:rsidR="005F213F" w:rsidRPr="005239E2" w:rsidRDefault="005F213F" w:rsidP="00CB6519">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проведении запроса цен. Отказ от проведения процедуры.</w:t>
            </w:r>
          </w:p>
        </w:tc>
      </w:tr>
      <w:tr w:rsidR="005F213F" w:rsidTr="005A15DF">
        <w:trPr>
          <w:trHeight w:val="554"/>
        </w:trPr>
        <w:tc>
          <w:tcPr>
            <w:tcW w:w="9735" w:type="dxa"/>
            <w:gridSpan w:val="10"/>
          </w:tcPr>
          <w:p w:rsidR="005F213F" w:rsidRPr="007931DC" w:rsidRDefault="005F213F" w:rsidP="00104EF1">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цен</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цен</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цен</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 xml:space="preserve">аказчиком на официальном сайте </w:t>
            </w:r>
            <w:r>
              <w:t xml:space="preserve">и сайте Заказчика </w:t>
            </w:r>
            <w:r w:rsidRPr="007931DC">
              <w:t>с указанием предмета запроса, но без указания участника закупки, от которого поступил запрос.</w:t>
            </w:r>
          </w:p>
          <w:p w:rsidR="005F213F" w:rsidRPr="00204979" w:rsidRDefault="005F213F" w:rsidP="002B570C">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 xml:space="preserve">запроса цен </w:t>
            </w:r>
            <w:r w:rsidRPr="007931DC">
              <w:t>или в документацию</w:t>
            </w:r>
            <w:r>
              <w:t xml:space="preserve"> о проведении запроса цен</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и сайте Заказчика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проведении  запроса цен</w:t>
            </w:r>
            <w:r w:rsidRPr="007931DC">
              <w:t>.</w:t>
            </w:r>
          </w:p>
        </w:tc>
      </w:tr>
      <w:tr w:rsidR="005F213F" w:rsidTr="005A15DF">
        <w:trPr>
          <w:trHeight w:val="554"/>
        </w:trPr>
        <w:tc>
          <w:tcPr>
            <w:tcW w:w="9735" w:type="dxa"/>
            <w:gridSpan w:val="10"/>
          </w:tcPr>
          <w:p w:rsidR="005F213F" w:rsidRPr="00204979" w:rsidRDefault="005F213F" w:rsidP="00E26554">
            <w:pPr>
              <w:tabs>
                <w:tab w:val="left" w:pos="540"/>
                <w:tab w:val="left" w:pos="900"/>
              </w:tabs>
            </w:pPr>
            <w:r w:rsidRPr="00262E0D">
              <w:t xml:space="preserve">Заказчик вправе отказаться от проведения запроса </w:t>
            </w:r>
            <w:r>
              <w:t>цен</w:t>
            </w:r>
            <w:r w:rsidRPr="00262E0D">
              <w:t xml:space="preserve">  не позднее</w:t>
            </w:r>
            <w:r>
              <w:t>,</w:t>
            </w:r>
            <w:r w:rsidRPr="00262E0D">
              <w:t xml:space="preserve"> чем за один рабочий день до </w:t>
            </w:r>
            <w:r>
              <w:t>даты окончания срока подачи заявок на участие в запросе цен</w:t>
            </w:r>
            <w:r w:rsidRPr="00262E0D">
              <w:t xml:space="preserve">. Извещение об отказе от проведения запроса </w:t>
            </w:r>
            <w:r>
              <w:t>цен, в день принятия решения об</w:t>
            </w:r>
            <w:r w:rsidRPr="00262E0D">
              <w:t xml:space="preserve"> отказе от проведения запроса </w:t>
            </w:r>
            <w:r>
              <w:t xml:space="preserve">цен </w:t>
            </w:r>
            <w:r w:rsidRPr="00262E0D">
              <w:t>размещается на официальном сайте</w:t>
            </w:r>
            <w:r>
              <w:t xml:space="preserve"> и сайте Заказчика</w:t>
            </w:r>
            <w:r w:rsidRPr="00262E0D">
              <w:t>.</w:t>
            </w:r>
          </w:p>
        </w:tc>
      </w:tr>
      <w:tr w:rsidR="005F213F" w:rsidTr="00F62E3A">
        <w:trPr>
          <w:trHeight w:val="243"/>
        </w:trPr>
        <w:tc>
          <w:tcPr>
            <w:tcW w:w="876" w:type="dxa"/>
            <w:tcBorders>
              <w:right w:val="single" w:sz="4" w:space="0" w:color="auto"/>
            </w:tcBorders>
          </w:tcPr>
          <w:p w:rsidR="005F213F" w:rsidRDefault="005F213F" w:rsidP="002B204B">
            <w:pPr>
              <w:tabs>
                <w:tab w:val="left" w:pos="540"/>
                <w:tab w:val="left" w:pos="900"/>
              </w:tabs>
              <w:ind w:firstLine="0"/>
            </w:pPr>
            <w:r>
              <w:t>13.</w:t>
            </w:r>
          </w:p>
        </w:tc>
        <w:tc>
          <w:tcPr>
            <w:tcW w:w="8859" w:type="dxa"/>
            <w:gridSpan w:val="9"/>
            <w:tcBorders>
              <w:left w:val="single" w:sz="4" w:space="0" w:color="auto"/>
            </w:tcBorders>
          </w:tcPr>
          <w:p w:rsidR="005F213F" w:rsidRPr="006A4BC2" w:rsidRDefault="005F213F" w:rsidP="001F0911">
            <w:pPr>
              <w:tabs>
                <w:tab w:val="left" w:pos="540"/>
                <w:tab w:val="left" w:pos="900"/>
              </w:tabs>
              <w:ind w:firstLine="0"/>
              <w:rPr>
                <w:b/>
              </w:rPr>
            </w:pPr>
            <w:r w:rsidRPr="007931DC">
              <w:t xml:space="preserve">Процедура </w:t>
            </w:r>
            <w:r>
              <w:t>рассмотрения и оценки заявок на участие в запросе цен</w:t>
            </w:r>
            <w:r w:rsidRPr="007931DC">
              <w:t>.</w:t>
            </w:r>
          </w:p>
        </w:tc>
      </w:tr>
      <w:tr w:rsidR="005F213F" w:rsidTr="005A15DF">
        <w:trPr>
          <w:trHeight w:val="207"/>
        </w:trPr>
        <w:tc>
          <w:tcPr>
            <w:tcW w:w="876" w:type="dxa"/>
            <w:tcBorders>
              <w:right w:val="single" w:sz="4" w:space="0" w:color="auto"/>
            </w:tcBorders>
          </w:tcPr>
          <w:p w:rsidR="005F213F" w:rsidRDefault="005F213F" w:rsidP="00F62E3A">
            <w:pPr>
              <w:tabs>
                <w:tab w:val="left" w:pos="540"/>
                <w:tab w:val="left" w:pos="900"/>
              </w:tabs>
              <w:ind w:firstLine="0"/>
            </w:pPr>
            <w:r>
              <w:t>14.</w:t>
            </w:r>
          </w:p>
        </w:tc>
        <w:tc>
          <w:tcPr>
            <w:tcW w:w="8859" w:type="dxa"/>
            <w:gridSpan w:val="9"/>
            <w:tcBorders>
              <w:left w:val="single" w:sz="4" w:space="0" w:color="auto"/>
            </w:tcBorders>
          </w:tcPr>
          <w:p w:rsidR="005F213F" w:rsidRPr="00951B56" w:rsidRDefault="005F213F" w:rsidP="00951B56">
            <w:pPr>
              <w:ind w:firstLine="0"/>
              <w:jc w:val="left"/>
              <w:rPr>
                <w:color w:val="000000"/>
              </w:rPr>
            </w:pPr>
            <w:r>
              <w:rPr>
                <w:color w:val="000000"/>
              </w:rPr>
              <w:t xml:space="preserve">Дата и место проведения запроса цен </w:t>
            </w:r>
          </w:p>
        </w:tc>
      </w:tr>
      <w:tr w:rsidR="005F213F" w:rsidTr="0050662B">
        <w:trPr>
          <w:trHeight w:val="207"/>
        </w:trPr>
        <w:tc>
          <w:tcPr>
            <w:tcW w:w="876" w:type="dxa"/>
            <w:tcBorders>
              <w:right w:val="single" w:sz="4" w:space="0" w:color="auto"/>
            </w:tcBorders>
          </w:tcPr>
          <w:p w:rsidR="005F213F" w:rsidRDefault="005F213F" w:rsidP="00404B77">
            <w:pPr>
              <w:tabs>
                <w:tab w:val="left" w:pos="540"/>
                <w:tab w:val="left" w:pos="900"/>
              </w:tabs>
              <w:ind w:firstLine="0"/>
            </w:pPr>
            <w:r>
              <w:t>14.1.</w:t>
            </w:r>
          </w:p>
        </w:tc>
        <w:tc>
          <w:tcPr>
            <w:tcW w:w="2453" w:type="dxa"/>
            <w:tcBorders>
              <w:left w:val="single" w:sz="4" w:space="0" w:color="auto"/>
              <w:right w:val="single" w:sz="4" w:space="0" w:color="auto"/>
            </w:tcBorders>
          </w:tcPr>
          <w:p w:rsidR="005F213F" w:rsidRPr="00951B56" w:rsidRDefault="005F213F" w:rsidP="007220CA">
            <w:pPr>
              <w:ind w:firstLine="0"/>
              <w:jc w:val="left"/>
              <w:rPr>
                <w:color w:val="000000"/>
              </w:rPr>
            </w:pPr>
            <w:r>
              <w:rPr>
                <w:color w:val="000000"/>
              </w:rPr>
              <w:t>Место проведения  запроса цен</w:t>
            </w:r>
          </w:p>
        </w:tc>
        <w:tc>
          <w:tcPr>
            <w:tcW w:w="6406" w:type="dxa"/>
            <w:gridSpan w:val="8"/>
            <w:tcBorders>
              <w:left w:val="single" w:sz="4" w:space="0" w:color="auto"/>
            </w:tcBorders>
          </w:tcPr>
          <w:p w:rsidR="005F213F" w:rsidRPr="00951B56" w:rsidRDefault="005F213F" w:rsidP="00951B56">
            <w:pPr>
              <w:ind w:firstLine="0"/>
              <w:jc w:val="left"/>
              <w:rPr>
                <w:color w:val="000000"/>
              </w:rPr>
            </w:pPr>
            <w:r>
              <w:t xml:space="preserve">г. Петропавловск- Камчатский, ул. Циолковского, д. 43, </w:t>
            </w:r>
            <w:proofErr w:type="spellStart"/>
            <w:r>
              <w:t>каб</w:t>
            </w:r>
            <w:proofErr w:type="spellEnd"/>
            <w:r>
              <w:t>. 210</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14.2.</w:t>
            </w:r>
          </w:p>
        </w:tc>
        <w:tc>
          <w:tcPr>
            <w:tcW w:w="8859" w:type="dxa"/>
            <w:gridSpan w:val="9"/>
            <w:tcBorders>
              <w:left w:val="single" w:sz="4" w:space="0" w:color="auto"/>
            </w:tcBorders>
          </w:tcPr>
          <w:p w:rsidR="005F213F" w:rsidRPr="00951B56" w:rsidRDefault="005F213F" w:rsidP="007E6482">
            <w:pPr>
              <w:ind w:firstLine="0"/>
              <w:jc w:val="left"/>
              <w:rPr>
                <w:color w:val="000000"/>
              </w:rPr>
            </w:pPr>
            <w:r>
              <w:rPr>
                <w:color w:val="000000"/>
              </w:rPr>
              <w:t xml:space="preserve">Дата и время проведения запроса </w:t>
            </w:r>
            <w:r w:rsidRPr="003735F9">
              <w:rPr>
                <w:color w:val="000000"/>
              </w:rPr>
              <w:t>цен</w:t>
            </w:r>
            <w:r w:rsidRPr="007E6482">
              <w:rPr>
                <w:color w:val="000000"/>
              </w:rPr>
              <w:t xml:space="preserve">: </w:t>
            </w:r>
            <w:r w:rsidR="007E6482">
              <w:rPr>
                <w:color w:val="000000"/>
              </w:rPr>
              <w:t>20</w:t>
            </w:r>
            <w:r w:rsidR="007E6482" w:rsidRPr="007E6482">
              <w:rPr>
                <w:color w:val="000000"/>
              </w:rPr>
              <w:t>.03</w:t>
            </w:r>
            <w:r w:rsidR="00417E09" w:rsidRPr="007E6482">
              <w:rPr>
                <w:color w:val="000000"/>
              </w:rPr>
              <w:t>.</w:t>
            </w:r>
            <w:r w:rsidRPr="007E6482">
              <w:rPr>
                <w:color w:val="000000"/>
              </w:rPr>
              <w:t>2013 г.</w:t>
            </w:r>
          </w:p>
        </w:tc>
      </w:tr>
      <w:tr w:rsidR="005F213F" w:rsidTr="005A15DF">
        <w:trPr>
          <w:trHeight w:val="207"/>
        </w:trPr>
        <w:tc>
          <w:tcPr>
            <w:tcW w:w="876" w:type="dxa"/>
            <w:tcBorders>
              <w:right w:val="single" w:sz="4" w:space="0" w:color="auto"/>
            </w:tcBorders>
          </w:tcPr>
          <w:p w:rsidR="005F213F" w:rsidRDefault="005F213F" w:rsidP="007220CA">
            <w:pPr>
              <w:tabs>
                <w:tab w:val="left" w:pos="540"/>
                <w:tab w:val="left" w:pos="900"/>
              </w:tabs>
              <w:ind w:firstLine="0"/>
            </w:pPr>
            <w:r>
              <w:t>14.3.</w:t>
            </w:r>
          </w:p>
        </w:tc>
        <w:tc>
          <w:tcPr>
            <w:tcW w:w="8859" w:type="dxa"/>
            <w:gridSpan w:val="9"/>
            <w:tcBorders>
              <w:left w:val="single" w:sz="4" w:space="0" w:color="auto"/>
            </w:tcBorders>
          </w:tcPr>
          <w:p w:rsidR="005F213F" w:rsidRPr="00951B56" w:rsidRDefault="005F213F" w:rsidP="007220CA">
            <w:pPr>
              <w:ind w:firstLine="0"/>
              <w:jc w:val="left"/>
            </w:pPr>
            <w:r>
              <w:rPr>
                <w:color w:val="000000"/>
              </w:rPr>
              <w:t>Порядок проведения запроса цен:</w:t>
            </w:r>
          </w:p>
        </w:tc>
      </w:tr>
      <w:tr w:rsidR="005F213F" w:rsidTr="005A15DF">
        <w:trPr>
          <w:trHeight w:val="554"/>
        </w:trPr>
        <w:tc>
          <w:tcPr>
            <w:tcW w:w="9735" w:type="dxa"/>
            <w:gridSpan w:val="10"/>
          </w:tcPr>
          <w:p w:rsidR="005F213F" w:rsidRDefault="005F213F" w:rsidP="001F0911">
            <w:r w:rsidRPr="00262E0D">
              <w:t>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5F213F" w:rsidRDefault="005F213F" w:rsidP="00E708F2">
            <w:proofErr w:type="gramStart"/>
            <w:r w:rsidRPr="00946744">
              <w:t>В случае установления факта подачи одним участником  закупки дв</w:t>
            </w:r>
            <w:r>
              <w:t xml:space="preserve">ух и более заявок на участие в запросе цен </w:t>
            </w:r>
            <w:r w:rsidRPr="00946744">
              <w:t xml:space="preserve">в отношении одного и того же лота при условии, что поданные ранее заявки таким участником не отозваны, все заявки на участие в </w:t>
            </w:r>
            <w:r>
              <w:t>запросе цен</w:t>
            </w:r>
            <w:r w:rsidRPr="00946744">
              <w:t xml:space="preserve"> такого участника закупки, поданные в отношении данного лота, не рассматриваются и возвращаются такому участнику.</w:t>
            </w:r>
            <w:proofErr w:type="gramEnd"/>
          </w:p>
          <w:p w:rsidR="005F213F" w:rsidRDefault="005F213F" w:rsidP="00E708F2">
            <w:r>
              <w:t>В случае</w:t>
            </w:r>
            <w:proofErr w:type="gramStart"/>
            <w:r>
              <w:t>,</w:t>
            </w:r>
            <w:proofErr w:type="gramEnd"/>
            <w:r>
              <w:t xml:space="preserve"> если заявки на участие в запросе цен не соответствует требованиям, установленным в извещении и/или документации о проведении запроса цен или предложенная в заявках цена  товаров, работ, услуг превышает начальную (максимальную) цену, указанную в извещении и документации о проведении запроса цен такие заявки не рассматриваются и отклоняются.</w:t>
            </w:r>
          </w:p>
          <w:p w:rsidR="005F213F" w:rsidRPr="00CF36CE" w:rsidRDefault="005F213F" w:rsidP="001F0911">
            <w:pPr>
              <w:tabs>
                <w:tab w:val="num" w:pos="0"/>
                <w:tab w:val="left" w:pos="1134"/>
              </w:tabs>
              <w:ind w:right="68"/>
            </w:pPr>
            <w:r w:rsidRPr="00CF36CE">
              <w:t>Для определения единого базиса сравнения ценовых предложений применяются следующие  правила:</w:t>
            </w:r>
          </w:p>
          <w:p w:rsidR="005F213F" w:rsidRPr="00CF36CE" w:rsidRDefault="005F213F" w:rsidP="001F0911">
            <w:pPr>
              <w:tabs>
                <w:tab w:val="num" w:pos="0"/>
                <w:tab w:val="left" w:pos="1134"/>
              </w:tabs>
              <w:ind w:right="68"/>
            </w:pPr>
            <w:r w:rsidRPr="00CF36CE">
              <w:t xml:space="preserve">1) При подготовке к проведению процедуры закупки Заказчик проводит анализ назначения приобретаемых товаров (работ, услуг) для определения права Заказчика произвести налоговый вычет НДС в соответствии со статьей 171 Налогового кодекса Российской Федерации. Если Заказчик имеет право применить налоговый вычет НДС в отношении приобретаемых товаров (работ, услуг), то в качестве единого базиса сравнения ценовых предложений используются цены предложений участников без учета  50% НДС. </w:t>
            </w:r>
          </w:p>
          <w:p w:rsidR="005F213F" w:rsidRPr="00262E0D" w:rsidRDefault="005F213F" w:rsidP="001F0911">
            <w:pPr>
              <w:tabs>
                <w:tab w:val="num" w:pos="0"/>
                <w:tab w:val="left" w:pos="1134"/>
              </w:tabs>
              <w:ind w:right="68"/>
            </w:pPr>
            <w:proofErr w:type="gramStart"/>
            <w:r w:rsidRPr="00CF36CE">
              <w:t xml:space="preserve">2) В случае, если Заказчик не имеет права применить налоговый вычет НДС, а также </w:t>
            </w:r>
            <w:r w:rsidRPr="00CF36CE">
              <w:lastRenderedPageBreak/>
              <w:t>в случаях, когда результаты анализа целевого назначения не позволяют однозначно заключить о наличии права Заказчика применить налоговый вычет НДС либо если налоговый вычет НДС применяется в отношении части приобретаемых товаров (работ, услуг), то в качестве единого базиса сравнения ценовых предложений используются цены предложений участников с учетом</w:t>
            </w:r>
            <w:proofErr w:type="gramEnd"/>
            <w:r w:rsidRPr="00CF36CE">
              <w:t xml:space="preserve"> всех налогов, сборов и прочих расходов в соответствии с законодательством Российской Федерации.</w:t>
            </w:r>
          </w:p>
        </w:tc>
      </w:tr>
      <w:tr w:rsidR="005F213F" w:rsidTr="00110A78">
        <w:trPr>
          <w:trHeight w:val="554"/>
        </w:trPr>
        <w:tc>
          <w:tcPr>
            <w:tcW w:w="876" w:type="dxa"/>
            <w:tcBorders>
              <w:right w:val="single" w:sz="4" w:space="0" w:color="auto"/>
            </w:tcBorders>
          </w:tcPr>
          <w:p w:rsidR="005F213F" w:rsidRDefault="005F213F" w:rsidP="002B204B">
            <w:pPr>
              <w:tabs>
                <w:tab w:val="left" w:pos="540"/>
                <w:tab w:val="left" w:pos="900"/>
              </w:tabs>
              <w:ind w:firstLine="0"/>
            </w:pPr>
            <w:r>
              <w:lastRenderedPageBreak/>
              <w:t>15.</w:t>
            </w:r>
          </w:p>
        </w:tc>
        <w:tc>
          <w:tcPr>
            <w:tcW w:w="2634" w:type="dxa"/>
            <w:gridSpan w:val="4"/>
            <w:tcBorders>
              <w:left w:val="single" w:sz="4" w:space="0" w:color="auto"/>
              <w:right w:val="single" w:sz="4" w:space="0" w:color="auto"/>
            </w:tcBorders>
          </w:tcPr>
          <w:p w:rsidR="005F213F" w:rsidRPr="00B454FC" w:rsidRDefault="005F213F" w:rsidP="007220CA">
            <w:pPr>
              <w:ind w:firstLine="0"/>
              <w:jc w:val="left"/>
            </w:pPr>
            <w:r>
              <w:t xml:space="preserve">Размер обеспечения заявки на участие в запросе цен, срок и порядок его предоставления </w:t>
            </w:r>
          </w:p>
        </w:tc>
        <w:tc>
          <w:tcPr>
            <w:tcW w:w="6225" w:type="dxa"/>
            <w:gridSpan w:val="5"/>
            <w:tcBorders>
              <w:left w:val="single" w:sz="4" w:space="0" w:color="auto"/>
            </w:tcBorders>
            <w:vAlign w:val="center"/>
          </w:tcPr>
          <w:p w:rsidR="005F213F" w:rsidRPr="00B454FC" w:rsidRDefault="0033705E" w:rsidP="0099025A">
            <w:pPr>
              <w:ind w:firstLine="0"/>
              <w:jc w:val="center"/>
            </w:pPr>
            <w:r>
              <w:t>не требуется</w:t>
            </w:r>
          </w:p>
        </w:tc>
      </w:tr>
      <w:tr w:rsidR="005F213F" w:rsidTr="00110A78">
        <w:trPr>
          <w:trHeight w:val="273"/>
        </w:trPr>
        <w:tc>
          <w:tcPr>
            <w:tcW w:w="876" w:type="dxa"/>
            <w:tcBorders>
              <w:right w:val="single" w:sz="4" w:space="0" w:color="auto"/>
            </w:tcBorders>
          </w:tcPr>
          <w:p w:rsidR="005F213F" w:rsidRDefault="005F213F" w:rsidP="005A15DF">
            <w:pPr>
              <w:tabs>
                <w:tab w:val="left" w:pos="540"/>
                <w:tab w:val="left" w:pos="900"/>
              </w:tabs>
              <w:ind w:firstLine="0"/>
            </w:pPr>
            <w:r>
              <w:t>16.</w:t>
            </w:r>
          </w:p>
        </w:tc>
        <w:tc>
          <w:tcPr>
            <w:tcW w:w="2634" w:type="dxa"/>
            <w:gridSpan w:val="4"/>
            <w:tcBorders>
              <w:left w:val="single" w:sz="4" w:space="0" w:color="auto"/>
              <w:right w:val="single" w:sz="4" w:space="0" w:color="auto"/>
            </w:tcBorders>
          </w:tcPr>
          <w:p w:rsidR="005F213F" w:rsidRPr="003E6E06" w:rsidRDefault="005F213F" w:rsidP="00785A5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225" w:type="dxa"/>
            <w:gridSpan w:val="5"/>
            <w:tcBorders>
              <w:left w:val="single" w:sz="4" w:space="0" w:color="auto"/>
            </w:tcBorders>
            <w:vAlign w:val="center"/>
          </w:tcPr>
          <w:p w:rsidR="005F213F" w:rsidRPr="007931DC" w:rsidRDefault="0033705E" w:rsidP="007957DD">
            <w:pPr>
              <w:tabs>
                <w:tab w:val="left" w:pos="540"/>
              </w:tabs>
              <w:ind w:firstLine="0"/>
              <w:jc w:val="center"/>
            </w:pPr>
            <w:r>
              <w:t>не требуется</w:t>
            </w:r>
          </w:p>
        </w:tc>
      </w:tr>
      <w:tr w:rsidR="005F213F" w:rsidTr="00E26554">
        <w:trPr>
          <w:trHeight w:val="554"/>
        </w:trPr>
        <w:tc>
          <w:tcPr>
            <w:tcW w:w="876" w:type="dxa"/>
            <w:tcBorders>
              <w:bottom w:val="single" w:sz="4" w:space="0" w:color="auto"/>
              <w:right w:val="single" w:sz="4" w:space="0" w:color="auto"/>
            </w:tcBorders>
          </w:tcPr>
          <w:p w:rsidR="005F213F" w:rsidRDefault="005F213F" w:rsidP="00404B77">
            <w:pPr>
              <w:tabs>
                <w:tab w:val="left" w:pos="540"/>
                <w:tab w:val="left" w:pos="900"/>
              </w:tabs>
              <w:ind w:firstLine="0"/>
            </w:pPr>
            <w:r>
              <w:t>17.</w:t>
            </w:r>
          </w:p>
        </w:tc>
        <w:tc>
          <w:tcPr>
            <w:tcW w:w="2634" w:type="dxa"/>
            <w:gridSpan w:val="4"/>
            <w:tcBorders>
              <w:left w:val="single" w:sz="4" w:space="0" w:color="auto"/>
              <w:bottom w:val="single" w:sz="4" w:space="0" w:color="auto"/>
              <w:right w:val="single" w:sz="4" w:space="0" w:color="auto"/>
            </w:tcBorders>
          </w:tcPr>
          <w:p w:rsidR="005F213F" w:rsidRPr="00B454FC" w:rsidRDefault="005F213F" w:rsidP="00785A5F">
            <w:pPr>
              <w:widowControl w:val="0"/>
              <w:adjustRightInd w:val="0"/>
              <w:ind w:firstLine="0"/>
              <w:rPr>
                <w:color w:val="000000"/>
              </w:rPr>
            </w:pPr>
            <w:r w:rsidRPr="00B454FC">
              <w:rPr>
                <w:color w:val="000000"/>
              </w:rPr>
              <w:t>Порядок заключения и исполнения договора</w:t>
            </w:r>
          </w:p>
        </w:tc>
        <w:tc>
          <w:tcPr>
            <w:tcW w:w="6225" w:type="dxa"/>
            <w:gridSpan w:val="5"/>
            <w:tcBorders>
              <w:left w:val="single" w:sz="4" w:space="0" w:color="auto"/>
              <w:bottom w:val="single" w:sz="4" w:space="0" w:color="auto"/>
            </w:tcBorders>
          </w:tcPr>
          <w:p w:rsidR="005F213F" w:rsidRPr="007931DC" w:rsidRDefault="005F213F" w:rsidP="003735F9">
            <w:pPr>
              <w:tabs>
                <w:tab w:val="left" w:pos="540"/>
              </w:tabs>
              <w:ind w:firstLine="44"/>
            </w:pPr>
            <w:r w:rsidRPr="007931DC">
              <w:t xml:space="preserve">Договор с победителем либо иным лицом, с которым в соответствии с Положением о закупке заключается такой договор, по результатам проведения </w:t>
            </w:r>
            <w:r>
              <w:t>запроса цен</w:t>
            </w:r>
            <w:r w:rsidRPr="007931DC">
              <w:t xml:space="preserve"> должен быть заключен Заказчиком </w:t>
            </w:r>
            <w:r>
              <w:t xml:space="preserve">не ранее трех дней и </w:t>
            </w:r>
            <w:r w:rsidRPr="007931DC">
              <w:t>не позднее двадцати дней</w:t>
            </w:r>
            <w:r w:rsidRPr="009A2D21">
              <w:t xml:space="preserve"> со дня подписания итогового протокола</w:t>
            </w:r>
          </w:p>
        </w:tc>
      </w:tr>
    </w:tbl>
    <w:p w:rsidR="007E6482" w:rsidRDefault="007E6482">
      <w:pPr>
        <w:ind w:firstLine="0"/>
        <w:jc w:val="left"/>
      </w:pPr>
    </w:p>
    <w:p w:rsidR="007E6482" w:rsidRDefault="007E6482">
      <w:pPr>
        <w:ind w:firstLine="0"/>
        <w:jc w:val="left"/>
      </w:pPr>
      <w:r>
        <w:br w:type="page"/>
      </w:r>
    </w:p>
    <w:p w:rsidR="00AD7AF1" w:rsidRDefault="00AD7AF1">
      <w:pPr>
        <w:ind w:firstLine="0"/>
        <w:jc w:val="left"/>
      </w:pPr>
    </w:p>
    <w:p w:rsidR="00A92A3F" w:rsidRPr="00A92A3F" w:rsidRDefault="00A92A3F" w:rsidP="00A92A3F">
      <w:pPr>
        <w:ind w:firstLine="0"/>
        <w:jc w:val="right"/>
      </w:pPr>
      <w:r w:rsidRPr="00B75F08">
        <w:rPr>
          <w:u w:val="single"/>
        </w:rPr>
        <w:t>ПРОЕКТ ДОГОВОРА</w:t>
      </w:r>
    </w:p>
    <w:p w:rsidR="00A92A3F" w:rsidRPr="00B75F08" w:rsidRDefault="00A92A3F" w:rsidP="00A92A3F">
      <w:pPr>
        <w:pStyle w:val="a4"/>
        <w:rPr>
          <w:sz w:val="24"/>
          <w:szCs w:val="24"/>
          <w:lang w:eastAsia="ar-SA"/>
        </w:rPr>
      </w:pPr>
      <w:r w:rsidRPr="00B75F08">
        <w:rPr>
          <w:sz w:val="24"/>
          <w:szCs w:val="24"/>
          <w:lang w:eastAsia="ar-SA"/>
        </w:rPr>
        <w:t xml:space="preserve">Договор  </w:t>
      </w:r>
      <w:r w:rsidRPr="00B75F08">
        <w:rPr>
          <w:sz w:val="24"/>
          <w:szCs w:val="24"/>
        </w:rPr>
        <w:t xml:space="preserve">№   </w:t>
      </w:r>
    </w:p>
    <w:p w:rsidR="00A92A3F" w:rsidRDefault="00A92A3F" w:rsidP="00A92A3F">
      <w:pPr>
        <w:widowControl w:val="0"/>
        <w:autoSpaceDE w:val="0"/>
        <w:jc w:val="center"/>
        <w:rPr>
          <w:b/>
        </w:rPr>
      </w:pPr>
      <w:r w:rsidRPr="00B75F08">
        <w:rPr>
          <w:b/>
        </w:rPr>
        <w:t xml:space="preserve">на оказание услуг по поверке счетчиков жидкости на средствах заправки </w:t>
      </w:r>
      <w:proofErr w:type="gramStart"/>
      <w:r w:rsidRPr="00B75F08">
        <w:rPr>
          <w:b/>
        </w:rPr>
        <w:t>ВС</w:t>
      </w:r>
      <w:proofErr w:type="gramEnd"/>
      <w:r w:rsidRPr="00B75F08">
        <w:rPr>
          <w:b/>
        </w:rPr>
        <w:t xml:space="preserve"> авиатопливом</w:t>
      </w:r>
    </w:p>
    <w:p w:rsidR="007E6482" w:rsidRPr="00B75F08" w:rsidRDefault="007E6482" w:rsidP="00A92A3F">
      <w:pPr>
        <w:widowControl w:val="0"/>
        <w:autoSpaceDE w:val="0"/>
        <w:jc w:val="center"/>
        <w:rPr>
          <w:b/>
          <w:lang w:eastAsia="ar-SA"/>
        </w:rPr>
      </w:pPr>
    </w:p>
    <w:p w:rsidR="00A92A3F" w:rsidRPr="001F3D94" w:rsidRDefault="007E6482" w:rsidP="007E6482">
      <w:pPr>
        <w:widowControl w:val="0"/>
        <w:tabs>
          <w:tab w:val="left" w:pos="6804"/>
        </w:tabs>
        <w:autoSpaceDE w:val="0"/>
        <w:ind w:firstLine="0"/>
        <w:rPr>
          <w:lang w:eastAsia="ar-SA"/>
        </w:rPr>
      </w:pPr>
      <w:r>
        <w:rPr>
          <w:lang w:eastAsia="ar-SA"/>
        </w:rPr>
        <w:t xml:space="preserve">г. Петропавловск-Камчатский    </w:t>
      </w:r>
      <w:r w:rsidR="00A92A3F" w:rsidRPr="00B75F08">
        <w:rPr>
          <w:lang w:eastAsia="ar-SA"/>
        </w:rPr>
        <w:tab/>
        <w:t xml:space="preserve">     </w:t>
      </w:r>
      <w:r>
        <w:rPr>
          <w:lang w:eastAsia="ar-SA"/>
        </w:rPr>
        <w:t>«   »</w:t>
      </w:r>
      <w:r w:rsidR="00A92A3F" w:rsidRPr="00B75F08">
        <w:rPr>
          <w:lang w:eastAsia="ar-SA"/>
        </w:rPr>
        <w:t xml:space="preserve">  </w:t>
      </w:r>
      <w:r>
        <w:rPr>
          <w:lang w:eastAsia="ar-SA"/>
        </w:rPr>
        <w:t xml:space="preserve">  </w:t>
      </w:r>
      <w:r w:rsidR="00A92A3F" w:rsidRPr="00B75F08">
        <w:rPr>
          <w:lang w:eastAsia="ar-SA"/>
        </w:rPr>
        <w:t xml:space="preserve">             2013 г.</w:t>
      </w:r>
    </w:p>
    <w:p w:rsidR="007E6482" w:rsidRDefault="007E6482" w:rsidP="00A92A3F">
      <w:pPr>
        <w:ind w:firstLine="708"/>
      </w:pPr>
    </w:p>
    <w:p w:rsidR="00A92A3F" w:rsidRPr="00B75F08" w:rsidRDefault="00A92A3F" w:rsidP="00A92A3F">
      <w:pPr>
        <w:ind w:firstLine="708"/>
      </w:pPr>
      <w:proofErr w:type="gramStart"/>
      <w:r w:rsidRPr="00B75F08">
        <w:t xml:space="preserve">Федеральное казенное предприятие </w:t>
      </w:r>
      <w:r w:rsidR="007E6482">
        <w:t>«</w:t>
      </w:r>
      <w:r w:rsidRPr="00B75F08">
        <w:t>Аэропорты Камчатки</w:t>
      </w:r>
      <w:r w:rsidR="007E6482">
        <w:t>»</w:t>
      </w:r>
      <w:r w:rsidRPr="00B75F08">
        <w:t xml:space="preserve">, именуемое  в дальнейшем </w:t>
      </w:r>
      <w:r w:rsidR="007E6482">
        <w:t>«</w:t>
      </w:r>
      <w:r w:rsidRPr="00B75F08">
        <w:t>Заказчик</w:t>
      </w:r>
      <w:r w:rsidR="007E6482">
        <w:t>»</w:t>
      </w:r>
      <w:r w:rsidRPr="00B75F08">
        <w:t xml:space="preserve">, в лице генерального директора Журавлёва Александра Юрьевича, действующего на основании Устава, с одной стороны, </w:t>
      </w:r>
      <w:proofErr w:type="spellStart"/>
      <w:r w:rsidRPr="00B75F08">
        <w:t>и___________________________________</w:t>
      </w:r>
      <w:proofErr w:type="spellEnd"/>
      <w:r w:rsidRPr="00B75F08">
        <w:t xml:space="preserve">, именуемое в дальнейшем </w:t>
      </w:r>
      <w:r w:rsidR="007E6482">
        <w:t>«</w:t>
      </w:r>
      <w:r w:rsidRPr="00B75F08">
        <w:t>Исполнитель</w:t>
      </w:r>
      <w:r w:rsidR="007E6482">
        <w:t>»</w:t>
      </w:r>
      <w:r w:rsidRPr="00B75F08">
        <w:t>, в лице ___________________________________, действующего на основании ___________,  с другой стороны, по итогам запроса цен  на основании Протокола от _____2013 г.  №  _  заключили настоящий договор (далее - Договор</w:t>
      </w:r>
      <w:r w:rsidRPr="00B75F08">
        <w:rPr>
          <w:b/>
          <w:bCs/>
        </w:rPr>
        <w:t>)</w:t>
      </w:r>
      <w:r w:rsidRPr="00B75F08">
        <w:t xml:space="preserve"> о нижеследующем:</w:t>
      </w:r>
      <w:proofErr w:type="gramEnd"/>
    </w:p>
    <w:p w:rsidR="00A92A3F" w:rsidRPr="001F3D94" w:rsidRDefault="00A92A3F" w:rsidP="00A92A3F">
      <w:pPr>
        <w:rPr>
          <w:b/>
          <w:caps/>
        </w:rPr>
      </w:pPr>
    </w:p>
    <w:p w:rsidR="00A92A3F" w:rsidRPr="00DB1CF5" w:rsidRDefault="00A92A3F" w:rsidP="00A92A3F">
      <w:pPr>
        <w:jc w:val="center"/>
        <w:rPr>
          <w:b/>
        </w:rPr>
      </w:pPr>
      <w:r w:rsidRPr="00DB1CF5">
        <w:rPr>
          <w:b/>
        </w:rPr>
        <w:t>1. Предмет договора</w:t>
      </w:r>
    </w:p>
    <w:p w:rsidR="00A92A3F" w:rsidRPr="009F564A" w:rsidRDefault="00A92A3F" w:rsidP="00A92A3F">
      <w:r w:rsidRPr="009F564A">
        <w:t>1.</w:t>
      </w:r>
      <w:r>
        <w:t>1</w:t>
      </w:r>
      <w:r w:rsidRPr="009F564A">
        <w:t xml:space="preserve">. Исполнитель обязуется оказать услуги </w:t>
      </w:r>
      <w:r w:rsidRPr="009F564A">
        <w:rPr>
          <w:b/>
        </w:rPr>
        <w:t xml:space="preserve">по поверке счетчиков жидкости на средствах заправки </w:t>
      </w:r>
      <w:proofErr w:type="gramStart"/>
      <w:r w:rsidRPr="009F564A">
        <w:rPr>
          <w:b/>
        </w:rPr>
        <w:t>ВС</w:t>
      </w:r>
      <w:proofErr w:type="gramEnd"/>
      <w:r w:rsidRPr="009F564A">
        <w:rPr>
          <w:b/>
        </w:rPr>
        <w:t xml:space="preserve"> авиатопливом</w:t>
      </w:r>
      <w:r w:rsidRPr="009F564A">
        <w:t xml:space="preserve"> </w:t>
      </w:r>
      <w:r w:rsidR="007E6482">
        <w:t xml:space="preserve">(далее – услуги) </w:t>
      </w:r>
      <w:r>
        <w:t xml:space="preserve">в соответствии с условиями настоящего Договора </w:t>
      </w:r>
      <w:r w:rsidRPr="00437702">
        <w:rPr>
          <w:bCs/>
        </w:rPr>
        <w:t xml:space="preserve">а также в </w:t>
      </w:r>
      <w:r w:rsidRPr="00437702">
        <w:t>качестве, указанном в</w:t>
      </w:r>
      <w:r w:rsidRPr="00437702">
        <w:rPr>
          <w:color w:val="000000"/>
          <w:spacing w:val="-2"/>
        </w:rPr>
        <w:t xml:space="preserve"> техническом задании (Приложение №1), я</w:t>
      </w:r>
      <w:r>
        <w:rPr>
          <w:color w:val="000000"/>
          <w:spacing w:val="-2"/>
        </w:rPr>
        <w:t xml:space="preserve">вляющимся неотъемлемой частью </w:t>
      </w:r>
      <w:r w:rsidRPr="00437702">
        <w:rPr>
          <w:color w:val="000000"/>
          <w:spacing w:val="-2"/>
        </w:rPr>
        <w:t>настоящего</w:t>
      </w:r>
      <w:r>
        <w:rPr>
          <w:bCs/>
        </w:rPr>
        <w:t xml:space="preserve"> Договора</w:t>
      </w:r>
      <w:r w:rsidRPr="00437702">
        <w:t>, а Заказчик обязуется принять оказанные услуги и своевременно произвести оплату на условиях</w:t>
      </w:r>
      <w:r w:rsidRPr="009F564A">
        <w:t xml:space="preserve"> настоящего Договора.</w:t>
      </w:r>
    </w:p>
    <w:p w:rsidR="00A92A3F" w:rsidRPr="001F3D94" w:rsidRDefault="00A92A3F" w:rsidP="00A92A3F">
      <w:r w:rsidRPr="009F564A">
        <w:t>1.</w:t>
      </w:r>
      <w:r>
        <w:t>2</w:t>
      </w:r>
      <w:r w:rsidRPr="009F564A">
        <w:t>. Исполнитель оказывает</w:t>
      </w:r>
      <w:r>
        <w:t xml:space="preserve"> услуги по месту нахождения </w:t>
      </w:r>
      <w:r w:rsidRPr="00693BEE">
        <w:t>счетчиков</w:t>
      </w:r>
      <w:r>
        <w:t xml:space="preserve"> в соответствии с п. 1.4. настоящего Договора.</w:t>
      </w:r>
    </w:p>
    <w:p w:rsidR="00A92A3F" w:rsidRDefault="00A92A3F" w:rsidP="00A92A3F">
      <w:r w:rsidRPr="001F3D94">
        <w:t>1.</w:t>
      </w:r>
      <w:r>
        <w:t>3</w:t>
      </w:r>
      <w:r w:rsidRPr="001F3D94">
        <w:t xml:space="preserve">. Услуги считаются оказанными после подписания акта об оказании услуг </w:t>
      </w:r>
      <w:r>
        <w:t xml:space="preserve">                           </w:t>
      </w:r>
      <w:r w:rsidRPr="001F3D94">
        <w:t>по настоящему договору Заказчиком или его уполномоченным представителем.</w:t>
      </w:r>
    </w:p>
    <w:p w:rsidR="00A92A3F" w:rsidRDefault="00A92A3F" w:rsidP="007E6482">
      <w:pPr>
        <w:tabs>
          <w:tab w:val="left" w:pos="540"/>
          <w:tab w:val="left" w:pos="900"/>
        </w:tabs>
      </w:pPr>
      <w:r>
        <w:t xml:space="preserve">1.4. </w:t>
      </w:r>
      <w:r w:rsidRPr="00693BEE">
        <w:t>Место оказания услуг:</w:t>
      </w:r>
    </w:p>
    <w:p w:rsidR="00A92A3F" w:rsidRPr="00693BEE" w:rsidRDefault="00A92A3F" w:rsidP="007E6482">
      <w:pPr>
        <w:tabs>
          <w:tab w:val="left" w:pos="540"/>
          <w:tab w:val="left" w:pos="900"/>
        </w:tabs>
      </w:pPr>
      <w:r w:rsidRPr="00693BEE">
        <w:t xml:space="preserve">- Камчатский край, </w:t>
      </w:r>
      <w:proofErr w:type="spellStart"/>
      <w:r w:rsidRPr="00693BEE">
        <w:t>Пенжинский</w:t>
      </w:r>
      <w:proofErr w:type="spellEnd"/>
      <w:r w:rsidRPr="00693BEE">
        <w:t xml:space="preserve"> район, с. Манилы, аэропорт;</w:t>
      </w:r>
    </w:p>
    <w:p w:rsidR="00A92A3F" w:rsidRPr="00693BEE" w:rsidRDefault="00A92A3F" w:rsidP="007E6482">
      <w:pPr>
        <w:tabs>
          <w:tab w:val="left" w:pos="540"/>
          <w:tab w:val="left" w:pos="900"/>
        </w:tabs>
      </w:pPr>
      <w:r w:rsidRPr="00693BEE">
        <w:t xml:space="preserve">- Камчатский край, </w:t>
      </w:r>
      <w:proofErr w:type="spellStart"/>
      <w:r w:rsidRPr="00693BEE">
        <w:t>Олюторский</w:t>
      </w:r>
      <w:proofErr w:type="spellEnd"/>
      <w:r w:rsidRPr="00693BEE">
        <w:t xml:space="preserve"> район, с. </w:t>
      </w:r>
      <w:proofErr w:type="spellStart"/>
      <w:r w:rsidRPr="00693BEE">
        <w:t>Пахачи</w:t>
      </w:r>
      <w:proofErr w:type="spellEnd"/>
      <w:r w:rsidRPr="00693BEE">
        <w:t>, аэропорт;</w:t>
      </w:r>
    </w:p>
    <w:p w:rsidR="00A92A3F" w:rsidRPr="00693BEE" w:rsidRDefault="00A92A3F" w:rsidP="007E6482">
      <w:pPr>
        <w:tabs>
          <w:tab w:val="left" w:pos="540"/>
          <w:tab w:val="left" w:pos="900"/>
        </w:tabs>
      </w:pPr>
      <w:r w:rsidRPr="00693BEE">
        <w:t xml:space="preserve">- Камчатский край, </w:t>
      </w:r>
      <w:proofErr w:type="spellStart"/>
      <w:r w:rsidRPr="00693BEE">
        <w:t>Олюторский</w:t>
      </w:r>
      <w:proofErr w:type="spellEnd"/>
      <w:r w:rsidRPr="00693BEE">
        <w:t xml:space="preserve"> район, пос. Корф, аэропорт Тиличики;</w:t>
      </w:r>
    </w:p>
    <w:p w:rsidR="00A92A3F" w:rsidRPr="00693BEE" w:rsidRDefault="00A92A3F" w:rsidP="007E6482">
      <w:pPr>
        <w:tabs>
          <w:tab w:val="left" w:pos="540"/>
          <w:tab w:val="left" w:pos="900"/>
        </w:tabs>
      </w:pPr>
      <w:r w:rsidRPr="00693BEE">
        <w:t xml:space="preserve">- Камчатский край, </w:t>
      </w:r>
      <w:proofErr w:type="spellStart"/>
      <w:r w:rsidRPr="00693BEE">
        <w:t>Карагинский</w:t>
      </w:r>
      <w:proofErr w:type="spellEnd"/>
      <w:r w:rsidRPr="00693BEE">
        <w:t xml:space="preserve"> район, п. </w:t>
      </w:r>
      <w:proofErr w:type="spellStart"/>
      <w:r w:rsidRPr="00693BEE">
        <w:t>Оссора</w:t>
      </w:r>
      <w:proofErr w:type="spellEnd"/>
      <w:r w:rsidRPr="00693BEE">
        <w:t>, аэропорт;</w:t>
      </w:r>
    </w:p>
    <w:p w:rsidR="00A92A3F" w:rsidRPr="00693BEE" w:rsidRDefault="00A92A3F" w:rsidP="007E6482">
      <w:pPr>
        <w:tabs>
          <w:tab w:val="left" w:pos="540"/>
          <w:tab w:val="left" w:pos="900"/>
        </w:tabs>
      </w:pPr>
      <w:r w:rsidRPr="00693BEE">
        <w:t xml:space="preserve">- Камчатский край, </w:t>
      </w:r>
      <w:proofErr w:type="spellStart"/>
      <w:r w:rsidRPr="00693BEE">
        <w:t>Тигильский</w:t>
      </w:r>
      <w:proofErr w:type="spellEnd"/>
      <w:r w:rsidRPr="00693BEE">
        <w:t xml:space="preserve"> район, п. Палана, аэропорт;</w:t>
      </w:r>
    </w:p>
    <w:p w:rsidR="00A92A3F" w:rsidRPr="00693BEE" w:rsidRDefault="00A92A3F" w:rsidP="007E6482">
      <w:r w:rsidRPr="00693BEE">
        <w:t xml:space="preserve">- Камчатский край, </w:t>
      </w:r>
      <w:proofErr w:type="spellStart"/>
      <w:r w:rsidRPr="00693BEE">
        <w:t>Усть-</w:t>
      </w:r>
      <w:r w:rsidRPr="00852960">
        <w:t>Камчатский</w:t>
      </w:r>
      <w:proofErr w:type="spellEnd"/>
      <w:r w:rsidRPr="00852960">
        <w:t xml:space="preserve"> район, п. Усть-Камчатск</w:t>
      </w:r>
      <w:r w:rsidRPr="00693BEE">
        <w:t>, аэропорт</w:t>
      </w:r>
      <w:r>
        <w:t>.</w:t>
      </w:r>
    </w:p>
    <w:p w:rsidR="00A92A3F" w:rsidRDefault="00A92A3F" w:rsidP="00A92A3F">
      <w:pPr>
        <w:tabs>
          <w:tab w:val="left" w:pos="720"/>
        </w:tabs>
      </w:pPr>
      <w:r w:rsidRPr="00693BEE">
        <w:t>1.</w:t>
      </w:r>
      <w:r>
        <w:t>5</w:t>
      </w:r>
      <w:r w:rsidRPr="00693BEE">
        <w:t>. Срок оказания услуг</w:t>
      </w:r>
      <w:r>
        <w:t>:</w:t>
      </w:r>
      <w:r w:rsidRPr="00693BEE">
        <w:t xml:space="preserve"> </w:t>
      </w:r>
    </w:p>
    <w:p w:rsidR="00A92A3F" w:rsidRPr="00693BEE" w:rsidRDefault="00A92A3F" w:rsidP="00A92A3F">
      <w:pPr>
        <w:tabs>
          <w:tab w:val="left" w:pos="720"/>
        </w:tabs>
      </w:pPr>
      <w:r w:rsidRPr="00693BEE">
        <w:t>Начало оказания услуг: 01 мая 2013 года;</w:t>
      </w:r>
    </w:p>
    <w:p w:rsidR="00A92A3F" w:rsidRPr="00693BEE" w:rsidRDefault="00A92A3F" w:rsidP="00A92A3F">
      <w:pPr>
        <w:tabs>
          <w:tab w:val="left" w:pos="720"/>
        </w:tabs>
      </w:pPr>
      <w:r w:rsidRPr="00693BEE">
        <w:t xml:space="preserve">Окончание </w:t>
      </w:r>
      <w:r>
        <w:t>оказания</w:t>
      </w:r>
      <w:r w:rsidRPr="00693BEE">
        <w:t xml:space="preserve"> услуг: 31 мая 2013 года.</w:t>
      </w:r>
    </w:p>
    <w:p w:rsidR="00A92A3F" w:rsidRPr="001F3D94" w:rsidRDefault="00A92A3F" w:rsidP="00A92A3F"/>
    <w:p w:rsidR="00A92A3F" w:rsidRPr="001F3D94" w:rsidRDefault="00A92A3F" w:rsidP="00A92A3F">
      <w:pPr>
        <w:jc w:val="center"/>
        <w:rPr>
          <w:b/>
        </w:rPr>
      </w:pPr>
      <w:r w:rsidRPr="001F3D94">
        <w:rPr>
          <w:b/>
        </w:rPr>
        <w:t>2. Цена договора и порядок расчетов</w:t>
      </w:r>
    </w:p>
    <w:p w:rsidR="00A92A3F" w:rsidRDefault="00A92A3F" w:rsidP="007E6482">
      <w:pPr>
        <w:numPr>
          <w:ilvl w:val="1"/>
          <w:numId w:val="0"/>
        </w:numPr>
        <w:tabs>
          <w:tab w:val="num" w:pos="1264"/>
        </w:tabs>
        <w:ind w:firstLine="709"/>
      </w:pPr>
      <w:r>
        <w:t>2.1</w:t>
      </w:r>
      <w:r w:rsidRPr="001F3D94">
        <w:t>. Сумма догов</w:t>
      </w:r>
      <w:r>
        <w:t xml:space="preserve">ора составляет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 в том числе:</w:t>
      </w:r>
    </w:p>
    <w:p w:rsidR="00A92A3F" w:rsidRDefault="00A92A3F" w:rsidP="007E6482">
      <w:pPr>
        <w:tabs>
          <w:tab w:val="left" w:pos="540"/>
          <w:tab w:val="left" w:pos="900"/>
        </w:tabs>
      </w:pPr>
      <w:r>
        <w:rPr>
          <w:b/>
          <w:bCs/>
        </w:rPr>
        <w:t xml:space="preserve"> </w:t>
      </w:r>
      <w:r w:rsidRPr="00693BEE">
        <w:t xml:space="preserve">- Камчатский край, </w:t>
      </w:r>
      <w:proofErr w:type="spellStart"/>
      <w:r w:rsidRPr="00693BEE">
        <w:t>Пенжинский</w:t>
      </w:r>
      <w:proofErr w:type="spellEnd"/>
      <w:r w:rsidRPr="00693BEE">
        <w:t xml:space="preserve"> район, с. Манилы</w:t>
      </w:r>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Default="00A92A3F" w:rsidP="007E6482">
      <w:pPr>
        <w:tabs>
          <w:tab w:val="left" w:pos="540"/>
          <w:tab w:val="left" w:pos="900"/>
        </w:tabs>
      </w:pPr>
      <w:r w:rsidRPr="00693BEE">
        <w:t xml:space="preserve">- Камчатский край, </w:t>
      </w:r>
      <w:proofErr w:type="spellStart"/>
      <w:r w:rsidRPr="00693BEE">
        <w:t>Олюторский</w:t>
      </w:r>
      <w:proofErr w:type="spellEnd"/>
      <w:r w:rsidRPr="00693BEE">
        <w:t xml:space="preserve"> район, с. </w:t>
      </w:r>
      <w:proofErr w:type="spellStart"/>
      <w:r w:rsidRPr="00693BEE">
        <w:t>Пахачи</w:t>
      </w:r>
      <w:proofErr w:type="spellEnd"/>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Pr="00693BEE" w:rsidRDefault="00A92A3F" w:rsidP="007E6482">
      <w:pPr>
        <w:tabs>
          <w:tab w:val="left" w:pos="540"/>
          <w:tab w:val="left" w:pos="900"/>
        </w:tabs>
      </w:pPr>
      <w:r w:rsidRPr="00693BEE">
        <w:t xml:space="preserve">- Камчатский край, </w:t>
      </w:r>
      <w:proofErr w:type="spellStart"/>
      <w:r w:rsidRPr="00693BEE">
        <w:t>Олюторский</w:t>
      </w:r>
      <w:proofErr w:type="spellEnd"/>
      <w:r w:rsidRPr="00693BEE">
        <w:t xml:space="preserve"> район, пос. Корф</w:t>
      </w:r>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Pr="00693BEE" w:rsidRDefault="00A92A3F" w:rsidP="007E6482">
      <w:pPr>
        <w:tabs>
          <w:tab w:val="left" w:pos="540"/>
          <w:tab w:val="left" w:pos="900"/>
        </w:tabs>
      </w:pPr>
      <w:r w:rsidRPr="00693BEE">
        <w:t xml:space="preserve">- Камчатский край, </w:t>
      </w:r>
      <w:proofErr w:type="spellStart"/>
      <w:r w:rsidRPr="00693BEE">
        <w:t>Карагинский</w:t>
      </w:r>
      <w:proofErr w:type="spellEnd"/>
      <w:r w:rsidRPr="00693BEE">
        <w:t xml:space="preserve"> район, п. </w:t>
      </w:r>
      <w:proofErr w:type="spellStart"/>
      <w:r w:rsidRPr="00693BEE">
        <w:t>Оссора</w:t>
      </w:r>
      <w:proofErr w:type="spellEnd"/>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Pr="00693BEE" w:rsidRDefault="00A92A3F" w:rsidP="007E6482">
      <w:pPr>
        <w:tabs>
          <w:tab w:val="left" w:pos="540"/>
          <w:tab w:val="left" w:pos="900"/>
        </w:tabs>
      </w:pPr>
      <w:r w:rsidRPr="00693BEE">
        <w:t xml:space="preserve">- Камчатский край, </w:t>
      </w:r>
      <w:proofErr w:type="spellStart"/>
      <w:r w:rsidRPr="00693BEE">
        <w:t>Тигильский</w:t>
      </w:r>
      <w:proofErr w:type="spellEnd"/>
      <w:r w:rsidRPr="00693BEE">
        <w:t xml:space="preserve"> район, п. Палана</w:t>
      </w:r>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Pr="00693BEE" w:rsidRDefault="00A92A3F" w:rsidP="007E6482">
      <w:r w:rsidRPr="00693BEE">
        <w:t xml:space="preserve">- Камчатский край, </w:t>
      </w:r>
      <w:proofErr w:type="spellStart"/>
      <w:r w:rsidRPr="00693BEE">
        <w:t>Усть-</w:t>
      </w:r>
      <w:r w:rsidRPr="00852960">
        <w:t>Камчатский</w:t>
      </w:r>
      <w:proofErr w:type="spellEnd"/>
      <w:r w:rsidRPr="00852960">
        <w:t xml:space="preserve"> район, п. Усть-Камчатск</w:t>
      </w:r>
      <w:r>
        <w:t xml:space="preserve">: __________,___ </w:t>
      </w:r>
      <w:r w:rsidRPr="001F3D94">
        <w:t>(</w:t>
      </w:r>
      <w:r>
        <w:t>______________</w:t>
      </w:r>
      <w:r w:rsidRPr="001F3D94">
        <w:t>)</w:t>
      </w:r>
      <w:r>
        <w:t xml:space="preserve"> 00 копеек</w:t>
      </w:r>
      <w:r w:rsidRPr="001F3D94">
        <w:t>,</w:t>
      </w:r>
      <w:r>
        <w:t xml:space="preserve"> без учета </w:t>
      </w:r>
      <w:r w:rsidRPr="001F3D94">
        <w:t>НД</w:t>
      </w:r>
      <w:r w:rsidRPr="00B806D2">
        <w:t>С</w:t>
      </w:r>
      <w:r>
        <w:t>.</w:t>
      </w:r>
    </w:p>
    <w:p w:rsidR="00A92A3F" w:rsidRPr="00A71782" w:rsidRDefault="00A92A3F" w:rsidP="00A92A3F">
      <w:pPr>
        <w:tabs>
          <w:tab w:val="left" w:pos="720"/>
        </w:tabs>
      </w:pPr>
      <w:r w:rsidRPr="00A71782">
        <w:lastRenderedPageBreak/>
        <w:t>2.2. Заказчик в течение 15-ти дней со дня, следующего за днем заключения Договора, перечисляет на расчетный счет Исполнителя предоплату в размере 30 % от цены по Договору.</w:t>
      </w:r>
    </w:p>
    <w:p w:rsidR="00A92A3F" w:rsidRPr="00A71782" w:rsidRDefault="00A92A3F" w:rsidP="00A92A3F">
      <w:pPr>
        <w:tabs>
          <w:tab w:val="left" w:pos="720"/>
        </w:tabs>
        <w:rPr>
          <w:bCs/>
        </w:rPr>
      </w:pPr>
      <w:r>
        <w:t xml:space="preserve">2.3. </w:t>
      </w:r>
      <w:r w:rsidRPr="00A71782">
        <w:t xml:space="preserve">Окончательная оплата конечного результата оказания услуг производится по безналичному расчету путем перечисления Заказчиком денежных средств на расчетный счет </w:t>
      </w:r>
      <w:r>
        <w:t>И</w:t>
      </w:r>
      <w:r w:rsidRPr="00A71782">
        <w:t xml:space="preserve">сполнителя в течение 15-ти дней </w:t>
      </w:r>
      <w:r>
        <w:rPr>
          <w:bCs/>
        </w:rPr>
        <w:t>н</w:t>
      </w:r>
      <w:r w:rsidRPr="00A71782">
        <w:rPr>
          <w:bCs/>
        </w:rPr>
        <w:t xml:space="preserve">а основании </w:t>
      </w:r>
      <w:r>
        <w:rPr>
          <w:bCs/>
        </w:rPr>
        <w:t>с</w:t>
      </w:r>
      <w:r w:rsidRPr="00A71782">
        <w:rPr>
          <w:bCs/>
        </w:rPr>
        <w:t>чета</w:t>
      </w:r>
      <w:r>
        <w:rPr>
          <w:bCs/>
        </w:rPr>
        <w:t xml:space="preserve">, подписанного сторонами </w:t>
      </w:r>
      <w:r w:rsidRPr="00A71782">
        <w:rPr>
          <w:bCs/>
        </w:rPr>
        <w:t>.</w:t>
      </w:r>
    </w:p>
    <w:p w:rsidR="00A92A3F" w:rsidRPr="001F3D94" w:rsidRDefault="00A92A3F" w:rsidP="00A92A3F">
      <w:pPr>
        <w:tabs>
          <w:tab w:val="left" w:pos="720"/>
        </w:tabs>
      </w:pPr>
      <w:r w:rsidRPr="00A71782">
        <w:t>2.4. В цену услуг включены: налоги и сборы, стоимость прибытия уполномоченного представителя Исполнителя к месту оказания услуг, проживание                         и командировочные расходы и иные издержки и затраты, связанные с исполнением</w:t>
      </w:r>
      <w:r w:rsidRPr="001F3D94">
        <w:t xml:space="preserve"> Исполнителем своих обязательств по настоящему </w:t>
      </w:r>
      <w:r>
        <w:t>Д</w:t>
      </w:r>
      <w:r w:rsidRPr="001F3D94">
        <w:t>оговору.</w:t>
      </w:r>
    </w:p>
    <w:p w:rsidR="00A92A3F" w:rsidRPr="001F3D94" w:rsidRDefault="00A92A3F" w:rsidP="00A92A3F">
      <w:pPr>
        <w:numPr>
          <w:ilvl w:val="1"/>
          <w:numId w:val="0"/>
        </w:numPr>
        <w:tabs>
          <w:tab w:val="num" w:pos="1264"/>
        </w:tabs>
        <w:ind w:firstLine="709"/>
      </w:pPr>
      <w:r w:rsidRPr="001F3D94">
        <w:t xml:space="preserve">2.5. Цена настоящего </w:t>
      </w:r>
      <w:r>
        <w:t>Д</w:t>
      </w:r>
      <w:r w:rsidRPr="001F3D94">
        <w:t xml:space="preserve">оговора не может изменяться в ходе его исполнения, </w:t>
      </w:r>
      <w:r>
        <w:t xml:space="preserve">                  </w:t>
      </w:r>
      <w:r w:rsidRPr="001F3D94">
        <w:t>за исключением случаев, предусмотренных законодательством Российской Федерации.</w:t>
      </w:r>
    </w:p>
    <w:p w:rsidR="00A92A3F" w:rsidRPr="001F3D94" w:rsidRDefault="00A92A3F" w:rsidP="00A92A3F">
      <w:pPr>
        <w:numPr>
          <w:ilvl w:val="1"/>
          <w:numId w:val="0"/>
        </w:numPr>
        <w:tabs>
          <w:tab w:val="num" w:pos="1264"/>
        </w:tabs>
      </w:pPr>
    </w:p>
    <w:p w:rsidR="00A92A3F" w:rsidRPr="001F3D94" w:rsidRDefault="00A92A3F" w:rsidP="00A92A3F">
      <w:pPr>
        <w:jc w:val="center"/>
        <w:rPr>
          <w:b/>
        </w:rPr>
      </w:pPr>
      <w:r w:rsidRPr="001F3D94">
        <w:rPr>
          <w:b/>
        </w:rPr>
        <w:t xml:space="preserve">3. Права и обязанности Сторон </w:t>
      </w:r>
    </w:p>
    <w:p w:rsidR="00A92A3F" w:rsidRPr="001F3D94" w:rsidRDefault="00A92A3F" w:rsidP="00A92A3F">
      <w:pPr>
        <w:tabs>
          <w:tab w:val="left" w:pos="1110"/>
        </w:tabs>
        <w:ind w:right="-468"/>
      </w:pPr>
      <w:r w:rsidRPr="001F3D94">
        <w:t>3.1. Заказчик имеет право:</w:t>
      </w:r>
    </w:p>
    <w:p w:rsidR="00A92A3F" w:rsidRPr="001F3D94" w:rsidRDefault="00A92A3F" w:rsidP="00A92A3F">
      <w:pPr>
        <w:tabs>
          <w:tab w:val="left" w:pos="1110"/>
        </w:tabs>
        <w:ind w:right="-1"/>
      </w:pPr>
      <w:r w:rsidRPr="001F3D94">
        <w:t>3.1.1. В любое время проверять ход и качество услуг, оказываемых Исполнителем,</w:t>
      </w:r>
      <w:r w:rsidRPr="001F3D94">
        <w:rPr>
          <w:b/>
        </w:rPr>
        <w:t xml:space="preserve"> </w:t>
      </w:r>
      <w:r w:rsidRPr="001F3D94">
        <w:t>не вмешиваясь в его деятельность.</w:t>
      </w:r>
    </w:p>
    <w:p w:rsidR="00A92A3F" w:rsidRPr="001F3D94" w:rsidRDefault="00A92A3F" w:rsidP="00A92A3F">
      <w:pPr>
        <w:tabs>
          <w:tab w:val="left" w:pos="1110"/>
        </w:tabs>
        <w:ind w:right="-1"/>
      </w:pPr>
      <w:r w:rsidRPr="001F3D94">
        <w:t>3.1.2. Скорректировать график поверки  по согласованию с Исполнителем</w:t>
      </w:r>
      <w:r w:rsidRPr="001F3D94">
        <w:rPr>
          <w:b/>
        </w:rPr>
        <w:t xml:space="preserve"> </w:t>
      </w:r>
      <w:r w:rsidRPr="001F3D94">
        <w:t>в письменном виде (за подписью руководителя или уполномоченного лица).</w:t>
      </w:r>
    </w:p>
    <w:p w:rsidR="00A92A3F" w:rsidRPr="001F3D94" w:rsidRDefault="00A92A3F" w:rsidP="00A92A3F">
      <w:pPr>
        <w:pStyle w:val="af4"/>
        <w:spacing w:after="0"/>
        <w:ind w:right="-468"/>
      </w:pPr>
      <w:r w:rsidRPr="001F3D94">
        <w:t>3.2.</w:t>
      </w:r>
      <w:r w:rsidRPr="001F3D94">
        <w:tab/>
      </w:r>
      <w:r w:rsidRPr="001F3D94">
        <w:rPr>
          <w:bCs/>
        </w:rPr>
        <w:t xml:space="preserve">Заказчик </w:t>
      </w:r>
      <w:r w:rsidRPr="001F3D94">
        <w:t>обязуется:</w:t>
      </w:r>
    </w:p>
    <w:p w:rsidR="00A92A3F" w:rsidRPr="001F3D94" w:rsidRDefault="00A92A3F" w:rsidP="00A92A3F">
      <w:pPr>
        <w:pStyle w:val="af4"/>
        <w:spacing w:after="0"/>
      </w:pPr>
      <w:r w:rsidRPr="001F3D94">
        <w:t>3.2.</w:t>
      </w:r>
      <w:r>
        <w:t>1</w:t>
      </w:r>
      <w:r w:rsidRPr="001F3D94">
        <w:t>. Предостав</w:t>
      </w:r>
      <w:r>
        <w:t>и</w:t>
      </w:r>
      <w:r w:rsidRPr="001F3D94">
        <w:t xml:space="preserve">ть </w:t>
      </w:r>
      <w:r w:rsidRPr="001F3D94">
        <w:rPr>
          <w:bCs/>
        </w:rPr>
        <w:t>Исполнителю</w:t>
      </w:r>
      <w:r w:rsidRPr="001F3D94">
        <w:t xml:space="preserve"> </w:t>
      </w:r>
      <w:r>
        <w:t>счетчики</w:t>
      </w:r>
      <w:r w:rsidRPr="001F3D94">
        <w:t xml:space="preserve"> на поверку в количестве и в сроки, установленные </w:t>
      </w:r>
      <w:r>
        <w:t xml:space="preserve">настоящим Договором и </w:t>
      </w:r>
      <w:r w:rsidRPr="009F564A">
        <w:t>Техническ</w:t>
      </w:r>
      <w:r>
        <w:t>и</w:t>
      </w:r>
      <w:r w:rsidRPr="009F564A">
        <w:t>м задани</w:t>
      </w:r>
      <w:r>
        <w:t>ем</w:t>
      </w:r>
      <w:r w:rsidRPr="009F564A">
        <w:t xml:space="preserve"> (Приложение №1)</w:t>
      </w:r>
      <w:r w:rsidRPr="001F3D94">
        <w:t>.</w:t>
      </w:r>
    </w:p>
    <w:p w:rsidR="00A92A3F" w:rsidRPr="001F3D94" w:rsidRDefault="00A92A3F" w:rsidP="00A92A3F">
      <w:pPr>
        <w:ind w:right="-1"/>
      </w:pPr>
      <w:r>
        <w:t>3.2.2.</w:t>
      </w:r>
      <w:r w:rsidRPr="005B66AF">
        <w:rPr>
          <w:sz w:val="8"/>
          <w:szCs w:val="8"/>
        </w:rPr>
        <w:t xml:space="preserve"> </w:t>
      </w:r>
      <w:r>
        <w:t>Счетчики</w:t>
      </w:r>
      <w:r w:rsidRPr="001F3D94">
        <w:t xml:space="preserve"> на поверку предостав</w:t>
      </w:r>
      <w:r>
        <w:t>ить</w:t>
      </w:r>
      <w:r w:rsidRPr="001F3D94">
        <w:t xml:space="preserve"> в работоспособном состоянии, очищенными от пыли и грязи, расконсервированными, а также необходимыми комплектующими устройствами (источники питания, кабели и др.).</w:t>
      </w:r>
    </w:p>
    <w:p w:rsidR="00A92A3F" w:rsidRPr="001F3D94" w:rsidRDefault="00A92A3F" w:rsidP="00A92A3F">
      <w:pPr>
        <w:ind w:right="-1"/>
      </w:pPr>
      <w:r w:rsidRPr="001F3D94">
        <w:t>3.2.</w:t>
      </w:r>
      <w:r>
        <w:t>3</w:t>
      </w:r>
      <w:r w:rsidRPr="001F3D94">
        <w:t>.</w:t>
      </w:r>
      <w:r w:rsidRPr="001F3D94">
        <w:tab/>
      </w:r>
      <w:r>
        <w:t>О</w:t>
      </w:r>
      <w:r w:rsidRPr="001F3D94">
        <w:t xml:space="preserve">беспечить </w:t>
      </w:r>
      <w:r w:rsidRPr="001F3D94">
        <w:rPr>
          <w:bCs/>
        </w:rPr>
        <w:t>Исполнителю</w:t>
      </w:r>
      <w:r w:rsidRPr="001F3D94">
        <w:rPr>
          <w:b/>
          <w:bCs/>
        </w:rPr>
        <w:t xml:space="preserve"> </w:t>
      </w:r>
      <w:r w:rsidRPr="001F3D94">
        <w:t xml:space="preserve">надлежащие условия поверки, в том числе, возможность использования эталонов, поверочного и вспомогательного оборудования </w:t>
      </w:r>
      <w:r w:rsidRPr="001F3D94">
        <w:rPr>
          <w:bCs/>
        </w:rPr>
        <w:t>Заказчика.</w:t>
      </w:r>
    </w:p>
    <w:p w:rsidR="00A92A3F" w:rsidRPr="001F3D94" w:rsidRDefault="00A92A3F" w:rsidP="00A92A3F">
      <w:pPr>
        <w:ind w:right="-468"/>
      </w:pPr>
      <w:r w:rsidRPr="001F3D94">
        <w:t xml:space="preserve">3.3.  </w:t>
      </w:r>
      <w:r w:rsidRPr="001F3D94">
        <w:rPr>
          <w:bCs/>
        </w:rPr>
        <w:t xml:space="preserve">Исполнитель  </w:t>
      </w:r>
      <w:r w:rsidRPr="001F3D94">
        <w:t>обязуется:</w:t>
      </w:r>
    </w:p>
    <w:p w:rsidR="00A92A3F" w:rsidRPr="001F3D94" w:rsidRDefault="00A92A3F" w:rsidP="00A92A3F">
      <w:pPr>
        <w:pStyle w:val="af4"/>
        <w:spacing w:after="0"/>
      </w:pPr>
      <w:r>
        <w:t>3.3.1.</w:t>
      </w:r>
      <w:r w:rsidRPr="00761028">
        <w:rPr>
          <w:sz w:val="2"/>
          <w:szCs w:val="2"/>
        </w:rPr>
        <w:t xml:space="preserve"> </w:t>
      </w:r>
      <w:r w:rsidRPr="006369EF">
        <w:t xml:space="preserve">Производить качественные </w:t>
      </w:r>
      <w:r>
        <w:t>у</w:t>
      </w:r>
      <w:r w:rsidRPr="006369EF">
        <w:t xml:space="preserve">слуги в </w:t>
      </w:r>
      <w:r>
        <w:t>установленный Договором срок</w:t>
      </w:r>
      <w:r w:rsidRPr="006369EF">
        <w:t xml:space="preserve"> </w:t>
      </w:r>
      <w:r>
        <w:t xml:space="preserve">и в соответствии с Техническим заданием </w:t>
      </w:r>
      <w:r w:rsidRPr="006369EF">
        <w:t>(Приложение № 1)</w:t>
      </w:r>
      <w:r w:rsidRPr="001F3D94">
        <w:t>.</w:t>
      </w:r>
    </w:p>
    <w:p w:rsidR="00A92A3F" w:rsidRDefault="00A92A3F" w:rsidP="00A92A3F">
      <w:pPr>
        <w:pStyle w:val="af4"/>
        <w:spacing w:after="0"/>
      </w:pPr>
      <w:r w:rsidRPr="001F3D94">
        <w:t xml:space="preserve">3.3.2. </w:t>
      </w:r>
      <w:r>
        <w:t>Не позднее 15-ти дней после оказания услуг предоставить Заказчику счет</w:t>
      </w:r>
      <w:r w:rsidR="007E6482">
        <w:t>-</w:t>
      </w:r>
      <w:r>
        <w:t xml:space="preserve">фактуру, акт сдачи-приемки оказанных услуг, свидетельства о поверке жидкостных счетчиков, утвержденные органами Федерального агентства по техническому регулированию и метрологии и документы, подтверждающие расходы, связанные с командированием его </w:t>
      </w:r>
      <w:r w:rsidRPr="00A71782">
        <w:t>уполномоченного представителя</w:t>
      </w:r>
      <w:r>
        <w:t xml:space="preserve"> для проведения поверки (стоимость авиабилетов, проезд до аэропорта и обратно, проживание в </w:t>
      </w:r>
      <w:proofErr w:type="gramStart"/>
      <w:r>
        <w:t>гостинице</w:t>
      </w:r>
      <w:proofErr w:type="gramEnd"/>
      <w:r>
        <w:t xml:space="preserve"> и суточные)</w:t>
      </w:r>
      <w:r w:rsidRPr="00A71782">
        <w:t xml:space="preserve"> </w:t>
      </w:r>
      <w:r>
        <w:t>по каждому аэропорту в отдельности.</w:t>
      </w:r>
    </w:p>
    <w:p w:rsidR="00A92A3F" w:rsidRPr="001F3D94" w:rsidRDefault="00A92A3F" w:rsidP="00A92A3F">
      <w:pPr>
        <w:pStyle w:val="af4"/>
        <w:spacing w:after="0"/>
      </w:pPr>
      <w:r w:rsidRPr="001F3D94">
        <w:t>3.3.3. Прин</w:t>
      </w:r>
      <w:r>
        <w:t>я</w:t>
      </w:r>
      <w:r w:rsidRPr="001F3D94">
        <w:t xml:space="preserve">ть на поверку </w:t>
      </w:r>
      <w:r>
        <w:t>счетчики,</w:t>
      </w:r>
      <w:r w:rsidRPr="001F3D94">
        <w:t xml:space="preserve"> предоставленные </w:t>
      </w:r>
      <w:r w:rsidRPr="001F3D94">
        <w:rPr>
          <w:bCs/>
        </w:rPr>
        <w:t>Заказчиком</w:t>
      </w:r>
      <w:r w:rsidRPr="001F3D94">
        <w:t xml:space="preserve"> согласно </w:t>
      </w:r>
      <w:r w:rsidRPr="009F564A">
        <w:t>Техническ</w:t>
      </w:r>
      <w:r>
        <w:t>ому</w:t>
      </w:r>
      <w:r w:rsidRPr="009F564A">
        <w:t xml:space="preserve"> задани</w:t>
      </w:r>
      <w:r>
        <w:t>ю</w:t>
      </w:r>
      <w:r w:rsidRPr="009F564A">
        <w:t xml:space="preserve"> (Приложение №1)</w:t>
      </w:r>
      <w:r>
        <w:t>.</w:t>
      </w:r>
    </w:p>
    <w:p w:rsidR="00A92A3F" w:rsidRPr="001F3D94" w:rsidRDefault="00A92A3F" w:rsidP="00A92A3F">
      <w:pPr>
        <w:ind w:right="-1"/>
        <w:rPr>
          <w:bCs/>
        </w:rPr>
      </w:pPr>
      <w:r>
        <w:t>3.3.4</w:t>
      </w:r>
      <w:r w:rsidRPr="001F3D94">
        <w:t>.</w:t>
      </w:r>
      <w:r w:rsidRPr="001F3D94">
        <w:tab/>
        <w:t xml:space="preserve">Безвозмездно исправить по требованию Заказчика в течение 10 календарных дней все выявленные недостатки, если в процессе оказания услуг допущены отступления от условий </w:t>
      </w:r>
      <w:r>
        <w:t>Д</w:t>
      </w:r>
      <w:r w:rsidRPr="001F3D94">
        <w:t>оговора, ухудшившие качество услуг.</w:t>
      </w:r>
    </w:p>
    <w:p w:rsidR="00A92A3F" w:rsidRPr="001F3D94" w:rsidRDefault="00A92A3F" w:rsidP="00A92A3F">
      <w:pPr>
        <w:ind w:firstLine="0"/>
        <w:rPr>
          <w:b/>
          <w:caps/>
        </w:rPr>
      </w:pPr>
    </w:p>
    <w:p w:rsidR="00A92A3F" w:rsidRPr="001F3D94" w:rsidRDefault="00A92A3F" w:rsidP="00A92A3F">
      <w:pPr>
        <w:jc w:val="center"/>
        <w:rPr>
          <w:b/>
        </w:rPr>
      </w:pPr>
      <w:r>
        <w:rPr>
          <w:b/>
        </w:rPr>
        <w:t>4</w:t>
      </w:r>
      <w:r w:rsidRPr="001F3D94">
        <w:rPr>
          <w:b/>
        </w:rPr>
        <w:t>. Ответственность Сторон</w:t>
      </w:r>
    </w:p>
    <w:p w:rsidR="00A92A3F" w:rsidRPr="00B75F08" w:rsidRDefault="00A92A3F" w:rsidP="00A92A3F">
      <w:r>
        <w:t>4</w:t>
      </w:r>
      <w:r w:rsidRPr="00B75F08">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A92A3F" w:rsidRPr="00B75F08" w:rsidRDefault="00A92A3F" w:rsidP="00A92A3F">
      <w:pPr>
        <w:autoSpaceDE w:val="0"/>
      </w:pPr>
      <w:r>
        <w:t>4</w:t>
      </w:r>
      <w:r w:rsidRPr="00B75F08">
        <w:t>.2.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A92A3F" w:rsidRPr="00B75F08" w:rsidRDefault="00A92A3F" w:rsidP="00A92A3F">
      <w:pPr>
        <w:autoSpaceDE w:val="0"/>
      </w:pPr>
      <w:r w:rsidRPr="00B75F08">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A92A3F" w:rsidRPr="00B75F08" w:rsidRDefault="00A92A3F" w:rsidP="00A92A3F">
      <w:pPr>
        <w:autoSpaceDE w:val="0"/>
      </w:pPr>
      <w:r>
        <w:t>4</w:t>
      </w:r>
      <w:r w:rsidRPr="00B75F08">
        <w:t>.3. В случае просрочки исполнения Исполнителем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0,1% от суммы настоящего Договора за каждый день просрочки.</w:t>
      </w:r>
    </w:p>
    <w:p w:rsidR="00A92A3F" w:rsidRPr="00A71782" w:rsidRDefault="00A92A3F" w:rsidP="00A92A3F">
      <w:pPr>
        <w:autoSpaceDE w:val="0"/>
      </w:pPr>
      <w:r w:rsidRPr="00B75F08">
        <w:t>Исполнитель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A92A3F" w:rsidRDefault="00A92A3F" w:rsidP="00A92A3F">
      <w:pPr>
        <w:jc w:val="center"/>
        <w:rPr>
          <w:b/>
        </w:rPr>
      </w:pPr>
    </w:p>
    <w:p w:rsidR="00A92A3F" w:rsidRPr="001F3D94" w:rsidRDefault="00A92A3F" w:rsidP="00A92A3F">
      <w:pPr>
        <w:jc w:val="center"/>
        <w:rPr>
          <w:b/>
        </w:rPr>
      </w:pPr>
      <w:r>
        <w:rPr>
          <w:b/>
        </w:rPr>
        <w:t>5</w:t>
      </w:r>
      <w:r w:rsidRPr="001F3D94">
        <w:rPr>
          <w:b/>
        </w:rPr>
        <w:t>. Порядок разрешения споров</w:t>
      </w:r>
    </w:p>
    <w:p w:rsidR="00A92A3F" w:rsidRPr="00B75F08" w:rsidRDefault="00A92A3F" w:rsidP="00A92A3F">
      <w:r>
        <w:t>5</w:t>
      </w:r>
      <w:r w:rsidRPr="00B75F08">
        <w:t>.1. Все споры, которые возникают при исполнении настоящего Договора, стороны будут решать путем переговоров.</w:t>
      </w:r>
    </w:p>
    <w:p w:rsidR="00A92A3F" w:rsidRPr="00B75F08" w:rsidRDefault="00A92A3F" w:rsidP="00A92A3F">
      <w:r>
        <w:t>5</w:t>
      </w:r>
      <w:r w:rsidRPr="00B75F08">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A92A3F" w:rsidRPr="001F3D94" w:rsidRDefault="00A92A3F" w:rsidP="00A92A3F"/>
    <w:p w:rsidR="00A92A3F" w:rsidRPr="001F3D94" w:rsidRDefault="00A92A3F" w:rsidP="00A92A3F">
      <w:pPr>
        <w:jc w:val="center"/>
        <w:rPr>
          <w:b/>
        </w:rPr>
      </w:pPr>
      <w:r>
        <w:rPr>
          <w:b/>
        </w:rPr>
        <w:t>6</w:t>
      </w:r>
      <w:r w:rsidRPr="001F3D94">
        <w:rPr>
          <w:b/>
        </w:rPr>
        <w:t xml:space="preserve">. </w:t>
      </w:r>
      <w:r w:rsidRPr="00B75F08">
        <w:rPr>
          <w:b/>
        </w:rPr>
        <w:t>Обстоятельства непреодолимой силы</w:t>
      </w:r>
    </w:p>
    <w:p w:rsidR="00A92A3F" w:rsidRPr="00B75F08" w:rsidRDefault="00A92A3F" w:rsidP="00A92A3F">
      <w:pPr>
        <w:autoSpaceDE w:val="0"/>
        <w:ind w:firstLine="567"/>
      </w:pPr>
      <w:r w:rsidRPr="00B75F08">
        <w:t xml:space="preserve">  </w:t>
      </w:r>
      <w:r>
        <w:t>6</w:t>
      </w:r>
      <w:r w:rsidRPr="00B75F08">
        <w:t>.1. Стороны освобождаются от ответственности за полное или частичное неисполнение обязательств по  Договору, в случае если такое неисполнение явилось следствием обстоятельств непреодолимой силы, то есть чрезвычайные обстоятельства, которые возникли после заключения настоящего Договора и непосредственно повлияли на возможность исполнения сторонами разумными средствами. Наступление обстоятельств непреодолимой силы должно подтверждаться справкой компетентного государственного органа.</w:t>
      </w:r>
    </w:p>
    <w:p w:rsidR="00A92A3F" w:rsidRPr="00B75F08" w:rsidRDefault="00A92A3F" w:rsidP="00A92A3F">
      <w:pPr>
        <w:autoSpaceDE w:val="0"/>
      </w:pPr>
      <w:r>
        <w:t>6</w:t>
      </w:r>
      <w:r w:rsidRPr="00B75F08">
        <w:t>.2. При наступлении обстоятельств непреодолимой силы срок исполнения сторонами обязательств по  Договору отодвигается соразмерно сроку действия таких обстоятельств, в случае если эти обстоятельства влияют на возможность исполнения сторонами своих обязатель</w:t>
      </w:r>
      <w:proofErr w:type="gramStart"/>
      <w:r w:rsidRPr="00B75F08">
        <w:t>ств в ср</w:t>
      </w:r>
      <w:proofErr w:type="gramEnd"/>
      <w:r w:rsidRPr="00B75F08">
        <w:t>ок, установленный настоящим Договором.</w:t>
      </w:r>
    </w:p>
    <w:p w:rsidR="00A92A3F" w:rsidRPr="00B75F08" w:rsidRDefault="00A92A3F" w:rsidP="00A92A3F">
      <w:pPr>
        <w:autoSpaceDE w:val="0"/>
      </w:pPr>
      <w:r>
        <w:t>6</w:t>
      </w:r>
      <w:r w:rsidRPr="00B75F08">
        <w:t>.3. Сторона, для которой надлежащее исполнение обязательства оказалось невозможным вследствие возникновения обстоятельств непреодолимой силы, обязана в течение трех дней с даты возникновения таких обстоятельств уведомить другую сторону об их возникновении, виде и предполагаемом сроке действия.</w:t>
      </w:r>
    </w:p>
    <w:p w:rsidR="00A92A3F" w:rsidRDefault="00A92A3F" w:rsidP="00A92A3F">
      <w:r>
        <w:t>6</w:t>
      </w:r>
      <w:r w:rsidRPr="00B75F08">
        <w:t>.4. В случае если обстоятельства непреодолимой силы будут длиться более одного месяца с даты соответствующего уведомления любая из сторон вправе потребовать расторжения настоящего Договора без возмещения сторонами друг другу убытков, причиненных его расторжением.</w:t>
      </w:r>
    </w:p>
    <w:p w:rsidR="00A92A3F" w:rsidRPr="00437702" w:rsidRDefault="00A92A3F" w:rsidP="00A92A3F"/>
    <w:p w:rsidR="00A92A3F" w:rsidRPr="007E05C5" w:rsidRDefault="00A92A3F" w:rsidP="00A92A3F">
      <w:pPr>
        <w:jc w:val="center"/>
        <w:rPr>
          <w:b/>
        </w:rPr>
      </w:pPr>
      <w:r>
        <w:rPr>
          <w:b/>
        </w:rPr>
        <w:t>7</w:t>
      </w:r>
      <w:r w:rsidRPr="007E05C5">
        <w:rPr>
          <w:b/>
        </w:rPr>
        <w:t>. Изменение и расторжение Договора</w:t>
      </w:r>
    </w:p>
    <w:p w:rsidR="00A92A3F" w:rsidRPr="007E05C5" w:rsidRDefault="00A92A3F" w:rsidP="00A92A3F">
      <w:r>
        <w:t>7</w:t>
      </w:r>
      <w:r w:rsidRPr="007E05C5">
        <w:t>.1. Изменение и расторжение настоящего Договора допускается по соглашению сторон или решению суда по основаниям, предусмотренным действующим законодательством Российской Федерации.</w:t>
      </w:r>
    </w:p>
    <w:p w:rsidR="00A92A3F" w:rsidRPr="007E05C5" w:rsidRDefault="00A92A3F" w:rsidP="00A92A3F">
      <w:r>
        <w:t>7</w:t>
      </w:r>
      <w:r w:rsidRPr="007E05C5">
        <w:t>.2. Изменение и расторжение настоящего Договора по соглашению сторон осуществляется путем подписания сторонами дополнительного соглашения.</w:t>
      </w:r>
    </w:p>
    <w:p w:rsidR="00A92A3F" w:rsidRPr="007E05C5" w:rsidRDefault="00A92A3F" w:rsidP="00A92A3F">
      <w:r>
        <w:t>7</w:t>
      </w:r>
      <w:r w:rsidRPr="007E05C5">
        <w:t>.3. Односторонний отказ от Договора допускается в случаях, предусмотренных законодательством Российской Федерации.</w:t>
      </w:r>
    </w:p>
    <w:p w:rsidR="00A92A3F" w:rsidRPr="007E05C5" w:rsidRDefault="00A92A3F" w:rsidP="00A92A3F">
      <w:pPr>
        <w:rPr>
          <w:b/>
          <w:bCs/>
        </w:rPr>
      </w:pPr>
    </w:p>
    <w:p w:rsidR="00A92A3F" w:rsidRPr="007E05C5" w:rsidRDefault="00A92A3F" w:rsidP="00A92A3F">
      <w:pPr>
        <w:jc w:val="center"/>
        <w:rPr>
          <w:b/>
          <w:bCs/>
        </w:rPr>
      </w:pPr>
      <w:r>
        <w:rPr>
          <w:b/>
          <w:bCs/>
        </w:rPr>
        <w:t>8</w:t>
      </w:r>
      <w:r w:rsidRPr="007E05C5">
        <w:rPr>
          <w:b/>
          <w:bCs/>
        </w:rPr>
        <w:t>. Заключительные положения</w:t>
      </w:r>
    </w:p>
    <w:p w:rsidR="00A92A3F" w:rsidRPr="007E05C5" w:rsidRDefault="00A92A3F" w:rsidP="00A92A3F">
      <w:pPr>
        <w:tabs>
          <w:tab w:val="left" w:pos="0"/>
        </w:tabs>
      </w:pPr>
      <w:r>
        <w:t>8</w:t>
      </w:r>
      <w:r w:rsidRPr="007E05C5">
        <w:t>.1.  Настоящий Договор вступает в силу с момента подписания и действует  до полного выполнения сторонами обязательств по Договору.</w:t>
      </w:r>
    </w:p>
    <w:p w:rsidR="00A92A3F" w:rsidRPr="007E05C5" w:rsidRDefault="00A92A3F" w:rsidP="00A92A3F">
      <w:pPr>
        <w:tabs>
          <w:tab w:val="left" w:pos="567"/>
        </w:tabs>
      </w:pPr>
      <w:r>
        <w:t>8</w:t>
      </w:r>
      <w:r w:rsidRPr="007E05C5">
        <w:t>.2. Ни одна из сторон не вправе передавать свои права и (или) обязанности по  Договору третьим лицам без письменного согласия другой стороны.</w:t>
      </w:r>
    </w:p>
    <w:p w:rsidR="00A92A3F" w:rsidRPr="007E05C5" w:rsidRDefault="00A92A3F" w:rsidP="00A92A3F">
      <w:pPr>
        <w:tabs>
          <w:tab w:val="left" w:pos="567"/>
        </w:tabs>
      </w:pPr>
      <w:r>
        <w:lastRenderedPageBreak/>
        <w:t>8</w:t>
      </w:r>
      <w:r w:rsidRPr="007E05C5">
        <w:t>.3.  Договор составлен в двух экземплярах, имеющих равную юридическую силу, по одному для каждой из Сторон.</w:t>
      </w:r>
    </w:p>
    <w:p w:rsidR="00A92A3F" w:rsidRPr="007E05C5" w:rsidRDefault="00A92A3F" w:rsidP="00A92A3F">
      <w:pPr>
        <w:tabs>
          <w:tab w:val="left" w:pos="567"/>
        </w:tabs>
      </w:pPr>
      <w:r>
        <w:t>8</w:t>
      </w:r>
      <w:r w:rsidRPr="007E05C5">
        <w:t>.4. К  Договору  прилагается и является его неотъемлемой частью:</w:t>
      </w:r>
    </w:p>
    <w:p w:rsidR="00A92A3F" w:rsidRPr="007E05C5" w:rsidRDefault="00A92A3F" w:rsidP="00A92A3F">
      <w:pPr>
        <w:tabs>
          <w:tab w:val="left" w:pos="567"/>
        </w:tabs>
        <w:ind w:firstLine="0"/>
      </w:pPr>
      <w:r w:rsidRPr="007E05C5">
        <w:t xml:space="preserve">- Приложение № 1 </w:t>
      </w:r>
      <w:r>
        <w:t>–</w:t>
      </w:r>
      <w:r w:rsidRPr="007E05C5">
        <w:t xml:space="preserve"> </w:t>
      </w:r>
      <w:r>
        <w:t>Техническое задание</w:t>
      </w:r>
      <w:r w:rsidRPr="007E05C5">
        <w:t>.</w:t>
      </w:r>
    </w:p>
    <w:p w:rsidR="00A92A3F" w:rsidRPr="007E05C5" w:rsidRDefault="00A92A3F" w:rsidP="00A92A3F"/>
    <w:p w:rsidR="00A92A3F" w:rsidRPr="005827D0" w:rsidRDefault="00A92A3F" w:rsidP="00A92A3F">
      <w:pPr>
        <w:shd w:val="clear" w:color="auto" w:fill="FFFFFF"/>
        <w:rPr>
          <w:b/>
          <w:bCs/>
          <w:caps/>
          <w:spacing w:val="-1"/>
        </w:rPr>
      </w:pPr>
      <w:r>
        <w:rPr>
          <w:spacing w:val="3"/>
        </w:rPr>
        <w:t xml:space="preserve">                                </w:t>
      </w:r>
      <w:r>
        <w:rPr>
          <w:b/>
          <w:bCs/>
          <w:spacing w:val="-1"/>
        </w:rPr>
        <w:t>9. Ю</w:t>
      </w:r>
      <w:r w:rsidRPr="005827D0">
        <w:rPr>
          <w:b/>
          <w:bCs/>
          <w:spacing w:val="-1"/>
        </w:rPr>
        <w:t>ридические адреса, банковские реквизиты сторон</w:t>
      </w:r>
    </w:p>
    <w:p w:rsidR="00A92A3F" w:rsidRPr="005827D0" w:rsidRDefault="00A92A3F" w:rsidP="00A92A3F">
      <w:pPr>
        <w:shd w:val="clear" w:color="auto" w:fill="FFFFFF"/>
        <w:ind w:left="34"/>
        <w:rPr>
          <w:spacing w:val="3"/>
        </w:rPr>
      </w:pPr>
    </w:p>
    <w:tbl>
      <w:tblPr>
        <w:tblW w:w="9924" w:type="dxa"/>
        <w:tblInd w:w="-106" w:type="dxa"/>
        <w:tblLayout w:type="fixed"/>
        <w:tblLook w:val="0000"/>
      </w:tblPr>
      <w:tblGrid>
        <w:gridCol w:w="5083"/>
        <w:gridCol w:w="4841"/>
      </w:tblGrid>
      <w:tr w:rsidR="00A92A3F" w:rsidRPr="005827D0" w:rsidTr="00201E7E">
        <w:trPr>
          <w:trHeight w:val="223"/>
        </w:trPr>
        <w:tc>
          <w:tcPr>
            <w:tcW w:w="5083" w:type="dxa"/>
          </w:tcPr>
          <w:p w:rsidR="00A92A3F" w:rsidRPr="005827D0" w:rsidRDefault="00A92A3F" w:rsidP="00201E7E">
            <w:pPr>
              <w:shd w:val="clear" w:color="auto" w:fill="FFFFFF"/>
              <w:snapToGrid w:val="0"/>
              <w:ind w:left="34"/>
              <w:rPr>
                <w:spacing w:val="3"/>
              </w:rPr>
            </w:pPr>
            <w:r>
              <w:rPr>
                <w:spacing w:val="3"/>
              </w:rPr>
              <w:t xml:space="preserve">                </w:t>
            </w:r>
            <w:r w:rsidR="007E6482">
              <w:rPr>
                <w:spacing w:val="3"/>
              </w:rPr>
              <w:t>«</w:t>
            </w:r>
            <w:r w:rsidRPr="005827D0">
              <w:rPr>
                <w:spacing w:val="3"/>
              </w:rPr>
              <w:t>Заказчик</w:t>
            </w:r>
            <w:r w:rsidR="007E6482">
              <w:rPr>
                <w:spacing w:val="3"/>
              </w:rPr>
              <w:t>»</w:t>
            </w:r>
            <w:r w:rsidRPr="005827D0">
              <w:rPr>
                <w:spacing w:val="3"/>
              </w:rPr>
              <w:t>:</w:t>
            </w:r>
          </w:p>
        </w:tc>
        <w:tc>
          <w:tcPr>
            <w:tcW w:w="4841" w:type="dxa"/>
          </w:tcPr>
          <w:p w:rsidR="00A92A3F" w:rsidRPr="005827D0" w:rsidRDefault="00A92A3F" w:rsidP="00201E7E">
            <w:pPr>
              <w:shd w:val="clear" w:color="auto" w:fill="FFFFFF"/>
              <w:snapToGrid w:val="0"/>
              <w:ind w:left="34"/>
              <w:rPr>
                <w:spacing w:val="3"/>
              </w:rPr>
            </w:pPr>
            <w:r>
              <w:rPr>
                <w:spacing w:val="3"/>
              </w:rPr>
              <w:t xml:space="preserve">                      </w:t>
            </w:r>
            <w:r w:rsidR="007E6482">
              <w:rPr>
                <w:spacing w:val="3"/>
              </w:rPr>
              <w:t>«</w:t>
            </w:r>
            <w:r>
              <w:rPr>
                <w:spacing w:val="3"/>
              </w:rPr>
              <w:t>Исполнитель</w:t>
            </w:r>
            <w:r w:rsidR="007E6482">
              <w:rPr>
                <w:spacing w:val="3"/>
              </w:rPr>
              <w:t>»</w:t>
            </w:r>
            <w:r w:rsidRPr="005827D0">
              <w:rPr>
                <w:spacing w:val="3"/>
              </w:rPr>
              <w:t>:</w:t>
            </w:r>
          </w:p>
        </w:tc>
      </w:tr>
      <w:tr w:rsidR="00A92A3F" w:rsidRPr="005827D0" w:rsidTr="00201E7E">
        <w:trPr>
          <w:trHeight w:val="223"/>
        </w:trPr>
        <w:tc>
          <w:tcPr>
            <w:tcW w:w="5083" w:type="dxa"/>
          </w:tcPr>
          <w:p w:rsidR="00A92A3F" w:rsidRPr="005827D0" w:rsidRDefault="00A92A3F" w:rsidP="00A92A3F">
            <w:pPr>
              <w:shd w:val="clear" w:color="auto" w:fill="FFFFFF"/>
              <w:snapToGrid w:val="0"/>
              <w:ind w:firstLine="0"/>
              <w:rPr>
                <w:spacing w:val="3"/>
              </w:rPr>
            </w:pPr>
            <w:r w:rsidRPr="005827D0">
              <w:rPr>
                <w:spacing w:val="3"/>
              </w:rPr>
              <w:t xml:space="preserve">ФКП </w:t>
            </w:r>
            <w:r w:rsidR="007E6482">
              <w:rPr>
                <w:spacing w:val="3"/>
              </w:rPr>
              <w:t>«</w:t>
            </w:r>
            <w:r w:rsidRPr="005827D0">
              <w:rPr>
                <w:spacing w:val="3"/>
              </w:rPr>
              <w:t>Аэропорты Камчатки</w:t>
            </w:r>
            <w:r w:rsidR="007E6482">
              <w:rPr>
                <w:spacing w:val="3"/>
              </w:rPr>
              <w:t>»</w:t>
            </w:r>
          </w:p>
          <w:p w:rsidR="00A92A3F" w:rsidRPr="005827D0" w:rsidRDefault="00A92A3F" w:rsidP="00A92A3F">
            <w:pPr>
              <w:shd w:val="clear" w:color="auto" w:fill="FFFFFF"/>
              <w:snapToGrid w:val="0"/>
              <w:ind w:firstLine="0"/>
              <w:rPr>
                <w:spacing w:val="3"/>
              </w:rPr>
            </w:pPr>
            <w:r w:rsidRPr="005827D0">
              <w:rPr>
                <w:spacing w:val="3"/>
              </w:rPr>
              <w:t xml:space="preserve">Юридический адрес: 684005, Камчатский </w:t>
            </w:r>
            <w:proofErr w:type="spellStart"/>
            <w:r w:rsidRPr="005827D0">
              <w:rPr>
                <w:spacing w:val="3"/>
              </w:rPr>
              <w:t>кр</w:t>
            </w:r>
            <w:proofErr w:type="spellEnd"/>
            <w:r w:rsidRPr="005827D0">
              <w:rPr>
                <w:spacing w:val="3"/>
              </w:rPr>
              <w:t xml:space="preserve">., г. Елизово, ул. </w:t>
            </w:r>
            <w:proofErr w:type="gramStart"/>
            <w:r w:rsidRPr="005827D0">
              <w:rPr>
                <w:spacing w:val="3"/>
              </w:rPr>
              <w:t>Звездная</w:t>
            </w:r>
            <w:proofErr w:type="gramEnd"/>
            <w:r w:rsidRPr="005827D0">
              <w:rPr>
                <w:spacing w:val="3"/>
              </w:rPr>
              <w:t>, д. 1</w:t>
            </w:r>
          </w:p>
          <w:p w:rsidR="00A92A3F" w:rsidRPr="005827D0" w:rsidRDefault="00A92A3F" w:rsidP="00A92A3F">
            <w:pPr>
              <w:shd w:val="clear" w:color="auto" w:fill="FFFFFF"/>
              <w:snapToGrid w:val="0"/>
              <w:ind w:left="34" w:firstLine="0"/>
              <w:rPr>
                <w:spacing w:val="3"/>
              </w:rPr>
            </w:pPr>
            <w:r w:rsidRPr="005827D0">
              <w:rPr>
                <w:spacing w:val="3"/>
              </w:rPr>
              <w:t xml:space="preserve">Почтовый адрес: 684001, Камчатский </w:t>
            </w:r>
            <w:proofErr w:type="spellStart"/>
            <w:r w:rsidRPr="005827D0">
              <w:rPr>
                <w:spacing w:val="3"/>
              </w:rPr>
              <w:t>кр</w:t>
            </w:r>
            <w:proofErr w:type="spellEnd"/>
            <w:r w:rsidRPr="005827D0">
              <w:rPr>
                <w:spacing w:val="3"/>
              </w:rPr>
              <w:t xml:space="preserve">., </w:t>
            </w:r>
          </w:p>
          <w:p w:rsidR="00A92A3F" w:rsidRPr="005827D0" w:rsidRDefault="00A92A3F" w:rsidP="00A92A3F">
            <w:pPr>
              <w:shd w:val="clear" w:color="auto" w:fill="FFFFFF"/>
              <w:snapToGrid w:val="0"/>
              <w:ind w:firstLine="0"/>
              <w:rPr>
                <w:spacing w:val="3"/>
              </w:rPr>
            </w:pPr>
            <w:r w:rsidRPr="005827D0">
              <w:rPr>
                <w:spacing w:val="3"/>
              </w:rPr>
              <w:t>г. Елизово, а/я 84</w:t>
            </w:r>
          </w:p>
        </w:tc>
        <w:tc>
          <w:tcPr>
            <w:tcW w:w="4841" w:type="dxa"/>
          </w:tcPr>
          <w:p w:rsidR="00A92A3F" w:rsidRPr="00FA1FE8" w:rsidRDefault="00A92A3F" w:rsidP="00201E7E">
            <w:pPr>
              <w:shd w:val="clear" w:color="auto" w:fill="FFFFFF"/>
              <w:snapToGrid w:val="0"/>
              <w:rPr>
                <w:spacing w:val="3"/>
              </w:rPr>
            </w:pPr>
            <w:r>
              <w:rPr>
                <w:spacing w:val="3"/>
              </w:rPr>
              <w:t xml:space="preserve">  </w:t>
            </w:r>
          </w:p>
          <w:p w:rsidR="00A92A3F" w:rsidRPr="00FA1FE8" w:rsidRDefault="00A92A3F" w:rsidP="00201E7E">
            <w:pPr>
              <w:shd w:val="clear" w:color="auto" w:fill="FFFFFF"/>
              <w:snapToGrid w:val="0"/>
              <w:rPr>
                <w:spacing w:val="3"/>
              </w:rPr>
            </w:pPr>
          </w:p>
        </w:tc>
      </w:tr>
      <w:tr w:rsidR="00A92A3F" w:rsidRPr="005827D0" w:rsidTr="00201E7E">
        <w:trPr>
          <w:trHeight w:val="1092"/>
        </w:trPr>
        <w:tc>
          <w:tcPr>
            <w:tcW w:w="5083" w:type="dxa"/>
          </w:tcPr>
          <w:p w:rsidR="00A92A3F" w:rsidRPr="005827D0" w:rsidRDefault="00A92A3F" w:rsidP="00A92A3F">
            <w:pPr>
              <w:shd w:val="clear" w:color="auto" w:fill="FFFFFF"/>
              <w:snapToGrid w:val="0"/>
              <w:ind w:firstLine="0"/>
              <w:rPr>
                <w:spacing w:val="3"/>
              </w:rPr>
            </w:pPr>
            <w:proofErr w:type="gramStart"/>
            <w:r w:rsidRPr="005827D0">
              <w:rPr>
                <w:spacing w:val="3"/>
              </w:rPr>
              <w:t>Р</w:t>
            </w:r>
            <w:proofErr w:type="gramEnd"/>
            <w:r w:rsidRPr="005827D0">
              <w:rPr>
                <w:spacing w:val="3"/>
              </w:rPr>
              <w:t>/счет: 40502810000000005381</w:t>
            </w:r>
          </w:p>
          <w:p w:rsidR="00A92A3F" w:rsidRPr="005827D0" w:rsidRDefault="00A92A3F" w:rsidP="00A92A3F">
            <w:pPr>
              <w:shd w:val="clear" w:color="auto" w:fill="FFFFFF"/>
              <w:snapToGrid w:val="0"/>
              <w:ind w:firstLine="0"/>
              <w:rPr>
                <w:spacing w:val="3"/>
              </w:rPr>
            </w:pPr>
            <w:r w:rsidRPr="005827D0">
              <w:rPr>
                <w:spacing w:val="3"/>
              </w:rPr>
              <w:t xml:space="preserve">Банк: ОАО </w:t>
            </w:r>
            <w:r w:rsidR="007E6482">
              <w:rPr>
                <w:spacing w:val="3"/>
              </w:rPr>
              <w:t>«</w:t>
            </w:r>
            <w:proofErr w:type="spellStart"/>
            <w:r w:rsidRPr="005827D0">
              <w:rPr>
                <w:spacing w:val="3"/>
              </w:rPr>
              <w:t>Камчаткомагропромбанк</w:t>
            </w:r>
            <w:proofErr w:type="spellEnd"/>
            <w:r w:rsidR="007E6482">
              <w:rPr>
                <w:spacing w:val="3"/>
              </w:rPr>
              <w:t>»</w:t>
            </w:r>
          </w:p>
          <w:p w:rsidR="00A92A3F" w:rsidRPr="005827D0" w:rsidRDefault="00A92A3F" w:rsidP="00A92A3F">
            <w:pPr>
              <w:shd w:val="clear" w:color="auto" w:fill="FFFFFF"/>
              <w:snapToGrid w:val="0"/>
              <w:ind w:firstLine="0"/>
              <w:rPr>
                <w:spacing w:val="3"/>
              </w:rPr>
            </w:pPr>
            <w:r w:rsidRPr="005827D0">
              <w:rPr>
                <w:spacing w:val="3"/>
              </w:rPr>
              <w:t>БИК: 043002711</w:t>
            </w:r>
          </w:p>
          <w:p w:rsidR="00A92A3F" w:rsidRPr="005827D0" w:rsidRDefault="00A92A3F" w:rsidP="00A92A3F">
            <w:pPr>
              <w:shd w:val="clear" w:color="auto" w:fill="FFFFFF"/>
              <w:snapToGrid w:val="0"/>
              <w:ind w:firstLine="0"/>
              <w:rPr>
                <w:spacing w:val="3"/>
              </w:rPr>
            </w:pPr>
            <w:proofErr w:type="gramStart"/>
            <w:r w:rsidRPr="005827D0">
              <w:rPr>
                <w:spacing w:val="3"/>
              </w:rPr>
              <w:t>К</w:t>
            </w:r>
            <w:proofErr w:type="gramEnd"/>
            <w:r w:rsidRPr="005827D0">
              <w:rPr>
                <w:spacing w:val="3"/>
              </w:rPr>
              <w:t>/счет: 30101810300000000711</w:t>
            </w:r>
          </w:p>
          <w:p w:rsidR="00A92A3F" w:rsidRPr="005827D0" w:rsidRDefault="00A92A3F" w:rsidP="00A92A3F">
            <w:pPr>
              <w:shd w:val="clear" w:color="auto" w:fill="FFFFFF"/>
              <w:snapToGrid w:val="0"/>
              <w:ind w:firstLine="0"/>
              <w:rPr>
                <w:spacing w:val="3"/>
              </w:rPr>
            </w:pPr>
            <w:r w:rsidRPr="005827D0">
              <w:rPr>
                <w:spacing w:val="3"/>
              </w:rPr>
              <w:t>ИНН: 4105038601</w:t>
            </w:r>
          </w:p>
          <w:p w:rsidR="00A92A3F" w:rsidRPr="005827D0" w:rsidRDefault="00A92A3F" w:rsidP="00A92A3F">
            <w:pPr>
              <w:shd w:val="clear" w:color="auto" w:fill="FFFFFF"/>
              <w:snapToGrid w:val="0"/>
              <w:ind w:firstLine="0"/>
              <w:rPr>
                <w:spacing w:val="3"/>
              </w:rPr>
            </w:pPr>
            <w:r w:rsidRPr="005827D0">
              <w:rPr>
                <w:spacing w:val="3"/>
              </w:rPr>
              <w:t>КПП: 410501001</w:t>
            </w:r>
          </w:p>
          <w:p w:rsidR="00A92A3F" w:rsidRDefault="00A92A3F" w:rsidP="00201E7E">
            <w:pPr>
              <w:shd w:val="clear" w:color="auto" w:fill="FFFFFF"/>
              <w:snapToGrid w:val="0"/>
              <w:ind w:left="34"/>
              <w:rPr>
                <w:spacing w:val="3"/>
              </w:rPr>
            </w:pPr>
          </w:p>
          <w:p w:rsidR="00A92A3F" w:rsidRPr="005827D0" w:rsidRDefault="00A92A3F" w:rsidP="00201E7E">
            <w:pPr>
              <w:shd w:val="clear" w:color="auto" w:fill="FFFFFF"/>
              <w:snapToGrid w:val="0"/>
              <w:ind w:left="34"/>
              <w:rPr>
                <w:spacing w:val="3"/>
              </w:rPr>
            </w:pPr>
          </w:p>
        </w:tc>
        <w:tc>
          <w:tcPr>
            <w:tcW w:w="4841" w:type="dxa"/>
          </w:tcPr>
          <w:p w:rsidR="00A92A3F" w:rsidRDefault="00A92A3F" w:rsidP="00201E7E">
            <w:pPr>
              <w:shd w:val="clear" w:color="auto" w:fill="FFFFFF"/>
              <w:snapToGrid w:val="0"/>
              <w:ind w:left="34"/>
              <w:rPr>
                <w:spacing w:val="3"/>
              </w:rPr>
            </w:pPr>
            <w:r>
              <w:rPr>
                <w:spacing w:val="3"/>
              </w:rPr>
              <w:t xml:space="preserve">  </w:t>
            </w:r>
          </w:p>
          <w:p w:rsidR="00A92A3F" w:rsidRDefault="00A92A3F" w:rsidP="00201E7E">
            <w:pPr>
              <w:shd w:val="clear" w:color="auto" w:fill="FFFFFF"/>
              <w:snapToGrid w:val="0"/>
              <w:rPr>
                <w:spacing w:val="3"/>
              </w:rPr>
            </w:pPr>
          </w:p>
          <w:p w:rsidR="00A92A3F" w:rsidRPr="00FA1FE8" w:rsidRDefault="00A92A3F" w:rsidP="00201E7E">
            <w:pPr>
              <w:shd w:val="clear" w:color="auto" w:fill="FFFFFF"/>
              <w:snapToGrid w:val="0"/>
              <w:rPr>
                <w:spacing w:val="3"/>
              </w:rPr>
            </w:pPr>
          </w:p>
        </w:tc>
      </w:tr>
      <w:tr w:rsidR="00A92A3F" w:rsidRPr="005827D0" w:rsidTr="00201E7E">
        <w:trPr>
          <w:trHeight w:hRule="exact" w:val="341"/>
        </w:trPr>
        <w:tc>
          <w:tcPr>
            <w:tcW w:w="5083" w:type="dxa"/>
          </w:tcPr>
          <w:p w:rsidR="00A92A3F" w:rsidRPr="005827D0" w:rsidRDefault="00A92A3F" w:rsidP="00A92A3F">
            <w:pPr>
              <w:shd w:val="clear" w:color="auto" w:fill="FFFFFF"/>
              <w:snapToGrid w:val="0"/>
              <w:ind w:left="34" w:firstLine="0"/>
              <w:rPr>
                <w:spacing w:val="3"/>
              </w:rPr>
            </w:pPr>
            <w:r w:rsidRPr="005827D0">
              <w:rPr>
                <w:spacing w:val="3"/>
              </w:rPr>
              <w:t>______________________________________</w:t>
            </w:r>
          </w:p>
        </w:tc>
        <w:tc>
          <w:tcPr>
            <w:tcW w:w="4841" w:type="dxa"/>
          </w:tcPr>
          <w:p w:rsidR="00A92A3F" w:rsidRPr="005827D0" w:rsidRDefault="00A92A3F" w:rsidP="00201E7E">
            <w:pPr>
              <w:shd w:val="clear" w:color="auto" w:fill="FFFFFF"/>
              <w:snapToGrid w:val="0"/>
              <w:ind w:left="34"/>
              <w:rPr>
                <w:spacing w:val="3"/>
              </w:rPr>
            </w:pPr>
            <w:r>
              <w:rPr>
                <w:spacing w:val="3"/>
              </w:rPr>
              <w:t>________________________________</w:t>
            </w:r>
          </w:p>
        </w:tc>
      </w:tr>
      <w:tr w:rsidR="00A92A3F" w:rsidRPr="005827D0" w:rsidTr="00201E7E">
        <w:trPr>
          <w:trHeight w:hRule="exact" w:val="1591"/>
        </w:trPr>
        <w:tc>
          <w:tcPr>
            <w:tcW w:w="5083" w:type="dxa"/>
          </w:tcPr>
          <w:p w:rsidR="00A92A3F" w:rsidRDefault="00A92A3F" w:rsidP="00A92A3F">
            <w:pPr>
              <w:shd w:val="clear" w:color="auto" w:fill="FFFFFF"/>
              <w:snapToGrid w:val="0"/>
              <w:ind w:firstLine="0"/>
              <w:rPr>
                <w:spacing w:val="3"/>
              </w:rPr>
            </w:pPr>
            <w:r w:rsidRPr="005827D0">
              <w:rPr>
                <w:spacing w:val="3"/>
              </w:rPr>
              <w:t>Генеральн</w:t>
            </w:r>
            <w:r>
              <w:rPr>
                <w:spacing w:val="3"/>
              </w:rPr>
              <w:t>ый</w:t>
            </w:r>
            <w:r w:rsidRPr="005827D0">
              <w:rPr>
                <w:spacing w:val="3"/>
              </w:rPr>
              <w:t xml:space="preserve"> директор</w:t>
            </w:r>
          </w:p>
          <w:p w:rsidR="00A92A3F" w:rsidRPr="005827D0" w:rsidRDefault="00A92A3F" w:rsidP="00A92A3F">
            <w:pPr>
              <w:shd w:val="clear" w:color="auto" w:fill="FFFFFF"/>
              <w:snapToGrid w:val="0"/>
              <w:ind w:firstLine="0"/>
              <w:rPr>
                <w:spacing w:val="3"/>
              </w:rPr>
            </w:pPr>
            <w:r w:rsidRPr="005827D0">
              <w:rPr>
                <w:spacing w:val="3"/>
              </w:rPr>
              <w:t xml:space="preserve">ФКП </w:t>
            </w:r>
            <w:r w:rsidR="007E6482">
              <w:rPr>
                <w:spacing w:val="3"/>
              </w:rPr>
              <w:t>«</w:t>
            </w:r>
            <w:r w:rsidRPr="005827D0">
              <w:rPr>
                <w:spacing w:val="3"/>
              </w:rPr>
              <w:t>Аэропорты Камчатки</w:t>
            </w:r>
            <w:r w:rsidR="007E6482">
              <w:rPr>
                <w:spacing w:val="3"/>
              </w:rPr>
              <w:t>»</w:t>
            </w:r>
          </w:p>
          <w:p w:rsidR="00A92A3F" w:rsidRPr="005827D0" w:rsidRDefault="00A92A3F" w:rsidP="00A92A3F">
            <w:pPr>
              <w:shd w:val="clear" w:color="auto" w:fill="FFFFFF"/>
              <w:snapToGrid w:val="0"/>
              <w:ind w:firstLine="0"/>
              <w:rPr>
                <w:spacing w:val="3"/>
              </w:rPr>
            </w:pPr>
            <w:r>
              <w:rPr>
                <w:spacing w:val="3"/>
              </w:rPr>
              <w:t>А.Ю. Журавлёв</w:t>
            </w:r>
          </w:p>
        </w:tc>
        <w:tc>
          <w:tcPr>
            <w:tcW w:w="4841" w:type="dxa"/>
          </w:tcPr>
          <w:p w:rsidR="00A92A3F" w:rsidRPr="005827D0" w:rsidRDefault="00A92A3F" w:rsidP="00201E7E">
            <w:pPr>
              <w:shd w:val="clear" w:color="auto" w:fill="FFFFFF"/>
              <w:snapToGrid w:val="0"/>
              <w:ind w:left="34"/>
              <w:rPr>
                <w:spacing w:val="3"/>
              </w:rPr>
            </w:pPr>
          </w:p>
        </w:tc>
      </w:tr>
    </w:tbl>
    <w:p w:rsidR="00A92A3F" w:rsidRDefault="00A92A3F" w:rsidP="00A92A3F">
      <w:pPr>
        <w:jc w:val="center"/>
        <w:rPr>
          <w:b/>
        </w:rPr>
      </w:pPr>
    </w:p>
    <w:p w:rsidR="007E6482" w:rsidRDefault="007E6482">
      <w:pPr>
        <w:ind w:firstLine="0"/>
        <w:jc w:val="left"/>
        <w:rPr>
          <w:b/>
        </w:rPr>
      </w:pPr>
      <w:r>
        <w:rPr>
          <w:b/>
        </w:rPr>
        <w:br w:type="page"/>
      </w:r>
    </w:p>
    <w:p w:rsidR="00A92A3F" w:rsidRDefault="00A92A3F" w:rsidP="00A92A3F">
      <w:pPr>
        <w:ind w:firstLine="0"/>
      </w:pPr>
      <w:r>
        <w:lastRenderedPageBreak/>
        <w:t xml:space="preserve">                                                                                                                                                          </w:t>
      </w:r>
    </w:p>
    <w:p w:rsidR="00A92A3F" w:rsidRDefault="00A92A3F" w:rsidP="00A92A3F">
      <w:pPr>
        <w:jc w:val="center"/>
      </w:pPr>
      <w:r>
        <w:t xml:space="preserve">                                          </w:t>
      </w:r>
      <w:r w:rsidRPr="00BE29D0">
        <w:t xml:space="preserve">Приложение </w:t>
      </w:r>
      <w:r>
        <w:t xml:space="preserve">№ </w:t>
      </w:r>
      <w:r w:rsidRPr="00BE29D0">
        <w:t>1</w:t>
      </w:r>
    </w:p>
    <w:p w:rsidR="00A92A3F" w:rsidRPr="00BE29D0" w:rsidRDefault="00A92A3F" w:rsidP="00A92A3F">
      <w:pPr>
        <w:jc w:val="center"/>
      </w:pPr>
      <w:r>
        <w:t xml:space="preserve">                                                                         к договору №      от </w:t>
      </w:r>
      <w:r w:rsidR="007E6482">
        <w:t>«</w:t>
      </w:r>
      <w:r>
        <w:t>___</w:t>
      </w:r>
      <w:r w:rsidR="007E6482">
        <w:t>»</w:t>
      </w:r>
      <w:r>
        <w:t xml:space="preserve"> ______ 2013 г.</w:t>
      </w:r>
    </w:p>
    <w:p w:rsidR="00A92A3F" w:rsidRPr="00BE29D0" w:rsidRDefault="00A92A3F" w:rsidP="00A92A3F">
      <w:pPr>
        <w:jc w:val="center"/>
      </w:pPr>
    </w:p>
    <w:p w:rsidR="00A92A3F" w:rsidRDefault="00A92A3F" w:rsidP="00A92A3F">
      <w:pPr>
        <w:jc w:val="center"/>
        <w:rPr>
          <w:b/>
        </w:rPr>
      </w:pPr>
    </w:p>
    <w:p w:rsidR="00A92A3F" w:rsidRDefault="00A92A3F" w:rsidP="00A92A3F">
      <w:pPr>
        <w:jc w:val="center"/>
        <w:rPr>
          <w:b/>
        </w:rPr>
      </w:pPr>
    </w:p>
    <w:p w:rsidR="007E6482" w:rsidRDefault="00A92A3F" w:rsidP="00A92A3F">
      <w:pPr>
        <w:jc w:val="center"/>
        <w:rPr>
          <w:b/>
        </w:rPr>
      </w:pPr>
      <w:r>
        <w:rPr>
          <w:b/>
        </w:rPr>
        <w:t xml:space="preserve">Техническое задание </w:t>
      </w:r>
    </w:p>
    <w:p w:rsidR="00A92A3F" w:rsidRDefault="00A92A3F" w:rsidP="00A92A3F">
      <w:pPr>
        <w:jc w:val="center"/>
        <w:rPr>
          <w:b/>
        </w:rPr>
      </w:pPr>
      <w:r>
        <w:rPr>
          <w:b/>
        </w:rPr>
        <w:t>на оказание услуг по поверке</w:t>
      </w:r>
      <w:r w:rsidRPr="00DD7E02">
        <w:rPr>
          <w:b/>
        </w:rPr>
        <w:t xml:space="preserve"> счетчиков жидкости </w:t>
      </w:r>
    </w:p>
    <w:p w:rsidR="00A92A3F" w:rsidRPr="00DD7E02" w:rsidRDefault="00A92A3F" w:rsidP="00A92A3F">
      <w:pPr>
        <w:jc w:val="center"/>
        <w:rPr>
          <w:b/>
        </w:rPr>
      </w:pPr>
      <w:r w:rsidRPr="00DD7E02">
        <w:rPr>
          <w:b/>
        </w:rPr>
        <w:t xml:space="preserve">на средствах заправки </w:t>
      </w:r>
      <w:proofErr w:type="gramStart"/>
      <w:r w:rsidRPr="00DD7E02">
        <w:rPr>
          <w:b/>
        </w:rPr>
        <w:t>ВС</w:t>
      </w:r>
      <w:proofErr w:type="gramEnd"/>
      <w:r w:rsidRPr="00DD7E02">
        <w:rPr>
          <w:b/>
        </w:rPr>
        <w:t xml:space="preserve"> авиатопливом</w:t>
      </w:r>
      <w:r>
        <w:rPr>
          <w:b/>
        </w:rPr>
        <w:t>.</w:t>
      </w:r>
    </w:p>
    <w:p w:rsidR="00A92A3F" w:rsidRDefault="00A92A3F" w:rsidP="00A92A3F">
      <w:pPr>
        <w:jc w:val="center"/>
        <w:rPr>
          <w:sz w:val="28"/>
          <w:szCs w:val="28"/>
        </w:rPr>
      </w:pPr>
    </w:p>
    <w:p w:rsidR="00A92A3F" w:rsidRPr="00A71782" w:rsidRDefault="00A92A3F" w:rsidP="00A92A3F">
      <w:pPr>
        <w:rPr>
          <w:b/>
        </w:rPr>
      </w:pPr>
      <w:r w:rsidRPr="00A71782">
        <w:t xml:space="preserve">     - а/</w:t>
      </w:r>
      <w:proofErr w:type="spellStart"/>
      <w:proofErr w:type="gramStart"/>
      <w:r w:rsidRPr="00A71782">
        <w:t>п</w:t>
      </w:r>
      <w:proofErr w:type="spellEnd"/>
      <w:proofErr w:type="gramEnd"/>
      <w:r w:rsidRPr="00A71782">
        <w:t xml:space="preserve"> Манилы  –  </w:t>
      </w:r>
      <w:r w:rsidRPr="00A71782">
        <w:rPr>
          <w:b/>
        </w:rPr>
        <w:t>МКА-800 – 1 шт.;</w:t>
      </w:r>
    </w:p>
    <w:p w:rsidR="00A92A3F" w:rsidRPr="00A71782" w:rsidRDefault="00A92A3F" w:rsidP="00A92A3F">
      <w:pPr>
        <w:rPr>
          <w:b/>
        </w:rPr>
      </w:pPr>
      <w:r w:rsidRPr="00A71782">
        <w:t xml:space="preserve">     - а/</w:t>
      </w:r>
      <w:proofErr w:type="spellStart"/>
      <w:proofErr w:type="gramStart"/>
      <w:r w:rsidRPr="00A71782">
        <w:t>п</w:t>
      </w:r>
      <w:proofErr w:type="spellEnd"/>
      <w:proofErr w:type="gramEnd"/>
      <w:r w:rsidRPr="00A71782">
        <w:t xml:space="preserve"> </w:t>
      </w:r>
      <w:proofErr w:type="spellStart"/>
      <w:r w:rsidRPr="00A71782">
        <w:t>Пахачи</w:t>
      </w:r>
      <w:proofErr w:type="spellEnd"/>
      <w:r w:rsidRPr="00A71782">
        <w:t xml:space="preserve">  –  </w:t>
      </w:r>
      <w:r w:rsidRPr="00A71782">
        <w:rPr>
          <w:b/>
        </w:rPr>
        <w:t>МКА-800 – 1 шт.;</w:t>
      </w:r>
    </w:p>
    <w:p w:rsidR="00A92A3F" w:rsidRPr="00A71782" w:rsidRDefault="00A92A3F" w:rsidP="00A92A3F">
      <w:r w:rsidRPr="00A71782">
        <w:rPr>
          <w:b/>
        </w:rPr>
        <w:t xml:space="preserve">     </w:t>
      </w:r>
      <w:r w:rsidRPr="00A71782">
        <w:t>- а/</w:t>
      </w:r>
      <w:proofErr w:type="spellStart"/>
      <w:proofErr w:type="gramStart"/>
      <w:r w:rsidRPr="00A71782">
        <w:t>п</w:t>
      </w:r>
      <w:proofErr w:type="spellEnd"/>
      <w:proofErr w:type="gramEnd"/>
      <w:r w:rsidRPr="00A71782">
        <w:t xml:space="preserve"> </w:t>
      </w:r>
      <w:proofErr w:type="spellStart"/>
      <w:r w:rsidRPr="00A71782">
        <w:t>Пахачи</w:t>
      </w:r>
      <w:proofErr w:type="spellEnd"/>
      <w:r w:rsidRPr="00A71782">
        <w:t xml:space="preserve"> - </w:t>
      </w:r>
      <w:r w:rsidRPr="00A71782">
        <w:rPr>
          <w:b/>
        </w:rPr>
        <w:t>ППВ-100-1,6 – 1шт. на ТЗ-7,5;</w:t>
      </w:r>
    </w:p>
    <w:p w:rsidR="00A92A3F" w:rsidRPr="00A71782" w:rsidRDefault="00A92A3F" w:rsidP="00A92A3F">
      <w:pPr>
        <w:rPr>
          <w:b/>
        </w:rPr>
      </w:pPr>
      <w:r w:rsidRPr="00A71782">
        <w:t xml:space="preserve">     - а/</w:t>
      </w:r>
      <w:proofErr w:type="spellStart"/>
      <w:proofErr w:type="gramStart"/>
      <w:r w:rsidRPr="00A71782">
        <w:t>п</w:t>
      </w:r>
      <w:proofErr w:type="spellEnd"/>
      <w:proofErr w:type="gramEnd"/>
      <w:r w:rsidRPr="00A71782">
        <w:t xml:space="preserve"> </w:t>
      </w:r>
      <w:proofErr w:type="spellStart"/>
      <w:r w:rsidRPr="00A71782">
        <w:t>Тиличики</w:t>
      </w:r>
      <w:proofErr w:type="spellEnd"/>
      <w:r w:rsidRPr="00A71782">
        <w:t xml:space="preserve">  -   </w:t>
      </w:r>
      <w:r w:rsidRPr="00A71782">
        <w:rPr>
          <w:b/>
        </w:rPr>
        <w:t>МКА-800 – 1шт. – на ТЗА-10;</w:t>
      </w:r>
    </w:p>
    <w:p w:rsidR="00A92A3F" w:rsidRPr="00A71782" w:rsidRDefault="00A92A3F" w:rsidP="00A92A3F">
      <w:pPr>
        <w:rPr>
          <w:b/>
        </w:rPr>
      </w:pPr>
      <w:r w:rsidRPr="00A71782">
        <w:t xml:space="preserve">     - а/</w:t>
      </w:r>
      <w:proofErr w:type="spellStart"/>
      <w:proofErr w:type="gramStart"/>
      <w:r w:rsidRPr="00A71782">
        <w:t>п</w:t>
      </w:r>
      <w:proofErr w:type="spellEnd"/>
      <w:proofErr w:type="gramEnd"/>
      <w:r w:rsidRPr="00A71782">
        <w:t xml:space="preserve"> </w:t>
      </w:r>
      <w:proofErr w:type="spellStart"/>
      <w:r w:rsidRPr="00A71782">
        <w:t>Тиличики</w:t>
      </w:r>
      <w:proofErr w:type="spellEnd"/>
      <w:r w:rsidRPr="00A71782">
        <w:t xml:space="preserve">  –  </w:t>
      </w:r>
      <w:r w:rsidRPr="00A71782">
        <w:rPr>
          <w:b/>
        </w:rPr>
        <w:t>ЛЖ-100-10 – 1 шт. – на ТЗ-7,5;</w:t>
      </w:r>
    </w:p>
    <w:p w:rsidR="00A92A3F" w:rsidRPr="00A71782" w:rsidRDefault="00A92A3F" w:rsidP="00A92A3F">
      <w:pPr>
        <w:rPr>
          <w:b/>
        </w:rPr>
      </w:pPr>
      <w:r w:rsidRPr="00A71782">
        <w:rPr>
          <w:b/>
        </w:rPr>
        <w:t xml:space="preserve">     - </w:t>
      </w:r>
      <w:r w:rsidRPr="00A71782">
        <w:t>а/</w:t>
      </w:r>
      <w:proofErr w:type="spellStart"/>
      <w:proofErr w:type="gramStart"/>
      <w:r w:rsidRPr="00A71782">
        <w:t>п</w:t>
      </w:r>
      <w:proofErr w:type="spellEnd"/>
      <w:proofErr w:type="gramEnd"/>
      <w:r w:rsidRPr="00A71782">
        <w:t xml:space="preserve"> </w:t>
      </w:r>
      <w:proofErr w:type="spellStart"/>
      <w:r w:rsidRPr="00A71782">
        <w:t>Тиличики</w:t>
      </w:r>
      <w:proofErr w:type="spellEnd"/>
      <w:r w:rsidRPr="00A71782">
        <w:t xml:space="preserve"> </w:t>
      </w:r>
      <w:r w:rsidRPr="00A71782">
        <w:rPr>
          <w:b/>
        </w:rPr>
        <w:t xml:space="preserve">–  Л-500 – 1 </w:t>
      </w:r>
      <w:proofErr w:type="spellStart"/>
      <w:r w:rsidRPr="00A71782">
        <w:rPr>
          <w:b/>
        </w:rPr>
        <w:t>шт</w:t>
      </w:r>
      <w:proofErr w:type="spellEnd"/>
      <w:r w:rsidRPr="00A71782">
        <w:rPr>
          <w:b/>
        </w:rPr>
        <w:t>;</w:t>
      </w:r>
    </w:p>
    <w:p w:rsidR="00A92A3F" w:rsidRPr="00A71782" w:rsidRDefault="00A92A3F" w:rsidP="00A92A3F">
      <w:r w:rsidRPr="00A71782">
        <w:t xml:space="preserve">     - а/</w:t>
      </w:r>
      <w:proofErr w:type="spellStart"/>
      <w:proofErr w:type="gramStart"/>
      <w:r w:rsidRPr="00A71782">
        <w:t>п</w:t>
      </w:r>
      <w:proofErr w:type="spellEnd"/>
      <w:proofErr w:type="gramEnd"/>
      <w:r w:rsidRPr="00A71782">
        <w:t xml:space="preserve"> </w:t>
      </w:r>
      <w:proofErr w:type="spellStart"/>
      <w:r w:rsidRPr="00A71782">
        <w:t>Оссора</w:t>
      </w:r>
      <w:proofErr w:type="spellEnd"/>
      <w:r w:rsidRPr="00A71782">
        <w:t xml:space="preserve"> –  </w:t>
      </w:r>
      <w:r w:rsidRPr="00A71782">
        <w:rPr>
          <w:b/>
        </w:rPr>
        <w:t>МКА-800 – 2 шт. – 1шт. на ТЗА-10;</w:t>
      </w:r>
    </w:p>
    <w:p w:rsidR="00A92A3F" w:rsidRPr="00A71782" w:rsidRDefault="00A92A3F" w:rsidP="00A92A3F">
      <w:r w:rsidRPr="00A71782">
        <w:t xml:space="preserve">     - а/</w:t>
      </w:r>
      <w:proofErr w:type="spellStart"/>
      <w:proofErr w:type="gramStart"/>
      <w:r w:rsidRPr="00A71782">
        <w:t>п</w:t>
      </w:r>
      <w:proofErr w:type="spellEnd"/>
      <w:proofErr w:type="gramEnd"/>
      <w:r w:rsidRPr="00A71782">
        <w:t xml:space="preserve"> </w:t>
      </w:r>
      <w:proofErr w:type="spellStart"/>
      <w:r w:rsidRPr="00A71782">
        <w:t>Оссора</w:t>
      </w:r>
      <w:proofErr w:type="spellEnd"/>
      <w:r w:rsidRPr="00A71782">
        <w:t xml:space="preserve">  –  </w:t>
      </w:r>
      <w:r w:rsidRPr="00A71782">
        <w:rPr>
          <w:b/>
        </w:rPr>
        <w:t>ППВ-100-1,6 – 1 шт.;</w:t>
      </w:r>
    </w:p>
    <w:p w:rsidR="00A92A3F" w:rsidRPr="00A71782" w:rsidRDefault="00A92A3F" w:rsidP="00A92A3F">
      <w:r w:rsidRPr="00A71782">
        <w:t xml:space="preserve">     - а/</w:t>
      </w:r>
      <w:proofErr w:type="spellStart"/>
      <w:proofErr w:type="gramStart"/>
      <w:r w:rsidRPr="00A71782">
        <w:t>п</w:t>
      </w:r>
      <w:proofErr w:type="spellEnd"/>
      <w:proofErr w:type="gramEnd"/>
      <w:r w:rsidRPr="00A71782">
        <w:t xml:space="preserve"> Палана   –  </w:t>
      </w:r>
      <w:r w:rsidRPr="00A71782">
        <w:rPr>
          <w:b/>
        </w:rPr>
        <w:t>МКА-800 – 1 шт.;</w:t>
      </w:r>
    </w:p>
    <w:p w:rsidR="00A92A3F" w:rsidRPr="00A71782" w:rsidRDefault="00A92A3F" w:rsidP="00A92A3F">
      <w:pPr>
        <w:rPr>
          <w:b/>
        </w:rPr>
      </w:pPr>
      <w:r w:rsidRPr="00A71782">
        <w:t xml:space="preserve">     - а/</w:t>
      </w:r>
      <w:proofErr w:type="spellStart"/>
      <w:proofErr w:type="gramStart"/>
      <w:r w:rsidRPr="00A71782">
        <w:t>п</w:t>
      </w:r>
      <w:proofErr w:type="spellEnd"/>
      <w:proofErr w:type="gramEnd"/>
      <w:r w:rsidRPr="00A71782">
        <w:t xml:space="preserve"> Палана   –  </w:t>
      </w:r>
      <w:r w:rsidRPr="00A71782">
        <w:rPr>
          <w:b/>
        </w:rPr>
        <w:t>ШЖУ-40М-0,6 – 1 шт.;</w:t>
      </w:r>
    </w:p>
    <w:p w:rsidR="00A92A3F" w:rsidRDefault="00A92A3F" w:rsidP="00A92A3F">
      <w:pPr>
        <w:rPr>
          <w:b/>
        </w:rPr>
      </w:pPr>
      <w:r w:rsidRPr="00A71782">
        <w:t xml:space="preserve">     - а/</w:t>
      </w:r>
      <w:proofErr w:type="spellStart"/>
      <w:proofErr w:type="gramStart"/>
      <w:r w:rsidRPr="00A71782">
        <w:t>п</w:t>
      </w:r>
      <w:proofErr w:type="spellEnd"/>
      <w:proofErr w:type="gramEnd"/>
      <w:r w:rsidRPr="00A71782">
        <w:t xml:space="preserve"> Усть-Камчатск  –  </w:t>
      </w:r>
      <w:r w:rsidRPr="00A71782">
        <w:rPr>
          <w:b/>
        </w:rPr>
        <w:t>МКА-800 – 1 шт</w:t>
      </w:r>
      <w:r w:rsidRPr="00A71782">
        <w:t xml:space="preserve">. </w:t>
      </w:r>
      <w:r w:rsidRPr="00A71782">
        <w:rPr>
          <w:b/>
        </w:rPr>
        <w:t>на ТЗА-10.</w:t>
      </w:r>
    </w:p>
    <w:p w:rsidR="00A92A3F" w:rsidRDefault="00A92A3F" w:rsidP="00A92A3F">
      <w:pPr>
        <w:rPr>
          <w:b/>
        </w:rPr>
      </w:pPr>
    </w:p>
    <w:p w:rsidR="00A92A3F" w:rsidRDefault="00A92A3F" w:rsidP="00A92A3F">
      <w:pPr>
        <w:ind w:firstLine="360"/>
        <w:rPr>
          <w:b/>
        </w:rPr>
      </w:pPr>
      <w:r w:rsidRPr="00DD7E02">
        <w:rPr>
          <w:b/>
        </w:rPr>
        <w:t xml:space="preserve">Общие требования к оказанию услуг: </w:t>
      </w:r>
    </w:p>
    <w:p w:rsidR="00A92A3F" w:rsidRPr="00DD7E02" w:rsidRDefault="00A92A3F" w:rsidP="00A92A3F">
      <w:pPr>
        <w:ind w:firstLine="360"/>
        <w:rPr>
          <w:b/>
        </w:rPr>
      </w:pPr>
    </w:p>
    <w:p w:rsidR="00A92A3F" w:rsidRPr="00DD7E02" w:rsidRDefault="00A92A3F" w:rsidP="00A92A3F">
      <w:r w:rsidRPr="00DD7E02">
        <w:t>На каждый поверенный  счетчик жидкости должно быть выписано свидетельство о поверке не менее чем на два года эксплуатации.</w:t>
      </w:r>
    </w:p>
    <w:p w:rsidR="00A92A3F" w:rsidRPr="00DD7E02" w:rsidRDefault="00A92A3F" w:rsidP="00A92A3F">
      <w:r w:rsidRPr="00DD7E02">
        <w:t xml:space="preserve">На счетчики жидкости, прошедшие поверку, но не соответствующие техническим требованиям  и не подлежащие ремонту, должны быть выписаны </w:t>
      </w:r>
      <w:r w:rsidR="007E6482">
        <w:t>«</w:t>
      </w:r>
      <w:r w:rsidRPr="00DD7E02">
        <w:t>Извещения о непригодности к применению</w:t>
      </w:r>
      <w:r w:rsidR="007E6482">
        <w:t>»</w:t>
      </w:r>
      <w:r w:rsidRPr="00DD7E02">
        <w:t>.</w:t>
      </w:r>
    </w:p>
    <w:p w:rsidR="00A92A3F" w:rsidRPr="00DD7E02" w:rsidRDefault="00A92A3F" w:rsidP="00A92A3F">
      <w:r w:rsidRPr="00DD7E02">
        <w:t xml:space="preserve">В </w:t>
      </w:r>
      <w:r w:rsidR="007E6482">
        <w:t>«</w:t>
      </w:r>
      <w:r w:rsidRPr="00DD7E02">
        <w:t>свидетельстве о поверке</w:t>
      </w:r>
      <w:r w:rsidR="007E6482">
        <w:t>»</w:t>
      </w:r>
      <w:r w:rsidRPr="00DD7E02">
        <w:t xml:space="preserve"> и </w:t>
      </w:r>
      <w:r w:rsidR="007E6482">
        <w:t>«</w:t>
      </w:r>
      <w:r w:rsidRPr="00DD7E02">
        <w:t>извещении о непригодности к применению</w:t>
      </w:r>
      <w:r w:rsidR="007E6482">
        <w:t>»</w:t>
      </w:r>
      <w:r w:rsidRPr="00DD7E02">
        <w:t xml:space="preserve"> должно быть указано место его установки и территориальное расположение.</w:t>
      </w:r>
    </w:p>
    <w:p w:rsidR="00A92A3F" w:rsidRPr="00DD7E02" w:rsidRDefault="00A92A3F" w:rsidP="00A92A3F">
      <w:r w:rsidRPr="00DD7E02">
        <w:t xml:space="preserve">После поверки счетчики жидкости должны быть опломбированы клеймом </w:t>
      </w:r>
      <w:proofErr w:type="gramStart"/>
      <w:r w:rsidRPr="00DD7E02">
        <w:t>поверяющего</w:t>
      </w:r>
      <w:proofErr w:type="gramEnd"/>
      <w:r w:rsidRPr="00DD7E02">
        <w:t>.</w:t>
      </w:r>
    </w:p>
    <w:p w:rsidR="00A92A3F" w:rsidRPr="00DD7E02" w:rsidRDefault="00A92A3F" w:rsidP="00A92A3F">
      <w:pPr>
        <w:rPr>
          <w:b/>
        </w:rPr>
      </w:pPr>
      <w:r w:rsidRPr="00DD7E02">
        <w:t>Поверяющая организация должна иметь лицензию на осуществление деятельности по поверке счетчиков жидкости</w:t>
      </w:r>
      <w:r>
        <w:t>.</w:t>
      </w:r>
    </w:p>
    <w:p w:rsidR="00A92A3F" w:rsidRPr="00DD7E02" w:rsidRDefault="00A92A3F" w:rsidP="00A92A3F">
      <w:pPr>
        <w:rPr>
          <w:b/>
        </w:rPr>
      </w:pPr>
    </w:p>
    <w:p w:rsidR="00A92A3F" w:rsidRPr="00DD7E02" w:rsidRDefault="00A92A3F" w:rsidP="00A92A3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2A3F" w:rsidTr="00201E7E">
        <w:tc>
          <w:tcPr>
            <w:tcW w:w="4785" w:type="dxa"/>
          </w:tcPr>
          <w:p w:rsidR="00A92A3F" w:rsidRDefault="007E6482" w:rsidP="00201E7E">
            <w:pPr>
              <w:rPr>
                <w:b/>
              </w:rPr>
            </w:pPr>
            <w:r>
              <w:rPr>
                <w:b/>
              </w:rPr>
              <w:t>«</w:t>
            </w:r>
            <w:r w:rsidR="00A92A3F" w:rsidRPr="00852960">
              <w:rPr>
                <w:b/>
              </w:rPr>
              <w:t>Заказчик</w:t>
            </w:r>
            <w:r>
              <w:rPr>
                <w:b/>
              </w:rPr>
              <w:t>»</w:t>
            </w:r>
          </w:p>
          <w:p w:rsidR="00A92A3F" w:rsidRDefault="00A92A3F" w:rsidP="00201E7E">
            <w:pPr>
              <w:rPr>
                <w:b/>
              </w:rPr>
            </w:pPr>
          </w:p>
          <w:p w:rsidR="00A92A3F" w:rsidRPr="00852960" w:rsidRDefault="00A92A3F" w:rsidP="00201E7E">
            <w:r w:rsidRPr="00852960">
              <w:t>Генеральный директор</w:t>
            </w:r>
          </w:p>
          <w:p w:rsidR="00A92A3F" w:rsidRPr="00852960" w:rsidRDefault="00A92A3F" w:rsidP="00201E7E">
            <w:r w:rsidRPr="00852960">
              <w:t xml:space="preserve">ФКП </w:t>
            </w:r>
            <w:r w:rsidR="007E6482">
              <w:t>«</w:t>
            </w:r>
            <w:r w:rsidRPr="00852960">
              <w:t>Аэропорты Камчатки</w:t>
            </w:r>
            <w:r w:rsidR="007E6482">
              <w:t>»</w:t>
            </w:r>
          </w:p>
          <w:p w:rsidR="00A92A3F" w:rsidRPr="00852960" w:rsidRDefault="00A92A3F" w:rsidP="00201E7E"/>
          <w:p w:rsidR="00A92A3F" w:rsidRPr="00852960" w:rsidRDefault="00A92A3F" w:rsidP="00201E7E">
            <w:pPr>
              <w:rPr>
                <w:b/>
              </w:rPr>
            </w:pPr>
            <w:r w:rsidRPr="00852960">
              <w:t>________________ А.Ю. Журавлёв</w:t>
            </w:r>
          </w:p>
        </w:tc>
        <w:tc>
          <w:tcPr>
            <w:tcW w:w="4786" w:type="dxa"/>
          </w:tcPr>
          <w:p w:rsidR="00A92A3F" w:rsidRPr="00852960" w:rsidRDefault="007E6482" w:rsidP="00201E7E">
            <w:pPr>
              <w:rPr>
                <w:b/>
              </w:rPr>
            </w:pPr>
            <w:r>
              <w:rPr>
                <w:b/>
              </w:rPr>
              <w:t>«</w:t>
            </w:r>
            <w:r w:rsidR="00A92A3F" w:rsidRPr="00852960">
              <w:rPr>
                <w:b/>
              </w:rPr>
              <w:t>Исполнитель</w:t>
            </w:r>
            <w:r>
              <w:rPr>
                <w:b/>
              </w:rPr>
              <w:t>»</w:t>
            </w:r>
          </w:p>
        </w:tc>
      </w:tr>
    </w:tbl>
    <w:p w:rsidR="00A92A3F" w:rsidRDefault="00A92A3F" w:rsidP="00A92A3F"/>
    <w:p w:rsidR="00D034FB" w:rsidRDefault="00D034FB">
      <w:pPr>
        <w:ind w:firstLine="0"/>
        <w:jc w:val="left"/>
        <w:rPr>
          <w:b/>
        </w:rPr>
      </w:pPr>
    </w:p>
    <w:p w:rsidR="00C16B70" w:rsidRDefault="00C16B70">
      <w:pPr>
        <w:ind w:firstLine="0"/>
        <w:jc w:val="left"/>
        <w:rPr>
          <w:b/>
        </w:rPr>
      </w:pPr>
    </w:p>
    <w:p w:rsidR="00CC4242" w:rsidRDefault="00CC4242" w:rsidP="005A15DF">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A92A3F" w:rsidRDefault="00A92A3F" w:rsidP="00C16B70">
      <w:pPr>
        <w:jc w:val="right"/>
        <w:rPr>
          <w:b/>
        </w:rPr>
      </w:pPr>
    </w:p>
    <w:p w:rsidR="00C16B70" w:rsidRDefault="00C16B70" w:rsidP="00C16B70">
      <w:pPr>
        <w:jc w:val="right"/>
        <w:rPr>
          <w:b/>
        </w:rPr>
      </w:pPr>
      <w:r>
        <w:rPr>
          <w:b/>
        </w:rPr>
        <w:t>Образцы основных форм документов</w:t>
      </w:r>
    </w:p>
    <w:p w:rsidR="00C16B70" w:rsidRDefault="00C16B70" w:rsidP="00C16B70">
      <w:pPr>
        <w:jc w:val="right"/>
      </w:pPr>
    </w:p>
    <w:p w:rsidR="00C16B70" w:rsidRPr="00297AEF" w:rsidRDefault="00C16B70" w:rsidP="00C16B70">
      <w:pPr>
        <w:pStyle w:val="2"/>
      </w:pPr>
    </w:p>
    <w:p w:rsidR="00C16B70" w:rsidRPr="00297AEF" w:rsidRDefault="00C16B70" w:rsidP="00C16B70">
      <w:pPr>
        <w:pStyle w:val="2"/>
        <w:rPr>
          <w:sz w:val="26"/>
        </w:rPr>
      </w:pPr>
      <w:bookmarkStart w:id="1" w:name="_Toc253767390"/>
      <w:r w:rsidRPr="00297AEF">
        <w:t>ФОРМА 1. ОПИСЬ ДОКУМЕНТОВ</w:t>
      </w:r>
      <w:bookmarkEnd w:id="1"/>
    </w:p>
    <w:p w:rsidR="00C16B70" w:rsidRPr="00297AEF" w:rsidRDefault="00C16B70" w:rsidP="00C16B70">
      <w:pPr>
        <w:rPr>
          <w:b/>
        </w:rPr>
      </w:pPr>
    </w:p>
    <w:p w:rsidR="00C16B70" w:rsidRPr="00297AEF" w:rsidRDefault="00C16B70" w:rsidP="00C16B70">
      <w:pPr>
        <w:jc w:val="center"/>
        <w:rPr>
          <w:b/>
          <w:sz w:val="28"/>
          <w:szCs w:val="28"/>
        </w:rPr>
      </w:pPr>
      <w:r>
        <w:rPr>
          <w:b/>
          <w:sz w:val="28"/>
          <w:szCs w:val="28"/>
        </w:rPr>
        <w:t>Опись документов</w:t>
      </w:r>
    </w:p>
    <w:p w:rsidR="00C16B70" w:rsidRPr="005E65D4" w:rsidRDefault="00C16B70" w:rsidP="00C16B70">
      <w:pPr>
        <w:shd w:val="clear" w:color="auto" w:fill="FFFFFF"/>
        <w:jc w:val="center"/>
        <w:rPr>
          <w:b/>
          <w:bCs/>
          <w:spacing w:val="6"/>
          <w:sz w:val="26"/>
          <w:szCs w:val="22"/>
        </w:rPr>
      </w:pPr>
      <w:r w:rsidRPr="00096D85">
        <w:rPr>
          <w:b/>
          <w:bCs/>
          <w:spacing w:val="6"/>
          <w:sz w:val="26"/>
          <w:szCs w:val="22"/>
        </w:rPr>
        <w:t xml:space="preserve">на проведение </w:t>
      </w:r>
      <w:r>
        <w:rPr>
          <w:b/>
          <w:bCs/>
          <w:spacing w:val="6"/>
          <w:sz w:val="26"/>
          <w:szCs w:val="22"/>
        </w:rPr>
        <w:t xml:space="preserve">запроса </w:t>
      </w:r>
      <w:proofErr w:type="gramStart"/>
      <w:r>
        <w:rPr>
          <w:b/>
          <w:bCs/>
          <w:spacing w:val="6"/>
          <w:sz w:val="26"/>
          <w:szCs w:val="22"/>
        </w:rPr>
        <w:t>цен</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C16B70" w:rsidRPr="00B76589" w:rsidRDefault="00C16B70" w:rsidP="00C16B70">
      <w:pPr>
        <w:shd w:val="clear" w:color="auto" w:fill="FFFFFF"/>
        <w:jc w:val="center"/>
        <w:rPr>
          <w:b/>
          <w:bCs/>
          <w:spacing w:val="6"/>
          <w:sz w:val="26"/>
          <w:szCs w:val="22"/>
        </w:rPr>
      </w:pPr>
    </w:p>
    <w:p w:rsidR="00C16B70" w:rsidRPr="00B76589" w:rsidRDefault="00C16B70" w:rsidP="00C16B70">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цен </w:t>
      </w:r>
      <w:r w:rsidRPr="00297AEF">
        <w:t xml:space="preserve">на право заключения </w:t>
      </w:r>
      <w:r>
        <w:t>договора</w:t>
      </w:r>
      <w:r w:rsidRPr="00297AEF">
        <w:t xml:space="preserve"> </w:t>
      </w:r>
    </w:p>
    <w:p w:rsidR="00C16B70" w:rsidRPr="00297AEF" w:rsidRDefault="00C16B70" w:rsidP="00C16B70">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C16B70" w:rsidRPr="00297AEF" w:rsidTr="005F213F">
        <w:trPr>
          <w:tblHeader/>
        </w:trPr>
        <w:tc>
          <w:tcPr>
            <w:tcW w:w="851" w:type="dxa"/>
            <w:shd w:val="clear" w:color="000000" w:fill="auto"/>
            <w:vAlign w:val="center"/>
          </w:tcPr>
          <w:p w:rsidR="00C16B70" w:rsidRPr="00044651" w:rsidRDefault="00C16B70" w:rsidP="005F21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C16B70" w:rsidRPr="00044651" w:rsidRDefault="00C16B70" w:rsidP="005F213F">
            <w:pPr>
              <w:ind w:firstLine="34"/>
              <w:jc w:val="center"/>
              <w:rPr>
                <w:b/>
              </w:rPr>
            </w:pPr>
            <w:r w:rsidRPr="00044651">
              <w:rPr>
                <w:b/>
              </w:rPr>
              <w:t>Наименование документов</w:t>
            </w:r>
          </w:p>
        </w:tc>
        <w:tc>
          <w:tcPr>
            <w:tcW w:w="1440" w:type="dxa"/>
            <w:shd w:val="clear" w:color="000000" w:fill="auto"/>
          </w:tcPr>
          <w:p w:rsidR="00C16B70" w:rsidRPr="00044651" w:rsidRDefault="00C16B70" w:rsidP="005F21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C16B70" w:rsidRPr="00044651" w:rsidRDefault="00C16B70" w:rsidP="005F213F">
            <w:pPr>
              <w:ind w:firstLine="34"/>
              <w:jc w:val="center"/>
              <w:rPr>
                <w:b/>
              </w:rPr>
            </w:pPr>
            <w:r w:rsidRPr="00044651">
              <w:rPr>
                <w:b/>
              </w:rPr>
              <w:t>Количество страниц</w:t>
            </w:r>
          </w:p>
        </w:tc>
      </w:tr>
      <w:tr w:rsidR="00C16B70" w:rsidRPr="00297AEF" w:rsidTr="005F213F">
        <w:tc>
          <w:tcPr>
            <w:tcW w:w="851" w:type="dxa"/>
          </w:tcPr>
          <w:p w:rsidR="00C16B70" w:rsidRPr="00044651" w:rsidRDefault="00C16B70" w:rsidP="005F213F">
            <w:pPr>
              <w:ind w:firstLine="34"/>
            </w:pPr>
            <w:r w:rsidRPr="00044651">
              <w:t>1</w:t>
            </w:r>
          </w:p>
        </w:tc>
        <w:tc>
          <w:tcPr>
            <w:tcW w:w="6124" w:type="dxa"/>
          </w:tcPr>
          <w:p w:rsidR="00C16B70" w:rsidRPr="00044651" w:rsidRDefault="00C16B70" w:rsidP="005F213F">
            <w:pPr>
              <w:ind w:firstLine="34"/>
            </w:pPr>
          </w:p>
        </w:tc>
        <w:tc>
          <w:tcPr>
            <w:tcW w:w="1440" w:type="dxa"/>
          </w:tcPr>
          <w:p w:rsidR="00C16B70" w:rsidRPr="00044651" w:rsidRDefault="00C16B70" w:rsidP="005F213F">
            <w:pPr>
              <w:ind w:firstLine="34"/>
            </w:pPr>
          </w:p>
        </w:tc>
        <w:tc>
          <w:tcPr>
            <w:tcW w:w="1620" w:type="dxa"/>
          </w:tcPr>
          <w:p w:rsidR="00C16B70" w:rsidRPr="00044651" w:rsidRDefault="00C16B70" w:rsidP="005F213F">
            <w:pPr>
              <w:ind w:firstLine="34"/>
            </w:pPr>
          </w:p>
        </w:tc>
      </w:tr>
      <w:tr w:rsidR="00C16B70" w:rsidRPr="00297AEF" w:rsidTr="005F213F">
        <w:trPr>
          <w:trHeight w:val="304"/>
        </w:trPr>
        <w:tc>
          <w:tcPr>
            <w:tcW w:w="851" w:type="dxa"/>
          </w:tcPr>
          <w:p w:rsidR="00C16B70" w:rsidRPr="00297AEF" w:rsidRDefault="00C16B70" w:rsidP="005F213F">
            <w:pPr>
              <w:ind w:firstLine="34"/>
              <w:rPr>
                <w:sz w:val="22"/>
                <w:szCs w:val="22"/>
              </w:rPr>
            </w:pPr>
            <w:r w:rsidRPr="00297AEF">
              <w:rPr>
                <w:sz w:val="22"/>
                <w:szCs w:val="22"/>
              </w:rPr>
              <w:t>2</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79"/>
        </w:trPr>
        <w:tc>
          <w:tcPr>
            <w:tcW w:w="851" w:type="dxa"/>
          </w:tcPr>
          <w:p w:rsidR="00C16B70" w:rsidRPr="00297AEF" w:rsidRDefault="00C16B70" w:rsidP="005F213F">
            <w:pPr>
              <w:ind w:firstLine="34"/>
              <w:rPr>
                <w:sz w:val="22"/>
                <w:szCs w:val="22"/>
              </w:rPr>
            </w:pPr>
            <w:r>
              <w:rPr>
                <w:sz w:val="22"/>
                <w:szCs w:val="22"/>
              </w:rPr>
              <w:t>3</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6"/>
        </w:trPr>
        <w:tc>
          <w:tcPr>
            <w:tcW w:w="851" w:type="dxa"/>
          </w:tcPr>
          <w:p w:rsidR="00C16B70" w:rsidRPr="00297AEF" w:rsidRDefault="00C16B70" w:rsidP="005F213F">
            <w:pPr>
              <w:ind w:firstLine="34"/>
              <w:rPr>
                <w:sz w:val="22"/>
                <w:szCs w:val="22"/>
              </w:rPr>
            </w:pPr>
            <w:r>
              <w:rPr>
                <w:sz w:val="22"/>
                <w:szCs w:val="22"/>
              </w:rPr>
              <w:t>4</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59"/>
        </w:trPr>
        <w:tc>
          <w:tcPr>
            <w:tcW w:w="851" w:type="dxa"/>
          </w:tcPr>
          <w:p w:rsidR="00C16B70" w:rsidRPr="00297AEF" w:rsidRDefault="00C16B70" w:rsidP="005F213F">
            <w:pPr>
              <w:ind w:firstLine="34"/>
              <w:rPr>
                <w:sz w:val="22"/>
                <w:szCs w:val="22"/>
              </w:rPr>
            </w:pPr>
            <w:r>
              <w:rPr>
                <w:sz w:val="22"/>
                <w:szCs w:val="22"/>
              </w:rPr>
              <w:t>5</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6"/>
        </w:trPr>
        <w:tc>
          <w:tcPr>
            <w:tcW w:w="851" w:type="dxa"/>
          </w:tcPr>
          <w:p w:rsidR="00C16B70" w:rsidRPr="00297AEF" w:rsidRDefault="00C16B70" w:rsidP="005F213F">
            <w:pPr>
              <w:ind w:firstLine="34"/>
              <w:rPr>
                <w:sz w:val="22"/>
                <w:szCs w:val="22"/>
              </w:rPr>
            </w:pPr>
            <w:r>
              <w:rPr>
                <w:sz w:val="22"/>
                <w:szCs w:val="22"/>
              </w:rPr>
              <w:t>6</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rPr>
          <w:trHeight w:val="267"/>
        </w:trPr>
        <w:tc>
          <w:tcPr>
            <w:tcW w:w="851" w:type="dxa"/>
          </w:tcPr>
          <w:p w:rsidR="00C16B70" w:rsidRPr="00297AEF" w:rsidRDefault="00C16B70" w:rsidP="005F213F">
            <w:pPr>
              <w:ind w:firstLine="34"/>
              <w:rPr>
                <w:sz w:val="22"/>
                <w:szCs w:val="22"/>
              </w:rPr>
            </w:pPr>
            <w:r>
              <w:rPr>
                <w:sz w:val="22"/>
                <w:szCs w:val="22"/>
              </w:rPr>
              <w:t>7</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8</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9</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0</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1</w:t>
            </w:r>
          </w:p>
        </w:tc>
        <w:tc>
          <w:tcPr>
            <w:tcW w:w="6124" w:type="dxa"/>
          </w:tcPr>
          <w:p w:rsidR="00C16B70" w:rsidRPr="00044651" w:rsidRDefault="00C16B70" w:rsidP="005F213F">
            <w:pPr>
              <w:ind w:firstLine="34"/>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i/>
                <w:sz w:val="22"/>
                <w:szCs w:val="22"/>
              </w:rPr>
            </w:pPr>
            <w:r w:rsidRPr="00297AEF">
              <w:rPr>
                <w:i/>
                <w:sz w:val="22"/>
                <w:szCs w:val="22"/>
              </w:rPr>
              <w:t>…</w:t>
            </w:r>
          </w:p>
        </w:tc>
        <w:tc>
          <w:tcPr>
            <w:tcW w:w="6124" w:type="dxa"/>
          </w:tcPr>
          <w:p w:rsidR="00C16B70" w:rsidRPr="00297AEF" w:rsidRDefault="00C16B70" w:rsidP="005F21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C16B70" w:rsidRPr="00297AEF" w:rsidRDefault="00C16B70" w:rsidP="005F213F">
            <w:pPr>
              <w:ind w:firstLine="34"/>
              <w:rPr>
                <w:i/>
                <w:sz w:val="22"/>
                <w:szCs w:val="22"/>
              </w:rPr>
            </w:pPr>
          </w:p>
        </w:tc>
        <w:tc>
          <w:tcPr>
            <w:tcW w:w="1620" w:type="dxa"/>
          </w:tcPr>
          <w:p w:rsidR="00C16B70" w:rsidRPr="00297AEF" w:rsidRDefault="00C16B70" w:rsidP="005F213F">
            <w:pPr>
              <w:ind w:firstLine="34"/>
              <w:rPr>
                <w:i/>
                <w:sz w:val="22"/>
                <w:szCs w:val="22"/>
              </w:rPr>
            </w:pPr>
          </w:p>
        </w:tc>
      </w:tr>
      <w:tr w:rsidR="00C16B70" w:rsidRPr="00297AEF" w:rsidTr="005F213F">
        <w:tc>
          <w:tcPr>
            <w:tcW w:w="10035" w:type="dxa"/>
            <w:gridSpan w:val="4"/>
          </w:tcPr>
          <w:p w:rsidR="00C16B70" w:rsidRPr="00297AEF" w:rsidRDefault="00C16B70" w:rsidP="005F21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2</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3</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4</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5</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6</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sidRPr="00297AEF">
              <w:rPr>
                <w:sz w:val="22"/>
                <w:szCs w:val="22"/>
              </w:rPr>
              <w:t>1</w:t>
            </w:r>
            <w:r>
              <w:rPr>
                <w:sz w:val="22"/>
                <w:szCs w:val="22"/>
              </w:rPr>
              <w:t>7</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18</w:t>
            </w:r>
          </w:p>
        </w:tc>
        <w:tc>
          <w:tcPr>
            <w:tcW w:w="6124" w:type="dxa"/>
          </w:tcPr>
          <w:p w:rsidR="00C16B70" w:rsidRPr="00297AEF" w:rsidRDefault="00C16B70" w:rsidP="005F213F">
            <w:pPr>
              <w:ind w:firstLine="34"/>
              <w:rPr>
                <w:b/>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r>
              <w:rPr>
                <w:sz w:val="22"/>
                <w:szCs w:val="22"/>
              </w:rPr>
              <w:t>19</w:t>
            </w:r>
          </w:p>
        </w:tc>
        <w:tc>
          <w:tcPr>
            <w:tcW w:w="6124" w:type="dxa"/>
          </w:tcPr>
          <w:p w:rsidR="00C16B70" w:rsidRPr="00297AEF" w:rsidRDefault="00C16B70" w:rsidP="005F213F">
            <w:pPr>
              <w:ind w:firstLine="34"/>
              <w:rPr>
                <w:sz w:val="22"/>
                <w:szCs w:val="22"/>
              </w:rPr>
            </w:pP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r w:rsidR="00C16B70" w:rsidRPr="00297AEF" w:rsidTr="005F213F">
        <w:tc>
          <w:tcPr>
            <w:tcW w:w="851" w:type="dxa"/>
          </w:tcPr>
          <w:p w:rsidR="00C16B70" w:rsidRPr="00297AEF" w:rsidRDefault="00C16B70" w:rsidP="005F213F">
            <w:pPr>
              <w:ind w:firstLine="34"/>
              <w:rPr>
                <w:sz w:val="22"/>
                <w:szCs w:val="22"/>
              </w:rPr>
            </w:pPr>
          </w:p>
        </w:tc>
        <w:tc>
          <w:tcPr>
            <w:tcW w:w="6124" w:type="dxa"/>
          </w:tcPr>
          <w:p w:rsidR="00C16B70" w:rsidRPr="00297AEF" w:rsidRDefault="00C16B70" w:rsidP="005F213F">
            <w:pPr>
              <w:ind w:firstLine="34"/>
              <w:rPr>
                <w:sz w:val="22"/>
                <w:szCs w:val="22"/>
              </w:rPr>
            </w:pPr>
            <w:r w:rsidRPr="00297AEF">
              <w:rPr>
                <w:b/>
                <w:sz w:val="22"/>
                <w:szCs w:val="22"/>
              </w:rPr>
              <w:t>ВСЕГО листов:</w:t>
            </w:r>
          </w:p>
        </w:tc>
        <w:tc>
          <w:tcPr>
            <w:tcW w:w="1440" w:type="dxa"/>
          </w:tcPr>
          <w:p w:rsidR="00C16B70" w:rsidRPr="00297AEF" w:rsidRDefault="00C16B70" w:rsidP="005F213F">
            <w:pPr>
              <w:ind w:firstLine="34"/>
              <w:rPr>
                <w:sz w:val="22"/>
                <w:szCs w:val="22"/>
              </w:rPr>
            </w:pPr>
          </w:p>
        </w:tc>
        <w:tc>
          <w:tcPr>
            <w:tcW w:w="1620" w:type="dxa"/>
          </w:tcPr>
          <w:p w:rsidR="00C16B70" w:rsidRPr="00297AEF" w:rsidRDefault="00C16B70" w:rsidP="005F213F">
            <w:pPr>
              <w:ind w:firstLine="34"/>
              <w:rPr>
                <w:sz w:val="22"/>
                <w:szCs w:val="22"/>
              </w:rPr>
            </w:pPr>
          </w:p>
        </w:tc>
      </w:tr>
    </w:tbl>
    <w:p w:rsidR="00C16B70" w:rsidRDefault="00C16B70" w:rsidP="00C16B70">
      <w:pPr>
        <w:ind w:firstLine="34"/>
        <w:rPr>
          <w:b/>
          <w:bCs/>
          <w:i/>
          <w:iCs/>
        </w:rPr>
      </w:pPr>
    </w:p>
    <w:p w:rsidR="00C16B70" w:rsidRDefault="00C16B70" w:rsidP="00C16B70">
      <w:pPr>
        <w:rPr>
          <w:b/>
          <w:bCs/>
          <w:i/>
          <w:iCs/>
        </w:rPr>
      </w:pPr>
    </w:p>
    <w:p w:rsidR="00C16B70" w:rsidRPr="00297AEF" w:rsidRDefault="00C16B70" w:rsidP="00C16B70">
      <w:pPr>
        <w:rPr>
          <w:b/>
        </w:rPr>
      </w:pPr>
    </w:p>
    <w:p w:rsidR="00C16B70" w:rsidRPr="00297AEF" w:rsidRDefault="00C16B70" w:rsidP="00C16B70">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C16B70" w:rsidRPr="00297AEF" w:rsidRDefault="00C16B70" w:rsidP="00C16B70">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 xml:space="preserve">                                                      (подпись)       Ф.И.О.)</w:t>
      </w:r>
    </w:p>
    <w:p w:rsidR="00C16B70" w:rsidRDefault="00C16B70" w:rsidP="00C16B70">
      <w:r w:rsidRPr="00297AEF">
        <w:t xml:space="preserve">                                                                                                                  М.П.</w:t>
      </w:r>
    </w:p>
    <w:p w:rsidR="00C16B70" w:rsidRDefault="00C16B70" w:rsidP="00C16B70"/>
    <w:p w:rsidR="00C16B70" w:rsidRDefault="00C16B70" w:rsidP="00C16B70">
      <w:pPr>
        <w:rPr>
          <w:b/>
          <w:vertAlign w:val="superscript"/>
        </w:rPr>
      </w:pPr>
      <w:r>
        <w:rPr>
          <w:b/>
          <w:vertAlign w:val="superscript"/>
        </w:rPr>
        <w:br w:type="page"/>
      </w:r>
    </w:p>
    <w:p w:rsidR="00C16B70" w:rsidRDefault="00C16B70" w:rsidP="00C16B70">
      <w:pPr>
        <w:jc w:val="right"/>
      </w:pPr>
    </w:p>
    <w:p w:rsidR="00C16B70" w:rsidRPr="00DF5355" w:rsidRDefault="00C16B70" w:rsidP="00C16B70">
      <w:pPr>
        <w:tabs>
          <w:tab w:val="left" w:pos="993"/>
        </w:tabs>
        <w:jc w:val="right"/>
        <w:rPr>
          <w:b/>
        </w:rPr>
      </w:pPr>
      <w:r>
        <w:rPr>
          <w:b/>
        </w:rPr>
        <w:t>Форма 2</w:t>
      </w:r>
    </w:p>
    <w:p w:rsidR="00C16B70" w:rsidRPr="00DF5355" w:rsidRDefault="00C16B70" w:rsidP="00C16B70">
      <w:pPr>
        <w:ind w:left="709"/>
        <w:jc w:val="right"/>
        <w:rPr>
          <w:b/>
          <w:u w:val="single"/>
        </w:rPr>
      </w:pPr>
    </w:p>
    <w:tbl>
      <w:tblPr>
        <w:tblW w:w="0" w:type="auto"/>
        <w:tblLook w:val="0000"/>
      </w:tblPr>
      <w:tblGrid>
        <w:gridCol w:w="3206"/>
        <w:gridCol w:w="2506"/>
        <w:gridCol w:w="3859"/>
      </w:tblGrid>
      <w:tr w:rsidR="00C16B70" w:rsidRPr="00DF5355" w:rsidTr="005F213F">
        <w:tc>
          <w:tcPr>
            <w:tcW w:w="3290" w:type="dxa"/>
            <w:tcBorders>
              <w:top w:val="dotted" w:sz="4" w:space="0" w:color="auto"/>
              <w:left w:val="dotted" w:sz="4" w:space="0" w:color="auto"/>
              <w:right w:val="dotted" w:sz="4" w:space="0" w:color="auto"/>
            </w:tcBorders>
          </w:tcPr>
          <w:p w:rsidR="00C16B70" w:rsidRPr="00DF5355" w:rsidRDefault="00C16B70" w:rsidP="005F213F">
            <w:pPr>
              <w:ind w:firstLine="0"/>
              <w:jc w:val="center"/>
            </w:pPr>
            <w:bookmarkStart w:id="2" w:name="_Конкурсная_заявка"/>
            <w:bookmarkEnd w:id="2"/>
            <w:r w:rsidRPr="00DF5355">
              <w:t>На бланке</w:t>
            </w:r>
          </w:p>
          <w:p w:rsidR="00C16B70" w:rsidRPr="00DF5355" w:rsidRDefault="00C16B70" w:rsidP="005F213F">
            <w:pPr>
              <w:ind w:firstLine="0"/>
              <w:jc w:val="center"/>
            </w:pPr>
            <w:r w:rsidRPr="00DF5355">
              <w:t xml:space="preserve">участника </w:t>
            </w:r>
            <w:r>
              <w:t>закупки</w:t>
            </w:r>
          </w:p>
          <w:p w:rsidR="00C16B70" w:rsidRPr="00DF5355" w:rsidRDefault="00C16B70" w:rsidP="005F213F">
            <w:pPr>
              <w:ind w:firstLine="0"/>
              <w:jc w:val="center"/>
            </w:pPr>
            <w:r w:rsidRPr="00DF5355">
              <w:t>(при наличии)</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pPr>
              <w:ind w:firstLine="47"/>
              <w:rPr>
                <w:iCs/>
              </w:rPr>
            </w:pPr>
            <w:r w:rsidRPr="00DF5355">
              <w:rPr>
                <w:iCs/>
              </w:rPr>
              <w:t xml:space="preserve">В </w:t>
            </w:r>
            <w:r>
              <w:rPr>
                <w:iCs/>
              </w:rPr>
              <w:t xml:space="preserve">ФКП </w:t>
            </w:r>
            <w:r w:rsidR="007E6482">
              <w:rPr>
                <w:iCs/>
              </w:rPr>
              <w:t>«</w:t>
            </w:r>
            <w:r>
              <w:rPr>
                <w:iCs/>
              </w:rPr>
              <w:t>Аэропорты Камчатки</w:t>
            </w:r>
            <w:r w:rsidR="007E6482">
              <w:rPr>
                <w:iCs/>
              </w:rPr>
              <w:t>»</w:t>
            </w:r>
          </w:p>
        </w:tc>
      </w:tr>
      <w:tr w:rsidR="00C16B70" w:rsidRPr="00DF5355" w:rsidTr="005F213F">
        <w:tc>
          <w:tcPr>
            <w:tcW w:w="3290" w:type="dxa"/>
            <w:tcBorders>
              <w:left w:val="dotted" w:sz="4" w:space="0" w:color="auto"/>
              <w:bottom w:val="dotted" w:sz="4" w:space="0" w:color="auto"/>
              <w:right w:val="dotted" w:sz="4" w:space="0" w:color="auto"/>
            </w:tcBorders>
          </w:tcPr>
          <w:p w:rsidR="00C16B70" w:rsidRPr="00DF5355" w:rsidRDefault="00C16B70" w:rsidP="005F213F">
            <w:pPr>
              <w:ind w:firstLine="0"/>
              <w:jc w:val="center"/>
            </w:pPr>
            <w:r w:rsidRPr="00DF5355">
              <w:t>дата</w:t>
            </w:r>
          </w:p>
        </w:tc>
        <w:tc>
          <w:tcPr>
            <w:tcW w:w="2603" w:type="dxa"/>
            <w:tcBorders>
              <w:left w:val="dotted" w:sz="4" w:space="0" w:color="auto"/>
            </w:tcBorders>
          </w:tcPr>
          <w:p w:rsidR="00C16B70" w:rsidRPr="00DF5355" w:rsidRDefault="00C16B70" w:rsidP="005F213F"/>
        </w:tc>
        <w:tc>
          <w:tcPr>
            <w:tcW w:w="3960" w:type="dxa"/>
          </w:tcPr>
          <w:p w:rsidR="00C16B70" w:rsidRPr="00DF5355" w:rsidRDefault="00C16B70" w:rsidP="005F213F"/>
        </w:tc>
      </w:tr>
    </w:tbl>
    <w:p w:rsidR="00C16B70" w:rsidRPr="00DF5355" w:rsidRDefault="00C16B70" w:rsidP="00C16B70">
      <w:pPr>
        <w:pStyle w:val="af"/>
        <w:ind w:firstLine="0"/>
        <w:jc w:val="center"/>
        <w:rPr>
          <w:rFonts w:cs="Times New Roman"/>
          <w:b/>
          <w:sz w:val="28"/>
          <w:szCs w:val="28"/>
        </w:rPr>
      </w:pPr>
      <w:bookmarkStart w:id="3" w:name="_Toc65401175"/>
    </w:p>
    <w:bookmarkEnd w:id="3"/>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C16B70" w:rsidRPr="00DF5355" w:rsidRDefault="00C16B70" w:rsidP="00C16B70">
      <w:pPr>
        <w:pStyle w:val="af"/>
        <w:ind w:firstLine="0"/>
        <w:jc w:val="center"/>
        <w:rPr>
          <w:rFonts w:cs="Times New Roman"/>
          <w:b/>
          <w:sz w:val="28"/>
          <w:szCs w:val="28"/>
        </w:rPr>
      </w:pPr>
    </w:p>
    <w:p w:rsidR="00C16B70" w:rsidRPr="00DF5355" w:rsidRDefault="00C16B70" w:rsidP="00C16B70">
      <w:pPr>
        <w:pBdr>
          <w:top w:val="single" w:sz="4" w:space="1" w:color="auto"/>
        </w:pBdr>
        <w:ind w:firstLine="0"/>
        <w:jc w:val="center"/>
        <w:rPr>
          <w:i/>
          <w:iCs/>
        </w:rPr>
      </w:pPr>
      <w:r w:rsidRPr="00DF5355">
        <w:rPr>
          <w:i/>
          <w:iCs/>
        </w:rPr>
        <w:t xml:space="preserve">наименование участника </w:t>
      </w:r>
      <w:r>
        <w:rPr>
          <w:i/>
          <w:iCs/>
        </w:rPr>
        <w:t>закупки</w:t>
      </w:r>
    </w:p>
    <w:p w:rsidR="00C16B70" w:rsidRPr="00DF5355" w:rsidRDefault="00C16B70" w:rsidP="00C16B70">
      <w:pPr>
        <w:pStyle w:val="af"/>
        <w:ind w:firstLine="0"/>
        <w:jc w:val="center"/>
        <w:rPr>
          <w:rFonts w:ascii="Times New Roman" w:hAnsi="Times New Roman" w:cs="Times New Roman"/>
          <w:b/>
          <w:sz w:val="24"/>
        </w:rPr>
      </w:pPr>
    </w:p>
    <w:p w:rsidR="00C16B70" w:rsidRPr="00DF5355" w:rsidRDefault="00C16B70" w:rsidP="00C16B70">
      <w:pPr>
        <w:pStyle w:val="af"/>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 xml:space="preserve">запросе </w:t>
      </w:r>
      <w:r w:rsidR="00861501">
        <w:rPr>
          <w:rFonts w:ascii="Times New Roman" w:hAnsi="Times New Roman" w:cs="Times New Roman"/>
          <w:b/>
          <w:sz w:val="28"/>
          <w:szCs w:val="28"/>
        </w:rPr>
        <w:t>цен</w:t>
      </w:r>
    </w:p>
    <w:p w:rsidR="00C16B70" w:rsidRPr="00F36FE6" w:rsidRDefault="00C16B70" w:rsidP="00C16B70">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C16B70" w:rsidRPr="00DF5355" w:rsidRDefault="00C16B70" w:rsidP="00C16B70">
      <w:pPr>
        <w:jc w:val="center"/>
        <w:rPr>
          <w:bCs/>
        </w:rPr>
      </w:pPr>
    </w:p>
    <w:p w:rsidR="00C16B70" w:rsidRPr="00DF5355" w:rsidRDefault="00C16B70" w:rsidP="00C16B70">
      <w:pPr>
        <w:pStyle w:val="af"/>
        <w:rPr>
          <w:rFonts w:ascii="Times New Roman" w:hAnsi="Times New Roman" w:cs="Times New Roman"/>
          <w:color w:val="auto"/>
          <w:sz w:val="24"/>
        </w:rPr>
      </w:pPr>
    </w:p>
    <w:p w:rsidR="00C16B70" w:rsidRPr="00DF5355" w:rsidRDefault="00C16B70" w:rsidP="00C16B70">
      <w:pPr>
        <w:pStyle w:val="af4"/>
        <w:ind w:firstLine="720"/>
      </w:pPr>
      <w:r w:rsidRPr="00DF5355">
        <w:t xml:space="preserve">Изучив документацию </w:t>
      </w:r>
      <w:r>
        <w:t xml:space="preserve">о проведении запроса цен </w:t>
      </w:r>
      <w:r w:rsidRPr="00DF5355">
        <w:t xml:space="preserve">и принимая все установленные в ней требования и условия проведения </w:t>
      </w:r>
      <w:r>
        <w:t>запроса цен</w:t>
      </w:r>
      <w:r w:rsidRPr="00DF5355">
        <w:t xml:space="preserve">, направляем для участия в </w:t>
      </w:r>
      <w:r>
        <w:t xml:space="preserve">запросе цен </w:t>
      </w:r>
      <w:r w:rsidRPr="00DF5355">
        <w:t xml:space="preserve">комплект документов в соответствии с требованиями документации </w:t>
      </w:r>
      <w:r>
        <w:t xml:space="preserve">о проведении запроса цен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C16B70" w:rsidRDefault="00C16B70" w:rsidP="00C16B70">
      <w:pPr>
        <w:pStyle w:val="af4"/>
        <w:ind w:firstLine="0"/>
      </w:pPr>
      <w:r w:rsidRPr="00DF5355">
        <w:t>на сумму __________</w:t>
      </w:r>
      <w:r>
        <w:t>________________________________________________________</w:t>
      </w:r>
      <w:r w:rsidRPr="00DF5355">
        <w:t>__</w:t>
      </w:r>
    </w:p>
    <w:p w:rsidR="00C16B70" w:rsidRPr="00A54FCA" w:rsidRDefault="00C16B70" w:rsidP="00C16B70">
      <w:pPr>
        <w:pStyle w:val="af4"/>
        <w:ind w:firstLine="720"/>
        <w:jc w:val="center"/>
        <w:rPr>
          <w:vertAlign w:val="superscript"/>
        </w:rPr>
      </w:pPr>
      <w:r w:rsidRPr="00A54FCA">
        <w:rPr>
          <w:vertAlign w:val="superscript"/>
        </w:rPr>
        <w:t>(цифрами и прописью).</w:t>
      </w:r>
    </w:p>
    <w:p w:rsidR="00C16B70" w:rsidRDefault="00C16B70" w:rsidP="00C16B70">
      <w:pPr>
        <w:rPr>
          <w:i/>
          <w:u w:val="single"/>
        </w:rPr>
      </w:pPr>
      <w:r w:rsidRPr="00DF5355">
        <w:rPr>
          <w:iCs/>
        </w:rPr>
        <w:t xml:space="preserve">Сообщаем, что </w:t>
      </w:r>
      <w:r>
        <w:rPr>
          <w:i/>
          <w:u w:val="single"/>
        </w:rPr>
        <w:t>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цен</w:t>
      </w:r>
      <w:r w:rsidRPr="00DF5355">
        <w:rPr>
          <w:iCs/>
        </w:rPr>
        <w:t>:</w:t>
      </w:r>
    </w:p>
    <w:p w:rsidR="00C16B70" w:rsidRPr="00DF5355" w:rsidRDefault="00C16B70" w:rsidP="00C16B70">
      <w:pPr>
        <w:pStyle w:val="af"/>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цен</w:t>
      </w:r>
      <w:r w:rsidRPr="00DF5355">
        <w:rPr>
          <w:rFonts w:ascii="Times New Roman" w:hAnsi="Times New Roman" w:cs="Times New Roman"/>
          <w:iCs/>
          <w:color w:val="auto"/>
          <w:sz w:val="24"/>
        </w:rPr>
        <w:t>, по</w:t>
      </w:r>
      <w:r>
        <w:rPr>
          <w:rFonts w:ascii="Times New Roman" w:hAnsi="Times New Roman" w:cs="Times New Roman"/>
          <w:iCs/>
          <w:color w:val="auto"/>
          <w:sz w:val="24"/>
        </w:rPr>
        <w:t>дтверждено ___________________</w:t>
      </w:r>
      <w:r w:rsidRPr="00DF5355">
        <w:rPr>
          <w:rFonts w:ascii="Times New Roman" w:hAnsi="Times New Roman" w:cs="Times New Roman"/>
          <w:iCs/>
          <w:color w:val="auto"/>
          <w:sz w:val="24"/>
        </w:rPr>
        <w:t xml:space="preserve">________ (свидетельством, и т.п.), копия прилагается к заявке на участие в </w:t>
      </w:r>
      <w:r>
        <w:rPr>
          <w:rFonts w:ascii="Times New Roman" w:hAnsi="Times New Roman" w:cs="Times New Roman"/>
          <w:iCs/>
          <w:color w:val="auto"/>
          <w:sz w:val="24"/>
        </w:rPr>
        <w:t>запросе цен</w:t>
      </w:r>
      <w:r w:rsidRPr="00DF5355">
        <w:rPr>
          <w:rFonts w:ascii="Times New Roman" w:hAnsi="Times New Roman" w:cs="Times New Roman"/>
          <w:iCs/>
          <w:color w:val="auto"/>
          <w:sz w:val="24"/>
        </w:rPr>
        <w:t>;</w:t>
      </w:r>
    </w:p>
    <w:p w:rsidR="00C16B70" w:rsidRDefault="00C16B70" w:rsidP="00C16B70">
      <w:pPr>
        <w:rPr>
          <w:i/>
          <w:u w:val="single"/>
        </w:rPr>
      </w:pPr>
      <w:r w:rsidRPr="00DF5355">
        <w:t xml:space="preserve">в отношении </w:t>
      </w:r>
      <w:r>
        <w:rPr>
          <w:i/>
          <w:u w:val="single"/>
        </w:rPr>
        <w:t>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Default="00C16B70" w:rsidP="00C16B70">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C16B70" w:rsidRPr="00C36B2F" w:rsidRDefault="00C16B70" w:rsidP="00C16B70">
      <w:pPr>
        <w:jc w:val="right"/>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 не приостановлена; </w:t>
      </w:r>
    </w:p>
    <w:p w:rsidR="00C16B70" w:rsidRDefault="00C16B70" w:rsidP="00C16B70">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 Участника з</w:t>
      </w:r>
      <w:r>
        <w:rPr>
          <w:i/>
          <w:vertAlign w:val="superscript"/>
        </w:rPr>
        <w:t>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C16B70" w:rsidRPr="00DF5355" w:rsidRDefault="00C16B70" w:rsidP="00C16B70">
      <w:pPr>
        <w:tabs>
          <w:tab w:val="left" w:pos="720"/>
        </w:tabs>
        <w:ind w:firstLine="720"/>
        <w:rPr>
          <w:b/>
        </w:rPr>
      </w:pPr>
      <w:r w:rsidRPr="00DF5355">
        <w:rPr>
          <w:b/>
        </w:rPr>
        <w:t xml:space="preserve">Либо </w:t>
      </w:r>
    </w:p>
    <w:p w:rsidR="00C16B70" w:rsidRDefault="00C16B70" w:rsidP="00C16B70">
      <w:pPr>
        <w:rPr>
          <w:i/>
          <w:u w:val="single"/>
        </w:rPr>
      </w:pP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цен </w:t>
      </w:r>
      <w:r w:rsidRPr="00DF5355">
        <w:t>не принято.</w:t>
      </w:r>
    </w:p>
    <w:p w:rsidR="00C16B70" w:rsidRPr="00DF5355" w:rsidRDefault="00C16B70" w:rsidP="00C16B70">
      <w:r w:rsidRPr="00DF5355">
        <w:lastRenderedPageBreak/>
        <w:t xml:space="preserve">Гарантируем подлинность и достоверность представленных в составе заявки на участие в </w:t>
      </w:r>
      <w:r>
        <w:t>запросе цен</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C16B70" w:rsidRDefault="00C16B70" w:rsidP="00C16B70">
      <w:pPr>
        <w:rPr>
          <w:i/>
          <w:u w:val="single"/>
        </w:rPr>
      </w:pPr>
      <w:r w:rsidRPr="00DF5355">
        <w:t xml:space="preserve">Если </w:t>
      </w:r>
      <w:r>
        <w:rPr>
          <w:i/>
          <w:u w:val="single"/>
        </w:rPr>
        <w:t>_____________________________________________________________</w:t>
      </w:r>
    </w:p>
    <w:p w:rsidR="00C16B70" w:rsidRPr="00C36B2F" w:rsidRDefault="00C16B70" w:rsidP="00C16B70">
      <w:pPr>
        <w:jc w:val="center"/>
        <w:rPr>
          <w:i/>
          <w:vertAlign w:val="superscript"/>
        </w:rPr>
      </w:pPr>
      <w:r w:rsidRPr="00C36B2F">
        <w:rPr>
          <w:i/>
          <w:vertAlign w:val="superscript"/>
        </w:rPr>
        <w:t>наименование</w:t>
      </w:r>
      <w:r>
        <w:rPr>
          <w:i/>
          <w:vertAlign w:val="superscript"/>
        </w:rPr>
        <w:t xml:space="preserve"> Участника закупки</w:t>
      </w:r>
    </w:p>
    <w:p w:rsidR="00C16B70" w:rsidRPr="00DF5355" w:rsidRDefault="00C16B70" w:rsidP="00C16B70">
      <w:pPr>
        <w:pStyle w:val="af"/>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цен</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цен</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C16B70" w:rsidRPr="00DF5355" w:rsidRDefault="00C16B70" w:rsidP="00C16B70">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C16B70" w:rsidRDefault="00C16B70" w:rsidP="00C16B70">
      <w:pPr>
        <w:rPr>
          <w:i/>
          <w:u w:val="single"/>
        </w:rPr>
      </w:pPr>
      <w:r w:rsidRPr="00DF5355">
        <w:t xml:space="preserve">Если заявке на участие в </w:t>
      </w:r>
      <w:r>
        <w:t xml:space="preserve">запросе цен </w:t>
      </w:r>
      <w:r w:rsidRPr="00DF5355">
        <w:t xml:space="preserve"> </w:t>
      </w:r>
      <w:r>
        <w:rPr>
          <w:i/>
          <w:u w:val="single"/>
        </w:rPr>
        <w:t>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Default="00C16B70" w:rsidP="00C16B70">
      <w:pPr>
        <w:rPr>
          <w:i/>
          <w:u w:val="single"/>
        </w:rPr>
      </w:pPr>
      <w:r w:rsidRPr="00DF5355">
        <w:t xml:space="preserve">будет присвоен второй номер, при отказе заказчика от заключения договора с победителем </w:t>
      </w:r>
      <w:r>
        <w:t>запроса цен</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t xml:space="preserve">запроса </w:t>
      </w:r>
      <w:r w:rsidR="00395361">
        <w:t>цен</w:t>
      </w:r>
      <w:r w:rsidRPr="00DF5355">
        <w:t xml:space="preserve"> будет признан уклонившимся от заключения </w:t>
      </w:r>
      <w:r>
        <w:t>Договора</w:t>
      </w:r>
      <w:r w:rsidRPr="00DF5355">
        <w:t xml:space="preserve">, </w:t>
      </w:r>
      <w:r>
        <w:rPr>
          <w:i/>
          <w:u w:val="single"/>
        </w:rPr>
        <w:t>_________________________________________</w:t>
      </w:r>
    </w:p>
    <w:p w:rsidR="00C16B70" w:rsidRPr="00C36B2F" w:rsidRDefault="00C16B70" w:rsidP="00C16B70">
      <w:pPr>
        <w:jc w:val="center"/>
        <w:rPr>
          <w:i/>
          <w:vertAlign w:val="superscript"/>
        </w:rPr>
      </w:pPr>
      <w:r w:rsidRPr="00C36B2F">
        <w:rPr>
          <w:i/>
          <w:vertAlign w:val="superscript"/>
        </w:rPr>
        <w:t xml:space="preserve">наименование Участника </w:t>
      </w:r>
      <w:r>
        <w:rPr>
          <w:i/>
          <w:vertAlign w:val="superscript"/>
        </w:rPr>
        <w:t>закупки</w:t>
      </w:r>
    </w:p>
    <w:p w:rsidR="00C16B70" w:rsidRPr="00DF5355" w:rsidRDefault="00C16B70" w:rsidP="00C16B70">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запроса цен</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C16B70" w:rsidRPr="00DF5355" w:rsidRDefault="00C16B70" w:rsidP="00C16B70">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C16B70" w:rsidRPr="00DF5355" w:rsidRDefault="00C16B70" w:rsidP="00C16B70"/>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Pr="00DF5355" w:rsidRDefault="00C16B70" w:rsidP="00C16B70">
      <w:pPr>
        <w:ind w:firstLine="0"/>
        <w:jc w:val="right"/>
        <w:rPr>
          <w:b/>
          <w:bCs/>
        </w:rPr>
      </w:pPr>
      <w:r w:rsidRPr="00DF5355">
        <w:br w:type="page"/>
      </w:r>
      <w:r w:rsidRPr="00DF5355">
        <w:rPr>
          <w:b/>
          <w:bCs/>
        </w:rPr>
        <w:lastRenderedPageBreak/>
        <w:t>Форма 2</w:t>
      </w:r>
    </w:p>
    <w:p w:rsidR="00C16B70" w:rsidRPr="00DF5355" w:rsidRDefault="00C16B70" w:rsidP="00C16B70">
      <w:pPr>
        <w:jc w:val="right"/>
        <w:rPr>
          <w:bCs/>
          <w:i/>
          <w:sz w:val="22"/>
          <w:szCs w:val="22"/>
        </w:rPr>
      </w:pPr>
      <w:r w:rsidRPr="00DF5355">
        <w:rPr>
          <w:bCs/>
          <w:i/>
          <w:sz w:val="22"/>
          <w:szCs w:val="22"/>
        </w:rPr>
        <w:t>(для юридических  лиц)</w:t>
      </w:r>
    </w:p>
    <w:p w:rsidR="00C16B70" w:rsidRDefault="00C16B70" w:rsidP="00C16B70">
      <w:pPr>
        <w:jc w:val="right"/>
        <w:rPr>
          <w:bCs/>
        </w:rPr>
      </w:pPr>
      <w:r w:rsidRPr="00DF5355">
        <w:rPr>
          <w:bCs/>
        </w:rPr>
        <w:t xml:space="preserve">Приложение 1 к заявке </w:t>
      </w:r>
    </w:p>
    <w:p w:rsidR="00C16B70" w:rsidRPr="00DF5355" w:rsidRDefault="00C16B70" w:rsidP="00C16B70">
      <w:pPr>
        <w:jc w:val="right"/>
        <w:rPr>
          <w:bCs/>
        </w:rPr>
      </w:pPr>
      <w:r w:rsidRPr="00DF5355">
        <w:rPr>
          <w:bCs/>
        </w:rPr>
        <w:t xml:space="preserve">на участие в </w:t>
      </w:r>
      <w:r>
        <w:rPr>
          <w:bCs/>
        </w:rPr>
        <w:t>запросе цен</w:t>
      </w:r>
    </w:p>
    <w:p w:rsidR="00C16B70" w:rsidRPr="00DF5355" w:rsidRDefault="00C16B70" w:rsidP="00C16B70">
      <w:pPr>
        <w:pStyle w:val="af"/>
        <w:rPr>
          <w:b/>
          <w:sz w:val="28"/>
          <w:szCs w:val="28"/>
        </w:rPr>
      </w:pPr>
    </w:p>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pPr>
        <w:pStyle w:val="af"/>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C16B70" w:rsidRPr="00DF5355" w:rsidTr="005F213F">
        <w:trPr>
          <w:trHeight w:val="737"/>
        </w:trPr>
        <w:tc>
          <w:tcPr>
            <w:tcW w:w="3888"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F008C1" w:rsidRDefault="00C16B70" w:rsidP="005F213F">
            <w:pPr>
              <w:ind w:firstLine="0"/>
            </w:pPr>
            <w:r>
              <w:t>ОГРН</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Почтовый адрес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lastRenderedPageBreak/>
              <w:t>Номер контактного телефона</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737"/>
        </w:trPr>
        <w:tc>
          <w:tcPr>
            <w:tcW w:w="3888" w:type="dxa"/>
            <w:vAlign w:val="center"/>
          </w:tcPr>
          <w:p w:rsidR="00C16B70" w:rsidRPr="00DF5355" w:rsidRDefault="00C16B70" w:rsidP="005F213F">
            <w:pPr>
              <w:pStyle w:val="3"/>
              <w:tabs>
                <w:tab w:val="clear" w:pos="227"/>
              </w:tabs>
              <w:rPr>
                <w:szCs w:val="24"/>
              </w:rPr>
            </w:pPr>
            <w:r w:rsidRPr="00DF5355">
              <w:rPr>
                <w:szCs w:val="24"/>
              </w:rPr>
              <w:t xml:space="preserve">Категория </w:t>
            </w:r>
            <w:r w:rsidRPr="00DF5355">
              <w:t>(отметить)*</w:t>
            </w:r>
          </w:p>
        </w:tc>
        <w:tc>
          <w:tcPr>
            <w:tcW w:w="5580" w:type="dxa"/>
          </w:tcPr>
          <w:p w:rsidR="00C16B70" w:rsidRPr="00DF5355" w:rsidRDefault="00C16B70" w:rsidP="005F213F">
            <w:pPr>
              <w:pStyle w:val="af1"/>
              <w:ind w:firstLine="0"/>
              <w:jc w:val="left"/>
              <w:rPr>
                <w:rFonts w:ascii="Times New Roman" w:hAnsi="Times New Roman"/>
              </w:rPr>
            </w:pPr>
            <w:r w:rsidRPr="00DF5355">
              <w:rPr>
                <w:rFonts w:ascii="Times New Roman" w:hAnsi="Times New Roman"/>
              </w:rPr>
              <w:t>субъект малого предпринимательства</w:t>
            </w:r>
          </w:p>
          <w:p w:rsidR="00C16B70" w:rsidRPr="00DF5355" w:rsidRDefault="00C16B70" w:rsidP="005F213F">
            <w:pPr>
              <w:pStyle w:val="af1"/>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C16B70" w:rsidRPr="00DF5355" w:rsidRDefault="00C16B70" w:rsidP="005F213F">
            <w:pPr>
              <w:pStyle w:val="af1"/>
              <w:ind w:firstLine="0"/>
              <w:rPr>
                <w:rFonts w:ascii="Times New Roman" w:hAnsi="Times New Roman"/>
              </w:rPr>
            </w:pPr>
            <w:r w:rsidRPr="00DF5355">
              <w:rPr>
                <w:rFonts w:ascii="Times New Roman" w:hAnsi="Times New Roman"/>
              </w:rPr>
              <w:t>общественная организация инвалидов</w:t>
            </w:r>
          </w:p>
          <w:p w:rsidR="00C16B70" w:rsidRPr="00DF5355" w:rsidRDefault="00C16B70" w:rsidP="005F213F">
            <w:pPr>
              <w:pStyle w:val="af1"/>
              <w:ind w:firstLine="0"/>
              <w:rPr>
                <w:rFonts w:ascii="Times New Roman" w:hAnsi="Times New Roman"/>
              </w:rPr>
            </w:pPr>
            <w:r w:rsidRPr="00DF5355">
              <w:rPr>
                <w:rFonts w:ascii="Times New Roman" w:hAnsi="Times New Roman"/>
              </w:rPr>
              <w:t>иное</w:t>
            </w:r>
          </w:p>
        </w:tc>
      </w:tr>
      <w:tr w:rsidR="00C16B70" w:rsidRPr="00DF5355" w:rsidTr="005F213F">
        <w:trPr>
          <w:trHeight w:val="737"/>
        </w:trPr>
        <w:tc>
          <w:tcPr>
            <w:tcW w:w="3888" w:type="dxa"/>
            <w:vAlign w:val="center"/>
          </w:tcPr>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Прочие сведения</w:t>
            </w:r>
          </w:p>
          <w:p w:rsidR="00C16B70" w:rsidRPr="00DF5355" w:rsidRDefault="00C16B70" w:rsidP="005F213F">
            <w:pPr>
              <w:pStyle w:val="af1"/>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ind w:firstLine="0"/>
        <w:rPr>
          <w:rFonts w:ascii="Times New Roman" w:hAnsi="Times New Roman"/>
          <w:sz w:val="16"/>
          <w:szCs w:val="16"/>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Pr>
          <w:i/>
          <w:sz w:val="22"/>
          <w:szCs w:val="22"/>
        </w:rPr>
        <w:t>запросе цен</w:t>
      </w:r>
      <w:r w:rsidRPr="00DF5355">
        <w:rPr>
          <w:i/>
          <w:sz w:val="22"/>
          <w:szCs w:val="22"/>
        </w:rPr>
        <w:t>).</w:t>
      </w:r>
    </w:p>
    <w:p w:rsidR="00C16B70" w:rsidRPr="00724D8F" w:rsidRDefault="00C16B70" w:rsidP="00C16B70">
      <w:pPr>
        <w:pStyle w:val="af1"/>
        <w:ind w:firstLine="0"/>
        <w:rPr>
          <w:rFonts w:ascii="Times New Roman" w:hAnsi="Times New Roman"/>
          <w:sz w:val="24"/>
          <w:szCs w:val="24"/>
        </w:rPr>
      </w:pPr>
    </w:p>
    <w:p w:rsidR="00C16B70" w:rsidRPr="00724D8F" w:rsidRDefault="00C16B70" w:rsidP="00C16B70">
      <w:pPr>
        <w:ind w:firstLine="0"/>
        <w:rPr>
          <w:bCs/>
        </w:rPr>
      </w:pPr>
      <w:r w:rsidRPr="00724D8F">
        <w:rPr>
          <w:bCs/>
        </w:rPr>
        <w:t>Руководитель организации _____________________   ___________________</w:t>
      </w:r>
    </w:p>
    <w:p w:rsidR="00C16B70" w:rsidRPr="00724D8F" w:rsidRDefault="00C16B70" w:rsidP="00C16B70">
      <w:pPr>
        <w:ind w:firstLine="0"/>
        <w:rPr>
          <w:bCs/>
          <w:vertAlign w:val="superscript"/>
        </w:rPr>
      </w:pPr>
      <w:r w:rsidRPr="00724D8F">
        <w:rPr>
          <w:bCs/>
          <w:vertAlign w:val="superscript"/>
        </w:rPr>
        <w:t xml:space="preserve">        </w:t>
      </w:r>
      <w:r>
        <w:rPr>
          <w:bCs/>
          <w:vertAlign w:val="superscript"/>
        </w:rPr>
        <w:t xml:space="preserve">                                                                     </w:t>
      </w:r>
      <w:r w:rsidRPr="00724D8F">
        <w:rPr>
          <w:bCs/>
          <w:vertAlign w:val="superscript"/>
        </w:rPr>
        <w:t xml:space="preserve">  (подпись)                                                  (Фамилия И. О.)</w:t>
      </w:r>
    </w:p>
    <w:p w:rsidR="00C16B70" w:rsidRPr="00724D8F" w:rsidRDefault="00C16B70" w:rsidP="00C16B70">
      <w:pPr>
        <w:ind w:firstLine="0"/>
        <w:rPr>
          <w:bCs/>
        </w:rPr>
      </w:pPr>
      <w:r w:rsidRPr="00724D8F">
        <w:rPr>
          <w:bCs/>
        </w:rPr>
        <w:t>МП</w:t>
      </w:r>
    </w:p>
    <w:p w:rsidR="00C16B70" w:rsidRPr="00724D8F" w:rsidRDefault="00C16B70" w:rsidP="00C16B70">
      <w:pPr>
        <w:jc w:val="right"/>
        <w:rPr>
          <w:b/>
          <w:bCs/>
          <w:sz w:val="28"/>
          <w:u w:val="single"/>
        </w:rPr>
      </w:pPr>
    </w:p>
    <w:p w:rsidR="00C16B70" w:rsidRPr="00DF5355" w:rsidRDefault="00C16B70" w:rsidP="00C16B70">
      <w:pPr>
        <w:jc w:val="right"/>
        <w:rPr>
          <w:b/>
          <w:bCs/>
        </w:rPr>
      </w:pPr>
      <w:r w:rsidRPr="00DF5355">
        <w:rPr>
          <w:b/>
          <w:bCs/>
          <w:sz w:val="28"/>
          <w:u w:val="single"/>
        </w:rPr>
        <w:br w:type="page"/>
      </w:r>
      <w:r w:rsidRPr="00DF5355">
        <w:rPr>
          <w:b/>
          <w:bCs/>
        </w:rPr>
        <w:lastRenderedPageBreak/>
        <w:t>Форма 2</w:t>
      </w:r>
    </w:p>
    <w:p w:rsidR="00C16B70" w:rsidRPr="00DF5355" w:rsidRDefault="00C16B70" w:rsidP="00C16B70">
      <w:pPr>
        <w:jc w:val="right"/>
        <w:rPr>
          <w:bCs/>
          <w:i/>
        </w:rPr>
      </w:pPr>
      <w:r w:rsidRPr="00DF5355">
        <w:rPr>
          <w:i/>
        </w:rPr>
        <w:t>(для физических лиц)</w:t>
      </w:r>
    </w:p>
    <w:p w:rsidR="00C16B70" w:rsidRPr="00DF5355" w:rsidRDefault="00C16B70" w:rsidP="00C16B70">
      <w:pPr>
        <w:jc w:val="right"/>
        <w:rPr>
          <w:bCs/>
        </w:rPr>
      </w:pPr>
    </w:p>
    <w:p w:rsidR="00C16B70" w:rsidRDefault="00C16B70" w:rsidP="00C16B70">
      <w:pPr>
        <w:ind w:left="5400" w:hanging="1274"/>
        <w:jc w:val="right"/>
      </w:pPr>
      <w:r w:rsidRPr="00DF5355">
        <w:rPr>
          <w:bCs/>
        </w:rPr>
        <w:t>Приложение 1 к заявке</w:t>
      </w:r>
      <w:r>
        <w:t xml:space="preserve"> </w:t>
      </w:r>
    </w:p>
    <w:p w:rsidR="00C16B70" w:rsidRPr="00DF5355" w:rsidRDefault="00C16B70" w:rsidP="00C16B70">
      <w:pPr>
        <w:ind w:left="5400" w:hanging="1274"/>
        <w:jc w:val="right"/>
        <w:rPr>
          <w:bCs/>
        </w:rPr>
      </w:pPr>
      <w:r>
        <w:t>на участие в запросе цен</w:t>
      </w:r>
    </w:p>
    <w:p w:rsidR="00C16B70" w:rsidRPr="00DF5355" w:rsidRDefault="00C16B70" w:rsidP="00C16B70">
      <w:pPr>
        <w:ind w:left="5954"/>
        <w:jc w:val="center"/>
        <w:rPr>
          <w:iCs/>
        </w:rPr>
      </w:pPr>
    </w:p>
    <w:p w:rsidR="00C16B70" w:rsidRPr="00C36B2F" w:rsidRDefault="00C16B70" w:rsidP="00C16B70">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C16B70" w:rsidRPr="00DF5355" w:rsidRDefault="00C16B70" w:rsidP="00C16B70"/>
    <w:p w:rsidR="00C16B70" w:rsidRPr="00DF5355" w:rsidRDefault="00C16B70" w:rsidP="00C16B70"/>
    <w:p w:rsidR="00C16B70" w:rsidRPr="00DF5355" w:rsidRDefault="00C16B70" w:rsidP="00C16B70">
      <w:pPr>
        <w:pStyle w:val="af"/>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C16B70" w:rsidRPr="00DF5355" w:rsidRDefault="00C16B70" w:rsidP="00C16B7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C16B70" w:rsidRPr="00DF5355" w:rsidRDefault="00C16B70" w:rsidP="005F213F">
            <w:pPr>
              <w:pStyle w:val="af1"/>
              <w:ind w:right="72"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pStyle w:val="af1"/>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t>ОГРИП</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F008C1" w:rsidRDefault="00C16B70" w:rsidP="005F213F">
            <w:pPr>
              <w:ind w:firstLine="0"/>
            </w:pPr>
            <w:r w:rsidRPr="00F008C1">
              <w:t xml:space="preserve">Корреспонденцию в наш адрес просим направлять по адресу: </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C16B70" w:rsidRPr="00DF5355" w:rsidRDefault="00C16B70" w:rsidP="005F213F">
            <w:pPr>
              <w:pStyle w:val="af1"/>
              <w:ind w:firstLine="0"/>
              <w:rPr>
                <w:rFonts w:ascii="Times New Roman" w:hAnsi="Times New Roman"/>
                <w:sz w:val="24"/>
              </w:rPr>
            </w:pPr>
          </w:p>
        </w:tc>
      </w:tr>
      <w:tr w:rsidR="00C16B70" w:rsidRPr="00DF5355" w:rsidTr="005F213F">
        <w:trPr>
          <w:trHeight w:val="567"/>
        </w:trPr>
        <w:tc>
          <w:tcPr>
            <w:tcW w:w="4183" w:type="dxa"/>
            <w:vAlign w:val="center"/>
          </w:tcPr>
          <w:p w:rsidR="00C16B70" w:rsidRPr="00DF5355" w:rsidRDefault="00C16B70" w:rsidP="005F213F">
            <w:pPr>
              <w:pStyle w:val="af1"/>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C16B70" w:rsidRPr="00DF5355" w:rsidRDefault="00C16B70" w:rsidP="005F213F">
            <w:pPr>
              <w:pStyle w:val="af1"/>
              <w:ind w:firstLine="0"/>
              <w:rPr>
                <w:rFonts w:ascii="Times New Roman" w:hAnsi="Times New Roman"/>
              </w:rPr>
            </w:pPr>
          </w:p>
        </w:tc>
      </w:tr>
    </w:tbl>
    <w:p w:rsidR="00C16B70" w:rsidRPr="00DF5355" w:rsidRDefault="00C16B70" w:rsidP="00C16B70">
      <w:pPr>
        <w:pStyle w:val="af1"/>
        <w:rPr>
          <w:rFonts w:ascii="Times New Roman" w:hAnsi="Times New Roman"/>
          <w:sz w:val="24"/>
        </w:rPr>
      </w:pPr>
    </w:p>
    <w:p w:rsidR="00C16B70" w:rsidRPr="00DF5355" w:rsidRDefault="00C16B70" w:rsidP="00C16B70">
      <w:pPr>
        <w:pStyle w:val="af1"/>
        <w:rPr>
          <w:rFonts w:ascii="Times New Roman" w:hAnsi="Times New Roman"/>
          <w:sz w:val="24"/>
        </w:rPr>
      </w:pPr>
    </w:p>
    <w:p w:rsidR="00C16B70" w:rsidRPr="00DF5355" w:rsidRDefault="00C16B70" w:rsidP="00C16B70">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я отказа в допуске к участию в запросе цен</w:t>
      </w:r>
      <w:r w:rsidRPr="00DF5355">
        <w:rPr>
          <w:i/>
          <w:sz w:val="22"/>
          <w:szCs w:val="22"/>
        </w:rPr>
        <w:t>).</w:t>
      </w:r>
    </w:p>
    <w:p w:rsidR="00C16B70" w:rsidRPr="00DF5355" w:rsidRDefault="00C16B70" w:rsidP="00C16B70">
      <w:pPr>
        <w:pStyle w:val="af"/>
        <w:ind w:firstLine="0"/>
        <w:jc w:val="left"/>
        <w:rPr>
          <w:rFonts w:ascii="Times New Roman" w:hAnsi="Times New Roman" w:cs="Times New Roman"/>
          <w:b/>
          <w:color w:val="auto"/>
          <w:sz w:val="24"/>
        </w:rPr>
      </w:pP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C16B70" w:rsidRPr="00724D8F" w:rsidRDefault="00C16B70" w:rsidP="00C16B70">
      <w:pPr>
        <w:pStyle w:val="af"/>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 xml:space="preserve">      </w:t>
      </w:r>
      <w:r>
        <w:rPr>
          <w:rFonts w:ascii="Times New Roman" w:hAnsi="Times New Roman" w:cs="Times New Roman"/>
          <w:sz w:val="24"/>
          <w:vertAlign w:val="superscript"/>
        </w:rPr>
        <w:t xml:space="preserve">                                                                          </w:t>
      </w:r>
      <w:r w:rsidRPr="00724D8F">
        <w:rPr>
          <w:rFonts w:ascii="Times New Roman" w:hAnsi="Times New Roman" w:cs="Times New Roman"/>
          <w:sz w:val="24"/>
          <w:vertAlign w:val="superscript"/>
        </w:rPr>
        <w:t xml:space="preserve">    (подпись)                                                  (Фамилия И. О.)</w:t>
      </w:r>
    </w:p>
    <w:p w:rsidR="00C16B70" w:rsidRPr="00724D8F" w:rsidRDefault="00C16B70" w:rsidP="00C16B70">
      <w:pPr>
        <w:pStyle w:val="af"/>
        <w:ind w:firstLine="0"/>
        <w:jc w:val="left"/>
        <w:rPr>
          <w:rFonts w:ascii="Times New Roman" w:hAnsi="Times New Roman" w:cs="Times New Roman"/>
          <w:sz w:val="24"/>
        </w:rPr>
      </w:pPr>
      <w:r w:rsidRPr="00724D8F">
        <w:rPr>
          <w:rFonts w:ascii="Times New Roman" w:hAnsi="Times New Roman" w:cs="Times New Roman"/>
          <w:sz w:val="24"/>
        </w:rPr>
        <w:t>МП</w:t>
      </w:r>
    </w:p>
    <w:p w:rsidR="00C16B70" w:rsidRDefault="00C16B70" w:rsidP="00C16B70">
      <w:pPr>
        <w:pStyle w:val="af"/>
        <w:ind w:firstLine="0"/>
        <w:jc w:val="left"/>
        <w:rPr>
          <w:rFonts w:ascii="Times New Roman" w:hAnsi="Times New Roman" w:cs="Times New Roman"/>
          <w:sz w:val="24"/>
        </w:rPr>
      </w:pPr>
    </w:p>
    <w:p w:rsidR="00C16B70" w:rsidRPr="00724D8F" w:rsidRDefault="00C16B70" w:rsidP="00C16B70">
      <w:pPr>
        <w:pStyle w:val="af"/>
        <w:ind w:firstLine="0"/>
        <w:jc w:val="left"/>
        <w:rPr>
          <w:rFonts w:ascii="Times New Roman" w:hAnsi="Times New Roman" w:cs="Times New Roman"/>
          <w:sz w:val="24"/>
        </w:rPr>
      </w:pPr>
    </w:p>
    <w:p w:rsidR="00C16B70" w:rsidRPr="00DF5355" w:rsidRDefault="00C16B70" w:rsidP="00C16B70">
      <w:pPr>
        <w:pStyle w:val="af"/>
        <w:ind w:firstLine="0"/>
        <w:jc w:val="left"/>
        <w:rPr>
          <w:rFonts w:ascii="Times New Roman" w:hAnsi="Times New Roman" w:cs="Times New Roman"/>
          <w:b/>
          <w:color w:val="auto"/>
          <w:sz w:val="24"/>
        </w:rPr>
      </w:pPr>
    </w:p>
    <w:p w:rsidR="00C16B70" w:rsidRPr="00DF5355" w:rsidRDefault="00C16B70" w:rsidP="00C16B70">
      <w:pPr>
        <w:ind w:left="5670" w:firstLine="0"/>
        <w:jc w:val="right"/>
        <w:rPr>
          <w:bCs/>
        </w:rPr>
      </w:pPr>
      <w:r w:rsidRPr="00DF5355">
        <w:rPr>
          <w:b/>
          <w:bCs/>
        </w:rPr>
        <w:lastRenderedPageBreak/>
        <w:t>Форма 3</w:t>
      </w:r>
    </w:p>
    <w:p w:rsidR="00C16B70" w:rsidRPr="00DF5355" w:rsidRDefault="00C16B70" w:rsidP="00C16B70">
      <w:pPr>
        <w:ind w:left="5670" w:firstLine="0"/>
        <w:jc w:val="left"/>
        <w:rPr>
          <w:bCs/>
        </w:rPr>
      </w:pPr>
      <w:r w:rsidRPr="00DF5355">
        <w:rPr>
          <w:bCs/>
        </w:rPr>
        <w:t xml:space="preserve">Приложение 2 </w:t>
      </w:r>
    </w:p>
    <w:p w:rsidR="00C16B70" w:rsidRPr="00DF5355" w:rsidRDefault="00C16B70" w:rsidP="00C16B70">
      <w:pPr>
        <w:ind w:left="5670" w:firstLine="0"/>
        <w:jc w:val="left"/>
        <w:rPr>
          <w:bCs/>
        </w:rPr>
      </w:pPr>
      <w:r w:rsidRPr="00DF5355">
        <w:rPr>
          <w:bCs/>
        </w:rPr>
        <w:t>к заявке</w:t>
      </w:r>
      <w:r w:rsidRPr="00DF5355">
        <w:t xml:space="preserve"> на участие в </w:t>
      </w:r>
      <w:r>
        <w:t>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right"/>
        <w:rPr>
          <w:b/>
          <w:bCs/>
          <w:sz w:val="28"/>
        </w:rPr>
      </w:pPr>
    </w:p>
    <w:p w:rsidR="00C16B70" w:rsidRPr="009B367B" w:rsidRDefault="00C16B70" w:rsidP="00C16B70">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C16B70" w:rsidRPr="009B367B" w:rsidRDefault="00C16B70" w:rsidP="00C16B70">
      <w:pPr>
        <w:pStyle w:val="2"/>
        <w:rPr>
          <w:b w:val="0"/>
          <w:sz w:val="26"/>
          <w:szCs w:val="26"/>
        </w:rPr>
      </w:pPr>
      <w:r w:rsidRPr="009B367B">
        <w:t xml:space="preserve">И </w:t>
      </w:r>
      <w:proofErr w:type="gramStart"/>
      <w:r w:rsidRPr="009B367B">
        <w:t>СРОКАХ</w:t>
      </w:r>
      <w:proofErr w:type="gramEnd"/>
      <w:r w:rsidRPr="009B367B">
        <w:t xml:space="preserve"> </w:t>
      </w:r>
    </w:p>
    <w:p w:rsidR="00C16B70" w:rsidRPr="00F759AF" w:rsidRDefault="00C16B70" w:rsidP="00C16B70">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C16B70" w:rsidRPr="009B367B" w:rsidTr="005F213F">
        <w:trPr>
          <w:cantSplit/>
        </w:trPr>
        <w:tc>
          <w:tcPr>
            <w:tcW w:w="878"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C16B70" w:rsidRPr="00112B1A" w:rsidRDefault="00C16B70" w:rsidP="005F213F">
            <w:pPr>
              <w:ind w:firstLine="0"/>
              <w:jc w:val="center"/>
            </w:pPr>
            <w:r w:rsidRPr="00112B1A">
              <w:t xml:space="preserve">Наименование </w:t>
            </w:r>
          </w:p>
        </w:tc>
        <w:tc>
          <w:tcPr>
            <w:tcW w:w="1417" w:type="dxa"/>
            <w:vAlign w:val="center"/>
          </w:tcPr>
          <w:p w:rsidR="00C16B70" w:rsidRPr="00112B1A" w:rsidRDefault="00C16B70" w:rsidP="005F213F">
            <w:pPr>
              <w:ind w:firstLine="0"/>
              <w:jc w:val="center"/>
            </w:pPr>
            <w:r w:rsidRPr="00112B1A">
              <w:t>Единица измерения</w:t>
            </w:r>
          </w:p>
        </w:tc>
        <w:tc>
          <w:tcPr>
            <w:tcW w:w="1346" w:type="dxa"/>
            <w:vAlign w:val="center"/>
          </w:tcPr>
          <w:p w:rsidR="00C16B70" w:rsidRPr="00112B1A" w:rsidRDefault="00C16B70" w:rsidP="005F213F">
            <w:pPr>
              <w:ind w:firstLine="0"/>
              <w:jc w:val="center"/>
            </w:pPr>
            <w:r w:rsidRPr="00112B1A">
              <w:t>Сумма без учёта НДС</w:t>
            </w:r>
            <w:r w:rsidRPr="00112B1A">
              <w:br/>
              <w:t>(руб.)</w:t>
            </w:r>
          </w:p>
        </w:tc>
        <w:tc>
          <w:tcPr>
            <w:tcW w:w="1347" w:type="dxa"/>
            <w:vAlign w:val="center"/>
          </w:tcPr>
          <w:p w:rsidR="00C16B70" w:rsidRPr="00112B1A" w:rsidRDefault="00C16B70" w:rsidP="005F213F">
            <w:pPr>
              <w:ind w:firstLine="0"/>
              <w:jc w:val="center"/>
            </w:pPr>
            <w:r w:rsidRPr="00112B1A">
              <w:t>Сумма с учетом НДС</w:t>
            </w:r>
            <w:r w:rsidRPr="00112B1A">
              <w:br/>
              <w:t>(руб.)</w:t>
            </w:r>
          </w:p>
        </w:tc>
      </w:tr>
      <w:tr w:rsidR="00C16B70" w:rsidRPr="009B367B" w:rsidTr="005F213F">
        <w:trPr>
          <w:cantSplit/>
          <w:trHeight w:val="575"/>
        </w:trPr>
        <w:tc>
          <w:tcPr>
            <w:tcW w:w="878" w:type="dxa"/>
          </w:tcPr>
          <w:p w:rsidR="00C16B70" w:rsidRPr="009B367B" w:rsidRDefault="00C16B70" w:rsidP="005F213F">
            <w:pPr>
              <w:ind w:firstLine="0"/>
            </w:pPr>
            <w:r w:rsidRPr="009B367B">
              <w:t>1.</w:t>
            </w: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846"/>
        </w:trPr>
        <w:tc>
          <w:tcPr>
            <w:tcW w:w="878" w:type="dxa"/>
          </w:tcPr>
          <w:p w:rsidR="00C16B70" w:rsidRPr="009B367B" w:rsidRDefault="00C16B70" w:rsidP="005F213F">
            <w:pPr>
              <w:ind w:firstLine="0"/>
            </w:pPr>
          </w:p>
        </w:tc>
        <w:tc>
          <w:tcPr>
            <w:tcW w:w="4395"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r w:rsidRPr="009B367B">
              <w:rPr>
                <w:sz w:val="18"/>
                <w:szCs w:val="18"/>
              </w:rPr>
              <w:t>…</w:t>
            </w:r>
          </w:p>
        </w:tc>
        <w:tc>
          <w:tcPr>
            <w:tcW w:w="1417" w:type="dxa"/>
          </w:tcPr>
          <w:p w:rsidR="00C16B70" w:rsidRPr="009B367B" w:rsidRDefault="00C16B70" w:rsidP="005F213F">
            <w:pPr>
              <w:ind w:firstLine="0"/>
            </w:pPr>
          </w:p>
        </w:tc>
        <w:tc>
          <w:tcPr>
            <w:tcW w:w="1346" w:type="dxa"/>
          </w:tcPr>
          <w:p w:rsidR="00C16B70" w:rsidRPr="009B367B" w:rsidRDefault="00C16B70" w:rsidP="005F213F">
            <w:pPr>
              <w:ind w:firstLine="0"/>
            </w:pPr>
          </w:p>
        </w:tc>
        <w:tc>
          <w:tcPr>
            <w:tcW w:w="1347" w:type="dxa"/>
          </w:tcPr>
          <w:p w:rsidR="00C16B70" w:rsidRPr="009B367B" w:rsidRDefault="00C16B70" w:rsidP="005F213F">
            <w:pPr>
              <w:ind w:firstLine="0"/>
            </w:pPr>
          </w:p>
        </w:tc>
      </w:tr>
      <w:tr w:rsidR="00C16B70" w:rsidRPr="009B367B" w:rsidTr="005F213F">
        <w:trPr>
          <w:cantSplit/>
          <w:trHeight w:val="520"/>
        </w:trPr>
        <w:tc>
          <w:tcPr>
            <w:tcW w:w="6690" w:type="dxa"/>
            <w:gridSpan w:val="3"/>
          </w:tcPr>
          <w:p w:rsidR="00C16B70" w:rsidRPr="009B367B" w:rsidRDefault="00C16B70" w:rsidP="005F213F">
            <w:pPr>
              <w:ind w:firstLine="0"/>
              <w:jc w:val="right"/>
              <w:rPr>
                <w:b/>
              </w:rPr>
            </w:pPr>
            <w:r w:rsidRPr="009B367B">
              <w:rPr>
                <w:b/>
              </w:rPr>
              <w:t>ИТОГО:</w:t>
            </w:r>
          </w:p>
        </w:tc>
        <w:tc>
          <w:tcPr>
            <w:tcW w:w="1346" w:type="dxa"/>
          </w:tcPr>
          <w:p w:rsidR="00C16B70" w:rsidRPr="009B367B" w:rsidRDefault="00C16B70" w:rsidP="005F213F">
            <w:pPr>
              <w:ind w:firstLine="0"/>
              <w:rPr>
                <w:b/>
              </w:rPr>
            </w:pPr>
          </w:p>
        </w:tc>
        <w:tc>
          <w:tcPr>
            <w:tcW w:w="1347" w:type="dxa"/>
          </w:tcPr>
          <w:p w:rsidR="00C16B70" w:rsidRPr="009B367B" w:rsidRDefault="00C16B70" w:rsidP="005F213F">
            <w:pPr>
              <w:ind w:firstLine="0"/>
              <w:rPr>
                <w:b/>
              </w:rPr>
            </w:pPr>
          </w:p>
        </w:tc>
      </w:tr>
    </w:tbl>
    <w:p w:rsidR="00C16B70" w:rsidRPr="009B367B" w:rsidRDefault="00C16B70" w:rsidP="00C16B70">
      <w:pPr>
        <w:rPr>
          <w:bCs/>
        </w:rPr>
      </w:pPr>
    </w:p>
    <w:p w:rsidR="00C16B70" w:rsidRPr="00F759AF" w:rsidRDefault="00C16B70" w:rsidP="00C16B70">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C16B70" w:rsidRPr="009B367B" w:rsidRDefault="00C16B70" w:rsidP="00C16B70">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r w:rsidR="007E6482">
        <w:rPr>
          <w:snapToGrid w:val="0"/>
        </w:rPr>
        <w:t>»</w:t>
      </w:r>
    </w:p>
    <w:p w:rsidR="00C16B70" w:rsidRDefault="00C16B70" w:rsidP="00C16B70">
      <w:pPr>
        <w:rPr>
          <w:bCs/>
        </w:rPr>
      </w:pPr>
    </w:p>
    <w:p w:rsidR="00C16B70" w:rsidRDefault="00C16B70" w:rsidP="00C16B70">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C16B70" w:rsidRDefault="00C16B70" w:rsidP="00C16B70">
      <w:pPr>
        <w:rPr>
          <w:b/>
          <w:bCs/>
          <w:sz w:val="28"/>
          <w:szCs w:val="28"/>
        </w:rPr>
      </w:pPr>
    </w:p>
    <w:p w:rsidR="00C16B70" w:rsidRPr="0055485D" w:rsidRDefault="00C16B70" w:rsidP="00C16B70">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C16B70" w:rsidRPr="009B367B" w:rsidTr="005F213F">
        <w:trPr>
          <w:cantSplit/>
        </w:trPr>
        <w:tc>
          <w:tcPr>
            <w:tcW w:w="1020" w:type="dxa"/>
            <w:vAlign w:val="center"/>
          </w:tcPr>
          <w:p w:rsidR="00C16B70" w:rsidRPr="00112B1A" w:rsidRDefault="00C16B70" w:rsidP="005F213F">
            <w:pPr>
              <w:ind w:firstLine="0"/>
              <w:jc w:val="center"/>
            </w:pPr>
            <w:r w:rsidRPr="00112B1A">
              <w:t>№</w:t>
            </w:r>
          </w:p>
          <w:p w:rsidR="00C16B70" w:rsidRPr="00112B1A" w:rsidRDefault="00C16B70" w:rsidP="005F21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C16B70" w:rsidRPr="00112B1A" w:rsidRDefault="00C16B70" w:rsidP="005F213F">
            <w:pPr>
              <w:ind w:firstLine="0"/>
              <w:jc w:val="center"/>
            </w:pPr>
            <w:r w:rsidRPr="00112B1A">
              <w:t xml:space="preserve">Этап </w:t>
            </w:r>
          </w:p>
        </w:tc>
        <w:tc>
          <w:tcPr>
            <w:tcW w:w="1984" w:type="dxa"/>
            <w:vAlign w:val="center"/>
          </w:tcPr>
          <w:p w:rsidR="00C16B70" w:rsidRPr="00112B1A" w:rsidRDefault="00C16B70" w:rsidP="005F213F">
            <w:pPr>
              <w:ind w:firstLine="0"/>
              <w:jc w:val="center"/>
            </w:pPr>
            <w:r w:rsidRPr="00112B1A">
              <w:t>Единица измерения</w:t>
            </w:r>
          </w:p>
        </w:tc>
        <w:tc>
          <w:tcPr>
            <w:tcW w:w="1985" w:type="dxa"/>
            <w:vAlign w:val="center"/>
          </w:tcPr>
          <w:p w:rsidR="00C16B70" w:rsidRPr="00112B1A" w:rsidRDefault="00C16B70" w:rsidP="005F213F">
            <w:pPr>
              <w:ind w:firstLine="0"/>
              <w:jc w:val="center"/>
            </w:pPr>
            <w:r w:rsidRPr="00112B1A">
              <w:t>Срок (период) (цифрами и прописью)</w:t>
            </w:r>
          </w:p>
        </w:tc>
      </w:tr>
      <w:tr w:rsidR="00C16B70" w:rsidRPr="009B367B" w:rsidTr="005F213F">
        <w:trPr>
          <w:cantSplit/>
          <w:trHeight w:val="437"/>
        </w:trPr>
        <w:tc>
          <w:tcPr>
            <w:tcW w:w="1020" w:type="dxa"/>
          </w:tcPr>
          <w:p w:rsidR="00C16B70" w:rsidRPr="009B367B" w:rsidRDefault="00C16B70" w:rsidP="005F213F">
            <w:pPr>
              <w:ind w:firstLine="0"/>
            </w:pPr>
            <w:r w:rsidRPr="009B367B">
              <w:t>1.</w:t>
            </w:r>
          </w:p>
        </w:tc>
        <w:tc>
          <w:tcPr>
            <w:tcW w:w="4394" w:type="dxa"/>
          </w:tcPr>
          <w:p w:rsidR="00C16B70" w:rsidRPr="009B367B" w:rsidRDefault="00C16B70" w:rsidP="005F213F">
            <w:pPr>
              <w:autoSpaceDE w:val="0"/>
              <w:autoSpaceDN w:val="0"/>
              <w:adjustRightInd w:val="0"/>
              <w:ind w:firstLine="0"/>
              <w:rPr>
                <w:sz w:val="22"/>
                <w:szCs w:val="22"/>
              </w:rPr>
            </w:pPr>
          </w:p>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r w:rsidR="00C16B70" w:rsidRPr="009B367B" w:rsidTr="005F213F">
        <w:trPr>
          <w:cantSplit/>
          <w:trHeight w:val="401"/>
        </w:trPr>
        <w:tc>
          <w:tcPr>
            <w:tcW w:w="1020" w:type="dxa"/>
          </w:tcPr>
          <w:p w:rsidR="00C16B70" w:rsidRPr="009B367B" w:rsidRDefault="00C16B70" w:rsidP="005F213F">
            <w:pPr>
              <w:ind w:firstLine="0"/>
            </w:pPr>
            <w:r>
              <w:t>2.</w:t>
            </w:r>
          </w:p>
        </w:tc>
        <w:tc>
          <w:tcPr>
            <w:tcW w:w="4394" w:type="dxa"/>
          </w:tcPr>
          <w:p w:rsidR="00C16B70" w:rsidRPr="009B367B" w:rsidRDefault="00C16B70" w:rsidP="005F213F">
            <w:pPr>
              <w:ind w:firstLine="0"/>
              <w:rPr>
                <w:sz w:val="18"/>
                <w:szCs w:val="18"/>
              </w:rPr>
            </w:pPr>
          </w:p>
        </w:tc>
        <w:tc>
          <w:tcPr>
            <w:tcW w:w="1984" w:type="dxa"/>
          </w:tcPr>
          <w:p w:rsidR="00C16B70" w:rsidRPr="009B367B" w:rsidRDefault="00C16B70" w:rsidP="005F213F">
            <w:pPr>
              <w:ind w:firstLine="0"/>
              <w:jc w:val="center"/>
            </w:pPr>
          </w:p>
        </w:tc>
        <w:tc>
          <w:tcPr>
            <w:tcW w:w="1985" w:type="dxa"/>
          </w:tcPr>
          <w:p w:rsidR="00C16B70" w:rsidRPr="009B367B" w:rsidRDefault="00C16B70" w:rsidP="005F213F">
            <w:pPr>
              <w:ind w:firstLine="0"/>
            </w:pPr>
          </w:p>
        </w:tc>
      </w:tr>
    </w:tbl>
    <w:p w:rsidR="00C16B70" w:rsidRPr="009B367B" w:rsidRDefault="00C16B70" w:rsidP="00C16B70">
      <w:pPr>
        <w:ind w:firstLine="0"/>
        <w:rPr>
          <w:bCs/>
          <w:sz w:val="28"/>
          <w:szCs w:val="28"/>
        </w:rPr>
      </w:pPr>
    </w:p>
    <w:p w:rsidR="00C16B70" w:rsidRPr="00DF5355" w:rsidRDefault="00C16B70" w:rsidP="00C16B70"/>
    <w:p w:rsidR="00C16B70" w:rsidRPr="00DF5355" w:rsidRDefault="00C16B70" w:rsidP="00C16B70">
      <w:pPr>
        <w:rPr>
          <w:i/>
        </w:rPr>
      </w:pPr>
      <w:r w:rsidRPr="00DF5355">
        <w:rPr>
          <w:i/>
          <w:u w:val="single"/>
        </w:rPr>
        <w:t>Примечание</w:t>
      </w:r>
      <w:r w:rsidRPr="00DF5355">
        <w:rPr>
          <w:i/>
        </w:rPr>
        <w:t xml:space="preserve">: </w:t>
      </w:r>
    </w:p>
    <w:p w:rsidR="00C16B70" w:rsidRPr="00DF5355" w:rsidRDefault="00C16B70" w:rsidP="00C16B70">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C16B70" w:rsidRPr="00DF5355" w:rsidRDefault="00C16B70" w:rsidP="00C16B70">
      <w:pPr>
        <w:ind w:firstLine="0"/>
      </w:pPr>
    </w:p>
    <w:p w:rsidR="00C16B70" w:rsidRPr="00724D8F" w:rsidRDefault="00C16B70" w:rsidP="00C16B70">
      <w:pPr>
        <w:ind w:firstLine="0"/>
      </w:pPr>
      <w:r w:rsidRPr="00724D8F">
        <w:t>Руководитель организации _____________________   ___________________</w:t>
      </w:r>
    </w:p>
    <w:p w:rsidR="00C16B70" w:rsidRPr="00724D8F" w:rsidRDefault="00C16B70" w:rsidP="00C16B70">
      <w:pPr>
        <w:ind w:firstLine="0"/>
        <w:rPr>
          <w:vertAlign w:val="superscript"/>
        </w:rPr>
      </w:pPr>
      <w:r w:rsidRPr="00724D8F">
        <w:rPr>
          <w:vertAlign w:val="superscript"/>
        </w:rPr>
        <w:t xml:space="preserve">    </w:t>
      </w:r>
      <w:r>
        <w:rPr>
          <w:vertAlign w:val="superscript"/>
        </w:rPr>
        <w:t xml:space="preserve">                                                                          </w:t>
      </w:r>
      <w:r w:rsidRPr="00724D8F">
        <w:rPr>
          <w:vertAlign w:val="superscript"/>
        </w:rPr>
        <w:t xml:space="preserve">      (подпись)                                                  (Фамилия И. О.)</w:t>
      </w:r>
    </w:p>
    <w:p w:rsidR="00C16B70" w:rsidRPr="00724D8F" w:rsidRDefault="00C16B70" w:rsidP="00C16B70">
      <w:pPr>
        <w:ind w:firstLine="0"/>
        <w:rPr>
          <w:b/>
        </w:rPr>
      </w:pPr>
      <w:r w:rsidRPr="00724D8F">
        <w:t>МП</w:t>
      </w:r>
    </w:p>
    <w:p w:rsidR="00C16B70" w:rsidRPr="00724D8F" w:rsidRDefault="00C16B70" w:rsidP="00C16B70">
      <w:pPr>
        <w:ind w:firstLine="0"/>
        <w:rPr>
          <w:b/>
        </w:rPr>
      </w:pPr>
    </w:p>
    <w:p w:rsidR="00C16B70" w:rsidRDefault="00C16B70" w:rsidP="00C16B70">
      <w:pPr>
        <w:rPr>
          <w:i/>
          <w:iCs/>
        </w:rPr>
      </w:pPr>
    </w:p>
    <w:p w:rsidR="00C16B70" w:rsidRDefault="00C16B70" w:rsidP="00C16B70">
      <w:pPr>
        <w:ind w:firstLine="0"/>
        <w:jc w:val="right"/>
        <w:rPr>
          <w:bCs/>
        </w:rPr>
      </w:pPr>
    </w:p>
    <w:p w:rsidR="00C16B70" w:rsidRPr="00DF5355" w:rsidRDefault="00C16B70" w:rsidP="00C16B70">
      <w:pPr>
        <w:ind w:firstLine="0"/>
        <w:jc w:val="right"/>
        <w:rPr>
          <w:bCs/>
        </w:rPr>
      </w:pPr>
      <w:r w:rsidRPr="00DF5355">
        <w:rPr>
          <w:bCs/>
        </w:rPr>
        <w:t xml:space="preserve">Приложение </w:t>
      </w:r>
      <w:r>
        <w:rPr>
          <w:bCs/>
        </w:rPr>
        <w:t>3</w:t>
      </w:r>
    </w:p>
    <w:p w:rsidR="00C16B70" w:rsidRPr="00DF5355" w:rsidRDefault="00C16B70" w:rsidP="00C16B70">
      <w:pPr>
        <w:ind w:left="5670" w:firstLine="0"/>
        <w:jc w:val="right"/>
        <w:rPr>
          <w:bCs/>
        </w:rPr>
      </w:pPr>
      <w:r w:rsidRPr="00DF5355">
        <w:rPr>
          <w:bCs/>
        </w:rPr>
        <w:t>к заявке</w:t>
      </w:r>
      <w:r w:rsidRPr="00DF5355">
        <w:t xml:space="preserve"> на участи</w:t>
      </w:r>
      <w:r>
        <w:t>е в запросе цен</w:t>
      </w:r>
    </w:p>
    <w:p w:rsidR="00C16B70" w:rsidRPr="00DF5355" w:rsidRDefault="00C16B70" w:rsidP="00C16B70">
      <w:pPr>
        <w:ind w:left="5670" w:firstLine="0"/>
        <w:jc w:val="center"/>
        <w:rPr>
          <w:iCs/>
        </w:rPr>
      </w:pPr>
    </w:p>
    <w:p w:rsidR="00C16B70" w:rsidRPr="00DF5355" w:rsidRDefault="00C16B70" w:rsidP="00C16B70">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C16B70" w:rsidRPr="00DF5355" w:rsidRDefault="00C16B70" w:rsidP="00C16B70">
      <w:pPr>
        <w:ind w:firstLine="0"/>
        <w:jc w:val="center"/>
        <w:rPr>
          <w:b/>
          <w:sz w:val="28"/>
          <w:szCs w:val="28"/>
        </w:rPr>
      </w:pPr>
    </w:p>
    <w:p w:rsidR="00C16B70" w:rsidRPr="009B367B" w:rsidRDefault="00C16B70" w:rsidP="00C16B70">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C16B70" w:rsidRPr="009B367B" w:rsidRDefault="00C16B70" w:rsidP="00C16B70"/>
    <w:p w:rsidR="00C16B70" w:rsidRPr="009B367B" w:rsidRDefault="00C16B70" w:rsidP="00C16B70">
      <w:pPr>
        <w:rPr>
          <w:i/>
        </w:rPr>
      </w:pPr>
      <w:r w:rsidRPr="009B367B">
        <w:rPr>
          <w:i/>
        </w:rPr>
        <w:t xml:space="preserve">Форму предоставления сведений определяет участник </w:t>
      </w:r>
      <w:r>
        <w:rPr>
          <w:i/>
        </w:rPr>
        <w:t>закупки</w:t>
      </w:r>
    </w:p>
    <w:p w:rsidR="00C16B70" w:rsidRPr="009B367B" w:rsidRDefault="00C16B70" w:rsidP="00C16B70">
      <w:pPr>
        <w:rPr>
          <w:i/>
          <w:u w:val="single"/>
        </w:rPr>
      </w:pPr>
      <w:r w:rsidRPr="009B367B">
        <w:rPr>
          <w:i/>
          <w:u w:val="single"/>
        </w:rPr>
        <w:t>Например:</w:t>
      </w:r>
    </w:p>
    <w:p w:rsidR="00C16B70" w:rsidRPr="009B367B" w:rsidRDefault="00C16B70" w:rsidP="00C16B70">
      <w:pPr>
        <w:rPr>
          <w:b/>
        </w:rPr>
      </w:pPr>
    </w:p>
    <w:tbl>
      <w:tblPr>
        <w:tblW w:w="9781" w:type="dxa"/>
        <w:tblInd w:w="70" w:type="dxa"/>
        <w:tblLayout w:type="fixed"/>
        <w:tblCellMar>
          <w:left w:w="70" w:type="dxa"/>
          <w:right w:w="70" w:type="dxa"/>
        </w:tblCellMar>
        <w:tblLook w:val="0000"/>
      </w:tblPr>
      <w:tblGrid>
        <w:gridCol w:w="1134"/>
        <w:gridCol w:w="4719"/>
        <w:gridCol w:w="3928"/>
      </w:tblGrid>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r w:rsidRPr="009B367B">
              <w:rPr>
                <w:b/>
              </w:rPr>
              <w:t xml:space="preserve">Предложение участника </w:t>
            </w:r>
            <w:r>
              <w:rPr>
                <w:b/>
              </w:rPr>
              <w:t>закупки</w:t>
            </w: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r w:rsidR="00C16B70" w:rsidRPr="009B367B" w:rsidTr="005F213F">
        <w:tc>
          <w:tcPr>
            <w:tcW w:w="1134"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C16B70" w:rsidRPr="009B367B" w:rsidRDefault="00C16B70" w:rsidP="005F213F">
            <w:pPr>
              <w:ind w:firstLine="0"/>
              <w:jc w:val="center"/>
              <w:rPr>
                <w:b/>
              </w:rPr>
            </w:pPr>
          </w:p>
        </w:tc>
      </w:tr>
    </w:tbl>
    <w:p w:rsidR="00C16B70" w:rsidRPr="00DF5355" w:rsidRDefault="00C16B70" w:rsidP="00C16B70">
      <w:pPr>
        <w:ind w:firstLine="0"/>
        <w:rPr>
          <w:b/>
        </w:rPr>
      </w:pPr>
    </w:p>
    <w:p w:rsidR="00C16B70" w:rsidRPr="00DF5355" w:rsidRDefault="00C16B70" w:rsidP="00C16B70">
      <w:pPr>
        <w:ind w:firstLine="0"/>
        <w:rPr>
          <w:b/>
        </w:rPr>
      </w:pPr>
    </w:p>
    <w:p w:rsidR="00C16B70" w:rsidRPr="00DF5355" w:rsidRDefault="00C16B70" w:rsidP="00C16B70">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запросе цен </w:t>
      </w:r>
      <w:r w:rsidRPr="00DF5355">
        <w:rPr>
          <w:b/>
          <w:i/>
        </w:rPr>
        <w:t xml:space="preserve">по критерию </w:t>
      </w:r>
      <w:r w:rsidR="007E6482">
        <w:rPr>
          <w:b/>
          <w:i/>
        </w:rPr>
        <w:t>«</w:t>
      </w:r>
      <w:r w:rsidRPr="00DF5355">
        <w:rPr>
          <w:b/>
          <w:i/>
        </w:rPr>
        <w:t xml:space="preserve">Качество работ и квалификация участников </w:t>
      </w:r>
      <w:r>
        <w:rPr>
          <w:b/>
          <w:i/>
        </w:rPr>
        <w:t>закупки</w:t>
      </w:r>
      <w:r w:rsidR="007E6482">
        <w:rPr>
          <w:b/>
          <w:i/>
        </w:rPr>
        <w:t>»</w:t>
      </w:r>
      <w:r w:rsidRPr="00DF5355">
        <w:rPr>
          <w:b/>
          <w:i/>
        </w:rPr>
        <w:t xml:space="preserve">. </w:t>
      </w:r>
    </w:p>
    <w:p w:rsidR="00C16B70" w:rsidRPr="00DF5355" w:rsidRDefault="00C16B70" w:rsidP="00C16B70"/>
    <w:p w:rsidR="00C16B70" w:rsidRDefault="00C16B70" w:rsidP="00C16B70"/>
    <w:p w:rsidR="00C16B70" w:rsidRPr="0006231A" w:rsidRDefault="00C16B70" w:rsidP="00C16B70">
      <w:pPr>
        <w:pStyle w:val="af1"/>
        <w:rPr>
          <w:rFonts w:ascii="Times New Roman" w:hAnsi="Times New Roman"/>
          <w:sz w:val="24"/>
        </w:rPr>
      </w:pPr>
    </w:p>
    <w:p w:rsidR="00C16B70" w:rsidRDefault="00C16B70" w:rsidP="00C16B70">
      <w:pPr>
        <w:ind w:firstLine="0"/>
        <w:jc w:val="right"/>
        <w:rPr>
          <w:b/>
          <w:bCs/>
        </w:rPr>
      </w:pPr>
    </w:p>
    <w:p w:rsidR="00C16B70" w:rsidRDefault="00C16B70" w:rsidP="00C16B70">
      <w:pPr>
        <w:ind w:firstLine="0"/>
        <w:jc w:val="right"/>
        <w:rPr>
          <w:b/>
          <w:bCs/>
        </w:rPr>
      </w:pPr>
    </w:p>
    <w:p w:rsidR="00C16B70" w:rsidRPr="00962CE4" w:rsidRDefault="00C16B70" w:rsidP="00C16B70">
      <w:pPr>
        <w:ind w:firstLine="0"/>
        <w:rPr>
          <w:bCs/>
        </w:rPr>
      </w:pPr>
      <w:r w:rsidRPr="00962CE4">
        <w:rPr>
          <w:bCs/>
        </w:rPr>
        <w:t>Руководитель организации _____________________   ___________________</w:t>
      </w:r>
    </w:p>
    <w:p w:rsidR="00C16B70" w:rsidRPr="00962CE4" w:rsidRDefault="00C16B70" w:rsidP="00C16B70">
      <w:pPr>
        <w:ind w:firstLine="0"/>
        <w:rPr>
          <w:bCs/>
          <w:vertAlign w:val="superscript"/>
        </w:rPr>
      </w:pPr>
      <w:r w:rsidRPr="00962CE4">
        <w:rPr>
          <w:bCs/>
          <w:vertAlign w:val="superscript"/>
        </w:rPr>
        <w:t xml:space="preserve">       </w:t>
      </w:r>
      <w:r>
        <w:rPr>
          <w:bCs/>
          <w:vertAlign w:val="superscript"/>
        </w:rPr>
        <w:t xml:space="preserve">                                                                          </w:t>
      </w:r>
      <w:r w:rsidRPr="00962CE4">
        <w:rPr>
          <w:bCs/>
          <w:vertAlign w:val="superscript"/>
        </w:rPr>
        <w:t xml:space="preserve">   (подпись)                                                  (Фамилия И. О.)</w:t>
      </w:r>
    </w:p>
    <w:p w:rsidR="00C16B70" w:rsidRPr="00962CE4" w:rsidRDefault="00C16B70" w:rsidP="00C16B70">
      <w:pPr>
        <w:ind w:firstLine="0"/>
        <w:rPr>
          <w:b/>
          <w:bCs/>
        </w:rPr>
      </w:pPr>
      <w:r w:rsidRPr="00962CE4">
        <w:rPr>
          <w:b/>
          <w:bCs/>
        </w:rPr>
        <w:t>МП</w:t>
      </w:r>
    </w:p>
    <w:p w:rsidR="00C16B70" w:rsidRPr="00962CE4" w:rsidRDefault="00C16B70" w:rsidP="00C16B70">
      <w:pPr>
        <w:ind w:firstLine="0"/>
        <w:rPr>
          <w:b/>
          <w:bCs/>
        </w:rPr>
      </w:pPr>
    </w:p>
    <w:p w:rsidR="00C16B70" w:rsidRDefault="00C16B70" w:rsidP="00C16B70">
      <w:pPr>
        <w:ind w:firstLine="0"/>
      </w:pPr>
    </w:p>
    <w:p w:rsidR="00C16B70" w:rsidRDefault="00C16B70" w:rsidP="00C16B70">
      <w:pPr>
        <w:ind w:firstLine="0"/>
        <w:jc w:val="left"/>
      </w:pPr>
      <w:r>
        <w:br w:type="page"/>
      </w:r>
    </w:p>
    <w:p w:rsidR="00C16B70" w:rsidRPr="009B367B" w:rsidRDefault="00C16B70" w:rsidP="00C16B70">
      <w:pPr>
        <w:pStyle w:val="2"/>
      </w:pPr>
      <w:bookmarkStart w:id="13" w:name="_Toc253767395"/>
      <w:r w:rsidRPr="009B367B">
        <w:lastRenderedPageBreak/>
        <w:t xml:space="preserve">ФОРМА </w:t>
      </w:r>
      <w:r>
        <w:t>5</w:t>
      </w:r>
      <w:r w:rsidRPr="009B367B">
        <w:t>. ДОВЕРЕННОСТЬ</w:t>
      </w:r>
      <w:bookmarkEnd w:id="13"/>
    </w:p>
    <w:p w:rsidR="00C16B70" w:rsidRPr="009B367B" w:rsidRDefault="00C16B70" w:rsidP="00C16B70">
      <w:pPr>
        <w:ind w:firstLine="0"/>
        <w:rPr>
          <w:b/>
        </w:rPr>
      </w:pPr>
    </w:p>
    <w:p w:rsidR="00C16B70" w:rsidRPr="009B367B" w:rsidRDefault="00C16B70" w:rsidP="00C16B70">
      <w:pPr>
        <w:ind w:firstLine="0"/>
      </w:pPr>
      <w:r w:rsidRPr="009B367B">
        <w:t>Дата, исх. номер</w:t>
      </w:r>
    </w:p>
    <w:p w:rsidR="00C16B70" w:rsidRPr="009B367B" w:rsidRDefault="00C16B70" w:rsidP="00C16B70">
      <w:pPr>
        <w:ind w:firstLine="0"/>
        <w:jc w:val="center"/>
        <w:rPr>
          <w:b/>
        </w:rPr>
      </w:pPr>
    </w:p>
    <w:p w:rsidR="00C16B70" w:rsidRPr="009B367B" w:rsidRDefault="00C16B70" w:rsidP="00C16B70">
      <w:pPr>
        <w:ind w:firstLine="0"/>
        <w:jc w:val="center"/>
        <w:rPr>
          <w:b/>
        </w:rPr>
      </w:pPr>
      <w:r w:rsidRPr="009B367B">
        <w:rPr>
          <w:b/>
        </w:rPr>
        <w:t>ДОВЕРЕННОСТЬ № ____</w:t>
      </w:r>
    </w:p>
    <w:p w:rsidR="00C16B70" w:rsidRPr="009B367B" w:rsidRDefault="00C16B70" w:rsidP="00C16B70">
      <w:pPr>
        <w:ind w:firstLine="0"/>
      </w:pPr>
    </w:p>
    <w:p w:rsidR="00C16B70" w:rsidRPr="009B367B" w:rsidRDefault="00C16B70" w:rsidP="00C16B70">
      <w:pPr>
        <w:ind w:firstLine="0"/>
      </w:pPr>
    </w:p>
    <w:p w:rsidR="00C16B70" w:rsidRPr="009B367B" w:rsidRDefault="00C16B70" w:rsidP="00C16B70">
      <w:pPr>
        <w:ind w:firstLine="0"/>
      </w:pPr>
      <w:r w:rsidRPr="009B367B">
        <w:t>г. ___________         _________________________________________</w:t>
      </w:r>
      <w:r>
        <w:t>__________________</w:t>
      </w:r>
      <w:r w:rsidRPr="009B367B">
        <w:t>_</w:t>
      </w:r>
    </w:p>
    <w:p w:rsidR="00C16B70" w:rsidRPr="009B367B" w:rsidRDefault="00C16B70" w:rsidP="00C16B70">
      <w:pPr>
        <w:ind w:firstLine="0"/>
        <w:jc w:val="center"/>
        <w:rPr>
          <w:vertAlign w:val="superscript"/>
        </w:rPr>
      </w:pPr>
      <w:r w:rsidRPr="009B367B">
        <w:rPr>
          <w:vertAlign w:val="superscript"/>
        </w:rPr>
        <w:t>(прописью число, месяц и год выдачи доверенности)</w:t>
      </w:r>
    </w:p>
    <w:p w:rsidR="00C16B70" w:rsidRPr="009B367B" w:rsidRDefault="00C16B70" w:rsidP="00C16B70">
      <w:pPr>
        <w:ind w:firstLine="0"/>
      </w:pPr>
      <w:r w:rsidRPr="009B367B">
        <w:tab/>
        <w:t xml:space="preserve">Юридическое лицо (физическое лицо) – участник </w:t>
      </w:r>
      <w:r>
        <w:t>закупки</w:t>
      </w:r>
      <w:r w:rsidRPr="009B367B">
        <w:t>:</w:t>
      </w:r>
    </w:p>
    <w:p w:rsidR="00C16B70" w:rsidRPr="009B367B" w:rsidRDefault="00C16B70" w:rsidP="00C16B70">
      <w:pPr>
        <w:ind w:firstLine="0"/>
      </w:pPr>
      <w:r w:rsidRPr="009B367B">
        <w:t>________________</w:t>
      </w:r>
      <w:r>
        <w:t>_________________________</w:t>
      </w:r>
      <w:r w:rsidRPr="009B367B">
        <w:t>__________________ (далее – доверитель)</w:t>
      </w:r>
    </w:p>
    <w:p w:rsidR="00C16B70" w:rsidRPr="009B367B" w:rsidRDefault="00C16B70" w:rsidP="00C16B70">
      <w:pPr>
        <w:ind w:firstLine="0"/>
        <w:jc w:val="center"/>
        <w:rPr>
          <w:vertAlign w:val="superscript"/>
        </w:rPr>
      </w:pPr>
      <w:r>
        <w:rPr>
          <w:vertAlign w:val="superscript"/>
        </w:rPr>
        <w:t>(Наименование участника</w:t>
      </w:r>
      <w:r w:rsidRPr="009B367B">
        <w:rPr>
          <w:vertAlign w:val="superscript"/>
        </w:rPr>
        <w:t>)</w:t>
      </w:r>
    </w:p>
    <w:p w:rsidR="00C16B70" w:rsidRPr="009B367B" w:rsidRDefault="00C16B70" w:rsidP="00C16B70">
      <w:pPr>
        <w:ind w:firstLine="0"/>
        <w:rPr>
          <w:vertAlign w:val="superscript"/>
        </w:rPr>
      </w:pPr>
      <w:r w:rsidRPr="009B367B">
        <w:t>в</w:t>
      </w:r>
      <w:r>
        <w:t xml:space="preserve">  л</w:t>
      </w:r>
      <w:r w:rsidRPr="009B367B">
        <w:t>ице_______________________________________________________________________</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C16B70" w:rsidRPr="009B367B" w:rsidRDefault="00C16B70" w:rsidP="00C16B70">
      <w:pPr>
        <w:ind w:firstLine="0"/>
        <w:jc w:val="center"/>
        <w:rPr>
          <w:vertAlign w:val="superscript"/>
        </w:rPr>
      </w:pPr>
      <w:r w:rsidRPr="009B367B">
        <w:rPr>
          <w:vertAlign w:val="superscript"/>
        </w:rPr>
        <w:t>(устава, доверенности, положения и т.д.)</w:t>
      </w:r>
    </w:p>
    <w:p w:rsidR="00C16B70" w:rsidRPr="0060596D" w:rsidRDefault="00C16B70" w:rsidP="00C16B70">
      <w:pPr>
        <w:pStyle w:val="afc"/>
      </w:pPr>
      <w:r w:rsidRPr="0060596D">
        <w:t xml:space="preserve">доверяет _________________________________________________(далее – представитель) </w:t>
      </w:r>
    </w:p>
    <w:p w:rsidR="00C16B70" w:rsidRPr="009B367B" w:rsidRDefault="00C16B70" w:rsidP="00C16B70">
      <w:pPr>
        <w:ind w:firstLine="0"/>
        <w:jc w:val="center"/>
        <w:rPr>
          <w:vertAlign w:val="superscript"/>
        </w:rPr>
      </w:pPr>
      <w:r w:rsidRPr="009B367B">
        <w:rPr>
          <w:vertAlign w:val="superscript"/>
        </w:rPr>
        <w:t>(фамилия, имя, отчество, должность)</w:t>
      </w:r>
    </w:p>
    <w:p w:rsidR="00C16B70" w:rsidRPr="009B367B" w:rsidRDefault="00C16B70" w:rsidP="00C16B70">
      <w:pPr>
        <w:ind w:firstLine="0"/>
      </w:pPr>
      <w:r w:rsidRPr="009B367B">
        <w:t xml:space="preserve">паспорт серии ______ №_________ выдан ________________________ </w:t>
      </w:r>
      <w:r w:rsidR="007E6482">
        <w:t>«</w:t>
      </w:r>
      <w:r w:rsidRPr="009B367B">
        <w:t>____</w:t>
      </w:r>
      <w:r w:rsidR="007E6482">
        <w:t>»</w:t>
      </w:r>
      <w:r w:rsidRPr="009B367B">
        <w:t xml:space="preserve"> ________________</w:t>
      </w:r>
    </w:p>
    <w:p w:rsidR="00C16B70" w:rsidRPr="009B367B" w:rsidRDefault="00C16B70" w:rsidP="00C16B70">
      <w:pPr>
        <w:autoSpaceDE w:val="0"/>
        <w:autoSpaceDN w:val="0"/>
        <w:spacing w:after="120"/>
        <w:ind w:firstLine="0"/>
      </w:pPr>
      <w:r w:rsidRPr="009B367B">
        <w:t>пред</w:t>
      </w:r>
      <w:r>
        <w:t xml:space="preserve">ставлять интересы доверителя в запросе цен </w:t>
      </w:r>
      <w:r w:rsidRPr="009B367B">
        <w:t>______</w:t>
      </w:r>
      <w:r>
        <w:t xml:space="preserve">_____ </w:t>
      </w:r>
      <w:r w:rsidRPr="009B367B">
        <w:t xml:space="preserve">(далее – </w:t>
      </w:r>
      <w:r>
        <w:t>закупка</w:t>
      </w:r>
      <w:r w:rsidRPr="009B367B">
        <w:t>)</w:t>
      </w:r>
    </w:p>
    <w:p w:rsidR="00C16B70" w:rsidRPr="009B367B" w:rsidRDefault="00C16B70" w:rsidP="00C16B70">
      <w:pPr>
        <w:autoSpaceDE w:val="0"/>
        <w:autoSpaceDN w:val="0"/>
        <w:spacing w:after="120"/>
        <w:ind w:firstLine="0"/>
        <w:jc w:val="right"/>
      </w:pPr>
      <w:r w:rsidRPr="0060596D">
        <w:rPr>
          <w:vertAlign w:val="superscript"/>
        </w:rPr>
        <w:t xml:space="preserve">(указать наименование предмета </w:t>
      </w:r>
      <w:r>
        <w:rPr>
          <w:vertAlign w:val="superscript"/>
        </w:rPr>
        <w:t>закупки</w:t>
      </w:r>
      <w:r w:rsidRPr="0060596D">
        <w:rPr>
          <w:vertAlign w:val="superscript"/>
        </w:rPr>
        <w:t>)</w:t>
      </w:r>
      <w:r w:rsidRPr="009B367B">
        <w:t xml:space="preserve">, </w:t>
      </w:r>
    </w:p>
    <w:p w:rsidR="00C16B70" w:rsidRPr="009B367B" w:rsidRDefault="00C16B70" w:rsidP="00C16B70">
      <w:pPr>
        <w:autoSpaceDE w:val="0"/>
        <w:autoSpaceDN w:val="0"/>
        <w:spacing w:after="120"/>
        <w:ind w:firstLine="0"/>
      </w:pPr>
      <w:r w:rsidRPr="009B367B">
        <w:t xml:space="preserve">проводимом _________________________________________________________________ </w:t>
      </w:r>
    </w:p>
    <w:p w:rsidR="00C16B70" w:rsidRPr="003A2A59" w:rsidRDefault="00C16B70" w:rsidP="00C16B70">
      <w:pPr>
        <w:autoSpaceDE w:val="0"/>
        <w:autoSpaceDN w:val="0"/>
        <w:spacing w:after="120"/>
        <w:ind w:firstLine="0"/>
        <w:jc w:val="center"/>
        <w:rPr>
          <w:vertAlign w:val="superscript"/>
        </w:rPr>
      </w:pPr>
      <w:r w:rsidRPr="003A2A59">
        <w:rPr>
          <w:vertAlign w:val="superscript"/>
        </w:rPr>
        <w:t>(указать название заказчика).</w:t>
      </w:r>
    </w:p>
    <w:p w:rsidR="00C16B70" w:rsidRPr="009B367B" w:rsidRDefault="00C16B70" w:rsidP="00C16B70">
      <w:pPr>
        <w:pStyle w:val="af4"/>
        <w:ind w:firstLine="0"/>
      </w:pPr>
    </w:p>
    <w:p w:rsidR="00C16B70" w:rsidRPr="009B367B" w:rsidRDefault="00C16B70" w:rsidP="00C16B70">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t xml:space="preserve">запросе </w:t>
      </w:r>
      <w:r w:rsidR="00057261">
        <w:t>цен</w:t>
      </w:r>
      <w:r w:rsidRPr="009B367B">
        <w:t xml:space="preserve">, совершать иные действия, связанные с участием доверителя в </w:t>
      </w:r>
      <w:r>
        <w:t>запросе цен</w:t>
      </w:r>
      <w:r w:rsidRPr="009B367B">
        <w:t>.</w:t>
      </w:r>
    </w:p>
    <w:p w:rsidR="00C16B70" w:rsidRPr="009B367B" w:rsidRDefault="00C16B70" w:rsidP="00C16B70">
      <w:pPr>
        <w:autoSpaceDE w:val="0"/>
        <w:autoSpaceDN w:val="0"/>
        <w:spacing w:after="120"/>
        <w:ind w:firstLine="0"/>
      </w:pPr>
      <w:r w:rsidRPr="009B367B">
        <w:t xml:space="preserve">Подпись _____________________________       ________________________ удостоверяем. </w:t>
      </w:r>
    </w:p>
    <w:p w:rsidR="00C16B70" w:rsidRDefault="00C16B70" w:rsidP="00C16B70">
      <w:pPr>
        <w:autoSpaceDE w:val="0"/>
        <w:autoSpaceDN w:val="0"/>
        <w:spacing w:after="120"/>
        <w:ind w:firstLine="0"/>
        <w:rPr>
          <w:vertAlign w:val="superscript"/>
        </w:rPr>
      </w:pPr>
      <w:r w:rsidRPr="009B367B">
        <w:rPr>
          <w:vertAlign w:val="superscript"/>
        </w:rPr>
        <w:t xml:space="preserve">                                                 (Ф.И.О.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C16B70" w:rsidRDefault="00C16B70" w:rsidP="00C16B70">
      <w:pPr>
        <w:autoSpaceDE w:val="0"/>
        <w:autoSpaceDN w:val="0"/>
        <w:spacing w:after="120"/>
        <w:ind w:firstLine="0"/>
      </w:pPr>
      <w:r w:rsidRPr="009B367B">
        <w:t xml:space="preserve">Доверенность действительна  по  </w:t>
      </w:r>
      <w:r w:rsidR="007E6482">
        <w:t>«</w:t>
      </w:r>
      <w:r w:rsidRPr="009B367B">
        <w:t>____</w:t>
      </w:r>
      <w:r w:rsidR="007E6482">
        <w:t>»</w:t>
      </w:r>
      <w:r w:rsidRPr="009B367B">
        <w:t xml:space="preserve">  ____________________ _____ г.</w:t>
      </w:r>
    </w:p>
    <w:p w:rsidR="00C16B70" w:rsidRDefault="00C16B70" w:rsidP="00C16B70">
      <w:pPr>
        <w:autoSpaceDE w:val="0"/>
        <w:autoSpaceDN w:val="0"/>
        <w:spacing w:after="120"/>
        <w:ind w:firstLine="0"/>
        <w:jc w:val="left"/>
      </w:pPr>
    </w:p>
    <w:p w:rsidR="00C16B70" w:rsidRDefault="00C16B70" w:rsidP="00C16B70">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C16B70" w:rsidRDefault="00C16B70" w:rsidP="00C16B70">
      <w:pPr>
        <w:autoSpaceDE w:val="0"/>
        <w:autoSpaceDN w:val="0"/>
        <w:spacing w:after="120"/>
        <w:ind w:firstLine="0"/>
        <w:jc w:val="right"/>
        <w:rPr>
          <w:vertAlign w:val="superscript"/>
        </w:rPr>
      </w:pPr>
      <w:r w:rsidRPr="009B367B">
        <w:rPr>
          <w:vertAlign w:val="superscript"/>
        </w:rPr>
        <w:t>(Ф.И.О.)</w:t>
      </w:r>
    </w:p>
    <w:p w:rsidR="00C16B70" w:rsidRDefault="00C16B70" w:rsidP="00C16B70">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C16B70" w:rsidRDefault="00C16B70" w:rsidP="00C16B70">
      <w:pPr>
        <w:autoSpaceDE w:val="0"/>
        <w:autoSpaceDN w:val="0"/>
        <w:spacing w:after="120"/>
        <w:ind w:firstLine="0"/>
        <w:jc w:val="right"/>
        <w:rPr>
          <w:i/>
        </w:rPr>
      </w:pPr>
      <w:r w:rsidRPr="009B367B">
        <w:rPr>
          <w:vertAlign w:val="superscript"/>
        </w:rPr>
        <w:t xml:space="preserve">   (Ф.И.О.)</w:t>
      </w:r>
      <w:r w:rsidRPr="009B367B">
        <w:rPr>
          <w:i/>
        </w:rPr>
        <w:t xml:space="preserve">                                                        </w:t>
      </w:r>
    </w:p>
    <w:p w:rsidR="00C16B70" w:rsidRPr="009B367B" w:rsidRDefault="00C16B70" w:rsidP="00C16B70">
      <w:pPr>
        <w:autoSpaceDE w:val="0"/>
        <w:autoSpaceDN w:val="0"/>
        <w:spacing w:after="120"/>
        <w:ind w:firstLine="0"/>
        <w:rPr>
          <w:i/>
        </w:rPr>
      </w:pPr>
      <w:r w:rsidRPr="009B367B">
        <w:rPr>
          <w:i/>
        </w:rPr>
        <w:t xml:space="preserve">        М.П.</w:t>
      </w:r>
    </w:p>
    <w:p w:rsidR="00C16B70" w:rsidRDefault="00C16B70" w:rsidP="00C16B70">
      <w:pPr>
        <w:ind w:firstLine="0"/>
        <w:jc w:val="left"/>
        <w:rPr>
          <w:b/>
          <w:iCs/>
          <w:spacing w:val="20"/>
          <w:sz w:val="28"/>
          <w:szCs w:val="28"/>
        </w:rPr>
      </w:pPr>
      <w:bookmarkStart w:id="14" w:name="_Toc253767396"/>
      <w:r>
        <w:br w:type="page"/>
      </w:r>
    </w:p>
    <w:p w:rsidR="00C16B70" w:rsidRDefault="00C16B70" w:rsidP="00C16B70">
      <w:pPr>
        <w:pStyle w:val="2"/>
      </w:pPr>
    </w:p>
    <w:p w:rsidR="00C16B70" w:rsidRPr="009B367B" w:rsidRDefault="00C16B70" w:rsidP="00C16B70">
      <w:pPr>
        <w:pStyle w:val="2"/>
      </w:pPr>
      <w:r w:rsidRPr="009B367B">
        <w:t xml:space="preserve">ФОРМА </w:t>
      </w:r>
      <w:r>
        <w:t>6</w:t>
      </w:r>
      <w:r w:rsidRPr="009B367B">
        <w:t>. Форма запроса на разъяснение документации</w:t>
      </w:r>
      <w:bookmarkEnd w:id="14"/>
      <w:r>
        <w:t xml:space="preserve"> о проведении запроса цен</w:t>
      </w:r>
    </w:p>
    <w:p w:rsidR="00C16B70" w:rsidRPr="009B367B" w:rsidRDefault="00C16B70" w:rsidP="00C16B70">
      <w:pPr>
        <w:pBdr>
          <w:bottom w:val="single" w:sz="12" w:space="1" w:color="auto"/>
        </w:pBdr>
        <w:ind w:left="4536"/>
      </w:pPr>
    </w:p>
    <w:p w:rsidR="00C16B70" w:rsidRPr="009B367B" w:rsidRDefault="00C16B70" w:rsidP="00C16B70">
      <w:pPr>
        <w:ind w:left="4536" w:firstLine="0"/>
      </w:pPr>
      <w:r w:rsidRPr="009B367B">
        <w:t>Тел/факс ________________</w:t>
      </w:r>
    </w:p>
    <w:p w:rsidR="00C16B70" w:rsidRPr="009B367B" w:rsidRDefault="00C16B70" w:rsidP="00C16B70">
      <w:pPr>
        <w:ind w:left="4536" w:firstLine="0"/>
      </w:pPr>
      <w:r w:rsidRPr="009B367B">
        <w:t>Адрес: ____________, г. __________, ___________, д.__</w:t>
      </w:r>
    </w:p>
    <w:p w:rsidR="00C16B70" w:rsidRPr="009B367B" w:rsidRDefault="00C16B70" w:rsidP="00C16B70">
      <w:pPr>
        <w:ind w:left="4536"/>
      </w:pPr>
    </w:p>
    <w:p w:rsidR="00C16B70" w:rsidRPr="009B367B" w:rsidRDefault="00C16B70" w:rsidP="00C16B70"/>
    <w:p w:rsidR="00C16B70" w:rsidRPr="00C655E0" w:rsidRDefault="00C16B70" w:rsidP="00C16B70">
      <w:pPr>
        <w:shd w:val="clear" w:color="auto" w:fill="FFFFFF"/>
      </w:pPr>
      <w:r w:rsidRPr="009B367B">
        <w:t xml:space="preserve">Прошу Вас разъяснить следующие положения документации </w:t>
      </w:r>
      <w:r>
        <w:t xml:space="preserve">о проведении запроса </w:t>
      </w:r>
      <w:r w:rsidR="008437AA">
        <w:t>цен</w:t>
      </w:r>
      <w:r>
        <w:t xml:space="preserve"> </w:t>
      </w:r>
      <w:r w:rsidRPr="00C655E0">
        <w:t xml:space="preserve">на проведение </w:t>
      </w:r>
      <w:r>
        <w:t xml:space="preserve">запроса </w:t>
      </w:r>
      <w:r w:rsidR="008437AA">
        <w:t>цен</w:t>
      </w:r>
      <w:r w:rsidRPr="00C655E0">
        <w:t xml:space="preserve"> </w:t>
      </w:r>
      <w:r>
        <w:t>______________________</w:t>
      </w:r>
      <w:r w:rsidRPr="00C655E0">
        <w:t xml:space="preserve"> на право заключения договора</w:t>
      </w:r>
      <w:r>
        <w:t xml:space="preserve"> ________________________________________</w:t>
      </w:r>
    </w:p>
    <w:p w:rsidR="00C16B70" w:rsidRPr="009B367B" w:rsidRDefault="00C16B70" w:rsidP="00C16B70">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C16B70" w:rsidRPr="009B367B" w:rsidTr="005F21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5F213F">
            <w:pPr>
              <w:ind w:left="-21" w:firstLine="34"/>
              <w:jc w:val="center"/>
              <w:rPr>
                <w:sz w:val="18"/>
              </w:rPr>
            </w:pPr>
            <w:r w:rsidRPr="009B367B">
              <w:rPr>
                <w:sz w:val="18"/>
              </w:rPr>
              <w:t>№</w:t>
            </w:r>
          </w:p>
          <w:p w:rsidR="00C16B70" w:rsidRPr="009B367B" w:rsidRDefault="00C16B70" w:rsidP="005F21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 xml:space="preserve">Раздел документации </w:t>
            </w:r>
            <w:r>
              <w:rPr>
                <w:sz w:val="18"/>
              </w:rPr>
              <w:t xml:space="preserve">о проведении запроса </w:t>
            </w:r>
            <w:r w:rsidR="008437AA">
              <w:rPr>
                <w:sz w:val="18"/>
              </w:rPr>
              <w:t xml:space="preserve">цен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Ссылка на пункт документации</w:t>
            </w:r>
            <w:r>
              <w:rPr>
                <w:sz w:val="18"/>
              </w:rPr>
              <w:t xml:space="preserve"> о проведении запроса </w:t>
            </w:r>
            <w:r w:rsidR="008437AA">
              <w:rPr>
                <w:sz w:val="18"/>
              </w:rPr>
              <w:t>цен</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C16B70" w:rsidRPr="009B367B" w:rsidRDefault="00C16B70" w:rsidP="008437AA">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запроса </w:t>
            </w:r>
            <w:r w:rsidR="008437AA">
              <w:rPr>
                <w:sz w:val="18"/>
              </w:rPr>
              <w:t>цен</w:t>
            </w:r>
          </w:p>
        </w:tc>
      </w:tr>
      <w:tr w:rsidR="00C16B70" w:rsidRPr="009B367B" w:rsidTr="005F213F">
        <w:trPr>
          <w:cantSplit/>
          <w:trHeight w:val="303"/>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r w:rsidR="00C16B70" w:rsidRPr="009B367B" w:rsidTr="005F213F">
        <w:trPr>
          <w:cantSplit/>
          <w:trHeight w:val="341"/>
        </w:trPr>
        <w:tc>
          <w:tcPr>
            <w:tcW w:w="993"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C16B70" w:rsidRPr="009B367B" w:rsidRDefault="00C16B70" w:rsidP="005F213F">
            <w:pPr>
              <w:ind w:left="-21" w:firstLine="34"/>
              <w:rPr>
                <w:sz w:val="22"/>
              </w:rPr>
            </w:pPr>
          </w:p>
        </w:tc>
      </w:tr>
    </w:tbl>
    <w:p w:rsidR="00C16B70" w:rsidRPr="009B367B" w:rsidRDefault="00C16B70" w:rsidP="00C16B70">
      <w:pPr>
        <w:rPr>
          <w:sz w:val="22"/>
        </w:rPr>
      </w:pPr>
    </w:p>
    <w:p w:rsidR="00C16B70" w:rsidRDefault="00C16B70" w:rsidP="00C16B70">
      <w:r w:rsidRPr="009B367B">
        <w:t xml:space="preserve">Ответ на запрос прошу направить в организацию по адресу: </w:t>
      </w:r>
    </w:p>
    <w:p w:rsidR="00C16B70" w:rsidRPr="009B367B" w:rsidRDefault="00C16B70" w:rsidP="00C16B70">
      <w:pPr>
        <w:ind w:firstLine="0"/>
      </w:pPr>
      <w:r w:rsidRPr="009B367B">
        <w:t>_________________________________________________________________________________________________________________________________</w:t>
      </w:r>
      <w:r>
        <w:t>________________________</w:t>
      </w:r>
    </w:p>
    <w:p w:rsidR="00C16B70" w:rsidRPr="009B367B" w:rsidRDefault="00C16B70" w:rsidP="00C16B70">
      <w:pPr>
        <w:jc w:val="center"/>
        <w:rPr>
          <w:vertAlign w:val="superscript"/>
        </w:rPr>
      </w:pPr>
      <w:r w:rsidRPr="009B367B">
        <w:rPr>
          <w:vertAlign w:val="superscript"/>
        </w:rPr>
        <w:t>(почтовый адрес организации, направившей запрос)</w:t>
      </w:r>
    </w:p>
    <w:p w:rsidR="00C16B70" w:rsidRPr="009B367B" w:rsidRDefault="00C16B70" w:rsidP="00C16B70">
      <w:pPr>
        <w:spacing w:before="120"/>
      </w:pPr>
      <w:r w:rsidRPr="009B367B">
        <w:rPr>
          <w:u w:val="single"/>
        </w:rPr>
        <w:t>или</w:t>
      </w:r>
      <w:r w:rsidRPr="009B367B">
        <w:t xml:space="preserve"> по электронной почте: ______________________</w:t>
      </w:r>
    </w:p>
    <w:p w:rsidR="00C16B70" w:rsidRPr="009B367B" w:rsidRDefault="00C16B70" w:rsidP="00C16B70">
      <w:pPr>
        <w:spacing w:before="120"/>
      </w:pPr>
      <w:r w:rsidRPr="009B367B">
        <w:rPr>
          <w:u w:val="single"/>
        </w:rPr>
        <w:t>или</w:t>
      </w:r>
      <w:r w:rsidRPr="009B367B">
        <w:t xml:space="preserve"> __________________________________________</w:t>
      </w:r>
    </w:p>
    <w:p w:rsidR="00C16B70" w:rsidRPr="009B367B" w:rsidRDefault="00C16B70" w:rsidP="00C16B70">
      <w:pPr>
        <w:spacing w:before="120"/>
      </w:pPr>
    </w:p>
    <w:p w:rsidR="00C16B70" w:rsidRPr="009B367B" w:rsidRDefault="00C16B70" w:rsidP="00C16B70">
      <w:pPr>
        <w:spacing w:before="120"/>
      </w:pPr>
    </w:p>
    <w:p w:rsidR="00C16B70" w:rsidRPr="009B367B" w:rsidRDefault="00C16B70" w:rsidP="00C16B70">
      <w:pPr>
        <w:widowControl w:val="0"/>
      </w:pPr>
      <w:r w:rsidRPr="009B367B">
        <w:t xml:space="preserve">Участник </w:t>
      </w:r>
      <w:r>
        <w:t>закупки</w:t>
      </w:r>
      <w:r w:rsidRPr="009B367B">
        <w:t xml:space="preserve"> (уполномоченный представитель)</w:t>
      </w:r>
    </w:p>
    <w:p w:rsidR="00C16B70" w:rsidRPr="009B367B" w:rsidRDefault="00C16B70" w:rsidP="00C16B70">
      <w:pPr>
        <w:widowControl w:val="0"/>
      </w:pPr>
    </w:p>
    <w:p w:rsidR="00C16B70" w:rsidRPr="009B367B" w:rsidRDefault="00C16B70" w:rsidP="00C16B70">
      <w:pPr>
        <w:widowControl w:val="0"/>
      </w:pPr>
      <w:r w:rsidRPr="009B367B">
        <w:t>__________________         _____________________</w:t>
      </w:r>
    </w:p>
    <w:p w:rsidR="00C16B70" w:rsidRPr="009B367B" w:rsidRDefault="00C16B70" w:rsidP="00C16B70">
      <w:pPr>
        <w:widowControl w:val="0"/>
        <w:rPr>
          <w:vertAlign w:val="superscript"/>
        </w:rPr>
      </w:pPr>
      <w:r w:rsidRPr="009B367B">
        <w:rPr>
          <w:vertAlign w:val="superscript"/>
        </w:rPr>
        <w:t xml:space="preserve"> (подпись)                                                             (Ф.И.О.)</w:t>
      </w:r>
    </w:p>
    <w:p w:rsidR="00C16B70" w:rsidRDefault="00C16B70" w:rsidP="00C16B70">
      <w:pPr>
        <w:ind w:firstLine="0"/>
        <w:rPr>
          <w:bCs/>
        </w:rPr>
      </w:pPr>
    </w:p>
    <w:p w:rsidR="005A15DF" w:rsidRPr="00E842E5" w:rsidRDefault="005A15DF" w:rsidP="00C16B70">
      <w:pPr>
        <w:jc w:val="right"/>
        <w:rPr>
          <w:b/>
          <w:color w:val="000000"/>
        </w:rPr>
      </w:pPr>
    </w:p>
    <w:sectPr w:rsidR="005A15DF" w:rsidRPr="00E842E5" w:rsidSect="00CC4242">
      <w:pgSz w:w="11906" w:h="16838"/>
      <w:pgMar w:top="709"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037"/>
    <w:multiLevelType w:val="multilevel"/>
    <w:tmpl w:val="55AC1400"/>
    <w:lvl w:ilvl="0">
      <w:start w:val="1"/>
      <w:numFmt w:val="upperRoman"/>
      <w:suff w:val="nothing"/>
      <w:lvlText w:val=" %1 "/>
      <w:lvlJc w:val="left"/>
      <w:pPr>
        <w:ind w:left="0" w:firstLine="0"/>
      </w:pPr>
      <w:rPr>
        <w:rFonts w:cs="Times New Roman" w:hint="default"/>
      </w:rPr>
    </w:lvl>
    <w:lvl w:ilvl="1">
      <w:start w:val="1"/>
      <w:numFmt w:val="decimal"/>
      <w:isLgl/>
      <w:suff w:val="nothing"/>
      <w:lvlText w:val="Раздел %2. "/>
      <w:lvlJc w:val="left"/>
      <w:pPr>
        <w:ind w:left="680" w:hanging="680"/>
      </w:pPr>
      <w:rPr>
        <w:rFonts w:cs="Times New Roman" w:hint="default"/>
        <w:b/>
        <w:bCs/>
        <w:sz w:val="24"/>
        <w:szCs w:val="24"/>
      </w:rPr>
    </w:lvl>
    <w:lvl w:ilvl="2">
      <w:start w:val="1"/>
      <w:numFmt w:val="decimal"/>
      <w:isLgl/>
      <w:suff w:val="nothing"/>
      <w:lvlText w:val="Глава %2.%3. "/>
      <w:lvlJc w:val="left"/>
      <w:pPr>
        <w:ind w:left="-680" w:firstLine="680"/>
      </w:pPr>
      <w:rPr>
        <w:rFonts w:cs="Times New Roman" w:hint="default"/>
      </w:rPr>
    </w:lvl>
    <w:lvl w:ilvl="3">
      <w:start w:val="1"/>
      <w:numFmt w:val="decimal"/>
      <w:isLgl/>
      <w:suff w:val="nothing"/>
      <w:lvlText w:val="§ %2.%3.%4. "/>
      <w:lvlJc w:val="left"/>
      <w:pPr>
        <w:ind w:left="-680" w:firstLine="680"/>
      </w:pPr>
      <w:rPr>
        <w:rFonts w:cs="Times New Roman" w:hint="default"/>
      </w:rPr>
    </w:lvl>
    <w:lvl w:ilvl="4">
      <w:start w:val="1"/>
      <w:numFmt w:val="decimal"/>
      <w:isLgl/>
      <w:suff w:val="nothing"/>
      <w:lvlText w:val="%2.%3.%4.%5. "/>
      <w:lvlJc w:val="left"/>
      <w:pPr>
        <w:ind w:left="-680" w:firstLine="680"/>
      </w:pPr>
      <w:rPr>
        <w:rFonts w:cs="Times New Roman" w:hint="default"/>
      </w:rPr>
    </w:lvl>
    <w:lvl w:ilvl="5">
      <w:start w:val="1"/>
      <w:numFmt w:val="decimal"/>
      <w:isLgl/>
      <w:lvlText w:val="%1.%2.%3.%4.%5.%6. "/>
      <w:lvlJc w:val="left"/>
      <w:pPr>
        <w:tabs>
          <w:tab w:val="num" w:pos="2739"/>
        </w:tabs>
        <w:ind w:left="2739" w:hanging="2739"/>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2742F3B"/>
    <w:multiLevelType w:val="hybridMultilevel"/>
    <w:tmpl w:val="60C6E314"/>
    <w:lvl w:ilvl="0" w:tplc="242276C2">
      <w:start w:val="6"/>
      <w:numFmt w:val="decimal"/>
      <w:lvlText w:val="%1."/>
      <w:lvlJc w:val="left"/>
      <w:pPr>
        <w:tabs>
          <w:tab w:val="num" w:pos="1800"/>
        </w:tabs>
        <w:ind w:left="1800" w:hanging="360"/>
      </w:pPr>
      <w:rPr>
        <w:rFonts w:hint="default"/>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1814E61"/>
    <w:multiLevelType w:val="multilevel"/>
    <w:tmpl w:val="5FBACAB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1"/>
      <w:numFmt w:val="decimal"/>
      <w:lvlText w:val="%2.%3"/>
      <w:lvlJc w:val="left"/>
      <w:rPr>
        <w:rFonts w:ascii="Arial" w:eastAsia="Arial" w:hAnsi="Arial" w:cs="Arial"/>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E168FA"/>
    <w:multiLevelType w:val="hybridMultilevel"/>
    <w:tmpl w:val="F08CEA74"/>
    <w:lvl w:ilvl="0" w:tplc="81D8A2F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E4AD9"/>
    <w:multiLevelType w:val="multilevel"/>
    <w:tmpl w:val="AC026A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B23BD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395034"/>
    <w:multiLevelType w:val="multilevel"/>
    <w:tmpl w:val="47026D7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57C56922"/>
    <w:multiLevelType w:val="hybridMultilevel"/>
    <w:tmpl w:val="14E05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963668"/>
    <w:multiLevelType w:val="hybridMultilevel"/>
    <w:tmpl w:val="68DC6042"/>
    <w:lvl w:ilvl="0" w:tplc="AC0252C4">
      <w:start w:val="1"/>
      <w:numFmt w:val="decimal"/>
      <w:lvlText w:val="%1."/>
      <w:lvlJc w:val="left"/>
      <w:pPr>
        <w:ind w:left="1699" w:hanging="99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267786"/>
    <w:multiLevelType w:val="hybridMultilevel"/>
    <w:tmpl w:val="5718BCCA"/>
    <w:lvl w:ilvl="0" w:tplc="242276C2">
      <w:start w:val="6"/>
      <w:numFmt w:val="decimal"/>
      <w:lvlText w:val="%1."/>
      <w:lvlJc w:val="left"/>
      <w:pPr>
        <w:tabs>
          <w:tab w:val="num" w:pos="3240"/>
        </w:tabs>
        <w:ind w:left="3240" w:hanging="360"/>
      </w:pPr>
      <w:rPr>
        <w:rFonts w:hint="default"/>
        <w:i w:val="0"/>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3">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5">
    <w:nsid w:val="6EB56093"/>
    <w:multiLevelType w:val="hybridMultilevel"/>
    <w:tmpl w:val="6CA6B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103B8B"/>
    <w:multiLevelType w:val="hybridMultilevel"/>
    <w:tmpl w:val="FAE83032"/>
    <w:lvl w:ilvl="0" w:tplc="26D63B58">
      <w:start w:val="1"/>
      <w:numFmt w:val="bullet"/>
      <w:lvlText w:val=""/>
      <w:lvlJc w:val="left"/>
      <w:pPr>
        <w:tabs>
          <w:tab w:val="num" w:pos="540"/>
        </w:tabs>
        <w:ind w:left="520" w:hanging="34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7">
    <w:nsid w:val="775C60CD"/>
    <w:multiLevelType w:val="multilevel"/>
    <w:tmpl w:val="7C96F54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B4C6BF4"/>
    <w:multiLevelType w:val="multilevel"/>
    <w:tmpl w:val="F706327A"/>
    <w:lvl w:ilvl="0">
      <w:start w:val="1"/>
      <w:numFmt w:val="decimal"/>
      <w:lvlText w:val="%1."/>
      <w:lvlJc w:val="left"/>
      <w:pPr>
        <w:ind w:left="717"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nsid w:val="7DD10191"/>
    <w:multiLevelType w:val="hybridMultilevel"/>
    <w:tmpl w:val="DC483954"/>
    <w:lvl w:ilvl="0" w:tplc="F72AD236">
      <w:start w:val="5"/>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8"/>
  </w:num>
  <w:num w:numId="6">
    <w:abstractNumId w:val="8"/>
  </w:num>
  <w:num w:numId="7">
    <w:abstractNumId w:val="8"/>
  </w:num>
  <w:num w:numId="8">
    <w:abstractNumId w:val="2"/>
  </w:num>
  <w:num w:numId="9">
    <w:abstractNumId w:val="14"/>
  </w:num>
  <w:num w:numId="10">
    <w:abstractNumId w:val="1"/>
  </w:num>
  <w:num w:numId="11">
    <w:abstractNumId w:val="12"/>
  </w:num>
  <w:num w:numId="12">
    <w:abstractNumId w:val="13"/>
  </w:num>
  <w:num w:numId="13">
    <w:abstractNumId w:val="7"/>
  </w:num>
  <w:num w:numId="14">
    <w:abstractNumId w:val="17"/>
  </w:num>
  <w:num w:numId="15">
    <w:abstractNumId w:val="9"/>
  </w:num>
  <w:num w:numId="16">
    <w:abstractNumId w:val="18"/>
  </w:num>
  <w:num w:numId="17">
    <w:abstractNumId w:val="19"/>
  </w:num>
  <w:num w:numId="18">
    <w:abstractNumId w:val="10"/>
  </w:num>
  <w:num w:numId="19">
    <w:abstractNumId w:val="15"/>
  </w:num>
  <w:num w:numId="20">
    <w:abstractNumId w:val="5"/>
  </w:num>
  <w:num w:numId="21">
    <w:abstractNumId w:val="4"/>
  </w:num>
  <w:num w:numId="22">
    <w:abstractNumId w:val="16"/>
  </w:num>
  <w:num w:numId="23">
    <w:abstractNumId w:val="6"/>
  </w:num>
  <w:num w:numId="24">
    <w:abstractNumId w:val="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3532E"/>
    <w:rsid w:val="00001B1A"/>
    <w:rsid w:val="000032EB"/>
    <w:rsid w:val="00005251"/>
    <w:rsid w:val="000064E9"/>
    <w:rsid w:val="000070A4"/>
    <w:rsid w:val="000075D9"/>
    <w:rsid w:val="00010114"/>
    <w:rsid w:val="000115FB"/>
    <w:rsid w:val="00011631"/>
    <w:rsid w:val="000128F4"/>
    <w:rsid w:val="00014636"/>
    <w:rsid w:val="00016710"/>
    <w:rsid w:val="00016753"/>
    <w:rsid w:val="00016EA9"/>
    <w:rsid w:val="0001750C"/>
    <w:rsid w:val="00017C4A"/>
    <w:rsid w:val="00020F58"/>
    <w:rsid w:val="00021018"/>
    <w:rsid w:val="00022351"/>
    <w:rsid w:val="00023AFC"/>
    <w:rsid w:val="00024CFF"/>
    <w:rsid w:val="00026F09"/>
    <w:rsid w:val="00030296"/>
    <w:rsid w:val="000304DF"/>
    <w:rsid w:val="000311D0"/>
    <w:rsid w:val="00032F7A"/>
    <w:rsid w:val="0003418B"/>
    <w:rsid w:val="0003461A"/>
    <w:rsid w:val="00035DE1"/>
    <w:rsid w:val="0003788D"/>
    <w:rsid w:val="00040294"/>
    <w:rsid w:val="0004053C"/>
    <w:rsid w:val="00042EC5"/>
    <w:rsid w:val="00042F83"/>
    <w:rsid w:val="0004362E"/>
    <w:rsid w:val="000446F8"/>
    <w:rsid w:val="00045089"/>
    <w:rsid w:val="00045748"/>
    <w:rsid w:val="00045D10"/>
    <w:rsid w:val="00053B38"/>
    <w:rsid w:val="00054FDD"/>
    <w:rsid w:val="00055215"/>
    <w:rsid w:val="000553D2"/>
    <w:rsid w:val="00057261"/>
    <w:rsid w:val="00057F6D"/>
    <w:rsid w:val="00061119"/>
    <w:rsid w:val="00063B63"/>
    <w:rsid w:val="000658F2"/>
    <w:rsid w:val="00065B0F"/>
    <w:rsid w:val="0006638B"/>
    <w:rsid w:val="000672CB"/>
    <w:rsid w:val="00067317"/>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25AB"/>
    <w:rsid w:val="00082D5A"/>
    <w:rsid w:val="000843DB"/>
    <w:rsid w:val="00084938"/>
    <w:rsid w:val="000869F9"/>
    <w:rsid w:val="00087484"/>
    <w:rsid w:val="00087924"/>
    <w:rsid w:val="00090C64"/>
    <w:rsid w:val="00091F25"/>
    <w:rsid w:val="00092AEE"/>
    <w:rsid w:val="000950A9"/>
    <w:rsid w:val="00095FF8"/>
    <w:rsid w:val="00097496"/>
    <w:rsid w:val="000A0EBD"/>
    <w:rsid w:val="000A1B75"/>
    <w:rsid w:val="000A2695"/>
    <w:rsid w:val="000A26BF"/>
    <w:rsid w:val="000A3359"/>
    <w:rsid w:val="000A6892"/>
    <w:rsid w:val="000B11F9"/>
    <w:rsid w:val="000B2816"/>
    <w:rsid w:val="000B458D"/>
    <w:rsid w:val="000B4A81"/>
    <w:rsid w:val="000B4BED"/>
    <w:rsid w:val="000B4EA7"/>
    <w:rsid w:val="000B53E0"/>
    <w:rsid w:val="000B541B"/>
    <w:rsid w:val="000B593E"/>
    <w:rsid w:val="000B648F"/>
    <w:rsid w:val="000B7372"/>
    <w:rsid w:val="000B7815"/>
    <w:rsid w:val="000C2D14"/>
    <w:rsid w:val="000C5512"/>
    <w:rsid w:val="000C6283"/>
    <w:rsid w:val="000C6320"/>
    <w:rsid w:val="000D0145"/>
    <w:rsid w:val="000D0E1A"/>
    <w:rsid w:val="000D17D5"/>
    <w:rsid w:val="000D3931"/>
    <w:rsid w:val="000D47AA"/>
    <w:rsid w:val="000D6084"/>
    <w:rsid w:val="000D75A2"/>
    <w:rsid w:val="000E09E4"/>
    <w:rsid w:val="000E0C28"/>
    <w:rsid w:val="000E1717"/>
    <w:rsid w:val="000E2662"/>
    <w:rsid w:val="000E46DF"/>
    <w:rsid w:val="000E515D"/>
    <w:rsid w:val="000E6A91"/>
    <w:rsid w:val="000E75A1"/>
    <w:rsid w:val="000E75B5"/>
    <w:rsid w:val="000F2097"/>
    <w:rsid w:val="000F21F9"/>
    <w:rsid w:val="000F2E2D"/>
    <w:rsid w:val="000F4AF9"/>
    <w:rsid w:val="000F4EBB"/>
    <w:rsid w:val="00100563"/>
    <w:rsid w:val="00100598"/>
    <w:rsid w:val="00100A18"/>
    <w:rsid w:val="00101913"/>
    <w:rsid w:val="0010401B"/>
    <w:rsid w:val="001040AF"/>
    <w:rsid w:val="00104813"/>
    <w:rsid w:val="00104949"/>
    <w:rsid w:val="00104EF1"/>
    <w:rsid w:val="0010769C"/>
    <w:rsid w:val="0011051C"/>
    <w:rsid w:val="0011058E"/>
    <w:rsid w:val="00110A78"/>
    <w:rsid w:val="00110C9D"/>
    <w:rsid w:val="00111167"/>
    <w:rsid w:val="001112B8"/>
    <w:rsid w:val="00111DDB"/>
    <w:rsid w:val="0011223D"/>
    <w:rsid w:val="001150E6"/>
    <w:rsid w:val="00115708"/>
    <w:rsid w:val="001158D0"/>
    <w:rsid w:val="00115E2C"/>
    <w:rsid w:val="001170B5"/>
    <w:rsid w:val="00117A0D"/>
    <w:rsid w:val="00120346"/>
    <w:rsid w:val="00120664"/>
    <w:rsid w:val="00120A6A"/>
    <w:rsid w:val="0012223E"/>
    <w:rsid w:val="00124235"/>
    <w:rsid w:val="001243AD"/>
    <w:rsid w:val="00126A63"/>
    <w:rsid w:val="001273BA"/>
    <w:rsid w:val="001309AC"/>
    <w:rsid w:val="00130EDF"/>
    <w:rsid w:val="00130F89"/>
    <w:rsid w:val="00132A4A"/>
    <w:rsid w:val="0013469B"/>
    <w:rsid w:val="001401B7"/>
    <w:rsid w:val="001411D5"/>
    <w:rsid w:val="00144987"/>
    <w:rsid w:val="00144DEF"/>
    <w:rsid w:val="00145430"/>
    <w:rsid w:val="001461B7"/>
    <w:rsid w:val="001463EA"/>
    <w:rsid w:val="001468B1"/>
    <w:rsid w:val="00146C08"/>
    <w:rsid w:val="00147F2A"/>
    <w:rsid w:val="001528A1"/>
    <w:rsid w:val="001529D6"/>
    <w:rsid w:val="00153CE5"/>
    <w:rsid w:val="00154BF6"/>
    <w:rsid w:val="00154D13"/>
    <w:rsid w:val="001551F0"/>
    <w:rsid w:val="00155682"/>
    <w:rsid w:val="00157911"/>
    <w:rsid w:val="00160113"/>
    <w:rsid w:val="001613AF"/>
    <w:rsid w:val="00162258"/>
    <w:rsid w:val="001636B4"/>
    <w:rsid w:val="00164EC8"/>
    <w:rsid w:val="00164FE7"/>
    <w:rsid w:val="001706F2"/>
    <w:rsid w:val="0017260A"/>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E20"/>
    <w:rsid w:val="001908E4"/>
    <w:rsid w:val="001913DE"/>
    <w:rsid w:val="00191D61"/>
    <w:rsid w:val="00192547"/>
    <w:rsid w:val="00192A33"/>
    <w:rsid w:val="001931FB"/>
    <w:rsid w:val="00195055"/>
    <w:rsid w:val="00195BF0"/>
    <w:rsid w:val="00195C69"/>
    <w:rsid w:val="0019688A"/>
    <w:rsid w:val="001969C7"/>
    <w:rsid w:val="001A0789"/>
    <w:rsid w:val="001A0B1E"/>
    <w:rsid w:val="001A0B33"/>
    <w:rsid w:val="001A0F17"/>
    <w:rsid w:val="001A2984"/>
    <w:rsid w:val="001A2AD7"/>
    <w:rsid w:val="001A3083"/>
    <w:rsid w:val="001A34D9"/>
    <w:rsid w:val="001A38A7"/>
    <w:rsid w:val="001A3A71"/>
    <w:rsid w:val="001A3E6C"/>
    <w:rsid w:val="001A4B38"/>
    <w:rsid w:val="001A4BDE"/>
    <w:rsid w:val="001A4EA9"/>
    <w:rsid w:val="001A53E6"/>
    <w:rsid w:val="001A5E3F"/>
    <w:rsid w:val="001A71CF"/>
    <w:rsid w:val="001A7A5D"/>
    <w:rsid w:val="001B0C3F"/>
    <w:rsid w:val="001B4E42"/>
    <w:rsid w:val="001B523A"/>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C9D"/>
    <w:rsid w:val="001D0BD2"/>
    <w:rsid w:val="001D12B8"/>
    <w:rsid w:val="001D23C7"/>
    <w:rsid w:val="001D3DFC"/>
    <w:rsid w:val="001D5B36"/>
    <w:rsid w:val="001D79D2"/>
    <w:rsid w:val="001E04EC"/>
    <w:rsid w:val="001E189C"/>
    <w:rsid w:val="001E2066"/>
    <w:rsid w:val="001E219A"/>
    <w:rsid w:val="001E6D89"/>
    <w:rsid w:val="001E732E"/>
    <w:rsid w:val="001E789A"/>
    <w:rsid w:val="001E79E0"/>
    <w:rsid w:val="001F0202"/>
    <w:rsid w:val="001F069B"/>
    <w:rsid w:val="001F0911"/>
    <w:rsid w:val="001F143E"/>
    <w:rsid w:val="001F15A1"/>
    <w:rsid w:val="001F20BF"/>
    <w:rsid w:val="001F452E"/>
    <w:rsid w:val="001F6F5A"/>
    <w:rsid w:val="001F7681"/>
    <w:rsid w:val="00202167"/>
    <w:rsid w:val="00204979"/>
    <w:rsid w:val="00205AAF"/>
    <w:rsid w:val="00205B7D"/>
    <w:rsid w:val="00205F44"/>
    <w:rsid w:val="002069F7"/>
    <w:rsid w:val="002079D0"/>
    <w:rsid w:val="00207C4B"/>
    <w:rsid w:val="002117A4"/>
    <w:rsid w:val="002125E6"/>
    <w:rsid w:val="002144CB"/>
    <w:rsid w:val="00214698"/>
    <w:rsid w:val="00214A7B"/>
    <w:rsid w:val="00216BA1"/>
    <w:rsid w:val="00221E5F"/>
    <w:rsid w:val="00222056"/>
    <w:rsid w:val="00223427"/>
    <w:rsid w:val="00223528"/>
    <w:rsid w:val="0022763A"/>
    <w:rsid w:val="00232E03"/>
    <w:rsid w:val="00233FE9"/>
    <w:rsid w:val="00236472"/>
    <w:rsid w:val="00236A9F"/>
    <w:rsid w:val="002371B6"/>
    <w:rsid w:val="00237AAE"/>
    <w:rsid w:val="0024082E"/>
    <w:rsid w:val="00240B7A"/>
    <w:rsid w:val="002419D3"/>
    <w:rsid w:val="00241AA1"/>
    <w:rsid w:val="00241B3D"/>
    <w:rsid w:val="00242B24"/>
    <w:rsid w:val="00242D92"/>
    <w:rsid w:val="00244878"/>
    <w:rsid w:val="00246150"/>
    <w:rsid w:val="0024649E"/>
    <w:rsid w:val="002466AB"/>
    <w:rsid w:val="002469C2"/>
    <w:rsid w:val="00247061"/>
    <w:rsid w:val="00247291"/>
    <w:rsid w:val="0024761E"/>
    <w:rsid w:val="00250E01"/>
    <w:rsid w:val="002517DB"/>
    <w:rsid w:val="00253B6D"/>
    <w:rsid w:val="00256B98"/>
    <w:rsid w:val="002572A0"/>
    <w:rsid w:val="00257A07"/>
    <w:rsid w:val="00257B67"/>
    <w:rsid w:val="002611EB"/>
    <w:rsid w:val="0026121C"/>
    <w:rsid w:val="00261CAC"/>
    <w:rsid w:val="00261FC2"/>
    <w:rsid w:val="00262DAE"/>
    <w:rsid w:val="002655D0"/>
    <w:rsid w:val="00267F37"/>
    <w:rsid w:val="00270451"/>
    <w:rsid w:val="002710BC"/>
    <w:rsid w:val="0027231F"/>
    <w:rsid w:val="00273A5E"/>
    <w:rsid w:val="00275762"/>
    <w:rsid w:val="00275840"/>
    <w:rsid w:val="00275BDC"/>
    <w:rsid w:val="00275C85"/>
    <w:rsid w:val="002815A4"/>
    <w:rsid w:val="002819A1"/>
    <w:rsid w:val="0028295F"/>
    <w:rsid w:val="00283BA9"/>
    <w:rsid w:val="00283C6E"/>
    <w:rsid w:val="0028495E"/>
    <w:rsid w:val="00285D6A"/>
    <w:rsid w:val="00286261"/>
    <w:rsid w:val="002908AC"/>
    <w:rsid w:val="00293862"/>
    <w:rsid w:val="00293A26"/>
    <w:rsid w:val="00294786"/>
    <w:rsid w:val="00295A53"/>
    <w:rsid w:val="00295B88"/>
    <w:rsid w:val="0029635E"/>
    <w:rsid w:val="0029637E"/>
    <w:rsid w:val="0029644B"/>
    <w:rsid w:val="00296A50"/>
    <w:rsid w:val="00297489"/>
    <w:rsid w:val="002976E5"/>
    <w:rsid w:val="002A159B"/>
    <w:rsid w:val="002A257B"/>
    <w:rsid w:val="002A2783"/>
    <w:rsid w:val="002A27DF"/>
    <w:rsid w:val="002A2A76"/>
    <w:rsid w:val="002A2FF0"/>
    <w:rsid w:val="002A3B75"/>
    <w:rsid w:val="002A3FF4"/>
    <w:rsid w:val="002A429F"/>
    <w:rsid w:val="002A49EF"/>
    <w:rsid w:val="002B06DB"/>
    <w:rsid w:val="002B1BC3"/>
    <w:rsid w:val="002B1F9B"/>
    <w:rsid w:val="002B204B"/>
    <w:rsid w:val="002B2061"/>
    <w:rsid w:val="002B3766"/>
    <w:rsid w:val="002B3A07"/>
    <w:rsid w:val="002B3A97"/>
    <w:rsid w:val="002B3E7C"/>
    <w:rsid w:val="002B4996"/>
    <w:rsid w:val="002B570C"/>
    <w:rsid w:val="002B5ED3"/>
    <w:rsid w:val="002B6BA6"/>
    <w:rsid w:val="002B7527"/>
    <w:rsid w:val="002B7E87"/>
    <w:rsid w:val="002C01B0"/>
    <w:rsid w:val="002C0D9C"/>
    <w:rsid w:val="002C1CC8"/>
    <w:rsid w:val="002C2C51"/>
    <w:rsid w:val="002C3357"/>
    <w:rsid w:val="002C4ED2"/>
    <w:rsid w:val="002D017F"/>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0BAE"/>
    <w:rsid w:val="00301210"/>
    <w:rsid w:val="00301934"/>
    <w:rsid w:val="003028F7"/>
    <w:rsid w:val="003028FE"/>
    <w:rsid w:val="00305FE5"/>
    <w:rsid w:val="003115F8"/>
    <w:rsid w:val="0031163C"/>
    <w:rsid w:val="00315F8C"/>
    <w:rsid w:val="00316070"/>
    <w:rsid w:val="0032046F"/>
    <w:rsid w:val="00321206"/>
    <w:rsid w:val="0032151F"/>
    <w:rsid w:val="0032183F"/>
    <w:rsid w:val="0032282C"/>
    <w:rsid w:val="00322F69"/>
    <w:rsid w:val="00323252"/>
    <w:rsid w:val="00323A21"/>
    <w:rsid w:val="00324033"/>
    <w:rsid w:val="00324450"/>
    <w:rsid w:val="003255E1"/>
    <w:rsid w:val="00325D2A"/>
    <w:rsid w:val="00325DAB"/>
    <w:rsid w:val="003311BB"/>
    <w:rsid w:val="0033123B"/>
    <w:rsid w:val="003319FA"/>
    <w:rsid w:val="00332120"/>
    <w:rsid w:val="003328DF"/>
    <w:rsid w:val="00332C1D"/>
    <w:rsid w:val="00332C57"/>
    <w:rsid w:val="003331D9"/>
    <w:rsid w:val="00333F24"/>
    <w:rsid w:val="0033532E"/>
    <w:rsid w:val="0033618C"/>
    <w:rsid w:val="00336BF7"/>
    <w:rsid w:val="0033705E"/>
    <w:rsid w:val="003372FB"/>
    <w:rsid w:val="003373C1"/>
    <w:rsid w:val="003413CD"/>
    <w:rsid w:val="003415EB"/>
    <w:rsid w:val="00343A24"/>
    <w:rsid w:val="0034453F"/>
    <w:rsid w:val="00344BA4"/>
    <w:rsid w:val="0034503C"/>
    <w:rsid w:val="003474C0"/>
    <w:rsid w:val="00353540"/>
    <w:rsid w:val="003540FE"/>
    <w:rsid w:val="0035471C"/>
    <w:rsid w:val="003552AA"/>
    <w:rsid w:val="0035587C"/>
    <w:rsid w:val="00356548"/>
    <w:rsid w:val="003603E1"/>
    <w:rsid w:val="00365C46"/>
    <w:rsid w:val="0036692F"/>
    <w:rsid w:val="003704A0"/>
    <w:rsid w:val="003711B9"/>
    <w:rsid w:val="0037139B"/>
    <w:rsid w:val="0037157A"/>
    <w:rsid w:val="00371F09"/>
    <w:rsid w:val="00372B71"/>
    <w:rsid w:val="00373211"/>
    <w:rsid w:val="003735F9"/>
    <w:rsid w:val="0037448C"/>
    <w:rsid w:val="003745B6"/>
    <w:rsid w:val="00374A9F"/>
    <w:rsid w:val="00374EED"/>
    <w:rsid w:val="00375B4A"/>
    <w:rsid w:val="00377ACC"/>
    <w:rsid w:val="0038046E"/>
    <w:rsid w:val="00381DAD"/>
    <w:rsid w:val="00383EDF"/>
    <w:rsid w:val="00384C3A"/>
    <w:rsid w:val="00384E47"/>
    <w:rsid w:val="00386C85"/>
    <w:rsid w:val="0038700E"/>
    <w:rsid w:val="00387569"/>
    <w:rsid w:val="0038795D"/>
    <w:rsid w:val="00387AED"/>
    <w:rsid w:val="00387F20"/>
    <w:rsid w:val="0039075C"/>
    <w:rsid w:val="00390F15"/>
    <w:rsid w:val="003912A6"/>
    <w:rsid w:val="00393BD6"/>
    <w:rsid w:val="00394C6E"/>
    <w:rsid w:val="00395361"/>
    <w:rsid w:val="003955B2"/>
    <w:rsid w:val="00396EDA"/>
    <w:rsid w:val="00397173"/>
    <w:rsid w:val="0039726E"/>
    <w:rsid w:val="0039746E"/>
    <w:rsid w:val="003A0129"/>
    <w:rsid w:val="003A0F74"/>
    <w:rsid w:val="003A2BA7"/>
    <w:rsid w:val="003B0C9C"/>
    <w:rsid w:val="003B3154"/>
    <w:rsid w:val="003B3C49"/>
    <w:rsid w:val="003B48D6"/>
    <w:rsid w:val="003B4D04"/>
    <w:rsid w:val="003B4E01"/>
    <w:rsid w:val="003B5522"/>
    <w:rsid w:val="003B7450"/>
    <w:rsid w:val="003B766F"/>
    <w:rsid w:val="003B7A46"/>
    <w:rsid w:val="003B7DD2"/>
    <w:rsid w:val="003C06F3"/>
    <w:rsid w:val="003C092F"/>
    <w:rsid w:val="003C1C01"/>
    <w:rsid w:val="003C1D48"/>
    <w:rsid w:val="003C2A22"/>
    <w:rsid w:val="003C4745"/>
    <w:rsid w:val="003C48DC"/>
    <w:rsid w:val="003C5EDF"/>
    <w:rsid w:val="003C6381"/>
    <w:rsid w:val="003C641B"/>
    <w:rsid w:val="003C724D"/>
    <w:rsid w:val="003C7306"/>
    <w:rsid w:val="003C7AE2"/>
    <w:rsid w:val="003D0C5F"/>
    <w:rsid w:val="003D1360"/>
    <w:rsid w:val="003D2959"/>
    <w:rsid w:val="003D39C7"/>
    <w:rsid w:val="003D3E67"/>
    <w:rsid w:val="003D4574"/>
    <w:rsid w:val="003D5182"/>
    <w:rsid w:val="003D7334"/>
    <w:rsid w:val="003D73C3"/>
    <w:rsid w:val="003E0ABB"/>
    <w:rsid w:val="003E1765"/>
    <w:rsid w:val="003E2012"/>
    <w:rsid w:val="003E3295"/>
    <w:rsid w:val="003E46AE"/>
    <w:rsid w:val="003E47DB"/>
    <w:rsid w:val="003E6C86"/>
    <w:rsid w:val="003E6E06"/>
    <w:rsid w:val="003F39CA"/>
    <w:rsid w:val="003F566A"/>
    <w:rsid w:val="003F6090"/>
    <w:rsid w:val="003F75E0"/>
    <w:rsid w:val="003F7E6C"/>
    <w:rsid w:val="00400E41"/>
    <w:rsid w:val="00401AA0"/>
    <w:rsid w:val="00401E00"/>
    <w:rsid w:val="00402488"/>
    <w:rsid w:val="004034AC"/>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6FE6"/>
    <w:rsid w:val="00417E09"/>
    <w:rsid w:val="0042020F"/>
    <w:rsid w:val="00420C59"/>
    <w:rsid w:val="00420CAB"/>
    <w:rsid w:val="004223FB"/>
    <w:rsid w:val="00422D40"/>
    <w:rsid w:val="00423FFF"/>
    <w:rsid w:val="0042442D"/>
    <w:rsid w:val="00425F01"/>
    <w:rsid w:val="00425F17"/>
    <w:rsid w:val="00426E3B"/>
    <w:rsid w:val="00432110"/>
    <w:rsid w:val="004331AB"/>
    <w:rsid w:val="00433556"/>
    <w:rsid w:val="00433CC0"/>
    <w:rsid w:val="00433D31"/>
    <w:rsid w:val="00436D7A"/>
    <w:rsid w:val="00436D7B"/>
    <w:rsid w:val="00437CB8"/>
    <w:rsid w:val="00440CD8"/>
    <w:rsid w:val="004412EA"/>
    <w:rsid w:val="00443AE1"/>
    <w:rsid w:val="004443EE"/>
    <w:rsid w:val="00446B14"/>
    <w:rsid w:val="00447EFB"/>
    <w:rsid w:val="00447FE5"/>
    <w:rsid w:val="004500D9"/>
    <w:rsid w:val="004502E9"/>
    <w:rsid w:val="00451DE4"/>
    <w:rsid w:val="00452DE0"/>
    <w:rsid w:val="00452FA9"/>
    <w:rsid w:val="00453290"/>
    <w:rsid w:val="004534F9"/>
    <w:rsid w:val="00453CCD"/>
    <w:rsid w:val="00455576"/>
    <w:rsid w:val="004566F9"/>
    <w:rsid w:val="004575F2"/>
    <w:rsid w:val="004577B1"/>
    <w:rsid w:val="00457BDE"/>
    <w:rsid w:val="00457CB0"/>
    <w:rsid w:val="00460655"/>
    <w:rsid w:val="00460DEC"/>
    <w:rsid w:val="00461A4B"/>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41F8"/>
    <w:rsid w:val="00474D07"/>
    <w:rsid w:val="0047574A"/>
    <w:rsid w:val="00475900"/>
    <w:rsid w:val="00477E51"/>
    <w:rsid w:val="0048005D"/>
    <w:rsid w:val="004802B7"/>
    <w:rsid w:val="004839D6"/>
    <w:rsid w:val="0048522B"/>
    <w:rsid w:val="004856B9"/>
    <w:rsid w:val="00487110"/>
    <w:rsid w:val="00487191"/>
    <w:rsid w:val="004879FB"/>
    <w:rsid w:val="00487F6D"/>
    <w:rsid w:val="00487FE3"/>
    <w:rsid w:val="00492D7B"/>
    <w:rsid w:val="00492EA6"/>
    <w:rsid w:val="00493A60"/>
    <w:rsid w:val="004979E1"/>
    <w:rsid w:val="004A1236"/>
    <w:rsid w:val="004A123E"/>
    <w:rsid w:val="004A2A06"/>
    <w:rsid w:val="004A40E6"/>
    <w:rsid w:val="004A71C3"/>
    <w:rsid w:val="004A7BBF"/>
    <w:rsid w:val="004B082A"/>
    <w:rsid w:val="004B0915"/>
    <w:rsid w:val="004B2CBE"/>
    <w:rsid w:val="004B35B9"/>
    <w:rsid w:val="004B48BB"/>
    <w:rsid w:val="004B61EE"/>
    <w:rsid w:val="004B6BEF"/>
    <w:rsid w:val="004C0308"/>
    <w:rsid w:val="004C03BD"/>
    <w:rsid w:val="004C0518"/>
    <w:rsid w:val="004C37CD"/>
    <w:rsid w:val="004D0FE8"/>
    <w:rsid w:val="004D19A2"/>
    <w:rsid w:val="004D3235"/>
    <w:rsid w:val="004D3D7D"/>
    <w:rsid w:val="004D3EB6"/>
    <w:rsid w:val="004E0442"/>
    <w:rsid w:val="004E0A71"/>
    <w:rsid w:val="004E4BD1"/>
    <w:rsid w:val="004E6925"/>
    <w:rsid w:val="004E7F8E"/>
    <w:rsid w:val="004F04DE"/>
    <w:rsid w:val="004F1FDA"/>
    <w:rsid w:val="004F2173"/>
    <w:rsid w:val="004F4B9F"/>
    <w:rsid w:val="004F4D3D"/>
    <w:rsid w:val="004F5075"/>
    <w:rsid w:val="004F5A3E"/>
    <w:rsid w:val="004F717A"/>
    <w:rsid w:val="004F7A84"/>
    <w:rsid w:val="005004AA"/>
    <w:rsid w:val="00500F51"/>
    <w:rsid w:val="0050110A"/>
    <w:rsid w:val="0050199B"/>
    <w:rsid w:val="00501D8E"/>
    <w:rsid w:val="005020D6"/>
    <w:rsid w:val="0050280A"/>
    <w:rsid w:val="00502C94"/>
    <w:rsid w:val="0050306E"/>
    <w:rsid w:val="00505F15"/>
    <w:rsid w:val="0050662B"/>
    <w:rsid w:val="00507AD3"/>
    <w:rsid w:val="005103F9"/>
    <w:rsid w:val="00510E21"/>
    <w:rsid w:val="00512034"/>
    <w:rsid w:val="00513848"/>
    <w:rsid w:val="00513E54"/>
    <w:rsid w:val="005140F4"/>
    <w:rsid w:val="00514DC6"/>
    <w:rsid w:val="00515B96"/>
    <w:rsid w:val="00517664"/>
    <w:rsid w:val="005176AE"/>
    <w:rsid w:val="00520876"/>
    <w:rsid w:val="00521245"/>
    <w:rsid w:val="005238A9"/>
    <w:rsid w:val="005239E2"/>
    <w:rsid w:val="00523C24"/>
    <w:rsid w:val="00525BB6"/>
    <w:rsid w:val="00526894"/>
    <w:rsid w:val="005303BA"/>
    <w:rsid w:val="005303CB"/>
    <w:rsid w:val="0053058F"/>
    <w:rsid w:val="00530B73"/>
    <w:rsid w:val="00533109"/>
    <w:rsid w:val="00533924"/>
    <w:rsid w:val="00533C86"/>
    <w:rsid w:val="00534A93"/>
    <w:rsid w:val="00535952"/>
    <w:rsid w:val="005366FE"/>
    <w:rsid w:val="005368D3"/>
    <w:rsid w:val="00540387"/>
    <w:rsid w:val="00540D80"/>
    <w:rsid w:val="0054261A"/>
    <w:rsid w:val="005431F2"/>
    <w:rsid w:val="00543CA8"/>
    <w:rsid w:val="00544452"/>
    <w:rsid w:val="0054508C"/>
    <w:rsid w:val="00545501"/>
    <w:rsid w:val="005456F6"/>
    <w:rsid w:val="00545D5B"/>
    <w:rsid w:val="00547364"/>
    <w:rsid w:val="0055119E"/>
    <w:rsid w:val="00551F66"/>
    <w:rsid w:val="005521B0"/>
    <w:rsid w:val="005540AF"/>
    <w:rsid w:val="005547C1"/>
    <w:rsid w:val="005555AF"/>
    <w:rsid w:val="00555A08"/>
    <w:rsid w:val="00556CD0"/>
    <w:rsid w:val="0055714E"/>
    <w:rsid w:val="00557FCA"/>
    <w:rsid w:val="0056098F"/>
    <w:rsid w:val="00560C07"/>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D0E"/>
    <w:rsid w:val="00576A00"/>
    <w:rsid w:val="00580EAC"/>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75"/>
    <w:rsid w:val="005965D8"/>
    <w:rsid w:val="00597959"/>
    <w:rsid w:val="00597EE7"/>
    <w:rsid w:val="005A12D8"/>
    <w:rsid w:val="005A1448"/>
    <w:rsid w:val="005A15DF"/>
    <w:rsid w:val="005A181C"/>
    <w:rsid w:val="005A1A57"/>
    <w:rsid w:val="005A3965"/>
    <w:rsid w:val="005A4796"/>
    <w:rsid w:val="005A6CA2"/>
    <w:rsid w:val="005A706F"/>
    <w:rsid w:val="005A79E1"/>
    <w:rsid w:val="005B17C8"/>
    <w:rsid w:val="005B1D09"/>
    <w:rsid w:val="005B2848"/>
    <w:rsid w:val="005B29E0"/>
    <w:rsid w:val="005B2F7A"/>
    <w:rsid w:val="005B2FD4"/>
    <w:rsid w:val="005B47D8"/>
    <w:rsid w:val="005B552F"/>
    <w:rsid w:val="005B70AF"/>
    <w:rsid w:val="005C013E"/>
    <w:rsid w:val="005C05BF"/>
    <w:rsid w:val="005C0CFF"/>
    <w:rsid w:val="005C1A31"/>
    <w:rsid w:val="005C541A"/>
    <w:rsid w:val="005C610E"/>
    <w:rsid w:val="005D0F97"/>
    <w:rsid w:val="005D11D2"/>
    <w:rsid w:val="005D29E1"/>
    <w:rsid w:val="005D3A0A"/>
    <w:rsid w:val="005D40D5"/>
    <w:rsid w:val="005D44E9"/>
    <w:rsid w:val="005D679D"/>
    <w:rsid w:val="005D67B7"/>
    <w:rsid w:val="005D6A9C"/>
    <w:rsid w:val="005D6AA9"/>
    <w:rsid w:val="005D7B54"/>
    <w:rsid w:val="005D7C16"/>
    <w:rsid w:val="005E0755"/>
    <w:rsid w:val="005E252C"/>
    <w:rsid w:val="005E26AC"/>
    <w:rsid w:val="005E2D65"/>
    <w:rsid w:val="005E3001"/>
    <w:rsid w:val="005E5652"/>
    <w:rsid w:val="005E591F"/>
    <w:rsid w:val="005E5B70"/>
    <w:rsid w:val="005E6D5A"/>
    <w:rsid w:val="005F010E"/>
    <w:rsid w:val="005F213F"/>
    <w:rsid w:val="005F2158"/>
    <w:rsid w:val="005F46F3"/>
    <w:rsid w:val="005F4C64"/>
    <w:rsid w:val="005F5DF7"/>
    <w:rsid w:val="005F6B50"/>
    <w:rsid w:val="006008A8"/>
    <w:rsid w:val="00601070"/>
    <w:rsid w:val="00601619"/>
    <w:rsid w:val="00601924"/>
    <w:rsid w:val="00601FD5"/>
    <w:rsid w:val="00602924"/>
    <w:rsid w:val="0060331D"/>
    <w:rsid w:val="006078FA"/>
    <w:rsid w:val="00607E39"/>
    <w:rsid w:val="006104A6"/>
    <w:rsid w:val="00610EC7"/>
    <w:rsid w:val="006110E7"/>
    <w:rsid w:val="00611C0C"/>
    <w:rsid w:val="00612867"/>
    <w:rsid w:val="00614B5D"/>
    <w:rsid w:val="00614C84"/>
    <w:rsid w:val="00616418"/>
    <w:rsid w:val="00617641"/>
    <w:rsid w:val="0062060B"/>
    <w:rsid w:val="0062502F"/>
    <w:rsid w:val="006253CE"/>
    <w:rsid w:val="006261AF"/>
    <w:rsid w:val="00626818"/>
    <w:rsid w:val="00627C8D"/>
    <w:rsid w:val="006307A6"/>
    <w:rsid w:val="00631770"/>
    <w:rsid w:val="0063186D"/>
    <w:rsid w:val="00635319"/>
    <w:rsid w:val="00635CAA"/>
    <w:rsid w:val="00636C57"/>
    <w:rsid w:val="00636E35"/>
    <w:rsid w:val="00637A00"/>
    <w:rsid w:val="00640860"/>
    <w:rsid w:val="006409E3"/>
    <w:rsid w:val="00641832"/>
    <w:rsid w:val="006423CF"/>
    <w:rsid w:val="006431AD"/>
    <w:rsid w:val="00644F67"/>
    <w:rsid w:val="006464DE"/>
    <w:rsid w:val="006470EC"/>
    <w:rsid w:val="00650457"/>
    <w:rsid w:val="00650F96"/>
    <w:rsid w:val="0065140B"/>
    <w:rsid w:val="00652D25"/>
    <w:rsid w:val="00653887"/>
    <w:rsid w:val="00653FFC"/>
    <w:rsid w:val="006545D4"/>
    <w:rsid w:val="0065695A"/>
    <w:rsid w:val="006606DB"/>
    <w:rsid w:val="00660AF5"/>
    <w:rsid w:val="00661406"/>
    <w:rsid w:val="00666333"/>
    <w:rsid w:val="00667909"/>
    <w:rsid w:val="00670825"/>
    <w:rsid w:val="0067158C"/>
    <w:rsid w:val="0067173F"/>
    <w:rsid w:val="0067225D"/>
    <w:rsid w:val="00672400"/>
    <w:rsid w:val="006742D1"/>
    <w:rsid w:val="006779ED"/>
    <w:rsid w:val="006814A5"/>
    <w:rsid w:val="00682BD3"/>
    <w:rsid w:val="0068472F"/>
    <w:rsid w:val="00684EDD"/>
    <w:rsid w:val="0068645A"/>
    <w:rsid w:val="00686461"/>
    <w:rsid w:val="006876FD"/>
    <w:rsid w:val="00687DE5"/>
    <w:rsid w:val="00687FA2"/>
    <w:rsid w:val="0069291C"/>
    <w:rsid w:val="00692CEA"/>
    <w:rsid w:val="00696658"/>
    <w:rsid w:val="006A01F1"/>
    <w:rsid w:val="006A4BC2"/>
    <w:rsid w:val="006A5E18"/>
    <w:rsid w:val="006A71ED"/>
    <w:rsid w:val="006A7BFA"/>
    <w:rsid w:val="006A7F5B"/>
    <w:rsid w:val="006B0E7C"/>
    <w:rsid w:val="006B0FB7"/>
    <w:rsid w:val="006B2077"/>
    <w:rsid w:val="006B20BC"/>
    <w:rsid w:val="006B2E16"/>
    <w:rsid w:val="006B2F80"/>
    <w:rsid w:val="006B3401"/>
    <w:rsid w:val="006B3573"/>
    <w:rsid w:val="006B49EF"/>
    <w:rsid w:val="006B6AC0"/>
    <w:rsid w:val="006B7465"/>
    <w:rsid w:val="006B7AC3"/>
    <w:rsid w:val="006C2834"/>
    <w:rsid w:val="006C35DA"/>
    <w:rsid w:val="006C46E5"/>
    <w:rsid w:val="006C4A2E"/>
    <w:rsid w:val="006C4D14"/>
    <w:rsid w:val="006C58CF"/>
    <w:rsid w:val="006C5F70"/>
    <w:rsid w:val="006C5FC7"/>
    <w:rsid w:val="006C6772"/>
    <w:rsid w:val="006C6AB7"/>
    <w:rsid w:val="006C6F5D"/>
    <w:rsid w:val="006C75E9"/>
    <w:rsid w:val="006D0834"/>
    <w:rsid w:val="006D5419"/>
    <w:rsid w:val="006D5461"/>
    <w:rsid w:val="006D5C1E"/>
    <w:rsid w:val="006D6C19"/>
    <w:rsid w:val="006D7F1A"/>
    <w:rsid w:val="006E273C"/>
    <w:rsid w:val="006E3749"/>
    <w:rsid w:val="006E5AAD"/>
    <w:rsid w:val="006F177D"/>
    <w:rsid w:val="006F1C84"/>
    <w:rsid w:val="006F3507"/>
    <w:rsid w:val="006F5A44"/>
    <w:rsid w:val="006F7CBE"/>
    <w:rsid w:val="007010BF"/>
    <w:rsid w:val="007021E9"/>
    <w:rsid w:val="00703A60"/>
    <w:rsid w:val="00703F90"/>
    <w:rsid w:val="0070491F"/>
    <w:rsid w:val="007054CD"/>
    <w:rsid w:val="007056BF"/>
    <w:rsid w:val="00705932"/>
    <w:rsid w:val="00705D13"/>
    <w:rsid w:val="0071098A"/>
    <w:rsid w:val="00710BB8"/>
    <w:rsid w:val="00712D46"/>
    <w:rsid w:val="007130CA"/>
    <w:rsid w:val="00713CA1"/>
    <w:rsid w:val="007148B2"/>
    <w:rsid w:val="00715119"/>
    <w:rsid w:val="00716E0E"/>
    <w:rsid w:val="00720150"/>
    <w:rsid w:val="0072045B"/>
    <w:rsid w:val="00720D5C"/>
    <w:rsid w:val="00721F33"/>
    <w:rsid w:val="007220CA"/>
    <w:rsid w:val="007220E2"/>
    <w:rsid w:val="00723122"/>
    <w:rsid w:val="00724509"/>
    <w:rsid w:val="00724C91"/>
    <w:rsid w:val="00725FDF"/>
    <w:rsid w:val="00726782"/>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7FC1"/>
    <w:rsid w:val="00751C75"/>
    <w:rsid w:val="007534E8"/>
    <w:rsid w:val="00753B30"/>
    <w:rsid w:val="007542E5"/>
    <w:rsid w:val="00762D2C"/>
    <w:rsid w:val="00763586"/>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900FE"/>
    <w:rsid w:val="007909EC"/>
    <w:rsid w:val="00790E5D"/>
    <w:rsid w:val="00791014"/>
    <w:rsid w:val="0079151E"/>
    <w:rsid w:val="00792F4F"/>
    <w:rsid w:val="00793A68"/>
    <w:rsid w:val="007957DD"/>
    <w:rsid w:val="00795AD1"/>
    <w:rsid w:val="007A02AB"/>
    <w:rsid w:val="007A136F"/>
    <w:rsid w:val="007A418C"/>
    <w:rsid w:val="007A4245"/>
    <w:rsid w:val="007A4769"/>
    <w:rsid w:val="007A4949"/>
    <w:rsid w:val="007A53D4"/>
    <w:rsid w:val="007A5975"/>
    <w:rsid w:val="007A59AF"/>
    <w:rsid w:val="007A6D95"/>
    <w:rsid w:val="007A741A"/>
    <w:rsid w:val="007A7628"/>
    <w:rsid w:val="007B06A3"/>
    <w:rsid w:val="007B06D5"/>
    <w:rsid w:val="007B0804"/>
    <w:rsid w:val="007B0BAB"/>
    <w:rsid w:val="007B114D"/>
    <w:rsid w:val="007B1EC0"/>
    <w:rsid w:val="007B37CF"/>
    <w:rsid w:val="007B3A9C"/>
    <w:rsid w:val="007B4D3D"/>
    <w:rsid w:val="007B4F94"/>
    <w:rsid w:val="007B515E"/>
    <w:rsid w:val="007B5AC9"/>
    <w:rsid w:val="007B6418"/>
    <w:rsid w:val="007C12CD"/>
    <w:rsid w:val="007C28F3"/>
    <w:rsid w:val="007C2C4D"/>
    <w:rsid w:val="007C2E63"/>
    <w:rsid w:val="007C2F90"/>
    <w:rsid w:val="007C3005"/>
    <w:rsid w:val="007C429E"/>
    <w:rsid w:val="007C596A"/>
    <w:rsid w:val="007C6367"/>
    <w:rsid w:val="007C681C"/>
    <w:rsid w:val="007C6E69"/>
    <w:rsid w:val="007C6FE0"/>
    <w:rsid w:val="007D03D7"/>
    <w:rsid w:val="007D110B"/>
    <w:rsid w:val="007D1E39"/>
    <w:rsid w:val="007D36E3"/>
    <w:rsid w:val="007D4BE8"/>
    <w:rsid w:val="007D62DA"/>
    <w:rsid w:val="007D697D"/>
    <w:rsid w:val="007D6BA8"/>
    <w:rsid w:val="007D7C5A"/>
    <w:rsid w:val="007E21D1"/>
    <w:rsid w:val="007E276C"/>
    <w:rsid w:val="007E290F"/>
    <w:rsid w:val="007E2F5C"/>
    <w:rsid w:val="007E3F71"/>
    <w:rsid w:val="007E4838"/>
    <w:rsid w:val="007E59C0"/>
    <w:rsid w:val="007E5C8F"/>
    <w:rsid w:val="007E5EE4"/>
    <w:rsid w:val="007E6482"/>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31F6"/>
    <w:rsid w:val="00804246"/>
    <w:rsid w:val="0080428A"/>
    <w:rsid w:val="00804D87"/>
    <w:rsid w:val="00806E51"/>
    <w:rsid w:val="008103F6"/>
    <w:rsid w:val="00811E1A"/>
    <w:rsid w:val="008120AF"/>
    <w:rsid w:val="00812311"/>
    <w:rsid w:val="0081444A"/>
    <w:rsid w:val="00815F31"/>
    <w:rsid w:val="008176C0"/>
    <w:rsid w:val="008202D6"/>
    <w:rsid w:val="008207C9"/>
    <w:rsid w:val="008221F6"/>
    <w:rsid w:val="00823125"/>
    <w:rsid w:val="0082324B"/>
    <w:rsid w:val="00824EE2"/>
    <w:rsid w:val="00825BB4"/>
    <w:rsid w:val="0082642C"/>
    <w:rsid w:val="008274F2"/>
    <w:rsid w:val="00827895"/>
    <w:rsid w:val="00827DD3"/>
    <w:rsid w:val="008319F0"/>
    <w:rsid w:val="00832534"/>
    <w:rsid w:val="00832C9E"/>
    <w:rsid w:val="00833D2F"/>
    <w:rsid w:val="008375F6"/>
    <w:rsid w:val="0084189C"/>
    <w:rsid w:val="008436E0"/>
    <w:rsid w:val="008437AA"/>
    <w:rsid w:val="00843D06"/>
    <w:rsid w:val="00844260"/>
    <w:rsid w:val="008445EE"/>
    <w:rsid w:val="00845531"/>
    <w:rsid w:val="008455B3"/>
    <w:rsid w:val="00845AD1"/>
    <w:rsid w:val="00852808"/>
    <w:rsid w:val="008569C8"/>
    <w:rsid w:val="0085713A"/>
    <w:rsid w:val="008579DC"/>
    <w:rsid w:val="00857A20"/>
    <w:rsid w:val="00861501"/>
    <w:rsid w:val="00862B85"/>
    <w:rsid w:val="00864402"/>
    <w:rsid w:val="00864BE2"/>
    <w:rsid w:val="00864CB1"/>
    <w:rsid w:val="008652C5"/>
    <w:rsid w:val="008664C4"/>
    <w:rsid w:val="0086663C"/>
    <w:rsid w:val="00866CA9"/>
    <w:rsid w:val="00867029"/>
    <w:rsid w:val="00870429"/>
    <w:rsid w:val="00872DB3"/>
    <w:rsid w:val="00873072"/>
    <w:rsid w:val="008734E1"/>
    <w:rsid w:val="00874244"/>
    <w:rsid w:val="0087424A"/>
    <w:rsid w:val="008745F8"/>
    <w:rsid w:val="0087497A"/>
    <w:rsid w:val="00874F43"/>
    <w:rsid w:val="0087632D"/>
    <w:rsid w:val="00881E88"/>
    <w:rsid w:val="00882D59"/>
    <w:rsid w:val="00884104"/>
    <w:rsid w:val="00884D25"/>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25C4"/>
    <w:rsid w:val="008B286A"/>
    <w:rsid w:val="008B3E07"/>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1EEF"/>
    <w:rsid w:val="008D2108"/>
    <w:rsid w:val="008D2F99"/>
    <w:rsid w:val="008D304D"/>
    <w:rsid w:val="008D4AB4"/>
    <w:rsid w:val="008D59C2"/>
    <w:rsid w:val="008D68AF"/>
    <w:rsid w:val="008D70C3"/>
    <w:rsid w:val="008E177F"/>
    <w:rsid w:val="008E2041"/>
    <w:rsid w:val="008E2BF6"/>
    <w:rsid w:val="008E38BF"/>
    <w:rsid w:val="008E42C6"/>
    <w:rsid w:val="008E45A2"/>
    <w:rsid w:val="008E6A71"/>
    <w:rsid w:val="008F0E08"/>
    <w:rsid w:val="008F40C5"/>
    <w:rsid w:val="008F5036"/>
    <w:rsid w:val="008F6895"/>
    <w:rsid w:val="008F6B88"/>
    <w:rsid w:val="008F7290"/>
    <w:rsid w:val="008F75DE"/>
    <w:rsid w:val="008F7D0D"/>
    <w:rsid w:val="00900A82"/>
    <w:rsid w:val="009024C6"/>
    <w:rsid w:val="00902902"/>
    <w:rsid w:val="00903019"/>
    <w:rsid w:val="00903B7F"/>
    <w:rsid w:val="0090527C"/>
    <w:rsid w:val="00905D2A"/>
    <w:rsid w:val="00905DBD"/>
    <w:rsid w:val="00906FF9"/>
    <w:rsid w:val="00907A61"/>
    <w:rsid w:val="00910F18"/>
    <w:rsid w:val="0091174E"/>
    <w:rsid w:val="009138E0"/>
    <w:rsid w:val="00913986"/>
    <w:rsid w:val="009152CF"/>
    <w:rsid w:val="00915441"/>
    <w:rsid w:val="00915EE5"/>
    <w:rsid w:val="00916AD1"/>
    <w:rsid w:val="00917E6E"/>
    <w:rsid w:val="00920C41"/>
    <w:rsid w:val="00920E80"/>
    <w:rsid w:val="009215AC"/>
    <w:rsid w:val="00921A1A"/>
    <w:rsid w:val="009228B9"/>
    <w:rsid w:val="0092347B"/>
    <w:rsid w:val="00923481"/>
    <w:rsid w:val="00924D01"/>
    <w:rsid w:val="009259F2"/>
    <w:rsid w:val="00925CF9"/>
    <w:rsid w:val="0092635E"/>
    <w:rsid w:val="009324FC"/>
    <w:rsid w:val="00932663"/>
    <w:rsid w:val="00932E24"/>
    <w:rsid w:val="00933C4E"/>
    <w:rsid w:val="00936FA7"/>
    <w:rsid w:val="00937156"/>
    <w:rsid w:val="009375A1"/>
    <w:rsid w:val="009407EE"/>
    <w:rsid w:val="00940E56"/>
    <w:rsid w:val="00941299"/>
    <w:rsid w:val="00942983"/>
    <w:rsid w:val="009437A0"/>
    <w:rsid w:val="00950F7A"/>
    <w:rsid w:val="00951B56"/>
    <w:rsid w:val="00951EC6"/>
    <w:rsid w:val="00952210"/>
    <w:rsid w:val="009532F0"/>
    <w:rsid w:val="00954221"/>
    <w:rsid w:val="00954261"/>
    <w:rsid w:val="00955664"/>
    <w:rsid w:val="009557B2"/>
    <w:rsid w:val="00955D03"/>
    <w:rsid w:val="00955E39"/>
    <w:rsid w:val="009570FC"/>
    <w:rsid w:val="00960848"/>
    <w:rsid w:val="00960DCF"/>
    <w:rsid w:val="00961A58"/>
    <w:rsid w:val="00961B02"/>
    <w:rsid w:val="00961C85"/>
    <w:rsid w:val="009626F7"/>
    <w:rsid w:val="0096298D"/>
    <w:rsid w:val="00962CE4"/>
    <w:rsid w:val="009657F2"/>
    <w:rsid w:val="009659CF"/>
    <w:rsid w:val="00966EA4"/>
    <w:rsid w:val="00967E8E"/>
    <w:rsid w:val="0097129A"/>
    <w:rsid w:val="00971575"/>
    <w:rsid w:val="009726E0"/>
    <w:rsid w:val="00973930"/>
    <w:rsid w:val="0097628D"/>
    <w:rsid w:val="00976352"/>
    <w:rsid w:val="00977651"/>
    <w:rsid w:val="009778EE"/>
    <w:rsid w:val="00982FE8"/>
    <w:rsid w:val="0098329B"/>
    <w:rsid w:val="00987042"/>
    <w:rsid w:val="0099025A"/>
    <w:rsid w:val="009916A6"/>
    <w:rsid w:val="00991BB7"/>
    <w:rsid w:val="00993378"/>
    <w:rsid w:val="00993FB9"/>
    <w:rsid w:val="00993FE1"/>
    <w:rsid w:val="00995B8B"/>
    <w:rsid w:val="00996DB3"/>
    <w:rsid w:val="009A0D5D"/>
    <w:rsid w:val="009A22B9"/>
    <w:rsid w:val="009A3429"/>
    <w:rsid w:val="009A393A"/>
    <w:rsid w:val="009A3C76"/>
    <w:rsid w:val="009A5AA6"/>
    <w:rsid w:val="009A62EF"/>
    <w:rsid w:val="009A75A6"/>
    <w:rsid w:val="009A7E4A"/>
    <w:rsid w:val="009B092A"/>
    <w:rsid w:val="009B29EE"/>
    <w:rsid w:val="009B43FA"/>
    <w:rsid w:val="009B63D7"/>
    <w:rsid w:val="009C0263"/>
    <w:rsid w:val="009C19C5"/>
    <w:rsid w:val="009C2423"/>
    <w:rsid w:val="009C28CE"/>
    <w:rsid w:val="009C3F15"/>
    <w:rsid w:val="009C4620"/>
    <w:rsid w:val="009C5831"/>
    <w:rsid w:val="009C5C2C"/>
    <w:rsid w:val="009C78ED"/>
    <w:rsid w:val="009C7972"/>
    <w:rsid w:val="009D2C2E"/>
    <w:rsid w:val="009D355F"/>
    <w:rsid w:val="009D4056"/>
    <w:rsid w:val="009D40F0"/>
    <w:rsid w:val="009D5B7B"/>
    <w:rsid w:val="009D6BA5"/>
    <w:rsid w:val="009D714F"/>
    <w:rsid w:val="009D7C13"/>
    <w:rsid w:val="009E1C48"/>
    <w:rsid w:val="009E2923"/>
    <w:rsid w:val="009E334E"/>
    <w:rsid w:val="009E5BB4"/>
    <w:rsid w:val="009E7275"/>
    <w:rsid w:val="009F0C9C"/>
    <w:rsid w:val="009F0F6E"/>
    <w:rsid w:val="009F14EB"/>
    <w:rsid w:val="009F18D2"/>
    <w:rsid w:val="009F1DBB"/>
    <w:rsid w:val="009F2037"/>
    <w:rsid w:val="009F2B5D"/>
    <w:rsid w:val="009F6F93"/>
    <w:rsid w:val="009F7A02"/>
    <w:rsid w:val="00A0032E"/>
    <w:rsid w:val="00A01648"/>
    <w:rsid w:val="00A05F4F"/>
    <w:rsid w:val="00A10E87"/>
    <w:rsid w:val="00A110F8"/>
    <w:rsid w:val="00A11FD4"/>
    <w:rsid w:val="00A136A0"/>
    <w:rsid w:val="00A14899"/>
    <w:rsid w:val="00A1491F"/>
    <w:rsid w:val="00A1702C"/>
    <w:rsid w:val="00A17397"/>
    <w:rsid w:val="00A17C15"/>
    <w:rsid w:val="00A20078"/>
    <w:rsid w:val="00A2075E"/>
    <w:rsid w:val="00A217BC"/>
    <w:rsid w:val="00A2197F"/>
    <w:rsid w:val="00A2211E"/>
    <w:rsid w:val="00A22C60"/>
    <w:rsid w:val="00A23110"/>
    <w:rsid w:val="00A25428"/>
    <w:rsid w:val="00A275EF"/>
    <w:rsid w:val="00A2771A"/>
    <w:rsid w:val="00A27ED7"/>
    <w:rsid w:val="00A301A7"/>
    <w:rsid w:val="00A30AB6"/>
    <w:rsid w:val="00A30BF4"/>
    <w:rsid w:val="00A313A6"/>
    <w:rsid w:val="00A328DF"/>
    <w:rsid w:val="00A33191"/>
    <w:rsid w:val="00A33B8A"/>
    <w:rsid w:val="00A33BEC"/>
    <w:rsid w:val="00A35171"/>
    <w:rsid w:val="00A37AA1"/>
    <w:rsid w:val="00A41451"/>
    <w:rsid w:val="00A425F6"/>
    <w:rsid w:val="00A427EC"/>
    <w:rsid w:val="00A43B64"/>
    <w:rsid w:val="00A44BC9"/>
    <w:rsid w:val="00A44E1A"/>
    <w:rsid w:val="00A4526B"/>
    <w:rsid w:val="00A4552A"/>
    <w:rsid w:val="00A50D32"/>
    <w:rsid w:val="00A5223C"/>
    <w:rsid w:val="00A522FF"/>
    <w:rsid w:val="00A54D3E"/>
    <w:rsid w:val="00A54FCA"/>
    <w:rsid w:val="00A56A8F"/>
    <w:rsid w:val="00A571E4"/>
    <w:rsid w:val="00A57FA9"/>
    <w:rsid w:val="00A6000E"/>
    <w:rsid w:val="00A60763"/>
    <w:rsid w:val="00A6159E"/>
    <w:rsid w:val="00A637F4"/>
    <w:rsid w:val="00A64179"/>
    <w:rsid w:val="00A645E4"/>
    <w:rsid w:val="00A64CD2"/>
    <w:rsid w:val="00A662A2"/>
    <w:rsid w:val="00A665F7"/>
    <w:rsid w:val="00A66D55"/>
    <w:rsid w:val="00A6745D"/>
    <w:rsid w:val="00A70B6B"/>
    <w:rsid w:val="00A70EAD"/>
    <w:rsid w:val="00A7119F"/>
    <w:rsid w:val="00A71F70"/>
    <w:rsid w:val="00A72BE7"/>
    <w:rsid w:val="00A74A5D"/>
    <w:rsid w:val="00A7792F"/>
    <w:rsid w:val="00A80315"/>
    <w:rsid w:val="00A80602"/>
    <w:rsid w:val="00A80AF2"/>
    <w:rsid w:val="00A84029"/>
    <w:rsid w:val="00A84137"/>
    <w:rsid w:val="00A8654A"/>
    <w:rsid w:val="00A869A8"/>
    <w:rsid w:val="00A877B5"/>
    <w:rsid w:val="00A87A4F"/>
    <w:rsid w:val="00A90026"/>
    <w:rsid w:val="00A9055E"/>
    <w:rsid w:val="00A911F0"/>
    <w:rsid w:val="00A91BB3"/>
    <w:rsid w:val="00A92A3F"/>
    <w:rsid w:val="00A93760"/>
    <w:rsid w:val="00A96743"/>
    <w:rsid w:val="00A97736"/>
    <w:rsid w:val="00AA01D8"/>
    <w:rsid w:val="00AA1173"/>
    <w:rsid w:val="00AA2797"/>
    <w:rsid w:val="00AA2812"/>
    <w:rsid w:val="00AA306E"/>
    <w:rsid w:val="00AA3372"/>
    <w:rsid w:val="00AA348E"/>
    <w:rsid w:val="00AA395B"/>
    <w:rsid w:val="00AB12E1"/>
    <w:rsid w:val="00AB2305"/>
    <w:rsid w:val="00AB410B"/>
    <w:rsid w:val="00AB41E2"/>
    <w:rsid w:val="00AB421D"/>
    <w:rsid w:val="00AB4D51"/>
    <w:rsid w:val="00AB5175"/>
    <w:rsid w:val="00AB6CEB"/>
    <w:rsid w:val="00AB7A5D"/>
    <w:rsid w:val="00AC346A"/>
    <w:rsid w:val="00AC36B2"/>
    <w:rsid w:val="00AC3705"/>
    <w:rsid w:val="00AC5033"/>
    <w:rsid w:val="00AC50F4"/>
    <w:rsid w:val="00AC5A4C"/>
    <w:rsid w:val="00AC6FDD"/>
    <w:rsid w:val="00AD07C2"/>
    <w:rsid w:val="00AD0B8E"/>
    <w:rsid w:val="00AD1B82"/>
    <w:rsid w:val="00AD1F0D"/>
    <w:rsid w:val="00AD3789"/>
    <w:rsid w:val="00AD3F92"/>
    <w:rsid w:val="00AD5A90"/>
    <w:rsid w:val="00AD711C"/>
    <w:rsid w:val="00AD72DA"/>
    <w:rsid w:val="00AD740F"/>
    <w:rsid w:val="00AD7AF1"/>
    <w:rsid w:val="00AD7EAE"/>
    <w:rsid w:val="00AE1900"/>
    <w:rsid w:val="00AE1A3D"/>
    <w:rsid w:val="00AE2A11"/>
    <w:rsid w:val="00AE4B81"/>
    <w:rsid w:val="00AE78A7"/>
    <w:rsid w:val="00AF102C"/>
    <w:rsid w:val="00AF1DF2"/>
    <w:rsid w:val="00AF2B20"/>
    <w:rsid w:val="00AF352A"/>
    <w:rsid w:val="00AF49C0"/>
    <w:rsid w:val="00AF4A51"/>
    <w:rsid w:val="00B008E6"/>
    <w:rsid w:val="00B00DAF"/>
    <w:rsid w:val="00B03060"/>
    <w:rsid w:val="00B04996"/>
    <w:rsid w:val="00B059EF"/>
    <w:rsid w:val="00B06A94"/>
    <w:rsid w:val="00B07E3E"/>
    <w:rsid w:val="00B1132D"/>
    <w:rsid w:val="00B12138"/>
    <w:rsid w:val="00B1351C"/>
    <w:rsid w:val="00B1382F"/>
    <w:rsid w:val="00B13EC1"/>
    <w:rsid w:val="00B1467B"/>
    <w:rsid w:val="00B14C3E"/>
    <w:rsid w:val="00B16292"/>
    <w:rsid w:val="00B178FC"/>
    <w:rsid w:val="00B2007B"/>
    <w:rsid w:val="00B213FB"/>
    <w:rsid w:val="00B21A40"/>
    <w:rsid w:val="00B21D09"/>
    <w:rsid w:val="00B22E11"/>
    <w:rsid w:val="00B234F3"/>
    <w:rsid w:val="00B23C51"/>
    <w:rsid w:val="00B23E9A"/>
    <w:rsid w:val="00B26021"/>
    <w:rsid w:val="00B26A54"/>
    <w:rsid w:val="00B26E1B"/>
    <w:rsid w:val="00B274CA"/>
    <w:rsid w:val="00B317F6"/>
    <w:rsid w:val="00B322EB"/>
    <w:rsid w:val="00B3422A"/>
    <w:rsid w:val="00B34D9D"/>
    <w:rsid w:val="00B355F3"/>
    <w:rsid w:val="00B368AD"/>
    <w:rsid w:val="00B36E92"/>
    <w:rsid w:val="00B373B3"/>
    <w:rsid w:val="00B433ED"/>
    <w:rsid w:val="00B435F2"/>
    <w:rsid w:val="00B454FC"/>
    <w:rsid w:val="00B47059"/>
    <w:rsid w:val="00B507BF"/>
    <w:rsid w:val="00B524AE"/>
    <w:rsid w:val="00B5409A"/>
    <w:rsid w:val="00B55162"/>
    <w:rsid w:val="00B564EA"/>
    <w:rsid w:val="00B56A10"/>
    <w:rsid w:val="00B571FF"/>
    <w:rsid w:val="00B57A5A"/>
    <w:rsid w:val="00B57EB0"/>
    <w:rsid w:val="00B621EB"/>
    <w:rsid w:val="00B62404"/>
    <w:rsid w:val="00B62898"/>
    <w:rsid w:val="00B650FA"/>
    <w:rsid w:val="00B65268"/>
    <w:rsid w:val="00B672B3"/>
    <w:rsid w:val="00B70930"/>
    <w:rsid w:val="00B7418F"/>
    <w:rsid w:val="00B75BBB"/>
    <w:rsid w:val="00B76375"/>
    <w:rsid w:val="00B7667D"/>
    <w:rsid w:val="00B7679D"/>
    <w:rsid w:val="00B77493"/>
    <w:rsid w:val="00B81042"/>
    <w:rsid w:val="00B81A7B"/>
    <w:rsid w:val="00B824B1"/>
    <w:rsid w:val="00B8298F"/>
    <w:rsid w:val="00B84453"/>
    <w:rsid w:val="00B84858"/>
    <w:rsid w:val="00B84DE3"/>
    <w:rsid w:val="00B85B88"/>
    <w:rsid w:val="00B87F6C"/>
    <w:rsid w:val="00B90D3D"/>
    <w:rsid w:val="00B90E8A"/>
    <w:rsid w:val="00B94D1F"/>
    <w:rsid w:val="00B94DFF"/>
    <w:rsid w:val="00B97C74"/>
    <w:rsid w:val="00BA0D94"/>
    <w:rsid w:val="00BA17CE"/>
    <w:rsid w:val="00BA2459"/>
    <w:rsid w:val="00BA3929"/>
    <w:rsid w:val="00BA4092"/>
    <w:rsid w:val="00BA531D"/>
    <w:rsid w:val="00BA74F3"/>
    <w:rsid w:val="00BA7B68"/>
    <w:rsid w:val="00BB1F42"/>
    <w:rsid w:val="00BB22D9"/>
    <w:rsid w:val="00BB2928"/>
    <w:rsid w:val="00BB443D"/>
    <w:rsid w:val="00BB45BE"/>
    <w:rsid w:val="00BB4925"/>
    <w:rsid w:val="00BB64E1"/>
    <w:rsid w:val="00BB6721"/>
    <w:rsid w:val="00BC057E"/>
    <w:rsid w:val="00BC1312"/>
    <w:rsid w:val="00BC1A2C"/>
    <w:rsid w:val="00BC2830"/>
    <w:rsid w:val="00BC2BB0"/>
    <w:rsid w:val="00BC5DC6"/>
    <w:rsid w:val="00BC60D4"/>
    <w:rsid w:val="00BD01AC"/>
    <w:rsid w:val="00BD0900"/>
    <w:rsid w:val="00BD1B06"/>
    <w:rsid w:val="00BD1CFA"/>
    <w:rsid w:val="00BD2083"/>
    <w:rsid w:val="00BD26D8"/>
    <w:rsid w:val="00BD2C3A"/>
    <w:rsid w:val="00BD5006"/>
    <w:rsid w:val="00BD554C"/>
    <w:rsid w:val="00BD6127"/>
    <w:rsid w:val="00BE003D"/>
    <w:rsid w:val="00BE06BF"/>
    <w:rsid w:val="00BE0CC2"/>
    <w:rsid w:val="00BE1CE2"/>
    <w:rsid w:val="00BE31F3"/>
    <w:rsid w:val="00BE54BE"/>
    <w:rsid w:val="00BE5B97"/>
    <w:rsid w:val="00BE7DB7"/>
    <w:rsid w:val="00BF0A7E"/>
    <w:rsid w:val="00BF0ABC"/>
    <w:rsid w:val="00BF0BFC"/>
    <w:rsid w:val="00BF10E2"/>
    <w:rsid w:val="00BF2438"/>
    <w:rsid w:val="00BF36F8"/>
    <w:rsid w:val="00BF4B91"/>
    <w:rsid w:val="00BF4B96"/>
    <w:rsid w:val="00BF5A63"/>
    <w:rsid w:val="00BF6091"/>
    <w:rsid w:val="00C0005C"/>
    <w:rsid w:val="00C00450"/>
    <w:rsid w:val="00C0070B"/>
    <w:rsid w:val="00C03F14"/>
    <w:rsid w:val="00C04B72"/>
    <w:rsid w:val="00C04D2F"/>
    <w:rsid w:val="00C0506B"/>
    <w:rsid w:val="00C054B7"/>
    <w:rsid w:val="00C068E0"/>
    <w:rsid w:val="00C07284"/>
    <w:rsid w:val="00C10A9F"/>
    <w:rsid w:val="00C168FC"/>
    <w:rsid w:val="00C16B70"/>
    <w:rsid w:val="00C17DE9"/>
    <w:rsid w:val="00C2036B"/>
    <w:rsid w:val="00C21722"/>
    <w:rsid w:val="00C21B55"/>
    <w:rsid w:val="00C21BA3"/>
    <w:rsid w:val="00C226EE"/>
    <w:rsid w:val="00C228B7"/>
    <w:rsid w:val="00C23452"/>
    <w:rsid w:val="00C23633"/>
    <w:rsid w:val="00C242C9"/>
    <w:rsid w:val="00C24690"/>
    <w:rsid w:val="00C24D7D"/>
    <w:rsid w:val="00C25375"/>
    <w:rsid w:val="00C25603"/>
    <w:rsid w:val="00C25FF5"/>
    <w:rsid w:val="00C26336"/>
    <w:rsid w:val="00C2641F"/>
    <w:rsid w:val="00C26A37"/>
    <w:rsid w:val="00C30548"/>
    <w:rsid w:val="00C30E05"/>
    <w:rsid w:val="00C31453"/>
    <w:rsid w:val="00C314C3"/>
    <w:rsid w:val="00C31AFB"/>
    <w:rsid w:val="00C31D9D"/>
    <w:rsid w:val="00C33909"/>
    <w:rsid w:val="00C33CDC"/>
    <w:rsid w:val="00C34434"/>
    <w:rsid w:val="00C36199"/>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C9F"/>
    <w:rsid w:val="00C51395"/>
    <w:rsid w:val="00C52E3A"/>
    <w:rsid w:val="00C53463"/>
    <w:rsid w:val="00C55285"/>
    <w:rsid w:val="00C61A05"/>
    <w:rsid w:val="00C62447"/>
    <w:rsid w:val="00C65725"/>
    <w:rsid w:val="00C65F3D"/>
    <w:rsid w:val="00C66563"/>
    <w:rsid w:val="00C66650"/>
    <w:rsid w:val="00C67BF2"/>
    <w:rsid w:val="00C7098C"/>
    <w:rsid w:val="00C70FC1"/>
    <w:rsid w:val="00C71837"/>
    <w:rsid w:val="00C729E8"/>
    <w:rsid w:val="00C76391"/>
    <w:rsid w:val="00C76DC3"/>
    <w:rsid w:val="00C77244"/>
    <w:rsid w:val="00C776DC"/>
    <w:rsid w:val="00C77830"/>
    <w:rsid w:val="00C779E0"/>
    <w:rsid w:val="00C804D3"/>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2DB8"/>
    <w:rsid w:val="00CA4CE8"/>
    <w:rsid w:val="00CA4F90"/>
    <w:rsid w:val="00CA593A"/>
    <w:rsid w:val="00CA5CC8"/>
    <w:rsid w:val="00CA65DA"/>
    <w:rsid w:val="00CA65E4"/>
    <w:rsid w:val="00CA69E1"/>
    <w:rsid w:val="00CA7E7D"/>
    <w:rsid w:val="00CB098D"/>
    <w:rsid w:val="00CB0AD9"/>
    <w:rsid w:val="00CB0EF7"/>
    <w:rsid w:val="00CB108E"/>
    <w:rsid w:val="00CB19E4"/>
    <w:rsid w:val="00CB269A"/>
    <w:rsid w:val="00CB3679"/>
    <w:rsid w:val="00CB4378"/>
    <w:rsid w:val="00CB480F"/>
    <w:rsid w:val="00CB5A13"/>
    <w:rsid w:val="00CB6519"/>
    <w:rsid w:val="00CB6FBE"/>
    <w:rsid w:val="00CC08E6"/>
    <w:rsid w:val="00CC0F95"/>
    <w:rsid w:val="00CC22FF"/>
    <w:rsid w:val="00CC2B97"/>
    <w:rsid w:val="00CC2C98"/>
    <w:rsid w:val="00CC4242"/>
    <w:rsid w:val="00CD06DD"/>
    <w:rsid w:val="00CD0737"/>
    <w:rsid w:val="00CD122D"/>
    <w:rsid w:val="00CD2A85"/>
    <w:rsid w:val="00CD3727"/>
    <w:rsid w:val="00CD37D4"/>
    <w:rsid w:val="00CD3E38"/>
    <w:rsid w:val="00CD5A6B"/>
    <w:rsid w:val="00CD6F2C"/>
    <w:rsid w:val="00CD7C68"/>
    <w:rsid w:val="00CE0438"/>
    <w:rsid w:val="00CE0519"/>
    <w:rsid w:val="00CE1488"/>
    <w:rsid w:val="00CE1CE3"/>
    <w:rsid w:val="00CE4B72"/>
    <w:rsid w:val="00CE4E1E"/>
    <w:rsid w:val="00CE5E76"/>
    <w:rsid w:val="00CE7051"/>
    <w:rsid w:val="00CE7193"/>
    <w:rsid w:val="00CE7AD4"/>
    <w:rsid w:val="00CE7D56"/>
    <w:rsid w:val="00CE7D96"/>
    <w:rsid w:val="00CF0696"/>
    <w:rsid w:val="00CF0D5C"/>
    <w:rsid w:val="00CF12F0"/>
    <w:rsid w:val="00CF1B08"/>
    <w:rsid w:val="00CF1FCD"/>
    <w:rsid w:val="00CF3759"/>
    <w:rsid w:val="00CF4128"/>
    <w:rsid w:val="00CF7C88"/>
    <w:rsid w:val="00D01C88"/>
    <w:rsid w:val="00D034FB"/>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40FCB"/>
    <w:rsid w:val="00D4151D"/>
    <w:rsid w:val="00D428F7"/>
    <w:rsid w:val="00D457F4"/>
    <w:rsid w:val="00D45E4D"/>
    <w:rsid w:val="00D50B93"/>
    <w:rsid w:val="00D50BB3"/>
    <w:rsid w:val="00D5420A"/>
    <w:rsid w:val="00D54AD4"/>
    <w:rsid w:val="00D55496"/>
    <w:rsid w:val="00D558CA"/>
    <w:rsid w:val="00D57146"/>
    <w:rsid w:val="00D574A8"/>
    <w:rsid w:val="00D579B1"/>
    <w:rsid w:val="00D6170E"/>
    <w:rsid w:val="00D630F2"/>
    <w:rsid w:val="00D6400A"/>
    <w:rsid w:val="00D65148"/>
    <w:rsid w:val="00D6527B"/>
    <w:rsid w:val="00D654B0"/>
    <w:rsid w:val="00D6664F"/>
    <w:rsid w:val="00D66C3D"/>
    <w:rsid w:val="00D67F28"/>
    <w:rsid w:val="00D707D2"/>
    <w:rsid w:val="00D73B46"/>
    <w:rsid w:val="00D74740"/>
    <w:rsid w:val="00D74D36"/>
    <w:rsid w:val="00D74EDD"/>
    <w:rsid w:val="00D7523E"/>
    <w:rsid w:val="00D75988"/>
    <w:rsid w:val="00D7623A"/>
    <w:rsid w:val="00D822D3"/>
    <w:rsid w:val="00D825D5"/>
    <w:rsid w:val="00D84663"/>
    <w:rsid w:val="00D85395"/>
    <w:rsid w:val="00D85BFB"/>
    <w:rsid w:val="00D85F99"/>
    <w:rsid w:val="00D86374"/>
    <w:rsid w:val="00D865F0"/>
    <w:rsid w:val="00D9168B"/>
    <w:rsid w:val="00D92F19"/>
    <w:rsid w:val="00D931F0"/>
    <w:rsid w:val="00D94A08"/>
    <w:rsid w:val="00D94F5B"/>
    <w:rsid w:val="00D94FE0"/>
    <w:rsid w:val="00D962E6"/>
    <w:rsid w:val="00D9638E"/>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461"/>
    <w:rsid w:val="00DC4E1C"/>
    <w:rsid w:val="00DC6F62"/>
    <w:rsid w:val="00DC742B"/>
    <w:rsid w:val="00DC7AC5"/>
    <w:rsid w:val="00DD06CD"/>
    <w:rsid w:val="00DD1B81"/>
    <w:rsid w:val="00DD28E1"/>
    <w:rsid w:val="00DD35CD"/>
    <w:rsid w:val="00DD4F49"/>
    <w:rsid w:val="00DD5898"/>
    <w:rsid w:val="00DD5F38"/>
    <w:rsid w:val="00DD6E5A"/>
    <w:rsid w:val="00DD7406"/>
    <w:rsid w:val="00DE15DB"/>
    <w:rsid w:val="00DE1D2C"/>
    <w:rsid w:val="00DE27C2"/>
    <w:rsid w:val="00DE2D9C"/>
    <w:rsid w:val="00DE331A"/>
    <w:rsid w:val="00DE427F"/>
    <w:rsid w:val="00DE4B0A"/>
    <w:rsid w:val="00DE5270"/>
    <w:rsid w:val="00DE57F1"/>
    <w:rsid w:val="00DE6939"/>
    <w:rsid w:val="00DE6F62"/>
    <w:rsid w:val="00DE7363"/>
    <w:rsid w:val="00DE7404"/>
    <w:rsid w:val="00DF0272"/>
    <w:rsid w:val="00DF07F8"/>
    <w:rsid w:val="00DF0DEB"/>
    <w:rsid w:val="00DF2DC3"/>
    <w:rsid w:val="00DF38FD"/>
    <w:rsid w:val="00DF3D5E"/>
    <w:rsid w:val="00DF417C"/>
    <w:rsid w:val="00DF4377"/>
    <w:rsid w:val="00DF51A7"/>
    <w:rsid w:val="00DF5654"/>
    <w:rsid w:val="00DF5B4E"/>
    <w:rsid w:val="00DF69D6"/>
    <w:rsid w:val="00DF7869"/>
    <w:rsid w:val="00E003C7"/>
    <w:rsid w:val="00E01833"/>
    <w:rsid w:val="00E02869"/>
    <w:rsid w:val="00E02907"/>
    <w:rsid w:val="00E02A90"/>
    <w:rsid w:val="00E03555"/>
    <w:rsid w:val="00E03718"/>
    <w:rsid w:val="00E040C2"/>
    <w:rsid w:val="00E04E29"/>
    <w:rsid w:val="00E06524"/>
    <w:rsid w:val="00E06B49"/>
    <w:rsid w:val="00E103F6"/>
    <w:rsid w:val="00E1077C"/>
    <w:rsid w:val="00E12EDD"/>
    <w:rsid w:val="00E135E5"/>
    <w:rsid w:val="00E13866"/>
    <w:rsid w:val="00E16F40"/>
    <w:rsid w:val="00E17FE4"/>
    <w:rsid w:val="00E20C5C"/>
    <w:rsid w:val="00E215AF"/>
    <w:rsid w:val="00E215CD"/>
    <w:rsid w:val="00E21B79"/>
    <w:rsid w:val="00E23C2E"/>
    <w:rsid w:val="00E24D16"/>
    <w:rsid w:val="00E25C85"/>
    <w:rsid w:val="00E26554"/>
    <w:rsid w:val="00E279BA"/>
    <w:rsid w:val="00E27F5C"/>
    <w:rsid w:val="00E31FB3"/>
    <w:rsid w:val="00E32381"/>
    <w:rsid w:val="00E32F94"/>
    <w:rsid w:val="00E36361"/>
    <w:rsid w:val="00E363DC"/>
    <w:rsid w:val="00E3645D"/>
    <w:rsid w:val="00E3696E"/>
    <w:rsid w:val="00E37C4E"/>
    <w:rsid w:val="00E37F19"/>
    <w:rsid w:val="00E40222"/>
    <w:rsid w:val="00E40B84"/>
    <w:rsid w:val="00E42135"/>
    <w:rsid w:val="00E4430D"/>
    <w:rsid w:val="00E44423"/>
    <w:rsid w:val="00E462BA"/>
    <w:rsid w:val="00E464F6"/>
    <w:rsid w:val="00E50763"/>
    <w:rsid w:val="00E51322"/>
    <w:rsid w:val="00E51AA5"/>
    <w:rsid w:val="00E52151"/>
    <w:rsid w:val="00E53F9C"/>
    <w:rsid w:val="00E54228"/>
    <w:rsid w:val="00E556E7"/>
    <w:rsid w:val="00E56438"/>
    <w:rsid w:val="00E56527"/>
    <w:rsid w:val="00E5705A"/>
    <w:rsid w:val="00E601C5"/>
    <w:rsid w:val="00E608EE"/>
    <w:rsid w:val="00E609AD"/>
    <w:rsid w:val="00E60A31"/>
    <w:rsid w:val="00E6161F"/>
    <w:rsid w:val="00E6278E"/>
    <w:rsid w:val="00E63347"/>
    <w:rsid w:val="00E638A1"/>
    <w:rsid w:val="00E63B67"/>
    <w:rsid w:val="00E65A91"/>
    <w:rsid w:val="00E70450"/>
    <w:rsid w:val="00E7046C"/>
    <w:rsid w:val="00E708F2"/>
    <w:rsid w:val="00E709E9"/>
    <w:rsid w:val="00E71685"/>
    <w:rsid w:val="00E71943"/>
    <w:rsid w:val="00E72477"/>
    <w:rsid w:val="00E72B88"/>
    <w:rsid w:val="00E73632"/>
    <w:rsid w:val="00E73F96"/>
    <w:rsid w:val="00E74E9A"/>
    <w:rsid w:val="00E75784"/>
    <w:rsid w:val="00E76A2B"/>
    <w:rsid w:val="00E76FCD"/>
    <w:rsid w:val="00E774A7"/>
    <w:rsid w:val="00E81E7C"/>
    <w:rsid w:val="00E821AA"/>
    <w:rsid w:val="00E83201"/>
    <w:rsid w:val="00E86C99"/>
    <w:rsid w:val="00E8785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3FBC"/>
    <w:rsid w:val="00EC4A0B"/>
    <w:rsid w:val="00EC6861"/>
    <w:rsid w:val="00ED1311"/>
    <w:rsid w:val="00ED2116"/>
    <w:rsid w:val="00ED3061"/>
    <w:rsid w:val="00ED3FDB"/>
    <w:rsid w:val="00ED465B"/>
    <w:rsid w:val="00ED51E0"/>
    <w:rsid w:val="00ED60BD"/>
    <w:rsid w:val="00ED66E8"/>
    <w:rsid w:val="00ED674F"/>
    <w:rsid w:val="00ED69D0"/>
    <w:rsid w:val="00ED7772"/>
    <w:rsid w:val="00EE00E5"/>
    <w:rsid w:val="00EE1A3E"/>
    <w:rsid w:val="00EE3567"/>
    <w:rsid w:val="00EE38A2"/>
    <w:rsid w:val="00EE3907"/>
    <w:rsid w:val="00EE42D8"/>
    <w:rsid w:val="00EE7089"/>
    <w:rsid w:val="00EF0E31"/>
    <w:rsid w:val="00EF0EB6"/>
    <w:rsid w:val="00EF0FF3"/>
    <w:rsid w:val="00EF1C90"/>
    <w:rsid w:val="00EF272C"/>
    <w:rsid w:val="00EF2CCF"/>
    <w:rsid w:val="00EF2D7D"/>
    <w:rsid w:val="00EF4BA1"/>
    <w:rsid w:val="00EF5076"/>
    <w:rsid w:val="00EF5298"/>
    <w:rsid w:val="00EF635C"/>
    <w:rsid w:val="00EF68A8"/>
    <w:rsid w:val="00EF6FA0"/>
    <w:rsid w:val="00EF709B"/>
    <w:rsid w:val="00EF720B"/>
    <w:rsid w:val="00F00FB0"/>
    <w:rsid w:val="00F015C7"/>
    <w:rsid w:val="00F024F6"/>
    <w:rsid w:val="00F03556"/>
    <w:rsid w:val="00F041C3"/>
    <w:rsid w:val="00F04CC2"/>
    <w:rsid w:val="00F06208"/>
    <w:rsid w:val="00F06255"/>
    <w:rsid w:val="00F0799B"/>
    <w:rsid w:val="00F079D1"/>
    <w:rsid w:val="00F100D1"/>
    <w:rsid w:val="00F101E4"/>
    <w:rsid w:val="00F10E64"/>
    <w:rsid w:val="00F10EC6"/>
    <w:rsid w:val="00F11234"/>
    <w:rsid w:val="00F1738E"/>
    <w:rsid w:val="00F1741A"/>
    <w:rsid w:val="00F17FE6"/>
    <w:rsid w:val="00F20353"/>
    <w:rsid w:val="00F20EA2"/>
    <w:rsid w:val="00F2165D"/>
    <w:rsid w:val="00F221B4"/>
    <w:rsid w:val="00F2596F"/>
    <w:rsid w:val="00F265AA"/>
    <w:rsid w:val="00F268F2"/>
    <w:rsid w:val="00F27F46"/>
    <w:rsid w:val="00F3063D"/>
    <w:rsid w:val="00F31456"/>
    <w:rsid w:val="00F33109"/>
    <w:rsid w:val="00F340D0"/>
    <w:rsid w:val="00F340D5"/>
    <w:rsid w:val="00F35ED6"/>
    <w:rsid w:val="00F368CF"/>
    <w:rsid w:val="00F37146"/>
    <w:rsid w:val="00F4076B"/>
    <w:rsid w:val="00F40EE7"/>
    <w:rsid w:val="00F4164C"/>
    <w:rsid w:val="00F41F4F"/>
    <w:rsid w:val="00F42055"/>
    <w:rsid w:val="00F423BA"/>
    <w:rsid w:val="00F43952"/>
    <w:rsid w:val="00F43ACA"/>
    <w:rsid w:val="00F43BB4"/>
    <w:rsid w:val="00F443E1"/>
    <w:rsid w:val="00F4567D"/>
    <w:rsid w:val="00F46BFB"/>
    <w:rsid w:val="00F5045B"/>
    <w:rsid w:val="00F5126A"/>
    <w:rsid w:val="00F53D94"/>
    <w:rsid w:val="00F57433"/>
    <w:rsid w:val="00F605A1"/>
    <w:rsid w:val="00F61FE9"/>
    <w:rsid w:val="00F62A1E"/>
    <w:rsid w:val="00F62E3A"/>
    <w:rsid w:val="00F64104"/>
    <w:rsid w:val="00F654B8"/>
    <w:rsid w:val="00F66597"/>
    <w:rsid w:val="00F6784A"/>
    <w:rsid w:val="00F70027"/>
    <w:rsid w:val="00F700D3"/>
    <w:rsid w:val="00F703F3"/>
    <w:rsid w:val="00F71CD7"/>
    <w:rsid w:val="00F73C32"/>
    <w:rsid w:val="00F73FC5"/>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2D0E"/>
    <w:rsid w:val="00F933C1"/>
    <w:rsid w:val="00F94256"/>
    <w:rsid w:val="00F9493D"/>
    <w:rsid w:val="00F95312"/>
    <w:rsid w:val="00F95C63"/>
    <w:rsid w:val="00F95F5C"/>
    <w:rsid w:val="00F966B7"/>
    <w:rsid w:val="00F96F06"/>
    <w:rsid w:val="00F97A02"/>
    <w:rsid w:val="00FA064A"/>
    <w:rsid w:val="00FA0CE9"/>
    <w:rsid w:val="00FA166D"/>
    <w:rsid w:val="00FA1805"/>
    <w:rsid w:val="00FA519F"/>
    <w:rsid w:val="00FA639B"/>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D268C"/>
    <w:rsid w:val="00FD3920"/>
    <w:rsid w:val="00FD3A77"/>
    <w:rsid w:val="00FD4071"/>
    <w:rsid w:val="00FD5CBF"/>
    <w:rsid w:val="00FD7903"/>
    <w:rsid w:val="00FE1199"/>
    <w:rsid w:val="00FE2C4A"/>
    <w:rsid w:val="00FE554C"/>
    <w:rsid w:val="00FE5775"/>
    <w:rsid w:val="00FE6161"/>
    <w:rsid w:val="00FE7BB1"/>
    <w:rsid w:val="00FF01EE"/>
    <w:rsid w:val="00FF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7A5975"/>
    <w:pPr>
      <w:keepNext/>
      <w:spacing w:after="60"/>
      <w:ind w:firstLine="0"/>
      <w:jc w:val="center"/>
      <w:outlineLvl w:val="0"/>
    </w:pPr>
    <w:rPr>
      <w:bCs/>
      <w:i/>
      <w:kern w:val="32"/>
    </w:rPr>
  </w:style>
  <w:style w:type="paragraph" w:styleId="2">
    <w:name w:val="heading 2"/>
    <w:aliases w:val="H2,h2 Знак,h2,Chapter Title,Sub Head,PullOut"/>
    <w:basedOn w:val="a"/>
    <w:next w:val="a"/>
    <w:link w:val="20"/>
    <w:autoRedefine/>
    <w:qFormat/>
    <w:rsid w:val="00EA56D0"/>
    <w:pPr>
      <w:keepNext/>
      <w:spacing w:before="120" w:after="60"/>
      <w:ind w:firstLine="0"/>
      <w:jc w:val="center"/>
      <w:outlineLvl w:val="1"/>
    </w:pPr>
    <w:rPr>
      <w:b/>
      <w:iCs/>
      <w:spacing w:val="20"/>
      <w:sz w:val="28"/>
      <w:szCs w:val="28"/>
    </w:rPr>
  </w:style>
  <w:style w:type="paragraph" w:styleId="30">
    <w:name w:val="heading 3"/>
    <w:aliases w:val="3,H3,h3,Çàãîëîâîê 3"/>
    <w:basedOn w:val="a"/>
    <w:next w:val="a"/>
    <w:link w:val="31"/>
    <w:autoRedefine/>
    <w:qFormat/>
    <w:rsid w:val="0050662B"/>
    <w:pPr>
      <w:shd w:val="clear" w:color="auto" w:fill="FFFFFF"/>
      <w:spacing w:after="68"/>
      <w:ind w:firstLine="0"/>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EA56D0"/>
    <w:pPr>
      <w:keepNext/>
      <w:widowControl w:val="0"/>
      <w:autoSpaceDE w:val="0"/>
      <w:autoSpaceDN w:val="0"/>
      <w:adjustRightInd w:val="0"/>
      <w:ind w:firstLine="0"/>
      <w:jc w:val="right"/>
      <w:outlineLvl w:val="4"/>
    </w:pPr>
    <w:rPr>
      <w:rFonts w:cs="Arial"/>
      <w:b/>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7A5975"/>
    <w:rPr>
      <w:rFonts w:eastAsia="MS Mincho"/>
      <w:bCs/>
      <w:i/>
      <w:kern w:val="32"/>
      <w:sz w:val="24"/>
      <w:szCs w:val="24"/>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EA56D0"/>
    <w:rPr>
      <w:rFonts w:eastAsia="MS Mincho"/>
      <w:b/>
      <w:iCs/>
      <w:spacing w:val="20"/>
      <w:sz w:val="28"/>
      <w:szCs w:val="28"/>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50662B"/>
    <w:rPr>
      <w:rFonts w:eastAsia="MS Mincho"/>
      <w:bCs/>
      <w:sz w:val="24"/>
      <w:szCs w:val="24"/>
      <w:shd w:val="clear" w:color="auto" w:fill="FFFFFF"/>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EA56D0"/>
    <w:rPr>
      <w:rFonts w:eastAsia="MS Mincho" w:cs="Arial"/>
      <w:b/>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uiPriority w:val="1"/>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unhideWhenUsed/>
    <w:rsid w:val="000E46DF"/>
    <w:pPr>
      <w:spacing w:before="100" w:beforeAutospacing="1" w:after="100" w:afterAutospacing="1"/>
      <w:ind w:firstLine="0"/>
      <w:jc w:val="left"/>
    </w:pPr>
    <w:rPr>
      <w:rFonts w:eastAsia="Times New Roman"/>
      <w:lang w:eastAsia="ru-RU"/>
    </w:rPr>
  </w:style>
  <w:style w:type="table" w:styleId="ae">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0"/>
    <w:rsid w:val="00204979"/>
    <w:pPr>
      <w:widowControl w:val="0"/>
      <w:autoSpaceDE w:val="0"/>
      <w:autoSpaceDN w:val="0"/>
      <w:adjustRightInd w:val="0"/>
    </w:pPr>
    <w:rPr>
      <w:rFonts w:ascii="Arial" w:hAnsi="Arial" w:cs="Arial"/>
      <w:color w:val="000000"/>
      <w:sz w:val="20"/>
      <w:lang w:eastAsia="ru-RU"/>
    </w:rPr>
  </w:style>
  <w:style w:type="character" w:customStyle="1" w:styleId="af0">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
    <w:rsid w:val="00204979"/>
    <w:rPr>
      <w:rFonts w:ascii="Arial" w:eastAsia="MS Mincho" w:hAnsi="Arial" w:cs="Arial"/>
      <w:color w:val="000000"/>
      <w:szCs w:val="24"/>
      <w:lang w:eastAsia="ru-RU"/>
    </w:rPr>
  </w:style>
  <w:style w:type="paragraph" w:styleId="af1">
    <w:name w:val="Plain Text"/>
    <w:basedOn w:val="a"/>
    <w:link w:val="af2"/>
    <w:rsid w:val="00D66C3D"/>
    <w:rPr>
      <w:rFonts w:ascii="Courier New" w:hAnsi="Courier New"/>
      <w:sz w:val="20"/>
      <w:szCs w:val="20"/>
      <w:lang w:eastAsia="ru-RU"/>
    </w:rPr>
  </w:style>
  <w:style w:type="character" w:customStyle="1" w:styleId="af2">
    <w:name w:val="Текст Знак"/>
    <w:basedOn w:val="a0"/>
    <w:link w:val="af1"/>
    <w:rsid w:val="00D66C3D"/>
    <w:rPr>
      <w:rFonts w:ascii="Courier New" w:eastAsia="MS Mincho" w:hAnsi="Courier New"/>
      <w:lang w:eastAsia="ru-RU"/>
    </w:rPr>
  </w:style>
  <w:style w:type="paragraph" w:customStyle="1" w:styleId="af3">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uiPriority w:val="99"/>
    <w:rsid w:val="005A15DF"/>
    <w:rPr>
      <w:rFonts w:eastAsia="MS Mincho"/>
      <w:sz w:val="24"/>
      <w:szCs w:val="24"/>
    </w:rPr>
  </w:style>
  <w:style w:type="paragraph" w:styleId="af4">
    <w:name w:val="Body Text"/>
    <w:aliases w:val="body text,Основной текст Знак Знак,NoticeText-List,Основной текст1"/>
    <w:basedOn w:val="a"/>
    <w:link w:val="af5"/>
    <w:uiPriority w:val="99"/>
    <w:unhideWhenUsed/>
    <w:rsid w:val="005A15DF"/>
    <w:pPr>
      <w:spacing w:after="120"/>
    </w:pPr>
  </w:style>
  <w:style w:type="character" w:customStyle="1" w:styleId="af5">
    <w:name w:val="Основной текст Знак"/>
    <w:aliases w:val="body text Знак,Основной текст Знак Знак Знак,NoticeText-List Знак,Основной текст1 Знак"/>
    <w:basedOn w:val="a0"/>
    <w:link w:val="af4"/>
    <w:uiPriority w:val="99"/>
    <w:rsid w:val="005A15DF"/>
    <w:rPr>
      <w:rFonts w:eastAsia="MS Mincho"/>
      <w:sz w:val="24"/>
      <w:szCs w:val="24"/>
    </w:rPr>
  </w:style>
  <w:style w:type="paragraph" w:customStyle="1" w:styleId="1">
    <w:name w:val="Стиль1"/>
    <w:basedOn w:val="a"/>
    <w:rsid w:val="005A15DF"/>
    <w:pPr>
      <w:keepNext/>
      <w:keepLines/>
      <w:widowControl w:val="0"/>
      <w:numPr>
        <w:numId w:val="1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1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character" w:customStyle="1" w:styleId="af6">
    <w:name w:val="Гипертекстовая ссылка"/>
    <w:basedOn w:val="a0"/>
    <w:uiPriority w:val="99"/>
    <w:rsid w:val="007A5975"/>
    <w:rPr>
      <w:color w:val="008000"/>
    </w:rPr>
  </w:style>
  <w:style w:type="paragraph" w:customStyle="1" w:styleId="af7">
    <w:name w:val="Нормальный (таблица)"/>
    <w:basedOn w:val="a"/>
    <w:next w:val="a"/>
    <w:uiPriority w:val="99"/>
    <w:rsid w:val="007A5975"/>
    <w:pPr>
      <w:widowControl w:val="0"/>
      <w:autoSpaceDE w:val="0"/>
      <w:autoSpaceDN w:val="0"/>
      <w:adjustRightInd w:val="0"/>
      <w:ind w:firstLine="0"/>
    </w:pPr>
    <w:rPr>
      <w:rFonts w:ascii="Arial" w:eastAsiaTheme="minorEastAsia" w:hAnsi="Arial" w:cs="Arial"/>
      <w:lang w:eastAsia="ru-RU"/>
    </w:rPr>
  </w:style>
  <w:style w:type="paragraph" w:customStyle="1" w:styleId="af8">
    <w:name w:val="Прижатый влево"/>
    <w:basedOn w:val="a"/>
    <w:next w:val="a"/>
    <w:uiPriority w:val="99"/>
    <w:rsid w:val="007A5975"/>
    <w:pPr>
      <w:widowControl w:val="0"/>
      <w:autoSpaceDE w:val="0"/>
      <w:autoSpaceDN w:val="0"/>
      <w:adjustRightInd w:val="0"/>
      <w:ind w:firstLine="0"/>
      <w:jc w:val="left"/>
    </w:pPr>
    <w:rPr>
      <w:rFonts w:ascii="Arial" w:eastAsiaTheme="minorEastAsia" w:hAnsi="Arial" w:cs="Arial"/>
      <w:lang w:eastAsia="ru-RU"/>
    </w:rPr>
  </w:style>
  <w:style w:type="paragraph" w:styleId="af9">
    <w:name w:val="Balloon Text"/>
    <w:basedOn w:val="a"/>
    <w:link w:val="afa"/>
    <w:uiPriority w:val="99"/>
    <w:semiHidden/>
    <w:unhideWhenUsed/>
    <w:rsid w:val="00832C9E"/>
    <w:rPr>
      <w:rFonts w:ascii="Tahoma" w:hAnsi="Tahoma" w:cs="Tahoma"/>
      <w:sz w:val="16"/>
      <w:szCs w:val="16"/>
    </w:rPr>
  </w:style>
  <w:style w:type="character" w:customStyle="1" w:styleId="afa">
    <w:name w:val="Текст выноски Знак"/>
    <w:basedOn w:val="a0"/>
    <w:link w:val="af9"/>
    <w:uiPriority w:val="99"/>
    <w:semiHidden/>
    <w:rsid w:val="00832C9E"/>
    <w:rPr>
      <w:rFonts w:ascii="Tahoma" w:eastAsia="MS Mincho" w:hAnsi="Tahoma" w:cs="Tahoma"/>
      <w:sz w:val="16"/>
      <w:szCs w:val="16"/>
    </w:rPr>
  </w:style>
  <w:style w:type="paragraph" w:customStyle="1" w:styleId="center">
    <w:name w:val="center"/>
    <w:basedOn w:val="a"/>
    <w:rsid w:val="00ED60BD"/>
    <w:pPr>
      <w:spacing w:after="100" w:afterAutospacing="1"/>
      <w:ind w:firstLine="0"/>
      <w:jc w:val="center"/>
    </w:pPr>
    <w:rPr>
      <w:rFonts w:ascii="Arial" w:eastAsia="Times New Roman" w:hAnsi="Arial" w:cs="Arial"/>
      <w:color w:val="66676A"/>
      <w:sz w:val="20"/>
      <w:szCs w:val="20"/>
      <w:lang w:eastAsia="ru-RU"/>
    </w:rPr>
  </w:style>
  <w:style w:type="character" w:customStyle="1" w:styleId="HTML">
    <w:name w:val="Стандартный HTML Знак"/>
    <w:basedOn w:val="a0"/>
    <w:link w:val="HTML0"/>
    <w:locked/>
    <w:rsid w:val="00762D2C"/>
    <w:rPr>
      <w:rFonts w:ascii="Arial Unicode MS" w:eastAsia="Arial Unicode MS" w:hAnsi="Arial Unicode MS" w:cs="Arial Unicode MS"/>
    </w:rPr>
  </w:style>
  <w:style w:type="paragraph" w:styleId="HTML0">
    <w:name w:val="HTML Preformatted"/>
    <w:basedOn w:val="a"/>
    <w:link w:val="HTML"/>
    <w:rsid w:val="00762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szCs w:val="20"/>
    </w:rPr>
  </w:style>
  <w:style w:type="character" w:customStyle="1" w:styleId="HTML1">
    <w:name w:val="Стандартный HTML Знак1"/>
    <w:basedOn w:val="a0"/>
    <w:link w:val="HTML0"/>
    <w:uiPriority w:val="99"/>
    <w:semiHidden/>
    <w:rsid w:val="00762D2C"/>
    <w:rPr>
      <w:rFonts w:ascii="Consolas" w:eastAsia="MS Mincho" w:hAnsi="Consolas"/>
    </w:rPr>
  </w:style>
  <w:style w:type="paragraph" w:customStyle="1" w:styleId="12">
    <w:name w:val="Знак1"/>
    <w:basedOn w:val="a"/>
    <w:rsid w:val="004577B1"/>
    <w:pPr>
      <w:widowControl w:val="0"/>
      <w:adjustRightInd w:val="0"/>
      <w:spacing w:after="160" w:line="240" w:lineRule="exact"/>
      <w:ind w:firstLine="0"/>
      <w:jc w:val="right"/>
    </w:pPr>
    <w:rPr>
      <w:rFonts w:ascii="Arial" w:eastAsia="Times New Roman" w:hAnsi="Arial" w:cs="Arial"/>
      <w:sz w:val="20"/>
      <w:szCs w:val="20"/>
      <w:lang w:val="en-GB"/>
    </w:rPr>
  </w:style>
  <w:style w:type="character" w:customStyle="1" w:styleId="afb">
    <w:name w:val="Основной текст_"/>
    <w:basedOn w:val="a0"/>
    <w:rsid w:val="00A427EC"/>
    <w:rPr>
      <w:rFonts w:ascii="Arial Narrow" w:eastAsia="Arial Narrow" w:hAnsi="Arial Narrow" w:cs="Arial Narrow"/>
      <w:sz w:val="24"/>
      <w:szCs w:val="24"/>
      <w:shd w:val="clear" w:color="auto" w:fill="FFFFFF"/>
    </w:rPr>
  </w:style>
  <w:style w:type="character" w:customStyle="1" w:styleId="FontStyle70">
    <w:name w:val="Font Style70"/>
    <w:rsid w:val="00ED3061"/>
    <w:rPr>
      <w:rFonts w:ascii="Times New Roman" w:hAnsi="Times New Roman" w:cs="Times New Roman"/>
      <w:b/>
      <w:bCs/>
      <w:sz w:val="22"/>
      <w:szCs w:val="22"/>
    </w:rPr>
  </w:style>
  <w:style w:type="character" w:customStyle="1" w:styleId="FontStyle76">
    <w:name w:val="Font Style76"/>
    <w:rsid w:val="00ED3061"/>
    <w:rPr>
      <w:rFonts w:ascii="Times New Roman" w:hAnsi="Times New Roman" w:cs="Times New Roman"/>
      <w:sz w:val="22"/>
      <w:szCs w:val="22"/>
    </w:rPr>
  </w:style>
  <w:style w:type="paragraph" w:customStyle="1" w:styleId="Style30">
    <w:name w:val="Style30"/>
    <w:basedOn w:val="a"/>
    <w:rsid w:val="00ED3061"/>
    <w:pPr>
      <w:widowControl w:val="0"/>
      <w:autoSpaceDE w:val="0"/>
      <w:autoSpaceDN w:val="0"/>
      <w:adjustRightInd w:val="0"/>
      <w:spacing w:line="274" w:lineRule="exact"/>
      <w:ind w:firstLine="682"/>
      <w:jc w:val="left"/>
    </w:pPr>
    <w:rPr>
      <w:rFonts w:eastAsia="Times New Roman"/>
      <w:lang w:eastAsia="ru-RU"/>
    </w:rPr>
  </w:style>
  <w:style w:type="paragraph" w:styleId="afc">
    <w:name w:val="Note Heading"/>
    <w:basedOn w:val="a"/>
    <w:next w:val="a"/>
    <w:link w:val="afd"/>
    <w:rsid w:val="00C16B70"/>
    <w:pPr>
      <w:spacing w:after="60"/>
      <w:ind w:firstLine="0"/>
    </w:pPr>
    <w:rPr>
      <w:rFonts w:eastAsia="Times New Roman"/>
      <w:lang w:eastAsia="ru-RU"/>
    </w:rPr>
  </w:style>
  <w:style w:type="character" w:customStyle="1" w:styleId="afd">
    <w:name w:val="Заголовок записки Знак"/>
    <w:basedOn w:val="a0"/>
    <w:link w:val="afc"/>
    <w:rsid w:val="00C16B70"/>
    <w:rPr>
      <w:rFonts w:eastAsia="Times New Roman"/>
      <w:sz w:val="24"/>
      <w:szCs w:val="24"/>
      <w:lang w:eastAsia="ru-RU"/>
    </w:rPr>
  </w:style>
  <w:style w:type="paragraph" w:customStyle="1" w:styleId="Style7">
    <w:name w:val="Style7"/>
    <w:basedOn w:val="a"/>
    <w:rsid w:val="005F213F"/>
    <w:pPr>
      <w:widowControl w:val="0"/>
      <w:autoSpaceDE w:val="0"/>
      <w:autoSpaceDN w:val="0"/>
      <w:adjustRightInd w:val="0"/>
      <w:spacing w:line="233" w:lineRule="exact"/>
      <w:ind w:firstLine="226"/>
      <w:jc w:val="left"/>
    </w:pPr>
    <w:rPr>
      <w:rFonts w:ascii="Book Antiqua" w:eastAsia="Times New Roman" w:hAnsi="Book Antiqua"/>
      <w:lang w:eastAsia="ru-RU"/>
    </w:rPr>
  </w:style>
  <w:style w:type="character" w:customStyle="1" w:styleId="FontStyle24">
    <w:name w:val="Font Style24"/>
    <w:basedOn w:val="a0"/>
    <w:rsid w:val="005F213F"/>
    <w:rPr>
      <w:rFonts w:ascii="Times New Roman" w:hAnsi="Times New Roman" w:cs="Times New Roman"/>
      <w:sz w:val="20"/>
      <w:szCs w:val="20"/>
    </w:rPr>
  </w:style>
  <w:style w:type="paragraph" w:customStyle="1" w:styleId="Style14">
    <w:name w:val="Style14"/>
    <w:basedOn w:val="a"/>
    <w:rsid w:val="00AD7AF1"/>
    <w:pPr>
      <w:widowControl w:val="0"/>
      <w:autoSpaceDE w:val="0"/>
      <w:autoSpaceDN w:val="0"/>
      <w:adjustRightInd w:val="0"/>
      <w:ind w:firstLine="0"/>
      <w:jc w:val="left"/>
    </w:pPr>
    <w:rPr>
      <w:rFonts w:ascii="Book Antiqua" w:eastAsia="Times New Roman" w:hAnsi="Book Antiqua"/>
      <w:lang w:eastAsia="ru-RU"/>
    </w:rPr>
  </w:style>
  <w:style w:type="paragraph" w:customStyle="1" w:styleId="ConsPlusNormal">
    <w:name w:val="ConsPlusNormal"/>
    <w:rsid w:val="00AD7AF1"/>
    <w:pPr>
      <w:autoSpaceDE w:val="0"/>
      <w:autoSpaceDN w:val="0"/>
      <w:adjustRightInd w:val="0"/>
      <w:ind w:firstLine="720"/>
    </w:pPr>
    <w:rPr>
      <w:rFonts w:ascii="Arial" w:eastAsia="Times New Roman" w:hAnsi="Arial" w:cs="Arial"/>
      <w:lang w:eastAsia="ru-RU"/>
    </w:rPr>
  </w:style>
  <w:style w:type="paragraph" w:customStyle="1" w:styleId="afe">
    <w:name w:val="_Текст"/>
    <w:basedOn w:val="a"/>
    <w:rsid w:val="00AD7AF1"/>
    <w:pPr>
      <w:ind w:firstLine="454"/>
    </w:pPr>
    <w:rPr>
      <w:rFonts w:eastAsia="Times New Roman"/>
      <w:lang w:eastAsia="ru-RU"/>
    </w:rPr>
  </w:style>
  <w:style w:type="paragraph" w:customStyle="1" w:styleId="Style15">
    <w:name w:val="Style15"/>
    <w:basedOn w:val="a"/>
    <w:rsid w:val="00AD7AF1"/>
    <w:pPr>
      <w:widowControl w:val="0"/>
      <w:autoSpaceDE w:val="0"/>
      <w:autoSpaceDN w:val="0"/>
      <w:adjustRightInd w:val="0"/>
      <w:spacing w:line="259" w:lineRule="exact"/>
      <w:ind w:firstLine="3802"/>
      <w:jc w:val="left"/>
    </w:pPr>
    <w:rPr>
      <w:rFonts w:eastAsia="Times New Roman"/>
      <w:lang w:eastAsia="ru-RU"/>
    </w:rPr>
  </w:style>
  <w:style w:type="paragraph" w:customStyle="1" w:styleId="Style16">
    <w:name w:val="Style16"/>
    <w:basedOn w:val="a"/>
    <w:rsid w:val="00AD7AF1"/>
    <w:pPr>
      <w:widowControl w:val="0"/>
      <w:autoSpaceDE w:val="0"/>
      <w:autoSpaceDN w:val="0"/>
      <w:adjustRightInd w:val="0"/>
      <w:spacing w:line="244" w:lineRule="exact"/>
      <w:ind w:hanging="509"/>
      <w:jc w:val="left"/>
    </w:pPr>
    <w:rPr>
      <w:rFonts w:eastAsia="Times New Roman"/>
      <w:lang w:eastAsia="ru-RU"/>
    </w:rPr>
  </w:style>
  <w:style w:type="paragraph" w:customStyle="1" w:styleId="Style17">
    <w:name w:val="Style17"/>
    <w:basedOn w:val="a"/>
    <w:rsid w:val="00AD7AF1"/>
    <w:pPr>
      <w:widowControl w:val="0"/>
      <w:autoSpaceDE w:val="0"/>
      <w:autoSpaceDN w:val="0"/>
      <w:adjustRightInd w:val="0"/>
      <w:spacing w:line="240" w:lineRule="exact"/>
      <w:ind w:hanging="1094"/>
      <w:jc w:val="left"/>
    </w:pPr>
    <w:rPr>
      <w:rFonts w:eastAsia="Times New Roman"/>
      <w:lang w:eastAsia="ru-RU"/>
    </w:rPr>
  </w:style>
  <w:style w:type="character" w:customStyle="1" w:styleId="FontStyle23">
    <w:name w:val="Font Style23"/>
    <w:basedOn w:val="a0"/>
    <w:rsid w:val="00AD7AF1"/>
    <w:rPr>
      <w:rFonts w:ascii="Times New Roman" w:hAnsi="Times New Roman" w:cs="Times New Roman"/>
      <w:b/>
      <w:bCs/>
      <w:i/>
      <w:iCs/>
      <w:spacing w:val="-20"/>
      <w:sz w:val="24"/>
      <w:szCs w:val="24"/>
    </w:rPr>
  </w:style>
  <w:style w:type="character" w:customStyle="1" w:styleId="FontStyle25">
    <w:name w:val="Font Style25"/>
    <w:basedOn w:val="a0"/>
    <w:rsid w:val="00AD7AF1"/>
    <w:rPr>
      <w:rFonts w:ascii="Times New Roman" w:hAnsi="Times New Roman" w:cs="Times New Roman"/>
      <w:spacing w:val="-20"/>
      <w:sz w:val="24"/>
      <w:szCs w:val="24"/>
    </w:rPr>
  </w:style>
  <w:style w:type="character" w:customStyle="1" w:styleId="FontStyle26">
    <w:name w:val="Font Style26"/>
    <w:basedOn w:val="a0"/>
    <w:rsid w:val="00AD7AF1"/>
    <w:rPr>
      <w:rFonts w:ascii="Times New Roman" w:hAnsi="Times New Roman" w:cs="Times New Roman"/>
      <w:b/>
      <w:bCs/>
      <w:i/>
      <w:iCs/>
      <w:spacing w:val="-20"/>
      <w:sz w:val="24"/>
      <w:szCs w:val="24"/>
    </w:rPr>
  </w:style>
  <w:style w:type="character" w:customStyle="1" w:styleId="FontStyle28">
    <w:name w:val="Font Style28"/>
    <w:basedOn w:val="a0"/>
    <w:rsid w:val="00AD7AF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020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hyperlink" Target="mailto:pavinskaya_MM@airka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5D2D-F4C4-496C-8969-BB78D7BE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8087</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Админ</cp:lastModifiedBy>
  <cp:revision>7</cp:revision>
  <cp:lastPrinted>2013-01-22T05:29:00Z</cp:lastPrinted>
  <dcterms:created xsi:type="dcterms:W3CDTF">2013-03-04T23:26:00Z</dcterms:created>
  <dcterms:modified xsi:type="dcterms:W3CDTF">2013-03-11T23:39:00Z</dcterms:modified>
</cp:coreProperties>
</file>