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6A" w:rsidRPr="003E5904" w:rsidRDefault="0038296A" w:rsidP="0038296A">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8296A" w:rsidRPr="003E5904" w:rsidRDefault="0038296A" w:rsidP="0038296A">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 генерального директора</w:t>
      </w:r>
    </w:p>
    <w:p w:rsidR="0038296A" w:rsidRPr="003E5904" w:rsidRDefault="0038296A" w:rsidP="0038296A">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38296A" w:rsidRPr="003E5904" w:rsidRDefault="0038296A" w:rsidP="0038296A">
      <w:pPr>
        <w:spacing w:after="0" w:line="240" w:lineRule="auto"/>
        <w:ind w:left="5103"/>
        <w:jc w:val="center"/>
        <w:rPr>
          <w:rFonts w:ascii="Times New Roman" w:hAnsi="Times New Roman" w:cs="Times New Roman"/>
          <w:sz w:val="28"/>
          <w:szCs w:val="28"/>
          <w:lang w:val="ru-RU"/>
        </w:rPr>
      </w:pPr>
    </w:p>
    <w:p w:rsidR="0038296A" w:rsidRPr="003E5904" w:rsidRDefault="0038296A" w:rsidP="0038296A">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38296A">
        <w:rPr>
          <w:rFonts w:ascii="Times New Roman" w:hAnsi="Times New Roman" w:cs="Times New Roman"/>
          <w:b/>
          <w:sz w:val="32"/>
          <w:szCs w:val="32"/>
          <w:lang w:val="ru-RU"/>
        </w:rPr>
        <w:t>203</w:t>
      </w:r>
      <w:r w:rsidR="00EE3B14">
        <w:rPr>
          <w:rFonts w:ascii="Times New Roman" w:hAnsi="Times New Roman" w:cs="Times New Roman"/>
          <w:b/>
          <w:sz w:val="32"/>
          <w:szCs w:val="32"/>
          <w:lang w:val="ru-RU"/>
        </w:rPr>
        <w:t>/ПЗ-2016</w:t>
      </w:r>
    </w:p>
    <w:p w:rsidR="005E5494" w:rsidRPr="00B478EB"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r w:rsidR="001532F8" w:rsidRPr="001532F8">
        <w:rPr>
          <w:rFonts w:ascii="Arial" w:hAnsi="Arial" w:cs="Arial"/>
          <w:b/>
          <w:bCs/>
          <w:color w:val="0060A4"/>
          <w:sz w:val="28"/>
          <w:szCs w:val="28"/>
          <w:lang w:val="ru-RU"/>
        </w:rPr>
        <w:t>31604568512</w:t>
      </w:r>
      <w:bookmarkStart w:id="0" w:name="_GoBack"/>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21291" w:rsidRDefault="003E5904" w:rsidP="00621291">
      <w:pPr>
        <w:autoSpaceDE w:val="0"/>
        <w:autoSpaceDN w:val="0"/>
        <w:adjustRightInd w:val="0"/>
        <w:spacing w:after="0" w:line="240" w:lineRule="auto"/>
        <w:jc w:val="center"/>
        <w:rPr>
          <w:szCs w:val="28"/>
          <w:lang w:val="ru-RU"/>
        </w:rPr>
      </w:pPr>
      <w:r w:rsidRPr="005423C0">
        <w:rPr>
          <w:rFonts w:ascii="Times New Roman" w:hAnsi="Times New Roman" w:cs="Times New Roman"/>
          <w:sz w:val="28"/>
          <w:szCs w:val="28"/>
          <w:lang w:val="ru-RU"/>
        </w:rPr>
        <w:t xml:space="preserve">на право заключить договор </w:t>
      </w:r>
      <w:r w:rsidR="00E30898" w:rsidRPr="005423C0">
        <w:rPr>
          <w:rFonts w:ascii="Times New Roman" w:hAnsi="Times New Roman" w:cs="Times New Roman"/>
          <w:sz w:val="28"/>
          <w:szCs w:val="28"/>
          <w:lang w:val="ru-RU"/>
        </w:rPr>
        <w:t xml:space="preserve">на </w:t>
      </w:r>
      <w:r w:rsidR="00283512" w:rsidRPr="005423C0">
        <w:rPr>
          <w:rFonts w:ascii="Times New Roman" w:hAnsi="Times New Roman" w:cs="Times New Roman"/>
          <w:sz w:val="28"/>
          <w:szCs w:val="28"/>
          <w:lang w:val="ru-RU"/>
        </w:rPr>
        <w:t xml:space="preserve">поставку </w:t>
      </w:r>
      <w:r w:rsidR="00D321BB">
        <w:rPr>
          <w:rFonts w:ascii="Times New Roman" w:hAnsi="Times New Roman" w:cs="Times New Roman"/>
          <w:sz w:val="28"/>
          <w:szCs w:val="28"/>
          <w:lang w:val="ru-RU" w:eastAsia="ru-RU"/>
        </w:rPr>
        <w:t>твердого топлива для филиала аэропорт Никольское</w:t>
      </w:r>
    </w:p>
    <w:p w:rsidR="005423C0" w:rsidRDefault="005423C0" w:rsidP="005423C0">
      <w:pPr>
        <w:pStyle w:val="ae"/>
        <w:tabs>
          <w:tab w:val="num" w:pos="0"/>
        </w:tabs>
        <w:spacing w:line="276" w:lineRule="auto"/>
        <w:outlineLvl w:val="0"/>
        <w:rPr>
          <w:szCs w:val="28"/>
        </w:rPr>
      </w:pP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w:t>
      </w:r>
      <w:r w:rsidR="00A21964">
        <w:rPr>
          <w:rFonts w:ascii="Times New Roman" w:hAnsi="Times New Roman" w:cs="Times New Roman"/>
          <w:b/>
          <w:i/>
          <w:sz w:val="24"/>
          <w:szCs w:val="24"/>
          <w:lang w:val="ru-RU" w:eastAsia="ru-RU"/>
        </w:rPr>
        <w:t xml:space="preserve">, </w:t>
      </w:r>
      <w:r w:rsidRPr="005423C0">
        <w:rPr>
          <w:rFonts w:ascii="Times New Roman" w:hAnsi="Times New Roman" w:cs="Times New Roman"/>
          <w:b/>
          <w:i/>
          <w:sz w:val="24"/>
          <w:szCs w:val="24"/>
          <w:lang w:val="ru-RU" w:eastAsia="ru-RU"/>
        </w:rPr>
        <w:t xml:space="preserve"> </w:t>
      </w:r>
      <w:r w:rsidR="00A21964" w:rsidRPr="005423C0">
        <w:rPr>
          <w:rFonts w:ascii="Times New Roman" w:hAnsi="Times New Roman" w:cs="Times New Roman"/>
          <w:b/>
          <w:i/>
          <w:sz w:val="24"/>
          <w:szCs w:val="24"/>
          <w:lang w:val="ru-RU" w:eastAsia="ru-RU"/>
        </w:rPr>
        <w:t>Положени</w:t>
      </w:r>
      <w:r w:rsidR="00A21964">
        <w:rPr>
          <w:rFonts w:ascii="Times New Roman" w:hAnsi="Times New Roman" w:cs="Times New Roman"/>
          <w:b/>
          <w:i/>
          <w:sz w:val="24"/>
          <w:szCs w:val="24"/>
          <w:lang w:val="ru-RU" w:eastAsia="ru-RU"/>
        </w:rPr>
        <w:t>я</w:t>
      </w:r>
      <w:r w:rsidR="00A21964" w:rsidRPr="005423C0">
        <w:rPr>
          <w:rFonts w:ascii="Times New Roman" w:hAnsi="Times New Roman" w:cs="Times New Roman"/>
          <w:b/>
          <w:i/>
          <w:sz w:val="24"/>
          <w:szCs w:val="24"/>
          <w:lang w:val="ru-RU" w:eastAsia="ru-RU"/>
        </w:rPr>
        <w:t xml:space="preserve"> о закупке товаров, работ, услуг Федеральным казенным предприятием «Аэропорты Камчатки</w:t>
      </w:r>
      <w:r w:rsidR="00A21964" w:rsidRPr="00C84348">
        <w:rPr>
          <w:rFonts w:ascii="Times New Roman" w:hAnsi="Times New Roman" w:cs="Times New Roman"/>
          <w:sz w:val="24"/>
          <w:szCs w:val="24"/>
          <w:lang w:val="ru-RU" w:eastAsia="ru-RU"/>
        </w:rPr>
        <w:t>»</w:t>
      </w:r>
      <w:r w:rsidR="00A21964">
        <w:rPr>
          <w:rFonts w:ascii="Times New Roman" w:hAnsi="Times New Roman" w:cs="Times New Roman"/>
          <w:sz w:val="24"/>
          <w:szCs w:val="24"/>
          <w:lang w:val="ru-RU" w:eastAsia="ru-RU"/>
        </w:rPr>
        <w:t xml:space="preserve"> </w:t>
      </w:r>
      <w:r w:rsidRPr="005423C0">
        <w:rPr>
          <w:rFonts w:ascii="Times New Roman" w:hAnsi="Times New Roman" w:cs="Times New Roman"/>
          <w:b/>
          <w:i/>
          <w:sz w:val="24"/>
          <w:szCs w:val="24"/>
          <w:lang w:val="ru-RU" w:eastAsia="ru-RU"/>
        </w:rPr>
        <w:t xml:space="preserve">и регулирует деятельность Заказчика при осуществлении закупки продукции </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C45099" w:rsidRPr="00EE3B14" w:rsidRDefault="003E5904" w:rsidP="007B248E">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007B248E">
        <w:rPr>
          <w:rFonts w:ascii="Times New Roman" w:hAnsi="Times New Roman" w:cs="Times New Roman"/>
          <w:i/>
          <w:sz w:val="24"/>
          <w:szCs w:val="24"/>
          <w:lang w:val="ru-RU"/>
        </w:rPr>
        <w:t xml:space="preserve"> год</w:t>
      </w:r>
    </w:p>
    <w:p w:rsidR="005423C0" w:rsidRPr="005423C0" w:rsidRDefault="00E8342F" w:rsidP="005423C0">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lastRenderedPageBreak/>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BB0A38" w:rsidRPr="005423C0">
        <w:rPr>
          <w:sz w:val="24"/>
          <w:szCs w:val="24"/>
          <w:lang w:val="ru-RU"/>
        </w:rPr>
        <w:t xml:space="preserve"> </w:t>
      </w:r>
      <w:r w:rsidR="00D321BB">
        <w:rPr>
          <w:rFonts w:ascii="Times New Roman" w:hAnsi="Times New Roman" w:cs="Times New Roman"/>
          <w:sz w:val="24"/>
          <w:szCs w:val="24"/>
          <w:lang w:val="ru-RU" w:eastAsia="ru-RU"/>
        </w:rPr>
        <w:t>твердого топлива для филиала аэропорта Никольское</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D321BB">
        <w:rPr>
          <w:sz w:val="24"/>
          <w:szCs w:val="24"/>
          <w:lang w:val="ru-RU"/>
        </w:rPr>
        <w:t>Алеутский район, п. Никольское, территория аэропорта</w:t>
      </w:r>
    </w:p>
    <w:p w:rsidR="00D321B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D321BB">
        <w:rPr>
          <w:rFonts w:ascii="Times New Roman" w:hAnsi="Times New Roman" w:cs="Times New Roman"/>
          <w:sz w:val="24"/>
          <w:szCs w:val="24"/>
          <w:lang w:val="ru-RU"/>
        </w:rPr>
        <w:t>167 500</w:t>
      </w:r>
      <w:r w:rsidR="009C17F5">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D321BB">
        <w:rPr>
          <w:rFonts w:ascii="Times New Roman" w:hAnsi="Times New Roman" w:cs="Times New Roman"/>
          <w:sz w:val="24"/>
          <w:szCs w:val="24"/>
          <w:lang w:val="ru-RU"/>
        </w:rPr>
        <w:t>сто шестьдесят семь тысяч пятьсот</w:t>
      </w:r>
      <w:r w:rsidR="00D17540" w:rsidRPr="00D17540">
        <w:rPr>
          <w:rFonts w:ascii="Times New Roman" w:hAnsi="Times New Roman" w:cs="Times New Roman"/>
          <w:sz w:val="24"/>
          <w:szCs w:val="24"/>
          <w:lang w:val="ru-RU"/>
        </w:rPr>
        <w:t>) рубл</w:t>
      </w:r>
      <w:r w:rsidR="009C17F5">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9C17F5">
        <w:rPr>
          <w:rFonts w:ascii="Times New Roman" w:hAnsi="Times New Roman" w:cs="Times New Roman"/>
          <w:sz w:val="24"/>
          <w:szCs w:val="24"/>
          <w:lang w:val="ru-RU"/>
        </w:rPr>
        <w:t>0</w:t>
      </w:r>
      <w:r w:rsidR="00B53401">
        <w:rPr>
          <w:rFonts w:ascii="Times New Roman" w:hAnsi="Times New Roman" w:cs="Times New Roman"/>
          <w:sz w:val="24"/>
          <w:szCs w:val="24"/>
          <w:lang w:val="ru-RU"/>
        </w:rPr>
        <w:t>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p>
    <w:p w:rsidR="00BB01D7" w:rsidRDefault="00BB01D7" w:rsidP="00A9590A">
      <w:pPr>
        <w:widowControl w:val="0"/>
        <w:spacing w:after="0" w:line="240" w:lineRule="auto"/>
        <w:ind w:firstLine="709"/>
        <w:jc w:val="both"/>
        <w:rPr>
          <w:rFonts w:ascii="Times New Roman" w:hAnsi="Times New Roman" w:cs="Times New Roman"/>
          <w:sz w:val="24"/>
          <w:szCs w:val="24"/>
          <w:lang w:val="ru-RU"/>
        </w:rPr>
      </w:pPr>
      <w:r w:rsidRPr="00BB01D7">
        <w:rPr>
          <w:rFonts w:ascii="Times New Roman" w:hAnsi="Times New Roman" w:cs="Times New Roman"/>
          <w:b/>
          <w:sz w:val="24"/>
          <w:szCs w:val="24"/>
          <w:lang w:val="ru-RU"/>
        </w:rPr>
        <w:t>Количество:</w:t>
      </w:r>
      <w:r>
        <w:rPr>
          <w:rFonts w:ascii="Times New Roman" w:hAnsi="Times New Roman" w:cs="Times New Roman"/>
          <w:sz w:val="24"/>
          <w:szCs w:val="24"/>
          <w:lang w:val="ru-RU"/>
        </w:rPr>
        <w:t xml:space="preserve"> </w:t>
      </w:r>
    </w:p>
    <w:p w:rsidR="00D321BB" w:rsidRDefault="00D321BB" w:rsidP="00A9590A">
      <w:pPr>
        <w:widowControl w:val="0"/>
        <w:spacing w:after="0" w:line="240" w:lineRule="auto"/>
        <w:ind w:firstLine="709"/>
        <w:jc w:val="both"/>
        <w:rPr>
          <w:rFonts w:ascii="Times New Roman" w:hAnsi="Times New Roman" w:cs="Times New Roman"/>
          <w:sz w:val="24"/>
          <w:szCs w:val="24"/>
          <w:vertAlign w:val="superscript"/>
          <w:lang w:val="ru-RU"/>
        </w:rPr>
      </w:pPr>
      <w:r>
        <w:rPr>
          <w:rFonts w:ascii="Times New Roman" w:hAnsi="Times New Roman" w:cs="Times New Roman"/>
          <w:sz w:val="24"/>
          <w:szCs w:val="24"/>
          <w:lang w:val="ru-RU"/>
        </w:rPr>
        <w:t>дрова – 20 м</w:t>
      </w:r>
      <w:r>
        <w:rPr>
          <w:rFonts w:ascii="Times New Roman" w:hAnsi="Times New Roman" w:cs="Times New Roman"/>
          <w:sz w:val="24"/>
          <w:szCs w:val="24"/>
          <w:vertAlign w:val="superscript"/>
          <w:lang w:val="ru-RU"/>
        </w:rPr>
        <w:t>3;</w:t>
      </w:r>
    </w:p>
    <w:p w:rsidR="00D321BB" w:rsidRPr="00D321BB" w:rsidRDefault="00D321BB" w:rsidP="00A9590A">
      <w:pPr>
        <w:widowControl w:val="0"/>
        <w:spacing w:after="0" w:line="240" w:lineRule="auto"/>
        <w:ind w:firstLine="709"/>
        <w:jc w:val="both"/>
        <w:rPr>
          <w:rFonts w:ascii="Times New Roman" w:hAnsi="Times New Roman" w:cs="Times New Roman"/>
          <w:sz w:val="24"/>
          <w:szCs w:val="24"/>
          <w:lang w:val="ru-RU"/>
        </w:rPr>
      </w:pPr>
      <w:r w:rsidRPr="00D321BB">
        <w:rPr>
          <w:rFonts w:ascii="Times New Roman" w:hAnsi="Times New Roman" w:cs="Times New Roman"/>
          <w:sz w:val="24"/>
          <w:szCs w:val="24"/>
          <w:lang w:val="ru-RU"/>
        </w:rPr>
        <w:t xml:space="preserve">уголь </w:t>
      </w:r>
      <w:r>
        <w:rPr>
          <w:rFonts w:ascii="Times New Roman" w:hAnsi="Times New Roman" w:cs="Times New Roman"/>
          <w:sz w:val="24"/>
          <w:szCs w:val="24"/>
          <w:lang w:val="ru-RU"/>
        </w:rPr>
        <w:t>– 5000 кг</w:t>
      </w:r>
    </w:p>
    <w:p w:rsidR="00283512" w:rsidRDefault="00D17540" w:rsidP="00283512">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38296A">
        <w:rPr>
          <w:rFonts w:ascii="Times New Roman" w:hAnsi="Times New Roman" w:cs="Times New Roman"/>
          <w:sz w:val="24"/>
          <w:szCs w:val="24"/>
          <w:lang w:val="ru-RU"/>
        </w:rPr>
        <w:t>третий</w:t>
      </w:r>
      <w:r w:rsidR="00D321BB" w:rsidRPr="00D321BB">
        <w:rPr>
          <w:rFonts w:ascii="Times New Roman" w:hAnsi="Times New Roman" w:cs="Times New Roman"/>
          <w:sz w:val="24"/>
          <w:szCs w:val="24"/>
          <w:lang w:val="ru-RU"/>
        </w:rPr>
        <w:t xml:space="preserve"> квартал</w:t>
      </w:r>
      <w:r w:rsidR="009C17F5" w:rsidRPr="00D321BB">
        <w:rPr>
          <w:rFonts w:ascii="Times New Roman" w:hAnsi="Times New Roman" w:cs="Times New Roman"/>
          <w:sz w:val="24"/>
          <w:szCs w:val="24"/>
          <w:lang w:val="ru-RU"/>
        </w:rPr>
        <w:t xml:space="preserve"> 201</w:t>
      </w:r>
      <w:r w:rsidR="00D321BB" w:rsidRPr="00D321BB">
        <w:rPr>
          <w:rFonts w:ascii="Times New Roman" w:hAnsi="Times New Roman" w:cs="Times New Roman"/>
          <w:sz w:val="24"/>
          <w:szCs w:val="24"/>
          <w:lang w:val="ru-RU"/>
        </w:rPr>
        <w:t>7</w:t>
      </w:r>
      <w:r w:rsidR="009C17F5" w:rsidRPr="00D321BB">
        <w:rPr>
          <w:rFonts w:ascii="Times New Roman" w:hAnsi="Times New Roman" w:cs="Times New Roman"/>
          <w:sz w:val="24"/>
          <w:szCs w:val="24"/>
          <w:lang w:val="ru-RU"/>
        </w:rPr>
        <w:t xml:space="preserve"> года</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r w:rsidR="00D321BB">
        <w:rPr>
          <w:bCs/>
          <w:lang w:val="ru-RU"/>
        </w:rPr>
        <w:t>в соответствии с ГОСТами</w:t>
      </w:r>
      <w:proofErr w:type="gramEnd"/>
    </w:p>
    <w:bookmarkEnd w:id="1"/>
    <w:p w:rsidR="009C17F5" w:rsidRPr="009C17F5" w:rsidRDefault="009C17F5" w:rsidP="009C17F5">
      <w:pPr>
        <w:spacing w:after="0" w:line="240" w:lineRule="auto"/>
        <w:jc w:val="both"/>
        <w:outlineLvl w:val="0"/>
        <w:rPr>
          <w:rFonts w:ascii="Times New Roman" w:hAnsi="Times New Roman" w:cs="Times New Roman"/>
          <w:sz w:val="24"/>
          <w:szCs w:val="24"/>
          <w:lang w:val="ru-RU"/>
        </w:rPr>
      </w:pP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387F04" w:rsidRDefault="00387F04" w:rsidP="00BC23EF">
      <w:pPr>
        <w:spacing w:after="0" w:line="240" w:lineRule="auto"/>
        <w:ind w:right="-1"/>
        <w:jc w:val="right"/>
        <w:rPr>
          <w:rFonts w:ascii="Times New Roman" w:hAnsi="Times New Roman" w:cs="Times New Roman"/>
          <w:sz w:val="24"/>
          <w:szCs w:val="24"/>
          <w:u w:val="single"/>
          <w:lang w:val="ru-RU"/>
        </w:rPr>
      </w:pPr>
    </w:p>
    <w:p w:rsidR="005D34B2" w:rsidRDefault="00D321BB" w:rsidP="00BC23EF">
      <w:pPr>
        <w:spacing w:after="0" w:line="240" w:lineRule="auto"/>
        <w:ind w:right="-1"/>
        <w:jc w:val="right"/>
        <w:rPr>
          <w:rFonts w:ascii="Times New Roman" w:hAnsi="Times New Roman" w:cs="Times New Roman"/>
          <w:sz w:val="24"/>
          <w:szCs w:val="24"/>
          <w:u w:val="single"/>
          <w:lang w:val="ru-RU"/>
        </w:rPr>
      </w:pPr>
      <w:r>
        <w:rPr>
          <w:rFonts w:ascii="Times New Roman" w:hAnsi="Times New Roman" w:cs="Times New Roman"/>
          <w:sz w:val="24"/>
          <w:szCs w:val="24"/>
          <w:u w:val="single"/>
          <w:lang w:val="ru-RU"/>
        </w:rPr>
        <w:t>ПРОЕКТ</w:t>
      </w: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447CE1" w:rsidRPr="00447CE1" w:rsidRDefault="00447CE1" w:rsidP="00447CE1">
      <w:pPr>
        <w:spacing w:after="0" w:line="240" w:lineRule="auto"/>
        <w:ind w:right="-1" w:firstLine="709"/>
        <w:jc w:val="center"/>
        <w:rPr>
          <w:rFonts w:ascii="Times New Roman" w:eastAsia="MS Mincho" w:hAnsi="Times New Roman" w:cs="Times New Roman"/>
          <w:b/>
          <w:sz w:val="24"/>
          <w:szCs w:val="24"/>
          <w:lang w:val="ru-RU"/>
        </w:rPr>
      </w:pPr>
      <w:r w:rsidRPr="00447CE1">
        <w:rPr>
          <w:rFonts w:ascii="Times New Roman" w:eastAsia="MS Mincho" w:hAnsi="Times New Roman" w:cs="Times New Roman"/>
          <w:b/>
          <w:sz w:val="24"/>
          <w:szCs w:val="24"/>
          <w:lang w:val="ru-RU"/>
        </w:rPr>
        <w:t>ДОГОВОР № ____</w:t>
      </w:r>
    </w:p>
    <w:p w:rsidR="00447CE1" w:rsidRPr="00447CE1" w:rsidRDefault="00447CE1" w:rsidP="00447CE1">
      <w:pPr>
        <w:spacing w:after="0" w:line="240" w:lineRule="auto"/>
        <w:ind w:right="-1" w:firstLine="709"/>
        <w:jc w:val="center"/>
        <w:rPr>
          <w:rFonts w:ascii="Times New Roman" w:eastAsia="MS Mincho" w:hAnsi="Times New Roman" w:cs="Times New Roman"/>
          <w:b/>
          <w:sz w:val="24"/>
          <w:szCs w:val="24"/>
          <w:lang w:val="ru-RU"/>
        </w:rPr>
      </w:pPr>
      <w:r w:rsidRPr="00447CE1">
        <w:rPr>
          <w:rFonts w:ascii="Times New Roman" w:eastAsia="MS Mincho" w:hAnsi="Times New Roman" w:cs="Times New Roman"/>
          <w:b/>
          <w:sz w:val="24"/>
          <w:szCs w:val="24"/>
          <w:lang w:val="ru-RU"/>
        </w:rPr>
        <w:t>поставки</w:t>
      </w:r>
    </w:p>
    <w:p w:rsidR="00447CE1" w:rsidRPr="00447CE1" w:rsidRDefault="00447CE1" w:rsidP="00447CE1">
      <w:pPr>
        <w:spacing w:after="0" w:line="240" w:lineRule="auto"/>
        <w:ind w:right="-1" w:firstLine="709"/>
        <w:jc w:val="both"/>
        <w:rPr>
          <w:rFonts w:ascii="Times New Roman" w:eastAsia="MS Mincho" w:hAnsi="Times New Roman" w:cs="Times New Roman"/>
          <w:sz w:val="24"/>
          <w:szCs w:val="24"/>
          <w:lang w:val="ru-RU"/>
        </w:rPr>
      </w:pPr>
    </w:p>
    <w:p w:rsidR="00447CE1" w:rsidRPr="00447CE1" w:rsidRDefault="00447CE1" w:rsidP="00447CE1">
      <w:pPr>
        <w:spacing w:after="0" w:line="480" w:lineRule="auto"/>
        <w:ind w:right="-1"/>
        <w:jc w:val="both"/>
        <w:rPr>
          <w:rFonts w:ascii="Times New Roman" w:eastAsia="MS Mincho" w:hAnsi="Times New Roman" w:cs="Times New Roman"/>
          <w:lang w:val="ru-RU"/>
        </w:rPr>
      </w:pPr>
      <w:r w:rsidRPr="00447CE1">
        <w:rPr>
          <w:rFonts w:ascii="Times New Roman" w:eastAsia="MS Mincho" w:hAnsi="Times New Roman" w:cs="Times New Roman"/>
          <w:lang w:val="ru-RU"/>
        </w:rPr>
        <w:t>г. Петропавловск-Камчатский</w:t>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r>
      <w:r w:rsidRPr="00447CE1">
        <w:rPr>
          <w:rFonts w:ascii="Times New Roman" w:eastAsia="MS Mincho" w:hAnsi="Times New Roman" w:cs="Times New Roman"/>
          <w:lang w:val="ru-RU"/>
        </w:rPr>
        <w:tab/>
        <w:t xml:space="preserve">        </w:t>
      </w:r>
      <w:r>
        <w:rPr>
          <w:rFonts w:ascii="Times New Roman" w:eastAsia="MS Mincho" w:hAnsi="Times New Roman" w:cs="Times New Roman"/>
          <w:lang w:val="ru-RU"/>
        </w:rPr>
        <w:t xml:space="preserve">     </w:t>
      </w:r>
      <w:r w:rsidRPr="00447CE1">
        <w:rPr>
          <w:rFonts w:ascii="Times New Roman" w:eastAsia="MS Mincho" w:hAnsi="Times New Roman" w:cs="Times New Roman"/>
          <w:lang w:val="ru-RU"/>
        </w:rPr>
        <w:t>«__» ______ 201</w:t>
      </w:r>
      <w:r>
        <w:rPr>
          <w:rFonts w:ascii="Times New Roman" w:eastAsia="MS Mincho" w:hAnsi="Times New Roman" w:cs="Times New Roman"/>
          <w:lang w:val="ru-RU"/>
        </w:rPr>
        <w:t>6</w:t>
      </w:r>
      <w:r w:rsidRPr="00447CE1">
        <w:rPr>
          <w:rFonts w:ascii="Times New Roman" w:eastAsia="MS Mincho" w:hAnsi="Times New Roman" w:cs="Times New Roman"/>
          <w:lang w:val="ru-RU"/>
        </w:rPr>
        <w:t xml:space="preserve">  года</w:t>
      </w:r>
    </w:p>
    <w:p w:rsidR="00447CE1" w:rsidRPr="00447CE1" w:rsidRDefault="00447CE1" w:rsidP="00447CE1">
      <w:pPr>
        <w:spacing w:after="0" w:line="240" w:lineRule="auto"/>
        <w:ind w:right="-1" w:firstLine="708"/>
        <w:jc w:val="both"/>
        <w:rPr>
          <w:rFonts w:ascii="Times New Roman" w:eastAsia="MS Mincho" w:hAnsi="Times New Roman" w:cs="Times New Roman"/>
          <w:lang w:val="ru-RU"/>
        </w:rPr>
      </w:pPr>
      <w:r w:rsidRPr="00447CE1">
        <w:rPr>
          <w:rFonts w:ascii="Times New Roman" w:eastAsia="MS Mincho" w:hAnsi="Times New Roman" w:cs="Times New Roman"/>
          <w:lang w:val="ru-RU"/>
        </w:rPr>
        <w:t>Федеральное казенное предприятие «Аэропорты Камчатки», именуемое в дальнейшем «Заказчик», в лице генерального директора Журавлева Александра Юрьевича, д</w:t>
      </w:r>
      <w:r w:rsidRPr="00447CE1">
        <w:rPr>
          <w:rFonts w:ascii="Times New Roman" w:eastAsia="MS Mincho" w:hAnsi="Times New Roman" w:cs="Times New Roman"/>
          <w:spacing w:val="-9"/>
          <w:lang w:val="ru-RU"/>
        </w:rPr>
        <w:t>ействующего</w:t>
      </w:r>
      <w:r w:rsidRPr="00447CE1">
        <w:rPr>
          <w:rFonts w:ascii="Times New Roman" w:eastAsia="MS Mincho" w:hAnsi="Times New Roman" w:cs="Times New Roman"/>
          <w:color w:val="FFFFFF"/>
          <w:spacing w:val="-9"/>
          <w:lang w:val="ru-RU"/>
        </w:rPr>
        <w:t xml:space="preserve"> </w:t>
      </w:r>
      <w:r w:rsidRPr="00447CE1">
        <w:rPr>
          <w:rFonts w:ascii="Times New Roman" w:eastAsia="MS Mincho" w:hAnsi="Times New Roman" w:cs="Times New Roman"/>
          <w:spacing w:val="-9"/>
          <w:lang w:val="ru-RU"/>
        </w:rPr>
        <w:t>на</w:t>
      </w:r>
      <w:r w:rsidRPr="00447CE1">
        <w:rPr>
          <w:rFonts w:ascii="Times New Roman" w:eastAsia="MS Mincho" w:hAnsi="Times New Roman" w:cs="Times New Roman"/>
          <w:color w:val="FFFFFF"/>
          <w:spacing w:val="-9"/>
          <w:lang w:val="ru-RU"/>
        </w:rPr>
        <w:t xml:space="preserve"> </w:t>
      </w:r>
      <w:r w:rsidRPr="00447CE1">
        <w:rPr>
          <w:rFonts w:ascii="Times New Roman" w:eastAsia="MS Mincho" w:hAnsi="Times New Roman" w:cs="Times New Roman"/>
          <w:spacing w:val="-9"/>
          <w:lang w:val="ru-RU"/>
        </w:rPr>
        <w:t xml:space="preserve">основании Устава, </w:t>
      </w:r>
      <w:r w:rsidRPr="00447CE1">
        <w:rPr>
          <w:rFonts w:ascii="Times New Roman" w:eastAsia="MS Mincho" w:hAnsi="Times New Roman" w:cs="Times New Roman"/>
          <w:lang w:val="ru-RU"/>
        </w:rPr>
        <w:t>с одной стороны и ________________________________________________________, именуемый в дальнейшем «Поставщик», в лице ___________________________________________, действующего на основании ____________________________________, с другой стороны, заключили настоящий Договор о нижеследующем:</w:t>
      </w:r>
    </w:p>
    <w:p w:rsidR="00447CE1" w:rsidRPr="00447CE1" w:rsidRDefault="00447CE1" w:rsidP="00447CE1">
      <w:pPr>
        <w:spacing w:after="0" w:line="240" w:lineRule="auto"/>
        <w:ind w:right="-1" w:firstLine="709"/>
        <w:jc w:val="center"/>
        <w:rPr>
          <w:rFonts w:ascii="Times New Roman" w:eastAsia="MS Mincho" w:hAnsi="Times New Roman" w:cs="Times New Roman"/>
          <w:b/>
          <w:lang w:val="ru-RU"/>
        </w:rPr>
      </w:pPr>
    </w:p>
    <w:p w:rsidR="00447CE1" w:rsidRPr="00447CE1" w:rsidRDefault="00447CE1" w:rsidP="00447CE1">
      <w:pPr>
        <w:spacing w:after="0" w:line="240" w:lineRule="auto"/>
        <w:ind w:right="-1"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1. Предмет договора</w:t>
      </w:r>
    </w:p>
    <w:p w:rsidR="00447CE1" w:rsidRPr="00447CE1" w:rsidRDefault="00447CE1" w:rsidP="00447CE1">
      <w:pPr>
        <w:numPr>
          <w:ilvl w:val="1"/>
          <w:numId w:val="30"/>
        </w:numPr>
        <w:tabs>
          <w:tab w:val="left" w:pos="993"/>
        </w:tabs>
        <w:spacing w:after="0" w:line="240" w:lineRule="atLeast"/>
        <w:ind w:left="0" w:right="-1" w:firstLine="567"/>
        <w:contextualSpacing/>
        <w:jc w:val="both"/>
        <w:rPr>
          <w:rFonts w:ascii="Times New Roman" w:eastAsia="MS Mincho" w:hAnsi="Times New Roman" w:cs="Times New Roman"/>
          <w:bCs/>
          <w:lang w:val="ru-RU"/>
        </w:rPr>
      </w:pPr>
      <w:r w:rsidRPr="00447CE1">
        <w:rPr>
          <w:rFonts w:ascii="Times New Roman" w:eastAsia="MS Mincho" w:hAnsi="Times New Roman" w:cs="Times New Roman"/>
          <w:lang w:val="ru-RU"/>
        </w:rPr>
        <w:t xml:space="preserve">Предметом настоящего Договора является поставка ___________________________________, согласно выставленному счету № ________  </w:t>
      </w:r>
      <w:proofErr w:type="gramStart"/>
      <w:r w:rsidRPr="00447CE1">
        <w:rPr>
          <w:rFonts w:ascii="Times New Roman" w:eastAsia="MS Mincho" w:hAnsi="Times New Roman" w:cs="Times New Roman"/>
          <w:lang w:val="ru-RU"/>
        </w:rPr>
        <w:t>от</w:t>
      </w:r>
      <w:proofErr w:type="gramEnd"/>
      <w:r w:rsidRPr="00447CE1">
        <w:rPr>
          <w:rFonts w:ascii="Times New Roman" w:eastAsia="MS Mincho" w:hAnsi="Times New Roman" w:cs="Times New Roman"/>
          <w:lang w:val="ru-RU"/>
        </w:rPr>
        <w:t xml:space="preserve">  ______________</w:t>
      </w:r>
      <w:r w:rsidRPr="00447CE1">
        <w:rPr>
          <w:rFonts w:ascii="Times New Roman" w:eastAsia="MS Mincho" w:hAnsi="Times New Roman" w:cs="Times New Roman"/>
          <w:spacing w:val="-2"/>
          <w:lang w:val="ru-RU"/>
        </w:rPr>
        <w:t xml:space="preserve">, </w:t>
      </w:r>
      <w:r w:rsidRPr="00447CE1">
        <w:rPr>
          <w:rFonts w:ascii="Times New Roman" w:eastAsia="MS Mincho" w:hAnsi="Times New Roman" w:cs="Times New Roman"/>
          <w:bCs/>
          <w:lang w:val="ru-RU"/>
        </w:rPr>
        <w:t xml:space="preserve">(далее – </w:t>
      </w:r>
      <w:proofErr w:type="gramStart"/>
      <w:r w:rsidRPr="00447CE1">
        <w:rPr>
          <w:rFonts w:ascii="Times New Roman" w:eastAsia="MS Mincho" w:hAnsi="Times New Roman" w:cs="Times New Roman"/>
          <w:bCs/>
          <w:lang w:val="ru-RU"/>
        </w:rPr>
        <w:t>Товар</w:t>
      </w:r>
      <w:proofErr w:type="gramEnd"/>
      <w:r w:rsidRPr="00447CE1">
        <w:rPr>
          <w:rFonts w:ascii="Times New Roman" w:eastAsia="MS Mincho" w:hAnsi="Times New Roman" w:cs="Times New Roman"/>
          <w:bCs/>
          <w:lang w:val="ru-RU"/>
        </w:rPr>
        <w:t>), в соответствии с условиями настоящего Договора.</w:t>
      </w:r>
    </w:p>
    <w:p w:rsidR="00447CE1" w:rsidRPr="00447CE1" w:rsidRDefault="00447CE1" w:rsidP="00447CE1">
      <w:pPr>
        <w:spacing w:after="0" w:line="240" w:lineRule="atLeast"/>
        <w:ind w:firstLine="709"/>
        <w:jc w:val="both"/>
        <w:rPr>
          <w:rFonts w:ascii="Times New Roman" w:eastAsia="MS Mincho" w:hAnsi="Times New Roman" w:cs="Times New Roman"/>
          <w:bCs/>
          <w:lang w:val="ru-RU"/>
        </w:rPr>
      </w:pPr>
    </w:p>
    <w:p w:rsidR="00447CE1" w:rsidRPr="00447CE1" w:rsidRDefault="00447CE1" w:rsidP="00447CE1">
      <w:pPr>
        <w:spacing w:after="0" w:line="240" w:lineRule="auto"/>
        <w:ind w:right="-1"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2. Цена Договора и порядок расчетов</w:t>
      </w:r>
    </w:p>
    <w:p w:rsidR="00447CE1" w:rsidRPr="00447CE1" w:rsidRDefault="00447CE1" w:rsidP="00447CE1">
      <w:pPr>
        <w:spacing w:after="0" w:line="240" w:lineRule="auto"/>
        <w:ind w:right="-1" w:firstLine="567"/>
        <w:rPr>
          <w:rFonts w:ascii="Times New Roman" w:eastAsia="MS Mincho" w:hAnsi="Times New Roman" w:cs="Times New Roman"/>
          <w:bCs/>
          <w:lang w:val="ru-RU"/>
        </w:rPr>
      </w:pPr>
      <w:r w:rsidRPr="00447CE1">
        <w:rPr>
          <w:rFonts w:ascii="Times New Roman" w:eastAsia="MS Mincho" w:hAnsi="Times New Roman" w:cs="Times New Roman"/>
          <w:lang w:val="ru-RU"/>
        </w:rPr>
        <w:lastRenderedPageBreak/>
        <w:t>2.1. Цена Договора</w:t>
      </w:r>
      <w:r w:rsidRPr="00447CE1">
        <w:rPr>
          <w:rFonts w:ascii="Times New Roman" w:eastAsia="MS Mincho" w:hAnsi="Times New Roman" w:cs="Times New Roman"/>
          <w:spacing w:val="-2"/>
          <w:lang w:val="ru-RU"/>
        </w:rPr>
        <w:t xml:space="preserve"> составляет</w:t>
      </w:r>
      <w:proofErr w:type="gramStart"/>
      <w:r w:rsidRPr="00447CE1">
        <w:rPr>
          <w:rFonts w:ascii="Times New Roman" w:eastAsia="MS Mincho" w:hAnsi="Times New Roman" w:cs="Times New Roman"/>
          <w:spacing w:val="-2"/>
          <w:lang w:val="ru-RU"/>
        </w:rPr>
        <w:t xml:space="preserve">___________ ( _______________________________________________  _____________________) </w:t>
      </w:r>
      <w:proofErr w:type="gramEnd"/>
      <w:r w:rsidRPr="00447CE1">
        <w:rPr>
          <w:rFonts w:ascii="Times New Roman" w:eastAsia="MS Mincho" w:hAnsi="Times New Roman" w:cs="Times New Roman"/>
          <w:spacing w:val="-2"/>
          <w:lang w:val="ru-RU"/>
        </w:rPr>
        <w:t>рублей ______ копеек, в том числе НДС ___________.</w:t>
      </w:r>
    </w:p>
    <w:p w:rsidR="00447CE1" w:rsidRPr="00447CE1" w:rsidRDefault="00447CE1" w:rsidP="00447CE1">
      <w:pPr>
        <w:tabs>
          <w:tab w:val="left" w:pos="720"/>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bCs/>
          <w:lang w:val="ru-RU"/>
        </w:rPr>
        <w:t xml:space="preserve">2.2. </w:t>
      </w:r>
      <w:r w:rsidR="00A7281B">
        <w:rPr>
          <w:rFonts w:ascii="Times New Roman" w:eastAsia="MS Mincho" w:hAnsi="Times New Roman" w:cs="Times New Roman"/>
          <w:lang w:val="ru-RU"/>
        </w:rPr>
        <w:t>Заказчик в течение 10</w:t>
      </w:r>
      <w:r w:rsidRPr="00447CE1">
        <w:rPr>
          <w:rFonts w:ascii="Times New Roman" w:eastAsia="MS Mincho" w:hAnsi="Times New Roman" w:cs="Times New Roman"/>
          <w:lang w:val="ru-RU"/>
        </w:rPr>
        <w:t>-ти дней со дня, следующего за днем заключения Договора, на основании счета перечисляет на расчетный счет Поставщика предоплату в размере 100 % от цены по Договору.</w:t>
      </w:r>
    </w:p>
    <w:p w:rsidR="00447CE1" w:rsidRPr="00447CE1" w:rsidRDefault="00447CE1" w:rsidP="00447CE1">
      <w:pPr>
        <w:tabs>
          <w:tab w:val="left" w:pos="720"/>
        </w:tabs>
        <w:spacing w:after="0" w:line="240" w:lineRule="auto"/>
        <w:ind w:firstLine="567"/>
        <w:jc w:val="both"/>
        <w:rPr>
          <w:rFonts w:ascii="Times New Roman" w:eastAsia="MS Mincho" w:hAnsi="Times New Roman" w:cs="Times New Roman"/>
          <w:lang w:val="ru-RU"/>
        </w:rPr>
      </w:pPr>
    </w:p>
    <w:p w:rsidR="00447CE1" w:rsidRPr="00447CE1" w:rsidRDefault="00447CE1" w:rsidP="00447CE1">
      <w:pPr>
        <w:spacing w:after="0" w:line="240" w:lineRule="auto"/>
        <w:ind w:firstLine="360"/>
        <w:jc w:val="center"/>
        <w:rPr>
          <w:rFonts w:ascii="Times New Roman" w:eastAsia="MS Mincho" w:hAnsi="Times New Roman" w:cs="Times New Roman"/>
          <w:b/>
          <w:lang w:val="ru-RU"/>
        </w:rPr>
      </w:pPr>
      <w:r w:rsidRPr="00447CE1">
        <w:rPr>
          <w:rFonts w:ascii="Times New Roman" w:eastAsia="MS Mincho" w:hAnsi="Times New Roman" w:cs="Times New Roman"/>
          <w:b/>
          <w:lang w:val="ru-RU"/>
        </w:rPr>
        <w:t>3. Качество товара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3.1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3.2. </w:t>
      </w:r>
      <w:r w:rsidRPr="00447CE1">
        <w:rPr>
          <w:rFonts w:ascii="Times New Roman" w:eastAsia="MS Mincho" w:hAnsi="Times New Roman" w:cs="Times New Roman"/>
          <w:bCs/>
          <w:lang w:val="ru-RU"/>
        </w:rPr>
        <w:t>Если в течение гарантийного периода будет выявлено, что товар не соответствует установленным требованиям, Поставщик обязан в течение 10 рабочих дней со дня поступления соответствующего уведомления от Заказчика произвести замену товара или произвести ремонт товара своими силами и за свой счёт.</w:t>
      </w:r>
    </w:p>
    <w:p w:rsidR="00447CE1" w:rsidRPr="00447CE1" w:rsidRDefault="00447CE1" w:rsidP="00447CE1">
      <w:pPr>
        <w:shd w:val="clear" w:color="auto" w:fill="FFFFFF"/>
        <w:tabs>
          <w:tab w:val="left" w:pos="952"/>
        </w:tabs>
        <w:suppressAutoHyphens/>
        <w:spacing w:after="0" w:line="240" w:lineRule="auto"/>
        <w:ind w:firstLine="567"/>
        <w:jc w:val="both"/>
        <w:rPr>
          <w:rFonts w:ascii="Times New Roman" w:eastAsia="MS Mincho" w:hAnsi="Times New Roman" w:cs="Times New Roman"/>
          <w:color w:val="000000"/>
          <w:lang w:val="ru-RU"/>
        </w:rPr>
      </w:pPr>
      <w:r w:rsidRPr="00447CE1">
        <w:rPr>
          <w:rFonts w:ascii="Times New Roman" w:eastAsia="MS Mincho" w:hAnsi="Times New Roman" w:cs="Times New Roman"/>
          <w:lang w:val="ru-RU"/>
        </w:rPr>
        <w:t>3.3.</w:t>
      </w:r>
      <w:r w:rsidRPr="00447CE1">
        <w:rPr>
          <w:rFonts w:ascii="Times New Roman" w:eastAsia="MS Mincho" w:hAnsi="Times New Roman" w:cs="Times New Roman"/>
          <w:color w:val="000000"/>
          <w:spacing w:val="-1"/>
          <w:lang w:val="ru-RU"/>
        </w:rPr>
        <w:t xml:space="preserve">Гарантийные обязательства на Товар устанавливаются нормативно-технической </w:t>
      </w:r>
      <w:r w:rsidRPr="00447CE1">
        <w:rPr>
          <w:rFonts w:ascii="Times New Roman" w:eastAsia="MS Mincho" w:hAnsi="Times New Roman" w:cs="Times New Roman"/>
          <w:color w:val="000000"/>
          <w:spacing w:val="1"/>
          <w:lang w:val="ru-RU"/>
        </w:rPr>
        <w:t>документацией (НТД).</w:t>
      </w:r>
    </w:p>
    <w:p w:rsidR="00447CE1" w:rsidRPr="00447CE1" w:rsidRDefault="00447CE1" w:rsidP="00447CE1">
      <w:pPr>
        <w:autoSpaceDE w:val="0"/>
        <w:autoSpaceDN w:val="0"/>
        <w:adjustRightInd w:val="0"/>
        <w:spacing w:after="0" w:line="240" w:lineRule="auto"/>
        <w:ind w:firstLine="709"/>
        <w:jc w:val="both"/>
        <w:rPr>
          <w:rFonts w:ascii="Times New Roman" w:eastAsia="MS Mincho" w:hAnsi="Times New Roman" w:cs="Times New Roman"/>
          <w:b/>
          <w:bCs/>
          <w:lang w:val="ru-RU"/>
        </w:rPr>
      </w:pPr>
    </w:p>
    <w:p w:rsidR="00447CE1" w:rsidRPr="00447CE1" w:rsidRDefault="00447CE1" w:rsidP="00447CE1">
      <w:pPr>
        <w:autoSpaceDE w:val="0"/>
        <w:autoSpaceDN w:val="0"/>
        <w:adjustRightInd w:val="0"/>
        <w:spacing w:after="0" w:line="240" w:lineRule="auto"/>
        <w:ind w:firstLine="709"/>
        <w:jc w:val="center"/>
        <w:rPr>
          <w:rFonts w:ascii="Times New Roman" w:eastAsia="MS Mincho" w:hAnsi="Times New Roman" w:cs="Times New Roman"/>
          <w:b/>
          <w:bCs/>
          <w:lang w:val="ru-RU"/>
        </w:rPr>
      </w:pPr>
      <w:r w:rsidRPr="00447CE1">
        <w:rPr>
          <w:rFonts w:ascii="Times New Roman" w:eastAsia="MS Mincho" w:hAnsi="Times New Roman" w:cs="Times New Roman"/>
          <w:b/>
          <w:bCs/>
          <w:lang w:val="ru-RU"/>
        </w:rPr>
        <w:t>4. Порядок приемки и сроки поставки товара</w:t>
      </w:r>
    </w:p>
    <w:p w:rsidR="00447CE1" w:rsidRPr="00447CE1" w:rsidRDefault="00447CE1" w:rsidP="00447CE1">
      <w:pPr>
        <w:autoSpaceDE w:val="0"/>
        <w:autoSpaceDN w:val="0"/>
        <w:adjustRightInd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4.1. Поставщик обязуется осуществить поставку Товара Заказчику единой партией в течение 45 дней со дня перечисления денежных средств, в соответствии с п. 2.2. настоящего Договора. </w:t>
      </w:r>
    </w:p>
    <w:p w:rsidR="00447CE1" w:rsidRPr="00447CE1" w:rsidRDefault="00447CE1" w:rsidP="00447CE1">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447CE1">
        <w:rPr>
          <w:rFonts w:ascii="Times New Roman" w:eastAsia="MS Mincho" w:hAnsi="Times New Roman" w:cs="Times New Roman"/>
          <w:lang w:val="ru-RU"/>
        </w:rPr>
        <w:t>4.2. Поставщик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447CE1" w:rsidRPr="00447CE1" w:rsidRDefault="00447CE1" w:rsidP="00447CE1">
      <w:pPr>
        <w:autoSpaceDE w:val="0"/>
        <w:autoSpaceDN w:val="0"/>
        <w:adjustRightInd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4.3. Место поставки – склад поставщика.</w:t>
      </w:r>
    </w:p>
    <w:p w:rsidR="00447CE1" w:rsidRPr="00447CE1" w:rsidRDefault="00447CE1" w:rsidP="00447CE1">
      <w:pPr>
        <w:spacing w:after="0" w:line="240" w:lineRule="auto"/>
        <w:ind w:firstLine="567"/>
        <w:jc w:val="both"/>
        <w:rPr>
          <w:rFonts w:ascii="Times New Roman" w:eastAsia="MS Mincho" w:hAnsi="Times New Roman" w:cs="Times New Roman"/>
          <w:snapToGrid w:val="0"/>
          <w:color w:val="000000"/>
          <w:lang w:val="ru-RU"/>
        </w:rPr>
      </w:pPr>
      <w:r w:rsidRPr="00447CE1">
        <w:rPr>
          <w:rFonts w:ascii="Times New Roman" w:eastAsia="MS Mincho" w:hAnsi="Times New Roman" w:cs="Times New Roman"/>
          <w:lang w:val="ru-RU"/>
        </w:rPr>
        <w:t xml:space="preserve">4.4. </w:t>
      </w:r>
      <w:proofErr w:type="gramStart"/>
      <w:r w:rsidRPr="00447CE1">
        <w:rPr>
          <w:rFonts w:ascii="Times New Roman" w:eastAsia="MS Mincho" w:hAnsi="Times New Roman" w:cs="Times New Roman"/>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447CE1">
        <w:rPr>
          <w:rFonts w:ascii="Times New Roman" w:eastAsia="MS Mincho" w:hAnsi="Times New Roman" w:cs="Times New Roman"/>
          <w:snapToGrid w:val="0"/>
          <w:lang w:val="ru-RU"/>
        </w:rPr>
        <w:t xml:space="preserve"> накладная по форме Торг-12, </w:t>
      </w:r>
      <w:r w:rsidRPr="00447CE1">
        <w:rPr>
          <w:rFonts w:ascii="Times New Roman" w:eastAsia="MS Mincho" w:hAnsi="Times New Roman" w:cs="Times New Roman"/>
          <w:lang w:val="ru-RU"/>
        </w:rPr>
        <w:t xml:space="preserve">надлежащим образом заверенные копии документов, подтверждающих качество и безопасность товара - сертификаты соответствия </w:t>
      </w:r>
      <w:r w:rsidRPr="00447CE1">
        <w:rPr>
          <w:rFonts w:ascii="Times New Roman" w:eastAsia="MS Mincho" w:hAnsi="Times New Roman" w:cs="Times New Roman"/>
          <w:snapToGrid w:val="0"/>
          <w:lang w:val="ru-RU"/>
        </w:rPr>
        <w:t xml:space="preserve">установленного государственного образца, </w:t>
      </w:r>
      <w:r w:rsidRPr="00447CE1">
        <w:rPr>
          <w:rFonts w:ascii="Times New Roman" w:eastAsia="MS Mincho" w:hAnsi="Times New Roman" w:cs="Times New Roman"/>
          <w:snapToGrid w:val="0"/>
          <w:color w:val="000000"/>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447CE1" w:rsidRPr="00447CE1" w:rsidRDefault="00447CE1" w:rsidP="00447CE1">
      <w:pPr>
        <w:autoSpaceDE w:val="0"/>
        <w:autoSpaceDN w:val="0"/>
        <w:adjustRightInd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4.5. Товар по количеству считается переданным Поставщиком и принятым по количеству Заказчиком товарной накладной. Право собственности на Товар и риск случайной гибели Товара переходит от Поставщика к Заказчику в момент передачи Товара. Поставщик гарантирует безотказную работу Товара в течение гарантийного срока эксплуатации. Если в течение гарантийного срока выявлены неисправности, неустранимые в условиях эксплуатации, то Поставщик обязан произвести ремонт Товара за свой счет или произвести замену его </w:t>
      </w:r>
      <w:proofErr w:type="gramStart"/>
      <w:r w:rsidRPr="00447CE1">
        <w:rPr>
          <w:rFonts w:ascii="Times New Roman" w:eastAsia="MS Mincho" w:hAnsi="Times New Roman" w:cs="Times New Roman"/>
          <w:lang w:val="ru-RU"/>
        </w:rPr>
        <w:t>на</w:t>
      </w:r>
      <w:proofErr w:type="gramEnd"/>
      <w:r w:rsidRPr="00447CE1">
        <w:rPr>
          <w:rFonts w:ascii="Times New Roman" w:eastAsia="MS Mincho" w:hAnsi="Times New Roman" w:cs="Times New Roman"/>
          <w:lang w:val="ru-RU"/>
        </w:rPr>
        <w:t xml:space="preserve"> новый. </w:t>
      </w:r>
    </w:p>
    <w:p w:rsidR="00447CE1" w:rsidRPr="00447CE1" w:rsidRDefault="00447CE1" w:rsidP="00447CE1">
      <w:pPr>
        <w:autoSpaceDE w:val="0"/>
        <w:autoSpaceDN w:val="0"/>
        <w:adjustRightInd w:val="0"/>
        <w:spacing w:after="0" w:line="240" w:lineRule="auto"/>
        <w:ind w:firstLine="709"/>
        <w:jc w:val="center"/>
        <w:rPr>
          <w:rFonts w:ascii="Times New Roman" w:eastAsia="MS Mincho" w:hAnsi="Times New Roman" w:cs="Times New Roman"/>
          <w:b/>
          <w:lang w:val="ru-RU"/>
        </w:rPr>
      </w:pPr>
    </w:p>
    <w:p w:rsidR="00447CE1" w:rsidRPr="00447CE1" w:rsidRDefault="00447CE1" w:rsidP="00447CE1">
      <w:pPr>
        <w:autoSpaceDE w:val="0"/>
        <w:autoSpaceDN w:val="0"/>
        <w:adjustRightInd w:val="0"/>
        <w:spacing w:after="0" w:line="240" w:lineRule="auto"/>
        <w:ind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5. Тара и упаковка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447CE1" w:rsidRPr="00447CE1" w:rsidRDefault="00447CE1" w:rsidP="00447CE1">
      <w:pPr>
        <w:spacing w:after="0" w:line="240" w:lineRule="auto"/>
        <w:ind w:firstLine="567"/>
        <w:jc w:val="both"/>
        <w:rPr>
          <w:rFonts w:ascii="Times New Roman" w:eastAsiaTheme="minorHAnsi" w:hAnsi="Times New Roman" w:cs="Times New Roman"/>
          <w:lang w:val="ru-RU"/>
        </w:rPr>
      </w:pPr>
      <w:r w:rsidRPr="00447CE1">
        <w:rPr>
          <w:rFonts w:ascii="Times New Roman" w:eastAsiaTheme="minorHAnsi" w:hAnsi="Times New Roman" w:cs="Times New Roman"/>
          <w:lang w:val="ru-RU"/>
        </w:rPr>
        <w:t xml:space="preserve">5.2. Тара и внутренняя упаковка должны обеспечивать сохранность Товара и предохранять его от повреждений при транспортировке и хранении. </w:t>
      </w:r>
    </w:p>
    <w:p w:rsidR="00447CE1" w:rsidRPr="00447CE1" w:rsidRDefault="00447CE1" w:rsidP="00447CE1">
      <w:pPr>
        <w:spacing w:after="0" w:line="240" w:lineRule="auto"/>
        <w:ind w:firstLine="709"/>
        <w:jc w:val="both"/>
        <w:rPr>
          <w:rFonts w:ascii="Times New Roman" w:eastAsia="MS Mincho" w:hAnsi="Times New Roman" w:cs="Times New Roman"/>
          <w:lang w:val="ru-RU"/>
        </w:rPr>
      </w:pPr>
    </w:p>
    <w:p w:rsidR="00447CE1" w:rsidRPr="00447CE1" w:rsidRDefault="00447CE1" w:rsidP="00447CE1">
      <w:pPr>
        <w:spacing w:after="0" w:line="240" w:lineRule="auto"/>
        <w:ind w:firstLine="709"/>
        <w:jc w:val="center"/>
        <w:rPr>
          <w:rFonts w:ascii="Times New Roman" w:eastAsia="MS Mincho" w:hAnsi="Times New Roman" w:cs="Times New Roman"/>
          <w:b/>
          <w:bCs/>
          <w:lang w:val="ru-RU"/>
        </w:rPr>
      </w:pPr>
      <w:r w:rsidRPr="00447CE1">
        <w:rPr>
          <w:rFonts w:ascii="Times New Roman" w:eastAsia="MS Mincho" w:hAnsi="Times New Roman" w:cs="Times New Roman"/>
          <w:b/>
          <w:bCs/>
          <w:lang w:val="ru-RU"/>
        </w:rPr>
        <w:t>6. Права и обязанности сторон</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6.1.     Заказчик обязуется: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6.1.1. Принять и оплатить поставленный Товар в порядке и на условиях, установленных настоящим Договором.</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6.2. Заказчик вправе:</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447CE1" w:rsidRPr="00447CE1" w:rsidRDefault="00447CE1" w:rsidP="00447CE1">
      <w:pPr>
        <w:tabs>
          <w:tab w:val="left" w:pos="1260"/>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6.2.3. Требовать надлежащего исполнения Договора.</w:t>
      </w:r>
    </w:p>
    <w:p w:rsidR="00447CE1" w:rsidRPr="00447CE1" w:rsidRDefault="00447CE1" w:rsidP="00447CE1">
      <w:pPr>
        <w:tabs>
          <w:tab w:val="left" w:pos="1260"/>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lastRenderedPageBreak/>
        <w:t>6.3.     Поставщик обязуется: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6.3.1. Поставить товар надлежащего качества и количества, в соответствии с условиями настоящего Договора.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6.3.2. Поставить Товар </w:t>
      </w:r>
      <w:r w:rsidRPr="00447CE1">
        <w:rPr>
          <w:rFonts w:ascii="Times New Roman" w:eastAsia="MS Mincho" w:hAnsi="Times New Roman" w:cs="Times New Roman"/>
          <w:iCs/>
          <w:lang w:val="ru-RU"/>
        </w:rPr>
        <w:t>в срок, указанный в пункте 4.1. настоящего</w:t>
      </w:r>
      <w:r w:rsidRPr="00447CE1">
        <w:rPr>
          <w:rFonts w:ascii="Times New Roman" w:eastAsia="MS Mincho" w:hAnsi="Times New Roman" w:cs="Times New Roman"/>
          <w:lang w:val="ru-RU"/>
        </w:rPr>
        <w:t xml:space="preserve"> Договора.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6.3.3. В случае обнаружения Заказчиком факта поставки Товара ненадлежащего количества и/или качества заменить такой Товар, на Товар надлежащего количества и/или качества в сроки, указанные Заказчиком.</w:t>
      </w:r>
    </w:p>
    <w:p w:rsidR="00447CE1" w:rsidRPr="00447CE1" w:rsidRDefault="00447CE1" w:rsidP="0044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lang w:val="ru-RU"/>
        </w:rPr>
      </w:pPr>
    </w:p>
    <w:p w:rsidR="00447CE1" w:rsidRPr="00447CE1" w:rsidRDefault="00447CE1" w:rsidP="0044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lang w:val="ru-RU"/>
        </w:rPr>
      </w:pPr>
      <w:r w:rsidRPr="00447CE1">
        <w:rPr>
          <w:rFonts w:ascii="Times New Roman" w:eastAsia="Arial Unicode MS" w:hAnsi="Times New Roman" w:cs="Times New Roman"/>
          <w:b/>
          <w:lang w:val="ru-RU"/>
        </w:rPr>
        <w:t>7. Ответственность сторон</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47CE1" w:rsidRPr="00447CE1" w:rsidRDefault="00447CE1" w:rsidP="00447CE1">
      <w:pPr>
        <w:spacing w:after="0" w:line="240" w:lineRule="auto"/>
        <w:ind w:firstLine="709"/>
        <w:jc w:val="both"/>
        <w:rPr>
          <w:rFonts w:ascii="Times New Roman" w:eastAsia="MS Mincho" w:hAnsi="Times New Roman" w:cs="Times New Roman"/>
          <w:lang w:val="ru-RU"/>
        </w:rPr>
      </w:pPr>
      <w:r w:rsidRPr="00447CE1">
        <w:rPr>
          <w:rFonts w:ascii="Times New Roman" w:eastAsia="MS Mincho" w:hAnsi="Times New Roman" w:cs="Times New Roman"/>
          <w:lang w:val="ru-RU"/>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47CE1" w:rsidRPr="00447CE1" w:rsidRDefault="00447CE1" w:rsidP="00447CE1">
      <w:pPr>
        <w:autoSpaceDE w:val="0"/>
        <w:spacing w:after="0" w:line="240" w:lineRule="auto"/>
        <w:ind w:firstLine="709"/>
        <w:jc w:val="both"/>
        <w:rPr>
          <w:rFonts w:ascii="Times New Roman" w:eastAsia="MS Mincho" w:hAnsi="Times New Roman" w:cs="Times New Roman"/>
          <w:lang w:val="ru-RU"/>
        </w:rPr>
      </w:pPr>
    </w:p>
    <w:p w:rsidR="00447CE1" w:rsidRPr="00447CE1" w:rsidRDefault="00447CE1" w:rsidP="00447CE1">
      <w:pPr>
        <w:spacing w:after="0" w:line="240" w:lineRule="auto"/>
        <w:ind w:left="360"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8. Обстоятельства непреодолимой силы</w:t>
      </w:r>
    </w:p>
    <w:p w:rsidR="00447CE1" w:rsidRPr="00447CE1" w:rsidRDefault="00447CE1" w:rsidP="00447CE1">
      <w:pPr>
        <w:autoSpaceDE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447CE1" w:rsidRPr="00447CE1" w:rsidRDefault="00447CE1" w:rsidP="00447CE1">
      <w:pPr>
        <w:autoSpaceDE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447CE1" w:rsidRPr="00447CE1" w:rsidRDefault="00447CE1" w:rsidP="00447CE1">
      <w:pPr>
        <w:autoSpaceDE w:val="0"/>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447CE1" w:rsidRPr="00447CE1" w:rsidRDefault="00447CE1" w:rsidP="00447CE1">
      <w:pPr>
        <w:spacing w:after="0" w:line="240" w:lineRule="auto"/>
        <w:ind w:firstLine="709"/>
        <w:jc w:val="both"/>
        <w:rPr>
          <w:rFonts w:ascii="Times New Roman" w:eastAsia="MS Mincho" w:hAnsi="Times New Roman" w:cs="Times New Roman"/>
          <w:lang w:val="ru-RU"/>
        </w:rPr>
      </w:pPr>
    </w:p>
    <w:p w:rsidR="00447CE1" w:rsidRPr="00447CE1" w:rsidRDefault="00447CE1" w:rsidP="00447CE1">
      <w:pPr>
        <w:spacing w:after="0" w:line="240" w:lineRule="auto"/>
        <w:ind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9. Порядок разрешения споров.</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9.1. Все споры, которые возникают при исполнении настоящего Договора, стороны будут решать путем переговоров.</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447CE1" w:rsidRPr="00447CE1" w:rsidRDefault="00447CE1" w:rsidP="00447CE1">
      <w:pPr>
        <w:spacing w:after="0" w:line="240" w:lineRule="auto"/>
        <w:ind w:firstLine="709"/>
        <w:jc w:val="both"/>
        <w:rPr>
          <w:rFonts w:ascii="Times New Roman" w:eastAsia="MS Mincho" w:hAnsi="Times New Roman" w:cs="Times New Roman"/>
          <w:lang w:val="ru-RU"/>
        </w:rPr>
      </w:pPr>
    </w:p>
    <w:p w:rsidR="00447CE1" w:rsidRPr="00447CE1" w:rsidRDefault="00447CE1" w:rsidP="00447CE1">
      <w:pPr>
        <w:spacing w:after="0" w:line="240" w:lineRule="auto"/>
        <w:ind w:firstLine="709"/>
        <w:jc w:val="center"/>
        <w:rPr>
          <w:rFonts w:ascii="Times New Roman" w:eastAsia="MS Mincho" w:hAnsi="Times New Roman" w:cs="Times New Roman"/>
          <w:b/>
          <w:lang w:val="ru-RU"/>
        </w:rPr>
      </w:pPr>
      <w:r w:rsidRPr="00447CE1">
        <w:rPr>
          <w:rFonts w:ascii="Times New Roman" w:eastAsia="MS Mincho" w:hAnsi="Times New Roman" w:cs="Times New Roman"/>
          <w:b/>
          <w:lang w:val="ru-RU"/>
        </w:rPr>
        <w:t>10. Изменение и расторжение Договора</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447CE1" w:rsidRPr="00447CE1" w:rsidRDefault="00447CE1" w:rsidP="00447CE1">
      <w:pPr>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10.3. Односторонний отказ от Договора допускается в случаях, предусмотренных законодательством Российской Федерации.</w:t>
      </w:r>
    </w:p>
    <w:p w:rsidR="00447CE1" w:rsidRPr="00447CE1" w:rsidRDefault="00447CE1" w:rsidP="00447CE1">
      <w:pPr>
        <w:spacing w:after="0" w:line="240" w:lineRule="auto"/>
        <w:ind w:firstLine="709"/>
        <w:jc w:val="center"/>
        <w:rPr>
          <w:rFonts w:ascii="Times New Roman" w:eastAsia="MS Mincho" w:hAnsi="Times New Roman" w:cs="Times New Roman"/>
          <w:b/>
          <w:bCs/>
          <w:lang w:val="ru-RU"/>
        </w:rPr>
      </w:pPr>
    </w:p>
    <w:p w:rsidR="00447CE1" w:rsidRPr="00447CE1" w:rsidRDefault="00447CE1" w:rsidP="00447CE1">
      <w:pPr>
        <w:spacing w:after="0" w:line="240" w:lineRule="auto"/>
        <w:ind w:firstLine="709"/>
        <w:jc w:val="center"/>
        <w:rPr>
          <w:rFonts w:ascii="Times New Roman" w:eastAsia="MS Mincho" w:hAnsi="Times New Roman" w:cs="Times New Roman"/>
          <w:b/>
          <w:bCs/>
          <w:lang w:val="ru-RU"/>
        </w:rPr>
      </w:pPr>
      <w:r w:rsidRPr="00447CE1">
        <w:rPr>
          <w:rFonts w:ascii="Times New Roman" w:eastAsia="MS Mincho" w:hAnsi="Times New Roman" w:cs="Times New Roman"/>
          <w:b/>
          <w:bCs/>
          <w:lang w:val="ru-RU"/>
        </w:rPr>
        <w:t>11. Заключительные положения</w:t>
      </w:r>
    </w:p>
    <w:p w:rsidR="00447CE1" w:rsidRPr="00447CE1" w:rsidRDefault="00447CE1" w:rsidP="00447CE1">
      <w:pPr>
        <w:tabs>
          <w:tab w:val="left" w:pos="0"/>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11.1. Настоящий Договор вступает в силу с момента подписания и действует до полного выполнения сторонами обязательств по Договору.</w:t>
      </w:r>
    </w:p>
    <w:p w:rsidR="00447CE1" w:rsidRPr="00447CE1" w:rsidRDefault="00447CE1" w:rsidP="00447CE1">
      <w:pPr>
        <w:tabs>
          <w:tab w:val="left" w:pos="567"/>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447CE1" w:rsidRPr="00447CE1" w:rsidRDefault="00447CE1" w:rsidP="00447CE1">
      <w:pPr>
        <w:tabs>
          <w:tab w:val="left" w:pos="567"/>
        </w:tabs>
        <w:spacing w:after="0" w:line="240" w:lineRule="auto"/>
        <w:ind w:firstLine="567"/>
        <w:jc w:val="both"/>
        <w:rPr>
          <w:rFonts w:ascii="Times New Roman" w:eastAsia="MS Mincho" w:hAnsi="Times New Roman" w:cs="Times New Roman"/>
          <w:lang w:val="ru-RU"/>
        </w:rPr>
      </w:pPr>
      <w:r w:rsidRPr="00447CE1">
        <w:rPr>
          <w:rFonts w:ascii="Times New Roman" w:eastAsia="MS Mincho" w:hAnsi="Times New Roman" w:cs="Times New Roman"/>
          <w:lang w:val="ru-RU"/>
        </w:rPr>
        <w:t>11.3.  Договор составлен в двух экземплярах, имеющих равную юридическую силу, по одному для каждой из Сторон.</w:t>
      </w:r>
    </w:p>
    <w:p w:rsidR="00447CE1" w:rsidRPr="00447CE1" w:rsidRDefault="00447CE1" w:rsidP="00447C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lang w:val="ru-RU"/>
        </w:rPr>
      </w:pPr>
    </w:p>
    <w:p w:rsidR="00447CE1" w:rsidRPr="00447CE1" w:rsidRDefault="00447CE1" w:rsidP="00447C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b/>
          <w:sz w:val="24"/>
          <w:szCs w:val="24"/>
          <w:lang w:val="ru-RU"/>
        </w:rPr>
      </w:pPr>
      <w:r w:rsidRPr="00447CE1">
        <w:rPr>
          <w:rFonts w:ascii="Times New Roman" w:eastAsia="MS Mincho" w:hAnsi="Times New Roman" w:cs="Times New Roman"/>
          <w:b/>
          <w:bCs/>
          <w:caps/>
          <w:spacing w:val="-1"/>
          <w:sz w:val="24"/>
          <w:szCs w:val="24"/>
          <w:lang w:val="ru-RU"/>
        </w:rPr>
        <w:t xml:space="preserve">12. </w:t>
      </w:r>
      <w:r w:rsidRPr="00447CE1">
        <w:rPr>
          <w:rFonts w:ascii="Times New Roman" w:eastAsia="MS Mincho" w:hAnsi="Times New Roman" w:cs="Times New Roman"/>
          <w:b/>
          <w:sz w:val="24"/>
          <w:szCs w:val="24"/>
          <w:lang w:val="ru-RU"/>
        </w:rPr>
        <w:t>Юридические адреса, банковские реквизиты сторон</w:t>
      </w:r>
    </w:p>
    <w:tbl>
      <w:tblPr>
        <w:tblW w:w="10139" w:type="dxa"/>
        <w:tblInd w:w="-106" w:type="dxa"/>
        <w:tblLayout w:type="fixed"/>
        <w:tblLook w:val="04A0" w:firstRow="1" w:lastRow="0" w:firstColumn="1" w:lastColumn="0" w:noHBand="0" w:noVBand="1"/>
      </w:tblPr>
      <w:tblGrid>
        <w:gridCol w:w="5034"/>
        <w:gridCol w:w="35"/>
        <w:gridCol w:w="5070"/>
      </w:tblGrid>
      <w:tr w:rsidR="00447CE1" w:rsidRPr="00447CE1" w:rsidTr="00447CE1">
        <w:trPr>
          <w:trHeight w:val="183"/>
        </w:trPr>
        <w:tc>
          <w:tcPr>
            <w:tcW w:w="5069" w:type="dxa"/>
            <w:gridSpan w:val="2"/>
            <w:hideMark/>
          </w:tcPr>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b/>
                <w:spacing w:val="3"/>
                <w:lang w:val="ru-RU"/>
              </w:rPr>
            </w:pPr>
            <w:r w:rsidRPr="00447CE1">
              <w:rPr>
                <w:rFonts w:ascii="Times New Roman" w:eastAsia="MS Mincho" w:hAnsi="Times New Roman" w:cs="Times New Roman"/>
                <w:b/>
                <w:spacing w:val="3"/>
                <w:lang w:val="ru-RU"/>
              </w:rPr>
              <w:t xml:space="preserve">                    </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b/>
                <w:spacing w:val="3"/>
                <w:lang w:val="ru-RU"/>
              </w:rPr>
            </w:pPr>
            <w:r w:rsidRPr="00447CE1">
              <w:rPr>
                <w:rFonts w:ascii="Times New Roman" w:eastAsia="MS Mincho" w:hAnsi="Times New Roman" w:cs="Times New Roman"/>
                <w:b/>
                <w:spacing w:val="3"/>
                <w:lang w:val="ru-RU"/>
              </w:rPr>
              <w:t>"Заказчик":</w:t>
            </w:r>
          </w:p>
        </w:tc>
        <w:tc>
          <w:tcPr>
            <w:tcW w:w="5070" w:type="dxa"/>
            <w:hideMark/>
          </w:tcPr>
          <w:p w:rsidR="00447CE1" w:rsidRPr="00447CE1" w:rsidRDefault="00447CE1" w:rsidP="00447CE1">
            <w:pPr>
              <w:shd w:val="clear" w:color="auto" w:fill="FFFFFF"/>
              <w:snapToGrid w:val="0"/>
              <w:spacing w:after="0" w:line="264" w:lineRule="exact"/>
              <w:ind w:left="34" w:firstLine="709"/>
              <w:jc w:val="both"/>
              <w:rPr>
                <w:rFonts w:ascii="Times New Roman" w:eastAsia="MS Mincho" w:hAnsi="Times New Roman" w:cs="Times New Roman"/>
                <w:b/>
                <w:spacing w:val="3"/>
                <w:lang w:val="ru-RU"/>
              </w:rPr>
            </w:pPr>
            <w:r w:rsidRPr="00447CE1">
              <w:rPr>
                <w:rFonts w:ascii="Times New Roman" w:eastAsia="MS Mincho" w:hAnsi="Times New Roman" w:cs="Times New Roman"/>
                <w:b/>
                <w:spacing w:val="3"/>
                <w:lang w:val="ru-RU"/>
              </w:rPr>
              <w:t xml:space="preserve">    </w:t>
            </w:r>
          </w:p>
          <w:p w:rsidR="00447CE1" w:rsidRPr="00447CE1" w:rsidRDefault="00447CE1" w:rsidP="00447CE1">
            <w:pPr>
              <w:shd w:val="clear" w:color="auto" w:fill="FFFFFF"/>
              <w:snapToGrid w:val="0"/>
              <w:spacing w:after="0" w:line="264" w:lineRule="exact"/>
              <w:ind w:left="34" w:firstLine="709"/>
              <w:jc w:val="both"/>
              <w:rPr>
                <w:rFonts w:ascii="Times New Roman" w:eastAsia="MS Mincho" w:hAnsi="Times New Roman" w:cs="Times New Roman"/>
                <w:b/>
                <w:spacing w:val="3"/>
                <w:lang w:val="ru-RU"/>
              </w:rPr>
            </w:pPr>
            <w:r w:rsidRPr="00447CE1">
              <w:rPr>
                <w:rFonts w:ascii="Times New Roman" w:eastAsia="MS Mincho" w:hAnsi="Times New Roman" w:cs="Times New Roman"/>
                <w:b/>
                <w:spacing w:val="3"/>
                <w:lang w:val="ru-RU"/>
              </w:rPr>
              <w:t>"Поставщик":</w:t>
            </w:r>
          </w:p>
        </w:tc>
      </w:tr>
      <w:tr w:rsidR="00447CE1" w:rsidRPr="0038296A" w:rsidTr="00447CE1">
        <w:trPr>
          <w:trHeight w:val="183"/>
        </w:trPr>
        <w:tc>
          <w:tcPr>
            <w:tcW w:w="5069" w:type="dxa"/>
            <w:gridSpan w:val="2"/>
            <w:hideMark/>
          </w:tcPr>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bCs/>
                <w:spacing w:val="3"/>
                <w:lang w:val="ru-RU"/>
              </w:rPr>
              <w:t>ФКП "Аэропорты Камчатки"</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bCs/>
                <w:spacing w:val="3"/>
                <w:lang w:val="ru-RU"/>
              </w:rPr>
              <w:t>Юридический адрес:</w:t>
            </w:r>
            <w:r w:rsidRPr="00447CE1">
              <w:rPr>
                <w:rFonts w:ascii="Times New Roman" w:eastAsia="MS Mincho" w:hAnsi="Times New Roman" w:cs="Times New Roman"/>
                <w:spacing w:val="3"/>
                <w:lang w:val="ru-RU"/>
              </w:rPr>
              <w:t xml:space="preserve"> 684005, Камчатский </w:t>
            </w:r>
            <w:proofErr w:type="spellStart"/>
            <w:r w:rsidRPr="00447CE1">
              <w:rPr>
                <w:rFonts w:ascii="Times New Roman" w:eastAsia="MS Mincho" w:hAnsi="Times New Roman" w:cs="Times New Roman"/>
                <w:spacing w:val="3"/>
                <w:lang w:val="ru-RU"/>
              </w:rPr>
              <w:t>кр</w:t>
            </w:r>
            <w:proofErr w:type="spellEnd"/>
            <w:r w:rsidRPr="00447CE1">
              <w:rPr>
                <w:rFonts w:ascii="Times New Roman" w:eastAsia="MS Mincho" w:hAnsi="Times New Roman" w:cs="Times New Roman"/>
                <w:spacing w:val="3"/>
                <w:lang w:val="ru-RU"/>
              </w:rPr>
              <w:t xml:space="preserve">., </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 xml:space="preserve">г. Елизово, ул. </w:t>
            </w:r>
            <w:proofErr w:type="gramStart"/>
            <w:r w:rsidRPr="00447CE1">
              <w:rPr>
                <w:rFonts w:ascii="Times New Roman" w:eastAsia="MS Mincho" w:hAnsi="Times New Roman" w:cs="Times New Roman"/>
                <w:spacing w:val="3"/>
                <w:lang w:val="ru-RU"/>
              </w:rPr>
              <w:t>Звездная</w:t>
            </w:r>
            <w:proofErr w:type="gramEnd"/>
            <w:r w:rsidRPr="00447CE1">
              <w:rPr>
                <w:rFonts w:ascii="Times New Roman" w:eastAsia="MS Mincho" w:hAnsi="Times New Roman" w:cs="Times New Roman"/>
                <w:spacing w:val="3"/>
                <w:lang w:val="ru-RU"/>
              </w:rPr>
              <w:t>, д. 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bCs/>
                <w:spacing w:val="3"/>
                <w:lang w:val="ru-RU"/>
              </w:rPr>
              <w:t>Почтовый адрес:</w:t>
            </w:r>
            <w:r w:rsidRPr="00447CE1">
              <w:rPr>
                <w:rFonts w:ascii="Times New Roman" w:eastAsia="MS Mincho" w:hAnsi="Times New Roman" w:cs="Times New Roman"/>
                <w:spacing w:val="3"/>
                <w:lang w:val="ru-RU"/>
              </w:rPr>
              <w:t xml:space="preserve"> 684001, Камчатский </w:t>
            </w:r>
            <w:proofErr w:type="spellStart"/>
            <w:r w:rsidRPr="00447CE1">
              <w:rPr>
                <w:rFonts w:ascii="Times New Roman" w:eastAsia="MS Mincho" w:hAnsi="Times New Roman" w:cs="Times New Roman"/>
                <w:spacing w:val="3"/>
                <w:lang w:val="ru-RU"/>
              </w:rPr>
              <w:t>кр</w:t>
            </w:r>
            <w:proofErr w:type="spellEnd"/>
            <w:r w:rsidRPr="00447CE1">
              <w:rPr>
                <w:rFonts w:ascii="Times New Roman" w:eastAsia="MS Mincho" w:hAnsi="Times New Roman" w:cs="Times New Roman"/>
                <w:spacing w:val="3"/>
                <w:lang w:val="ru-RU"/>
              </w:rPr>
              <w:t xml:space="preserve">., </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г. Елизово, а/я 1</w:t>
            </w:r>
          </w:p>
        </w:tc>
        <w:tc>
          <w:tcPr>
            <w:tcW w:w="5070" w:type="dxa"/>
            <w:vMerge w:val="restart"/>
          </w:tcPr>
          <w:p w:rsidR="00447CE1" w:rsidRPr="00447CE1" w:rsidRDefault="00447CE1" w:rsidP="00447CE1">
            <w:pPr>
              <w:spacing w:after="0" w:line="240" w:lineRule="auto"/>
              <w:jc w:val="both"/>
              <w:rPr>
                <w:rFonts w:ascii="Times New Roman" w:eastAsia="MS Mincho" w:hAnsi="Times New Roman" w:cs="Times New Roman"/>
                <w:spacing w:val="3"/>
                <w:lang w:val="ru-RU"/>
              </w:rPr>
            </w:pPr>
          </w:p>
        </w:tc>
      </w:tr>
      <w:tr w:rsidR="00447CE1" w:rsidRPr="0038296A" w:rsidTr="00447CE1">
        <w:trPr>
          <w:trHeight w:val="1741"/>
        </w:trPr>
        <w:tc>
          <w:tcPr>
            <w:tcW w:w="5069" w:type="dxa"/>
            <w:gridSpan w:val="2"/>
          </w:tcPr>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proofErr w:type="gramStart"/>
            <w:r w:rsidRPr="00447CE1">
              <w:rPr>
                <w:rFonts w:ascii="Times New Roman" w:eastAsia="MS Mincho" w:hAnsi="Times New Roman" w:cs="Times New Roman"/>
                <w:spacing w:val="3"/>
                <w:lang w:val="ru-RU"/>
              </w:rPr>
              <w:t>Р</w:t>
            </w:r>
            <w:proofErr w:type="gramEnd"/>
            <w:r w:rsidRPr="00447CE1">
              <w:rPr>
                <w:rFonts w:ascii="Times New Roman" w:eastAsia="MS Mincho" w:hAnsi="Times New Roman" w:cs="Times New Roman"/>
                <w:spacing w:val="3"/>
                <w:lang w:val="ru-RU"/>
              </w:rPr>
              <w:t>/счет: 40502810000000005381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Pr>
                <w:rFonts w:ascii="Times New Roman" w:eastAsia="MS Mincho" w:hAnsi="Times New Roman" w:cs="Times New Roman"/>
                <w:spacing w:val="3"/>
                <w:lang w:val="ru-RU"/>
              </w:rPr>
              <w:t>Банк: П</w:t>
            </w:r>
            <w:r w:rsidRPr="00447CE1">
              <w:rPr>
                <w:rFonts w:ascii="Times New Roman" w:eastAsia="MS Mincho" w:hAnsi="Times New Roman" w:cs="Times New Roman"/>
                <w:spacing w:val="3"/>
                <w:lang w:val="ru-RU"/>
              </w:rPr>
              <w:t xml:space="preserve">АО </w:t>
            </w:r>
            <w:r w:rsidR="0038296A">
              <w:rPr>
                <w:rFonts w:ascii="Times New Roman" w:eastAsia="MS Mincho" w:hAnsi="Times New Roman" w:cs="Times New Roman"/>
                <w:spacing w:val="3"/>
                <w:lang w:val="ru-RU"/>
              </w:rPr>
              <w:t>«</w:t>
            </w:r>
            <w:proofErr w:type="spellStart"/>
            <w:r w:rsidR="0038296A">
              <w:rPr>
                <w:rFonts w:ascii="Times New Roman" w:eastAsia="MS Mincho" w:hAnsi="Times New Roman" w:cs="Times New Roman"/>
                <w:spacing w:val="3"/>
                <w:lang w:val="ru-RU"/>
              </w:rPr>
              <w:t>Камчаткомагропромбанк</w:t>
            </w:r>
            <w:proofErr w:type="spellEnd"/>
            <w:r w:rsidR="0038296A">
              <w:rPr>
                <w:rFonts w:ascii="Times New Roman" w:eastAsia="MS Mincho" w:hAnsi="Times New Roman" w:cs="Times New Roman"/>
                <w:spacing w:val="3"/>
                <w:lang w:val="ru-RU"/>
              </w:rPr>
              <w:t>»</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БИК: 043002711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proofErr w:type="gramStart"/>
            <w:r w:rsidRPr="00447CE1">
              <w:rPr>
                <w:rFonts w:ascii="Times New Roman" w:eastAsia="MS Mincho" w:hAnsi="Times New Roman" w:cs="Times New Roman"/>
                <w:spacing w:val="3"/>
                <w:lang w:val="ru-RU"/>
              </w:rPr>
              <w:t>К</w:t>
            </w:r>
            <w:proofErr w:type="gramEnd"/>
            <w:r w:rsidRPr="00447CE1">
              <w:rPr>
                <w:rFonts w:ascii="Times New Roman" w:eastAsia="MS Mincho" w:hAnsi="Times New Roman" w:cs="Times New Roman"/>
                <w:spacing w:val="3"/>
                <w:lang w:val="ru-RU"/>
              </w:rPr>
              <w:t>/счет: 30101810300000000711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ИНН: 4105038601</w:t>
            </w:r>
          </w:p>
          <w:p w:rsidR="00447CE1" w:rsidRPr="00447CE1" w:rsidRDefault="00447CE1" w:rsidP="00447CE1">
            <w:pPr>
              <w:shd w:val="clear" w:color="auto" w:fill="FFFFFF"/>
              <w:snapToGrid w:val="0"/>
              <w:spacing w:after="0" w:line="264" w:lineRule="exact"/>
              <w:ind w:left="34" w:hanging="34"/>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КПП: 410501001</w:t>
            </w:r>
          </w:p>
        </w:tc>
        <w:tc>
          <w:tcPr>
            <w:tcW w:w="5070" w:type="dxa"/>
            <w:vMerge/>
            <w:vAlign w:val="center"/>
          </w:tcPr>
          <w:p w:rsidR="00447CE1" w:rsidRPr="00447CE1" w:rsidRDefault="00447CE1" w:rsidP="00447CE1">
            <w:pPr>
              <w:spacing w:after="0" w:line="240" w:lineRule="auto"/>
              <w:rPr>
                <w:rFonts w:ascii="Times New Roman" w:eastAsia="MS Mincho" w:hAnsi="Times New Roman" w:cs="Times New Roman"/>
                <w:spacing w:val="3"/>
                <w:lang w:val="ru-RU"/>
              </w:rPr>
            </w:pPr>
          </w:p>
        </w:tc>
      </w:tr>
      <w:tr w:rsidR="00447CE1" w:rsidRPr="00447CE1" w:rsidTr="00447CE1">
        <w:trPr>
          <w:trHeight w:hRule="exact" w:val="1142"/>
        </w:trPr>
        <w:tc>
          <w:tcPr>
            <w:tcW w:w="5034" w:type="dxa"/>
            <w:hideMark/>
          </w:tcPr>
          <w:p w:rsidR="00447CE1" w:rsidRPr="00447CE1" w:rsidRDefault="00447CE1" w:rsidP="00447CE1">
            <w:pPr>
              <w:shd w:val="clear" w:color="auto" w:fill="FFFFFF"/>
              <w:snapToGrid w:val="0"/>
              <w:spacing w:after="0" w:line="264" w:lineRule="exact"/>
              <w:ind w:left="34" w:hanging="36"/>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 xml:space="preserve">Генеральный директор </w:t>
            </w:r>
          </w:p>
          <w:p w:rsidR="00447CE1" w:rsidRPr="00447CE1" w:rsidRDefault="00447CE1" w:rsidP="00447CE1">
            <w:pPr>
              <w:shd w:val="clear" w:color="auto" w:fill="FFFFFF"/>
              <w:snapToGrid w:val="0"/>
              <w:spacing w:after="0" w:line="264" w:lineRule="exact"/>
              <w:ind w:left="34" w:hanging="36"/>
              <w:jc w:val="both"/>
              <w:rPr>
                <w:rFonts w:ascii="Times New Roman" w:eastAsia="MS Mincho" w:hAnsi="Times New Roman" w:cs="Times New Roman"/>
                <w:spacing w:val="3"/>
                <w:lang w:val="ru-RU"/>
              </w:rPr>
            </w:pPr>
          </w:p>
          <w:p w:rsidR="00447CE1" w:rsidRPr="00447CE1" w:rsidRDefault="00447CE1" w:rsidP="00447CE1">
            <w:pPr>
              <w:shd w:val="clear" w:color="auto" w:fill="FFFFFF"/>
              <w:snapToGrid w:val="0"/>
              <w:spacing w:after="0" w:line="264" w:lineRule="exact"/>
              <w:ind w:left="34" w:hanging="36"/>
              <w:jc w:val="both"/>
              <w:rPr>
                <w:rFonts w:ascii="Times New Roman" w:eastAsia="MS Mincho" w:hAnsi="Times New Roman" w:cs="Times New Roman"/>
                <w:spacing w:val="3"/>
                <w:lang w:val="ru-RU"/>
              </w:rPr>
            </w:pPr>
            <w:r w:rsidRPr="00447CE1">
              <w:rPr>
                <w:rFonts w:ascii="Times New Roman" w:eastAsia="MS Mincho" w:hAnsi="Times New Roman" w:cs="Times New Roman"/>
                <w:spacing w:val="3"/>
                <w:lang w:val="ru-RU"/>
              </w:rPr>
              <w:t>___________________А.Ю. Журавлёв</w:t>
            </w:r>
          </w:p>
          <w:p w:rsidR="00447CE1" w:rsidRPr="00447CE1" w:rsidRDefault="00447CE1" w:rsidP="00447CE1">
            <w:pPr>
              <w:shd w:val="clear" w:color="auto" w:fill="FFFFFF"/>
              <w:snapToGrid w:val="0"/>
              <w:spacing w:after="0" w:line="264" w:lineRule="exact"/>
              <w:ind w:left="34" w:hanging="36"/>
              <w:jc w:val="both"/>
              <w:rPr>
                <w:rFonts w:ascii="Times New Roman" w:eastAsia="MS Mincho" w:hAnsi="Times New Roman" w:cs="Times New Roman"/>
                <w:spacing w:val="3"/>
                <w:lang w:val="ru-RU"/>
              </w:rPr>
            </w:pPr>
          </w:p>
        </w:tc>
        <w:tc>
          <w:tcPr>
            <w:tcW w:w="5105" w:type="dxa"/>
            <w:gridSpan w:val="2"/>
          </w:tcPr>
          <w:p w:rsidR="00447CE1" w:rsidRPr="00447CE1" w:rsidRDefault="00447CE1" w:rsidP="00447CE1">
            <w:pPr>
              <w:spacing w:after="0" w:line="240" w:lineRule="auto"/>
              <w:jc w:val="both"/>
              <w:rPr>
                <w:rFonts w:ascii="Times New Roman" w:eastAsia="MS Mincho" w:hAnsi="Times New Roman" w:cs="Times New Roman"/>
                <w:spacing w:val="3"/>
                <w:lang w:val="ru-RU"/>
              </w:rPr>
            </w:pPr>
          </w:p>
        </w:tc>
      </w:tr>
    </w:tbl>
    <w:p w:rsidR="00D17540" w:rsidRPr="004C32F3" w:rsidRDefault="00D17540" w:rsidP="00447CE1">
      <w:pPr>
        <w:spacing w:after="0" w:line="240" w:lineRule="auto"/>
        <w:ind w:right="-1"/>
        <w:jc w:val="right"/>
        <w:rPr>
          <w:rFonts w:ascii="Times New Roman" w:hAnsi="Times New Roman" w:cs="Times New Roman"/>
          <w:bCs/>
          <w:sz w:val="24"/>
          <w:szCs w:val="24"/>
          <w:lang w:val="ru-RU"/>
        </w:rPr>
      </w:pPr>
    </w:p>
    <w:sectPr w:rsidR="00D17540" w:rsidRPr="004C32F3"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8">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8">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0">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2">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3">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7"/>
  </w:num>
  <w:num w:numId="2">
    <w:abstractNumId w:val="21"/>
  </w:num>
  <w:num w:numId="3">
    <w:abstractNumId w:val="27"/>
  </w:num>
  <w:num w:numId="4">
    <w:abstractNumId w:val="12"/>
  </w:num>
  <w:num w:numId="5">
    <w:abstractNumId w:val="3"/>
  </w:num>
  <w:num w:numId="6">
    <w:abstractNumId w:val="35"/>
  </w:num>
  <w:num w:numId="7">
    <w:abstractNumId w:val="10"/>
  </w:num>
  <w:num w:numId="8">
    <w:abstractNumId w:val="4"/>
  </w:num>
  <w:num w:numId="9">
    <w:abstractNumId w:val="29"/>
  </w:num>
  <w:num w:numId="10">
    <w:abstractNumId w:val="34"/>
  </w:num>
  <w:num w:numId="11">
    <w:abstractNumId w:val="39"/>
  </w:num>
  <w:num w:numId="12">
    <w:abstractNumId w:val="15"/>
  </w:num>
  <w:num w:numId="13">
    <w:abstractNumId w:val="0"/>
  </w:num>
  <w:num w:numId="14">
    <w:abstractNumId w:val="41"/>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2"/>
  </w:num>
  <w:num w:numId="22">
    <w:abstractNumId w:val="33"/>
  </w:num>
  <w:num w:numId="23">
    <w:abstractNumId w:val="5"/>
  </w:num>
  <w:num w:numId="24">
    <w:abstractNumId w:val="17"/>
  </w:num>
  <w:num w:numId="25">
    <w:abstractNumId w:val="8"/>
  </w:num>
  <w:num w:numId="26">
    <w:abstractNumId w:val="18"/>
  </w:num>
  <w:num w:numId="27">
    <w:abstractNumId w:val="6"/>
  </w:num>
  <w:num w:numId="28">
    <w:abstractNumId w:val="43"/>
  </w:num>
  <w:num w:numId="29">
    <w:abstractNumId w:val="32"/>
  </w:num>
  <w:num w:numId="30">
    <w:abstractNumId w:val="20"/>
  </w:num>
  <w:num w:numId="31">
    <w:abstractNumId w:val="31"/>
  </w:num>
  <w:num w:numId="32">
    <w:abstractNumId w:val="36"/>
  </w:num>
  <w:num w:numId="33">
    <w:abstractNumId w:val="28"/>
  </w:num>
  <w:num w:numId="34">
    <w:abstractNumId w:val="7"/>
  </w:num>
  <w:num w:numId="35">
    <w:abstractNumId w:val="30"/>
  </w:num>
  <w:num w:numId="36">
    <w:abstractNumId w:val="24"/>
  </w:num>
  <w:num w:numId="37">
    <w:abstractNumId w:val="26"/>
  </w:num>
  <w:num w:numId="38">
    <w:abstractNumId w:val="2"/>
  </w:num>
  <w:num w:numId="39">
    <w:abstractNumId w:val="16"/>
  </w:num>
  <w:num w:numId="40">
    <w:abstractNumId w:val="9"/>
  </w:num>
  <w:num w:numId="41">
    <w:abstractNumId w:val="40"/>
  </w:num>
  <w:num w:numId="42">
    <w:abstractNumId w:val="38"/>
  </w:num>
  <w:num w:numId="4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1358"/>
    <w:rsid w:val="000F22E2"/>
    <w:rsid w:val="000F46BE"/>
    <w:rsid w:val="001006B9"/>
    <w:rsid w:val="00113E33"/>
    <w:rsid w:val="00116121"/>
    <w:rsid w:val="0012253F"/>
    <w:rsid w:val="0013442B"/>
    <w:rsid w:val="0013600B"/>
    <w:rsid w:val="00136F29"/>
    <w:rsid w:val="0013711F"/>
    <w:rsid w:val="00141AB2"/>
    <w:rsid w:val="00141BF3"/>
    <w:rsid w:val="00142A19"/>
    <w:rsid w:val="0014442B"/>
    <w:rsid w:val="0015143B"/>
    <w:rsid w:val="001532F8"/>
    <w:rsid w:val="001563F5"/>
    <w:rsid w:val="0016230D"/>
    <w:rsid w:val="00162536"/>
    <w:rsid w:val="00172648"/>
    <w:rsid w:val="001734B7"/>
    <w:rsid w:val="00173EB1"/>
    <w:rsid w:val="00174356"/>
    <w:rsid w:val="00174EC7"/>
    <w:rsid w:val="00186729"/>
    <w:rsid w:val="00186A0E"/>
    <w:rsid w:val="00195972"/>
    <w:rsid w:val="001A2189"/>
    <w:rsid w:val="001B7444"/>
    <w:rsid w:val="001C0860"/>
    <w:rsid w:val="001C1434"/>
    <w:rsid w:val="001D1ACA"/>
    <w:rsid w:val="001D2928"/>
    <w:rsid w:val="001D38EB"/>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1C9"/>
    <w:rsid w:val="003018AC"/>
    <w:rsid w:val="00301E97"/>
    <w:rsid w:val="00304728"/>
    <w:rsid w:val="00306CB1"/>
    <w:rsid w:val="003111DD"/>
    <w:rsid w:val="00317C0A"/>
    <w:rsid w:val="0032100F"/>
    <w:rsid w:val="003216A8"/>
    <w:rsid w:val="003264D5"/>
    <w:rsid w:val="00330FC3"/>
    <w:rsid w:val="0033358D"/>
    <w:rsid w:val="00333D19"/>
    <w:rsid w:val="00342DCE"/>
    <w:rsid w:val="003437A0"/>
    <w:rsid w:val="0034432C"/>
    <w:rsid w:val="00345D4A"/>
    <w:rsid w:val="00347381"/>
    <w:rsid w:val="00354D4F"/>
    <w:rsid w:val="00365DE5"/>
    <w:rsid w:val="003712D4"/>
    <w:rsid w:val="003724A3"/>
    <w:rsid w:val="00376F3C"/>
    <w:rsid w:val="00380C54"/>
    <w:rsid w:val="0038296A"/>
    <w:rsid w:val="00387F04"/>
    <w:rsid w:val="00390BF3"/>
    <w:rsid w:val="003957D1"/>
    <w:rsid w:val="00397D64"/>
    <w:rsid w:val="003A4EF5"/>
    <w:rsid w:val="003C0712"/>
    <w:rsid w:val="003C0EC7"/>
    <w:rsid w:val="003C2824"/>
    <w:rsid w:val="003C3E1E"/>
    <w:rsid w:val="003C6836"/>
    <w:rsid w:val="003D41DC"/>
    <w:rsid w:val="003E16B9"/>
    <w:rsid w:val="003E3B70"/>
    <w:rsid w:val="003E583A"/>
    <w:rsid w:val="003E5904"/>
    <w:rsid w:val="003F0EEE"/>
    <w:rsid w:val="003F5464"/>
    <w:rsid w:val="00402685"/>
    <w:rsid w:val="00403044"/>
    <w:rsid w:val="00410438"/>
    <w:rsid w:val="0041065E"/>
    <w:rsid w:val="00417A5D"/>
    <w:rsid w:val="00423ECB"/>
    <w:rsid w:val="00425BCE"/>
    <w:rsid w:val="00426648"/>
    <w:rsid w:val="0044604B"/>
    <w:rsid w:val="00447CE1"/>
    <w:rsid w:val="00450AEB"/>
    <w:rsid w:val="004512F1"/>
    <w:rsid w:val="004528BE"/>
    <w:rsid w:val="00457492"/>
    <w:rsid w:val="004623BD"/>
    <w:rsid w:val="00465D43"/>
    <w:rsid w:val="004679DD"/>
    <w:rsid w:val="004804C4"/>
    <w:rsid w:val="00485007"/>
    <w:rsid w:val="00486034"/>
    <w:rsid w:val="00487C63"/>
    <w:rsid w:val="0049705B"/>
    <w:rsid w:val="004A7189"/>
    <w:rsid w:val="004B0AF2"/>
    <w:rsid w:val="004B0E34"/>
    <w:rsid w:val="004B37E7"/>
    <w:rsid w:val="004C0B41"/>
    <w:rsid w:val="004C32F3"/>
    <w:rsid w:val="004D268D"/>
    <w:rsid w:val="004D4200"/>
    <w:rsid w:val="004D5BEE"/>
    <w:rsid w:val="004F0462"/>
    <w:rsid w:val="004F7B28"/>
    <w:rsid w:val="00506324"/>
    <w:rsid w:val="00517116"/>
    <w:rsid w:val="00534862"/>
    <w:rsid w:val="0054007D"/>
    <w:rsid w:val="005423C0"/>
    <w:rsid w:val="00550179"/>
    <w:rsid w:val="0055195B"/>
    <w:rsid w:val="00554039"/>
    <w:rsid w:val="005571D9"/>
    <w:rsid w:val="00561B0D"/>
    <w:rsid w:val="00562319"/>
    <w:rsid w:val="00562E86"/>
    <w:rsid w:val="00565141"/>
    <w:rsid w:val="005741C1"/>
    <w:rsid w:val="00586917"/>
    <w:rsid w:val="00590E96"/>
    <w:rsid w:val="00592D23"/>
    <w:rsid w:val="00595F01"/>
    <w:rsid w:val="005962DD"/>
    <w:rsid w:val="00597A35"/>
    <w:rsid w:val="005A3A9F"/>
    <w:rsid w:val="005A4176"/>
    <w:rsid w:val="005B09A1"/>
    <w:rsid w:val="005B4605"/>
    <w:rsid w:val="005B46E3"/>
    <w:rsid w:val="005B4D74"/>
    <w:rsid w:val="005B74A4"/>
    <w:rsid w:val="005B79D8"/>
    <w:rsid w:val="005C5EC7"/>
    <w:rsid w:val="005C7C9B"/>
    <w:rsid w:val="005D016A"/>
    <w:rsid w:val="005D34B2"/>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0FB8"/>
    <w:rsid w:val="007018B4"/>
    <w:rsid w:val="007021F8"/>
    <w:rsid w:val="0070341F"/>
    <w:rsid w:val="007060DF"/>
    <w:rsid w:val="0072331F"/>
    <w:rsid w:val="00727D57"/>
    <w:rsid w:val="007301DC"/>
    <w:rsid w:val="00747C6B"/>
    <w:rsid w:val="00750C1E"/>
    <w:rsid w:val="007559B7"/>
    <w:rsid w:val="00757F0B"/>
    <w:rsid w:val="007643D5"/>
    <w:rsid w:val="00770ABC"/>
    <w:rsid w:val="00771441"/>
    <w:rsid w:val="00776169"/>
    <w:rsid w:val="007800C2"/>
    <w:rsid w:val="00793892"/>
    <w:rsid w:val="00795A34"/>
    <w:rsid w:val="007A0C6B"/>
    <w:rsid w:val="007B022B"/>
    <w:rsid w:val="007B0E95"/>
    <w:rsid w:val="007B1CC7"/>
    <w:rsid w:val="007B248E"/>
    <w:rsid w:val="007B6F36"/>
    <w:rsid w:val="007B701C"/>
    <w:rsid w:val="007D43A7"/>
    <w:rsid w:val="007D6EBC"/>
    <w:rsid w:val="007E0636"/>
    <w:rsid w:val="007E3CC4"/>
    <w:rsid w:val="007E56AC"/>
    <w:rsid w:val="007E5C0E"/>
    <w:rsid w:val="007F008F"/>
    <w:rsid w:val="007F0E07"/>
    <w:rsid w:val="007F33FA"/>
    <w:rsid w:val="007F43D8"/>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44537"/>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3ABD"/>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637F3"/>
    <w:rsid w:val="00975DD5"/>
    <w:rsid w:val="00976C73"/>
    <w:rsid w:val="00980AF5"/>
    <w:rsid w:val="009959AF"/>
    <w:rsid w:val="009A1651"/>
    <w:rsid w:val="009A221B"/>
    <w:rsid w:val="009A3D7B"/>
    <w:rsid w:val="009A5824"/>
    <w:rsid w:val="009A6E86"/>
    <w:rsid w:val="009C17F5"/>
    <w:rsid w:val="009C1B6A"/>
    <w:rsid w:val="009C4D3C"/>
    <w:rsid w:val="009C6974"/>
    <w:rsid w:val="009D605E"/>
    <w:rsid w:val="009E2BDC"/>
    <w:rsid w:val="009E6CDC"/>
    <w:rsid w:val="009F22C1"/>
    <w:rsid w:val="009F5E64"/>
    <w:rsid w:val="009F6330"/>
    <w:rsid w:val="00A111FE"/>
    <w:rsid w:val="00A1377D"/>
    <w:rsid w:val="00A16262"/>
    <w:rsid w:val="00A21964"/>
    <w:rsid w:val="00A22A2A"/>
    <w:rsid w:val="00A23518"/>
    <w:rsid w:val="00A2396B"/>
    <w:rsid w:val="00A23B67"/>
    <w:rsid w:val="00A25BD9"/>
    <w:rsid w:val="00A35457"/>
    <w:rsid w:val="00A42001"/>
    <w:rsid w:val="00A43344"/>
    <w:rsid w:val="00A455A0"/>
    <w:rsid w:val="00A46B50"/>
    <w:rsid w:val="00A5549C"/>
    <w:rsid w:val="00A61C00"/>
    <w:rsid w:val="00A63C77"/>
    <w:rsid w:val="00A67602"/>
    <w:rsid w:val="00A67937"/>
    <w:rsid w:val="00A7281B"/>
    <w:rsid w:val="00A74367"/>
    <w:rsid w:val="00A743BE"/>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27D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478EB"/>
    <w:rsid w:val="00B5075A"/>
    <w:rsid w:val="00B53401"/>
    <w:rsid w:val="00B57855"/>
    <w:rsid w:val="00B632E8"/>
    <w:rsid w:val="00B658FE"/>
    <w:rsid w:val="00B70702"/>
    <w:rsid w:val="00B74748"/>
    <w:rsid w:val="00B77C6F"/>
    <w:rsid w:val="00B816BB"/>
    <w:rsid w:val="00B8551D"/>
    <w:rsid w:val="00B85579"/>
    <w:rsid w:val="00B85F89"/>
    <w:rsid w:val="00B9209A"/>
    <w:rsid w:val="00B947DF"/>
    <w:rsid w:val="00BA3F85"/>
    <w:rsid w:val="00BB01D7"/>
    <w:rsid w:val="00BB08BD"/>
    <w:rsid w:val="00BB0A38"/>
    <w:rsid w:val="00BB1CD9"/>
    <w:rsid w:val="00BB315F"/>
    <w:rsid w:val="00BC23EF"/>
    <w:rsid w:val="00BE077F"/>
    <w:rsid w:val="00BE351A"/>
    <w:rsid w:val="00BE594F"/>
    <w:rsid w:val="00BF055E"/>
    <w:rsid w:val="00BF0973"/>
    <w:rsid w:val="00BF7BE7"/>
    <w:rsid w:val="00C0011F"/>
    <w:rsid w:val="00C0297A"/>
    <w:rsid w:val="00C041B6"/>
    <w:rsid w:val="00C065D9"/>
    <w:rsid w:val="00C077D8"/>
    <w:rsid w:val="00C12AFE"/>
    <w:rsid w:val="00C13196"/>
    <w:rsid w:val="00C22F28"/>
    <w:rsid w:val="00C25FD3"/>
    <w:rsid w:val="00C31DB2"/>
    <w:rsid w:val="00C31F3D"/>
    <w:rsid w:val="00C32A0F"/>
    <w:rsid w:val="00C36632"/>
    <w:rsid w:val="00C3676A"/>
    <w:rsid w:val="00C373EF"/>
    <w:rsid w:val="00C45099"/>
    <w:rsid w:val="00C5217C"/>
    <w:rsid w:val="00C53716"/>
    <w:rsid w:val="00C60FA1"/>
    <w:rsid w:val="00C6680F"/>
    <w:rsid w:val="00C71B4C"/>
    <w:rsid w:val="00C74B5D"/>
    <w:rsid w:val="00C754DA"/>
    <w:rsid w:val="00C8308D"/>
    <w:rsid w:val="00C84348"/>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52D1"/>
    <w:rsid w:val="00D26694"/>
    <w:rsid w:val="00D321BB"/>
    <w:rsid w:val="00D43940"/>
    <w:rsid w:val="00D4632B"/>
    <w:rsid w:val="00D46C21"/>
    <w:rsid w:val="00D47DB4"/>
    <w:rsid w:val="00D47E30"/>
    <w:rsid w:val="00D60739"/>
    <w:rsid w:val="00D64932"/>
    <w:rsid w:val="00D74908"/>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3B14"/>
    <w:rsid w:val="00EE47A5"/>
    <w:rsid w:val="00EE79D4"/>
    <w:rsid w:val="00EF0261"/>
    <w:rsid w:val="00EF451F"/>
    <w:rsid w:val="00EF5B7D"/>
    <w:rsid w:val="00EF6DFC"/>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0C97"/>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21FB-ED77-4245-95A7-D1B17852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1715</Words>
  <Characters>12587</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14274</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2016-02-25T23:37:00Z</cp:lastPrinted>
  <dcterms:created xsi:type="dcterms:W3CDTF">2016-12-26T04:53:00Z</dcterms:created>
  <dcterms:modified xsi:type="dcterms:W3CDTF">2016-12-26T04:59:00Z</dcterms:modified>
</cp:coreProperties>
</file>