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83F" w:rsidRPr="003E5904" w:rsidRDefault="00B5783F" w:rsidP="00B5783F">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 «УТВЕРЖДАЮ»</w:t>
      </w:r>
    </w:p>
    <w:p w:rsidR="00B5783F" w:rsidRPr="003E5904" w:rsidRDefault="00B5783F" w:rsidP="00B5783F">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Первый заместитель генерального</w:t>
      </w:r>
      <w:r w:rsidRPr="003E5904">
        <w:rPr>
          <w:rFonts w:ascii="Times New Roman" w:hAnsi="Times New Roman" w:cs="Times New Roman"/>
          <w:sz w:val="28"/>
          <w:szCs w:val="28"/>
          <w:lang w:val="ru-RU"/>
        </w:rPr>
        <w:t xml:space="preserve"> директор</w:t>
      </w:r>
      <w:r>
        <w:rPr>
          <w:rFonts w:ascii="Times New Roman" w:hAnsi="Times New Roman" w:cs="Times New Roman"/>
          <w:sz w:val="28"/>
          <w:szCs w:val="28"/>
          <w:lang w:val="ru-RU"/>
        </w:rPr>
        <w:t>а</w:t>
      </w:r>
    </w:p>
    <w:p w:rsidR="00B5783F" w:rsidRPr="003E5904" w:rsidRDefault="00B5783F" w:rsidP="00B5783F">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 ФКП «Аэропорты Камчатки»</w:t>
      </w:r>
    </w:p>
    <w:p w:rsidR="00B5783F" w:rsidRPr="003E5904" w:rsidRDefault="00B5783F" w:rsidP="00B5783F">
      <w:pPr>
        <w:spacing w:after="0" w:line="240" w:lineRule="auto"/>
        <w:ind w:left="5103"/>
        <w:jc w:val="center"/>
        <w:rPr>
          <w:rFonts w:ascii="Times New Roman" w:hAnsi="Times New Roman" w:cs="Times New Roman"/>
          <w:sz w:val="28"/>
          <w:szCs w:val="28"/>
          <w:lang w:val="ru-RU"/>
        </w:rPr>
      </w:pPr>
    </w:p>
    <w:p w:rsidR="00B5783F" w:rsidRPr="003E5904" w:rsidRDefault="00B5783F" w:rsidP="00B5783F">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___________ А.Б. Галкин</w:t>
      </w:r>
    </w:p>
    <w:p w:rsidR="003E5904" w:rsidRPr="003E5904" w:rsidRDefault="003E5904" w:rsidP="003E5904">
      <w:pPr>
        <w:spacing w:after="0" w:line="360" w:lineRule="auto"/>
        <w:jc w:val="center"/>
        <w:rPr>
          <w:rFonts w:ascii="Times New Roman" w:hAnsi="Times New Roman" w:cs="Times New Roman"/>
          <w:sz w:val="28"/>
          <w:szCs w:val="28"/>
          <w:lang w:val="ru-RU"/>
        </w:rPr>
      </w:pPr>
    </w:p>
    <w:p w:rsidR="003E5904" w:rsidRPr="003E5904" w:rsidRDefault="003E5904" w:rsidP="003E5904">
      <w:pPr>
        <w:ind w:left="5529"/>
        <w:jc w:val="center"/>
        <w:rPr>
          <w:lang w:val="ru-RU"/>
        </w:rPr>
      </w:pPr>
    </w:p>
    <w:p w:rsidR="003E5904" w:rsidRPr="003E5904" w:rsidRDefault="003E5904" w:rsidP="003E5904">
      <w:pPr>
        <w:jc w:val="center"/>
        <w:rPr>
          <w:sz w:val="28"/>
          <w:szCs w:val="28"/>
          <w:lang w:val="ru-RU"/>
        </w:rPr>
      </w:pPr>
    </w:p>
    <w:p w:rsidR="003E5904" w:rsidRPr="003E5904" w:rsidRDefault="003E5904" w:rsidP="003E5904">
      <w:pPr>
        <w:jc w:val="center"/>
        <w:rPr>
          <w:sz w:val="28"/>
          <w:szCs w:val="28"/>
          <w:lang w:val="ru-RU"/>
        </w:rPr>
      </w:pPr>
    </w:p>
    <w:p w:rsidR="003E5904" w:rsidRPr="003E5904" w:rsidRDefault="003E5904" w:rsidP="003E5904">
      <w:pPr>
        <w:jc w:val="center"/>
        <w:rPr>
          <w:rFonts w:ascii="Times New Roman" w:hAnsi="Times New Roman" w:cs="Times New Roman"/>
          <w:sz w:val="28"/>
          <w:szCs w:val="28"/>
          <w:lang w:val="ru-RU"/>
        </w:rPr>
      </w:pPr>
    </w:p>
    <w:p w:rsidR="003E5904" w:rsidRPr="00917D07" w:rsidRDefault="003E5904" w:rsidP="003E5904">
      <w:pPr>
        <w:jc w:val="center"/>
        <w:rPr>
          <w:rFonts w:ascii="Times New Roman" w:hAnsi="Times New Roman" w:cs="Times New Roman"/>
          <w:b/>
          <w:sz w:val="32"/>
          <w:szCs w:val="32"/>
          <w:lang w:val="ru-RU"/>
        </w:rPr>
      </w:pPr>
      <w:r w:rsidRPr="003E5904">
        <w:rPr>
          <w:rFonts w:ascii="Times New Roman" w:hAnsi="Times New Roman" w:cs="Times New Roman"/>
          <w:b/>
          <w:sz w:val="32"/>
          <w:szCs w:val="32"/>
          <w:lang w:val="ru-RU"/>
        </w:rPr>
        <w:t xml:space="preserve">Документация № </w:t>
      </w:r>
      <w:r w:rsidR="00B5783F">
        <w:rPr>
          <w:rFonts w:ascii="Times New Roman" w:hAnsi="Times New Roman" w:cs="Times New Roman"/>
          <w:b/>
          <w:sz w:val="32"/>
          <w:szCs w:val="32"/>
          <w:lang w:val="ru-RU"/>
        </w:rPr>
        <w:t>1</w:t>
      </w:r>
      <w:r w:rsidR="000F5D10">
        <w:rPr>
          <w:rFonts w:ascii="Times New Roman" w:hAnsi="Times New Roman" w:cs="Times New Roman"/>
          <w:b/>
          <w:sz w:val="32"/>
          <w:szCs w:val="32"/>
          <w:lang w:val="ru-RU"/>
        </w:rPr>
        <w:t>97</w:t>
      </w:r>
      <w:r w:rsidR="00EE3B14">
        <w:rPr>
          <w:rFonts w:ascii="Times New Roman" w:hAnsi="Times New Roman" w:cs="Times New Roman"/>
          <w:b/>
          <w:sz w:val="32"/>
          <w:szCs w:val="32"/>
          <w:lang w:val="ru-RU"/>
        </w:rPr>
        <w:t>/ПЗ-2016</w:t>
      </w:r>
    </w:p>
    <w:p w:rsidR="005E5494" w:rsidRPr="00A21B08" w:rsidRDefault="003E5904" w:rsidP="00664B30">
      <w:pPr>
        <w:jc w:val="center"/>
        <w:rPr>
          <w:rFonts w:ascii="Arial" w:hAnsi="Arial" w:cs="Arial"/>
          <w:b/>
          <w:bCs/>
          <w:color w:val="0060A4"/>
          <w:sz w:val="28"/>
          <w:szCs w:val="28"/>
          <w:lang w:val="ru-RU"/>
        </w:rPr>
      </w:pPr>
      <w:r w:rsidRPr="003E5904">
        <w:rPr>
          <w:rFonts w:ascii="Times New Roman" w:hAnsi="Times New Roman" w:cs="Times New Roman"/>
          <w:i/>
          <w:sz w:val="28"/>
          <w:szCs w:val="28"/>
          <w:lang w:val="ru-RU"/>
        </w:rPr>
        <w:t xml:space="preserve">рег. № </w:t>
      </w:r>
      <w:r w:rsidR="0069057C">
        <w:rPr>
          <w:rFonts w:ascii="Times New Roman" w:hAnsi="Times New Roman" w:cs="Times New Roman"/>
          <w:i/>
          <w:sz w:val="28"/>
          <w:szCs w:val="28"/>
          <w:lang w:val="ru-RU"/>
        </w:rPr>
        <w:t>в единой информационной системе</w:t>
      </w:r>
      <w:r w:rsidRPr="003E5904">
        <w:rPr>
          <w:rFonts w:ascii="Times New Roman" w:hAnsi="Times New Roman" w:cs="Times New Roman"/>
          <w:i/>
          <w:sz w:val="28"/>
          <w:szCs w:val="28"/>
          <w:lang w:val="ru-RU"/>
        </w:rPr>
        <w:t xml:space="preserve">: </w:t>
      </w:r>
      <w:hyperlink r:id="rId7" w:history="1">
        <w:r w:rsidRPr="000A2586">
          <w:rPr>
            <w:rStyle w:val="a5"/>
            <w:rFonts w:ascii="Times New Roman" w:hAnsi="Times New Roman" w:cs="Times New Roman"/>
            <w:i/>
            <w:sz w:val="28"/>
            <w:szCs w:val="28"/>
          </w:rPr>
          <w:t>www</w:t>
        </w:r>
        <w:r w:rsidRPr="000A2586">
          <w:rPr>
            <w:rStyle w:val="a5"/>
            <w:rFonts w:ascii="Times New Roman" w:hAnsi="Times New Roman" w:cs="Times New Roman"/>
            <w:i/>
            <w:sz w:val="28"/>
            <w:szCs w:val="28"/>
            <w:lang w:val="ru-RU"/>
          </w:rPr>
          <w:t>.</w:t>
        </w:r>
        <w:proofErr w:type="spellStart"/>
        <w:r w:rsidRPr="000A2586">
          <w:rPr>
            <w:rStyle w:val="a5"/>
            <w:rFonts w:ascii="Times New Roman" w:hAnsi="Times New Roman" w:cs="Times New Roman"/>
            <w:i/>
            <w:sz w:val="28"/>
            <w:szCs w:val="28"/>
          </w:rPr>
          <w:t>zakupki</w:t>
        </w:r>
        <w:proofErr w:type="spellEnd"/>
        <w:r w:rsidRPr="000A2586">
          <w:rPr>
            <w:rStyle w:val="a5"/>
            <w:rFonts w:ascii="Times New Roman" w:hAnsi="Times New Roman" w:cs="Times New Roman"/>
            <w:i/>
            <w:sz w:val="28"/>
            <w:szCs w:val="28"/>
            <w:lang w:val="ru-RU"/>
          </w:rPr>
          <w:t>.</w:t>
        </w:r>
        <w:proofErr w:type="spellStart"/>
        <w:r w:rsidRPr="000A2586">
          <w:rPr>
            <w:rStyle w:val="a5"/>
            <w:rFonts w:ascii="Times New Roman" w:hAnsi="Times New Roman" w:cs="Times New Roman"/>
            <w:i/>
            <w:sz w:val="28"/>
            <w:szCs w:val="28"/>
          </w:rPr>
          <w:t>gov</w:t>
        </w:r>
        <w:proofErr w:type="spellEnd"/>
        <w:r w:rsidRPr="000A2586">
          <w:rPr>
            <w:rStyle w:val="a5"/>
            <w:rFonts w:ascii="Times New Roman" w:hAnsi="Times New Roman" w:cs="Times New Roman"/>
            <w:i/>
            <w:sz w:val="28"/>
            <w:szCs w:val="28"/>
            <w:lang w:val="ru-RU"/>
          </w:rPr>
          <w:t>.</w:t>
        </w:r>
        <w:proofErr w:type="spellStart"/>
        <w:r w:rsidRPr="000A2586">
          <w:rPr>
            <w:rStyle w:val="a5"/>
            <w:rFonts w:ascii="Times New Roman" w:hAnsi="Times New Roman" w:cs="Times New Roman"/>
            <w:i/>
            <w:sz w:val="28"/>
            <w:szCs w:val="28"/>
          </w:rPr>
          <w:t>ru</w:t>
        </w:r>
        <w:proofErr w:type="spellEnd"/>
      </w:hyperlink>
      <w:r w:rsidR="0055195B">
        <w:rPr>
          <w:rFonts w:ascii="Arial" w:hAnsi="Arial" w:cs="Arial"/>
          <w:b/>
          <w:bCs/>
          <w:color w:val="0060A4"/>
          <w:sz w:val="28"/>
          <w:szCs w:val="28"/>
          <w:lang w:val="ru-RU"/>
        </w:rPr>
        <w:t xml:space="preserve"> </w:t>
      </w:r>
      <w:bookmarkStart w:id="0" w:name="_GoBack"/>
      <w:r w:rsidR="00A21B08" w:rsidRPr="00A21B08">
        <w:rPr>
          <w:rFonts w:ascii="Arial" w:hAnsi="Arial" w:cs="Arial"/>
          <w:b/>
          <w:bCs/>
          <w:color w:val="0060A4"/>
          <w:sz w:val="24"/>
          <w:szCs w:val="24"/>
          <w:lang w:val="ru-RU"/>
        </w:rPr>
        <w:t>31604514430</w:t>
      </w:r>
      <w:bookmarkEnd w:id="0"/>
    </w:p>
    <w:p w:rsidR="003E5904" w:rsidRPr="003E5904"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о проведении прямой закупки</w:t>
      </w:r>
    </w:p>
    <w:p w:rsidR="005423C0" w:rsidRPr="00B5783F" w:rsidRDefault="003E5904" w:rsidP="00B5783F">
      <w:pPr>
        <w:autoSpaceDE w:val="0"/>
        <w:autoSpaceDN w:val="0"/>
        <w:adjustRightInd w:val="0"/>
        <w:spacing w:after="0" w:line="240" w:lineRule="auto"/>
        <w:jc w:val="center"/>
        <w:rPr>
          <w:szCs w:val="28"/>
          <w:lang w:val="ru-RU"/>
        </w:rPr>
      </w:pPr>
      <w:r w:rsidRPr="005423C0">
        <w:rPr>
          <w:rFonts w:ascii="Times New Roman" w:hAnsi="Times New Roman" w:cs="Times New Roman"/>
          <w:sz w:val="28"/>
          <w:szCs w:val="28"/>
          <w:lang w:val="ru-RU"/>
        </w:rPr>
        <w:t xml:space="preserve">на право заключить договор </w:t>
      </w:r>
      <w:r w:rsidR="00E30898" w:rsidRPr="005423C0">
        <w:rPr>
          <w:rFonts w:ascii="Times New Roman" w:hAnsi="Times New Roman" w:cs="Times New Roman"/>
          <w:sz w:val="28"/>
          <w:szCs w:val="28"/>
          <w:lang w:val="ru-RU"/>
        </w:rPr>
        <w:t xml:space="preserve">на </w:t>
      </w:r>
      <w:r w:rsidR="00283512" w:rsidRPr="005423C0">
        <w:rPr>
          <w:rFonts w:ascii="Times New Roman" w:hAnsi="Times New Roman" w:cs="Times New Roman"/>
          <w:sz w:val="28"/>
          <w:szCs w:val="28"/>
          <w:lang w:val="ru-RU"/>
        </w:rPr>
        <w:t xml:space="preserve">поставку </w:t>
      </w:r>
      <w:r w:rsidR="000F5D10" w:rsidRPr="000F5D10">
        <w:rPr>
          <w:rFonts w:ascii="Times New Roman" w:hAnsi="Times New Roman" w:cs="Times New Roman"/>
          <w:sz w:val="28"/>
          <w:szCs w:val="28"/>
          <w:lang w:val="ru-RU" w:eastAsia="ru-RU"/>
        </w:rPr>
        <w:t>металлических табличек</w:t>
      </w:r>
    </w:p>
    <w:p w:rsidR="005423C0" w:rsidRPr="005423C0" w:rsidRDefault="005423C0" w:rsidP="005423C0">
      <w:pPr>
        <w:pStyle w:val="ae"/>
        <w:tabs>
          <w:tab w:val="num" w:pos="0"/>
        </w:tabs>
        <w:spacing w:line="276" w:lineRule="auto"/>
        <w:outlineLvl w:val="0"/>
        <w:rPr>
          <w:bCs w:val="0"/>
          <w:i/>
          <w:szCs w:val="28"/>
        </w:rPr>
      </w:pPr>
    </w:p>
    <w:p w:rsidR="00EE3B14" w:rsidRPr="00C84348" w:rsidRDefault="00EE3B14" w:rsidP="00EE3B14">
      <w:pPr>
        <w:autoSpaceDE w:val="0"/>
        <w:autoSpaceDN w:val="0"/>
        <w:adjustRightInd w:val="0"/>
        <w:spacing w:after="0" w:line="240" w:lineRule="auto"/>
        <w:jc w:val="both"/>
        <w:rPr>
          <w:rFonts w:ascii="Times New Roman" w:hAnsi="Times New Roman" w:cs="Times New Roman"/>
          <w:sz w:val="24"/>
          <w:szCs w:val="24"/>
          <w:lang w:val="ru-RU" w:eastAsia="ru-RU"/>
        </w:rPr>
      </w:pPr>
      <w:r w:rsidRPr="005423C0">
        <w:rPr>
          <w:rFonts w:ascii="Times New Roman" w:hAnsi="Times New Roman" w:cs="Times New Roman"/>
          <w:b/>
          <w:i/>
          <w:sz w:val="24"/>
          <w:szCs w:val="24"/>
          <w:lang w:val="ru-RU" w:eastAsia="ru-RU"/>
        </w:rPr>
        <w:t>Настоящая закупка  проводится в соответствии с  требованиями Федерального закона от 18 июля 2011 года № 223-ФЗ «О закупках товаров, работ, услуг отдельными видами юридических лиц» и регулируется  Положением о закупке товаров, работ, услуг Федеральным казенным предприятием «Аэропорты Камчатки</w:t>
      </w:r>
      <w:r w:rsidRPr="00C84348">
        <w:rPr>
          <w:rFonts w:ascii="Times New Roman" w:hAnsi="Times New Roman" w:cs="Times New Roman"/>
          <w:sz w:val="24"/>
          <w:szCs w:val="24"/>
          <w:lang w:val="ru-RU" w:eastAsia="ru-RU"/>
        </w:rPr>
        <w:t>»</w:t>
      </w:r>
    </w:p>
    <w:p w:rsidR="00E85E03" w:rsidRPr="00C84348" w:rsidRDefault="00E85E03" w:rsidP="00E85E03">
      <w:pPr>
        <w:jc w:val="center"/>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8877E0" w:rsidRDefault="008877E0" w:rsidP="009E2BDC">
      <w:pPr>
        <w:widowControl w:val="0"/>
        <w:spacing w:after="0" w:line="240" w:lineRule="auto"/>
        <w:jc w:val="both"/>
        <w:rPr>
          <w:sz w:val="28"/>
          <w:szCs w:val="28"/>
          <w:lang w:val="ru-RU"/>
        </w:rPr>
      </w:pPr>
    </w:p>
    <w:p w:rsidR="008D0529" w:rsidRDefault="008D0529" w:rsidP="009E2BDC">
      <w:pPr>
        <w:widowControl w:val="0"/>
        <w:spacing w:after="0" w:line="240" w:lineRule="auto"/>
        <w:jc w:val="both"/>
        <w:rPr>
          <w:sz w:val="28"/>
          <w:szCs w:val="28"/>
          <w:lang w:val="ru-RU"/>
        </w:rPr>
      </w:pPr>
    </w:p>
    <w:p w:rsidR="008D0529" w:rsidRDefault="008D0529" w:rsidP="009E2BDC">
      <w:pPr>
        <w:widowControl w:val="0"/>
        <w:spacing w:after="0" w:line="240" w:lineRule="auto"/>
        <w:jc w:val="both"/>
        <w:rPr>
          <w:sz w:val="28"/>
          <w:szCs w:val="28"/>
          <w:lang w:val="ru-RU"/>
        </w:rPr>
      </w:pPr>
    </w:p>
    <w:p w:rsidR="008D0529" w:rsidRDefault="008D0529" w:rsidP="009E2BDC">
      <w:pPr>
        <w:widowControl w:val="0"/>
        <w:spacing w:after="0" w:line="240" w:lineRule="auto"/>
        <w:jc w:val="both"/>
        <w:rPr>
          <w:sz w:val="28"/>
          <w:szCs w:val="28"/>
          <w:lang w:val="ru-RU"/>
        </w:rPr>
      </w:pPr>
    </w:p>
    <w:p w:rsidR="000F5D10" w:rsidRDefault="000F5D10" w:rsidP="009E2BDC">
      <w:pPr>
        <w:widowControl w:val="0"/>
        <w:spacing w:after="0" w:line="240" w:lineRule="auto"/>
        <w:jc w:val="both"/>
        <w:rPr>
          <w:sz w:val="28"/>
          <w:szCs w:val="28"/>
          <w:lang w:val="ru-RU"/>
        </w:rPr>
      </w:pPr>
    </w:p>
    <w:p w:rsidR="008D0529" w:rsidRDefault="008D0529" w:rsidP="009E2BDC">
      <w:pPr>
        <w:widowControl w:val="0"/>
        <w:spacing w:after="0" w:line="240" w:lineRule="auto"/>
        <w:jc w:val="both"/>
        <w:rPr>
          <w:sz w:val="28"/>
          <w:szCs w:val="28"/>
          <w:lang w:val="ru-RU"/>
        </w:rPr>
      </w:pPr>
    </w:p>
    <w:p w:rsidR="008D0529" w:rsidRDefault="008D0529" w:rsidP="009E2BDC">
      <w:pPr>
        <w:widowControl w:val="0"/>
        <w:spacing w:after="0" w:line="240" w:lineRule="auto"/>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г. Петропавловск-Камчатский</w:t>
      </w:r>
    </w:p>
    <w:p w:rsidR="00BC23EF" w:rsidRDefault="003E5904" w:rsidP="00EE3B1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201</w:t>
      </w:r>
      <w:r w:rsidR="00EE3B14">
        <w:rPr>
          <w:rFonts w:ascii="Times New Roman" w:hAnsi="Times New Roman" w:cs="Times New Roman"/>
          <w:i/>
          <w:sz w:val="24"/>
          <w:szCs w:val="24"/>
          <w:lang w:val="ru-RU"/>
        </w:rPr>
        <w:t>6</w:t>
      </w:r>
      <w:r w:rsidRPr="003E5904">
        <w:rPr>
          <w:rFonts w:ascii="Times New Roman" w:hAnsi="Times New Roman" w:cs="Times New Roman"/>
          <w:i/>
          <w:sz w:val="24"/>
          <w:szCs w:val="24"/>
          <w:lang w:val="ru-RU"/>
        </w:rPr>
        <w:t xml:space="preserve"> год</w:t>
      </w:r>
    </w:p>
    <w:p w:rsidR="00060B12" w:rsidRDefault="00060B12" w:rsidP="00EE3B14">
      <w:pPr>
        <w:widowControl w:val="0"/>
        <w:spacing w:after="0" w:line="240" w:lineRule="auto"/>
        <w:jc w:val="center"/>
        <w:rPr>
          <w:rFonts w:ascii="Times New Roman" w:hAnsi="Times New Roman" w:cs="Times New Roman"/>
          <w:i/>
          <w:sz w:val="24"/>
          <w:szCs w:val="24"/>
          <w:lang w:val="ru-RU"/>
        </w:rPr>
      </w:pPr>
    </w:p>
    <w:p w:rsidR="00C45099" w:rsidRDefault="00C45099" w:rsidP="008D0529">
      <w:pPr>
        <w:spacing w:after="0" w:line="240" w:lineRule="auto"/>
        <w:rPr>
          <w:rFonts w:ascii="Times New Roman" w:hAnsi="Times New Roman" w:cs="Times New Roman"/>
          <w:i/>
          <w:sz w:val="24"/>
          <w:szCs w:val="24"/>
          <w:lang w:val="ru-RU"/>
        </w:rPr>
      </w:pPr>
    </w:p>
    <w:p w:rsidR="008D0529" w:rsidRPr="00EE3B14" w:rsidRDefault="008D0529" w:rsidP="008D0529">
      <w:pPr>
        <w:spacing w:after="0" w:line="240" w:lineRule="auto"/>
        <w:rPr>
          <w:rFonts w:ascii="Times New Roman" w:hAnsi="Times New Roman" w:cs="Times New Roman"/>
          <w:i/>
          <w:sz w:val="24"/>
          <w:szCs w:val="24"/>
          <w:lang w:val="ru-RU"/>
        </w:rPr>
      </w:pPr>
    </w:p>
    <w:p w:rsidR="00842092" w:rsidRDefault="00E8342F" w:rsidP="00842092">
      <w:pPr>
        <w:autoSpaceDE w:val="0"/>
        <w:autoSpaceDN w:val="0"/>
        <w:adjustRightInd w:val="0"/>
        <w:spacing w:after="0" w:line="240" w:lineRule="auto"/>
        <w:ind w:firstLine="709"/>
        <w:rPr>
          <w:rFonts w:ascii="Times New Roman" w:hAnsi="Times New Roman" w:cs="Times New Roman"/>
          <w:sz w:val="24"/>
          <w:szCs w:val="24"/>
          <w:lang w:val="ru-RU" w:eastAsia="ru-RU"/>
        </w:rPr>
      </w:pPr>
      <w:r w:rsidRPr="005423C0">
        <w:rPr>
          <w:b/>
          <w:sz w:val="24"/>
          <w:szCs w:val="24"/>
          <w:lang w:val="ru-RU"/>
        </w:rPr>
        <w:lastRenderedPageBreak/>
        <w:t>Предмет договора</w:t>
      </w:r>
      <w:r w:rsidR="007021F8" w:rsidRPr="005423C0">
        <w:rPr>
          <w:b/>
          <w:sz w:val="24"/>
          <w:szCs w:val="24"/>
          <w:lang w:val="ru-RU"/>
        </w:rPr>
        <w:t>:</w:t>
      </w:r>
      <w:r w:rsidR="007021F8" w:rsidRPr="005423C0">
        <w:rPr>
          <w:sz w:val="24"/>
          <w:szCs w:val="24"/>
          <w:lang w:val="ru-RU"/>
        </w:rPr>
        <w:t xml:space="preserve"> </w:t>
      </w:r>
      <w:r w:rsidR="0014442B" w:rsidRPr="005423C0">
        <w:rPr>
          <w:sz w:val="24"/>
          <w:szCs w:val="24"/>
          <w:lang w:val="ru-RU"/>
        </w:rPr>
        <w:t>поставка</w:t>
      </w:r>
      <w:r w:rsidR="008D0529">
        <w:rPr>
          <w:sz w:val="24"/>
          <w:szCs w:val="24"/>
          <w:lang w:val="ru-RU"/>
        </w:rPr>
        <w:t xml:space="preserve"> </w:t>
      </w:r>
      <w:r w:rsidR="000F5D10" w:rsidRPr="000F5D10">
        <w:rPr>
          <w:rFonts w:ascii="Times New Roman" w:hAnsi="Times New Roman" w:cs="Times New Roman"/>
          <w:sz w:val="24"/>
          <w:szCs w:val="24"/>
          <w:lang w:val="ru-RU" w:eastAsia="ru-RU"/>
        </w:rPr>
        <w:t>металлических табличек</w:t>
      </w:r>
    </w:p>
    <w:p w:rsidR="00A9590A" w:rsidRPr="005423C0" w:rsidRDefault="009A6E86" w:rsidP="00C45099">
      <w:pPr>
        <w:autoSpaceDE w:val="0"/>
        <w:autoSpaceDN w:val="0"/>
        <w:adjustRightInd w:val="0"/>
        <w:spacing w:after="0" w:line="240" w:lineRule="auto"/>
        <w:ind w:firstLine="709"/>
        <w:rPr>
          <w:b/>
          <w:sz w:val="24"/>
          <w:szCs w:val="24"/>
          <w:lang w:val="ru-RU"/>
        </w:rPr>
      </w:pPr>
      <w:r w:rsidRPr="005423C0">
        <w:rPr>
          <w:b/>
          <w:sz w:val="24"/>
          <w:szCs w:val="24"/>
          <w:lang w:val="ru-RU"/>
        </w:rPr>
        <w:t>Место</w:t>
      </w:r>
      <w:r w:rsidR="0025136E" w:rsidRPr="005423C0">
        <w:rPr>
          <w:b/>
          <w:sz w:val="24"/>
          <w:szCs w:val="24"/>
          <w:lang w:val="ru-RU"/>
        </w:rPr>
        <w:t xml:space="preserve"> </w:t>
      </w:r>
      <w:r w:rsidR="005B79D8" w:rsidRPr="005423C0">
        <w:rPr>
          <w:b/>
          <w:sz w:val="24"/>
          <w:szCs w:val="24"/>
          <w:lang w:val="ru-RU"/>
        </w:rPr>
        <w:t>поставки товара</w:t>
      </w:r>
      <w:r w:rsidR="006B4FED" w:rsidRPr="005423C0">
        <w:rPr>
          <w:b/>
          <w:sz w:val="24"/>
          <w:szCs w:val="24"/>
          <w:lang w:val="ru-RU"/>
        </w:rPr>
        <w:t>:</w:t>
      </w:r>
      <w:r w:rsidR="006B4FED" w:rsidRPr="005423C0">
        <w:rPr>
          <w:sz w:val="24"/>
          <w:szCs w:val="24"/>
          <w:lang w:val="ru-RU"/>
        </w:rPr>
        <w:t xml:space="preserve"> </w:t>
      </w:r>
      <w:r w:rsidR="00C373EF" w:rsidRPr="005423C0">
        <w:rPr>
          <w:sz w:val="24"/>
          <w:szCs w:val="24"/>
          <w:lang w:val="ru-RU"/>
        </w:rPr>
        <w:t xml:space="preserve">Камчатский край, </w:t>
      </w:r>
      <w:r w:rsidR="00C45099">
        <w:rPr>
          <w:sz w:val="24"/>
          <w:szCs w:val="24"/>
          <w:lang w:val="ru-RU"/>
        </w:rPr>
        <w:t>г. Петропавловск-Камчатский</w:t>
      </w:r>
    </w:p>
    <w:p w:rsidR="009A221B" w:rsidRDefault="009A221B" w:rsidP="00A9590A">
      <w:pPr>
        <w:widowControl w:val="0"/>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bCs/>
          <w:sz w:val="24"/>
          <w:szCs w:val="24"/>
          <w:lang w:val="ru-RU"/>
        </w:rPr>
        <w:t>Стоимость (цена) Договора –</w:t>
      </w:r>
      <w:r w:rsidRPr="0066778C">
        <w:rPr>
          <w:rFonts w:ascii="Times New Roman" w:hAnsi="Times New Roman" w:cs="Times New Roman"/>
          <w:sz w:val="24"/>
          <w:szCs w:val="24"/>
          <w:lang w:val="ru-RU"/>
        </w:rPr>
        <w:t xml:space="preserve"> </w:t>
      </w:r>
      <w:r w:rsidR="001925E0" w:rsidRPr="001925E0">
        <w:rPr>
          <w:rFonts w:ascii="Times New Roman" w:hAnsi="Times New Roman" w:cs="Times New Roman"/>
          <w:sz w:val="24"/>
          <w:szCs w:val="24"/>
          <w:lang w:val="ru-RU"/>
        </w:rPr>
        <w:t>120</w:t>
      </w:r>
      <w:r w:rsidR="001925E0">
        <w:rPr>
          <w:rFonts w:ascii="Times New Roman" w:hAnsi="Times New Roman" w:cs="Times New Roman"/>
          <w:sz w:val="24"/>
          <w:szCs w:val="24"/>
          <w:lang w:val="ru-RU"/>
        </w:rPr>
        <w:t xml:space="preserve"> </w:t>
      </w:r>
      <w:r w:rsidR="001925E0" w:rsidRPr="001925E0">
        <w:rPr>
          <w:rFonts w:ascii="Times New Roman" w:hAnsi="Times New Roman" w:cs="Times New Roman"/>
          <w:sz w:val="24"/>
          <w:szCs w:val="24"/>
          <w:lang w:val="ru-RU"/>
        </w:rPr>
        <w:t>960</w:t>
      </w:r>
      <w:r w:rsidR="006F0D55">
        <w:rPr>
          <w:rFonts w:ascii="Times New Roman" w:hAnsi="Times New Roman" w:cs="Times New Roman"/>
          <w:sz w:val="24"/>
          <w:szCs w:val="24"/>
          <w:lang w:val="ru-RU"/>
        </w:rPr>
        <w:t>,</w:t>
      </w:r>
      <w:r w:rsidR="002D13E6">
        <w:rPr>
          <w:rFonts w:ascii="Times New Roman" w:hAnsi="Times New Roman" w:cs="Times New Roman"/>
          <w:sz w:val="24"/>
          <w:szCs w:val="24"/>
          <w:lang w:val="ru-RU"/>
        </w:rPr>
        <w:t>00</w:t>
      </w:r>
      <w:r w:rsidR="00D17540" w:rsidRPr="00D17540">
        <w:rPr>
          <w:rFonts w:ascii="Times New Roman" w:hAnsi="Times New Roman" w:cs="Times New Roman"/>
          <w:sz w:val="24"/>
          <w:szCs w:val="24"/>
          <w:lang w:val="ru-RU"/>
        </w:rPr>
        <w:t xml:space="preserve"> (</w:t>
      </w:r>
      <w:r w:rsidR="00D017DD">
        <w:rPr>
          <w:rFonts w:ascii="Times New Roman" w:hAnsi="Times New Roman" w:cs="Times New Roman"/>
          <w:sz w:val="24"/>
          <w:szCs w:val="24"/>
          <w:lang w:val="ru-RU"/>
        </w:rPr>
        <w:t xml:space="preserve">сто </w:t>
      </w:r>
      <w:r w:rsidR="001925E0">
        <w:rPr>
          <w:rFonts w:ascii="Times New Roman" w:hAnsi="Times New Roman" w:cs="Times New Roman"/>
          <w:sz w:val="24"/>
          <w:szCs w:val="24"/>
          <w:lang w:val="ru-RU"/>
        </w:rPr>
        <w:t>двадцать тысяч девятьсот шестьдесят</w:t>
      </w:r>
      <w:r w:rsidR="00D17540" w:rsidRPr="00D17540">
        <w:rPr>
          <w:rFonts w:ascii="Times New Roman" w:hAnsi="Times New Roman" w:cs="Times New Roman"/>
          <w:sz w:val="24"/>
          <w:szCs w:val="24"/>
          <w:lang w:val="ru-RU"/>
        </w:rPr>
        <w:t>) рубл</w:t>
      </w:r>
      <w:r w:rsidR="00B53401">
        <w:rPr>
          <w:rFonts w:ascii="Times New Roman" w:hAnsi="Times New Roman" w:cs="Times New Roman"/>
          <w:sz w:val="24"/>
          <w:szCs w:val="24"/>
          <w:lang w:val="ru-RU"/>
        </w:rPr>
        <w:t>ей</w:t>
      </w:r>
      <w:r w:rsidR="0070341F">
        <w:rPr>
          <w:rFonts w:ascii="Times New Roman" w:hAnsi="Times New Roman" w:cs="Times New Roman"/>
          <w:sz w:val="24"/>
          <w:szCs w:val="24"/>
          <w:lang w:val="ru-RU"/>
        </w:rPr>
        <w:t xml:space="preserve"> </w:t>
      </w:r>
      <w:r w:rsidR="00B53401">
        <w:rPr>
          <w:rFonts w:ascii="Times New Roman" w:hAnsi="Times New Roman" w:cs="Times New Roman"/>
          <w:sz w:val="24"/>
          <w:szCs w:val="24"/>
          <w:lang w:val="ru-RU"/>
        </w:rPr>
        <w:t>00</w:t>
      </w:r>
      <w:r w:rsidR="00D96CE9">
        <w:rPr>
          <w:rFonts w:ascii="Times New Roman" w:hAnsi="Times New Roman" w:cs="Times New Roman"/>
          <w:sz w:val="24"/>
          <w:szCs w:val="24"/>
          <w:lang w:val="ru-RU"/>
        </w:rPr>
        <w:t xml:space="preserve"> копе</w:t>
      </w:r>
      <w:r w:rsidR="00B53401">
        <w:rPr>
          <w:rFonts w:ascii="Times New Roman" w:hAnsi="Times New Roman" w:cs="Times New Roman"/>
          <w:sz w:val="24"/>
          <w:szCs w:val="24"/>
          <w:lang w:val="ru-RU"/>
        </w:rPr>
        <w:t>ек</w:t>
      </w:r>
      <w:r w:rsidR="002D13E6">
        <w:rPr>
          <w:rFonts w:ascii="Times New Roman" w:hAnsi="Times New Roman" w:cs="Times New Roman"/>
          <w:sz w:val="24"/>
          <w:szCs w:val="24"/>
          <w:lang w:val="ru-RU"/>
        </w:rPr>
        <w:t xml:space="preserve"> </w:t>
      </w:r>
    </w:p>
    <w:p w:rsidR="008D0529" w:rsidRDefault="008D0529" w:rsidP="00A9590A">
      <w:pPr>
        <w:widowControl w:val="0"/>
        <w:spacing w:after="0" w:line="240" w:lineRule="auto"/>
        <w:ind w:firstLine="709"/>
        <w:jc w:val="both"/>
        <w:rPr>
          <w:rFonts w:ascii="Times New Roman" w:hAnsi="Times New Roman" w:cs="Times New Roman"/>
          <w:sz w:val="24"/>
          <w:szCs w:val="24"/>
          <w:lang w:val="ru-RU"/>
        </w:rPr>
      </w:pPr>
      <w:r w:rsidRPr="008D0529">
        <w:rPr>
          <w:rFonts w:ascii="Times New Roman" w:hAnsi="Times New Roman" w:cs="Times New Roman"/>
          <w:b/>
          <w:sz w:val="24"/>
          <w:szCs w:val="24"/>
          <w:lang w:val="ru-RU"/>
        </w:rPr>
        <w:t>Количество:</w:t>
      </w:r>
      <w:r>
        <w:rPr>
          <w:rFonts w:ascii="Times New Roman" w:hAnsi="Times New Roman" w:cs="Times New Roman"/>
          <w:sz w:val="24"/>
          <w:szCs w:val="24"/>
          <w:lang w:val="ru-RU"/>
        </w:rPr>
        <w:t xml:space="preserve"> </w:t>
      </w:r>
      <w:r w:rsidR="000F5D10">
        <w:rPr>
          <w:rFonts w:ascii="Times New Roman" w:hAnsi="Times New Roman" w:cs="Times New Roman"/>
          <w:sz w:val="24"/>
          <w:szCs w:val="24"/>
          <w:lang w:val="ru-RU"/>
        </w:rPr>
        <w:t>27</w:t>
      </w:r>
      <w:r>
        <w:rPr>
          <w:rFonts w:ascii="Times New Roman" w:hAnsi="Times New Roman" w:cs="Times New Roman"/>
          <w:sz w:val="24"/>
          <w:szCs w:val="24"/>
          <w:lang w:val="ru-RU"/>
        </w:rPr>
        <w:t xml:space="preserve"> шт.</w:t>
      </w:r>
    </w:p>
    <w:p w:rsidR="001925E0" w:rsidRDefault="00D17540" w:rsidP="00283512">
      <w:pPr>
        <w:tabs>
          <w:tab w:val="left" w:pos="0"/>
        </w:tabs>
        <w:spacing w:after="0" w:line="240" w:lineRule="auto"/>
        <w:ind w:firstLine="709"/>
        <w:jc w:val="both"/>
        <w:rPr>
          <w:rFonts w:ascii="Times New Roman" w:hAnsi="Times New Roman" w:cs="Times New Roman"/>
          <w:sz w:val="24"/>
          <w:szCs w:val="24"/>
          <w:lang w:val="ru-RU"/>
        </w:rPr>
      </w:pPr>
      <w:r w:rsidRPr="00D17540">
        <w:rPr>
          <w:rFonts w:ascii="Times New Roman" w:hAnsi="Times New Roman" w:cs="Times New Roman"/>
          <w:b/>
          <w:sz w:val="24"/>
          <w:szCs w:val="24"/>
          <w:lang w:val="ru-RU"/>
        </w:rPr>
        <w:t xml:space="preserve">Срок </w:t>
      </w:r>
      <w:r w:rsidR="005B79D8">
        <w:rPr>
          <w:rFonts w:ascii="Times New Roman" w:hAnsi="Times New Roman" w:cs="Times New Roman"/>
          <w:b/>
          <w:sz w:val="24"/>
          <w:szCs w:val="24"/>
          <w:lang w:val="ru-RU"/>
        </w:rPr>
        <w:t>поставки товара</w:t>
      </w:r>
      <w:r w:rsidRPr="00D17540">
        <w:rPr>
          <w:rFonts w:ascii="Times New Roman" w:hAnsi="Times New Roman" w:cs="Times New Roman"/>
          <w:b/>
          <w:sz w:val="24"/>
          <w:szCs w:val="24"/>
          <w:lang w:val="ru-RU"/>
        </w:rPr>
        <w:t>:</w:t>
      </w:r>
      <w:r w:rsidR="00283512">
        <w:rPr>
          <w:rFonts w:ascii="Times New Roman" w:hAnsi="Times New Roman" w:cs="Times New Roman"/>
          <w:b/>
          <w:sz w:val="24"/>
          <w:szCs w:val="24"/>
          <w:lang w:val="ru-RU"/>
        </w:rPr>
        <w:t xml:space="preserve"> </w:t>
      </w:r>
      <w:r w:rsidR="001925E0" w:rsidRPr="001925E0">
        <w:rPr>
          <w:rFonts w:ascii="Times New Roman" w:hAnsi="Times New Roman" w:cs="Times New Roman"/>
          <w:sz w:val="24"/>
          <w:szCs w:val="24"/>
          <w:lang w:val="ru-RU"/>
        </w:rPr>
        <w:t xml:space="preserve">01 сентября 2017 года </w:t>
      </w:r>
    </w:p>
    <w:p w:rsidR="009A221B" w:rsidRPr="00283512" w:rsidRDefault="009A221B" w:rsidP="00283512">
      <w:pPr>
        <w:tabs>
          <w:tab w:val="left" w:pos="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bCs/>
          <w:sz w:val="24"/>
          <w:szCs w:val="24"/>
          <w:lang w:val="ru-RU" w:eastAsia="ru-RU"/>
        </w:rPr>
        <w:t xml:space="preserve">Срок, место и порядок предоставления документации о закупке: </w:t>
      </w:r>
      <w:r w:rsidR="006B4FED" w:rsidRPr="0066778C">
        <w:rPr>
          <w:rFonts w:ascii="Times New Roman" w:hAnsi="Times New Roman" w:cs="Times New Roman"/>
          <w:bCs/>
          <w:sz w:val="24"/>
          <w:szCs w:val="24"/>
          <w:lang w:val="ru-RU" w:eastAsia="ru-RU"/>
        </w:rPr>
        <w:t>не предусмотрено</w:t>
      </w:r>
      <w:r w:rsidRPr="0066778C">
        <w:rPr>
          <w:rFonts w:ascii="Times New Roman" w:hAnsi="Times New Roman" w:cs="Times New Roman"/>
          <w:sz w:val="24"/>
          <w:szCs w:val="24"/>
          <w:lang w:val="ru-RU" w:eastAsia="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Место и дата рассмотрения предложений участников закупки и подведения итогов закупки: </w:t>
      </w:r>
      <w:r w:rsidR="006B4FED" w:rsidRPr="0066778C">
        <w:rPr>
          <w:rFonts w:ascii="Times New Roman" w:hAnsi="Times New Roman" w:cs="Times New Roman"/>
          <w:sz w:val="24"/>
          <w:szCs w:val="24"/>
          <w:lang w:val="ru-RU" w:eastAsia="ru-RU"/>
        </w:rPr>
        <w:t>не предусмотрен</w:t>
      </w:r>
      <w:r w:rsidR="009F5E64" w:rsidRPr="0066778C">
        <w:rPr>
          <w:rFonts w:ascii="Times New Roman" w:hAnsi="Times New Roman" w:cs="Times New Roman"/>
          <w:sz w:val="24"/>
          <w:szCs w:val="24"/>
          <w:lang w:val="ru-RU" w:eastAsia="ru-RU"/>
        </w:rPr>
        <w:t>о</w:t>
      </w:r>
      <w:r w:rsidR="006B4FED" w:rsidRPr="0066778C">
        <w:rPr>
          <w:rFonts w:ascii="Times New Roman" w:hAnsi="Times New Roman" w:cs="Times New Roman"/>
          <w:sz w:val="24"/>
          <w:szCs w:val="24"/>
          <w:lang w:val="ru-RU" w:eastAsia="ru-RU"/>
        </w:rPr>
        <w:t>.</w:t>
      </w:r>
    </w:p>
    <w:p w:rsidR="00380C54" w:rsidRPr="0066778C" w:rsidRDefault="00380C54" w:rsidP="00A2396B">
      <w:pPr>
        <w:tabs>
          <w:tab w:val="left" w:pos="540"/>
          <w:tab w:val="left" w:pos="90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sz w:val="24"/>
          <w:szCs w:val="24"/>
          <w:lang w:val="ru-RU"/>
        </w:rPr>
        <w:t>Срок, в течение которого Заказчик может отказаться от проведения процедуры закупки</w:t>
      </w:r>
      <w:r w:rsidRPr="0066778C">
        <w:rPr>
          <w:rFonts w:ascii="Times New Roman" w:hAnsi="Times New Roman" w:cs="Times New Roman"/>
          <w:sz w:val="24"/>
          <w:szCs w:val="24"/>
          <w:lang w:val="ru-RU"/>
        </w:rPr>
        <w:t xml:space="preserve"> – не предусмотрен</w:t>
      </w:r>
      <w:r w:rsidR="009F5E64" w:rsidRPr="0066778C">
        <w:rPr>
          <w:rFonts w:ascii="Times New Roman" w:hAnsi="Times New Roman" w:cs="Times New Roman"/>
          <w:sz w:val="24"/>
          <w:szCs w:val="24"/>
          <w:lang w:val="ru-RU"/>
        </w:rPr>
        <w:t>о</w:t>
      </w:r>
      <w:r w:rsidRPr="0066778C">
        <w:rPr>
          <w:rFonts w:ascii="Times New Roman" w:hAnsi="Times New Roman" w:cs="Times New Roman"/>
          <w:sz w:val="24"/>
          <w:szCs w:val="24"/>
          <w:lang w:val="ru-RU"/>
        </w:rPr>
        <w:t>.</w:t>
      </w:r>
    </w:p>
    <w:p w:rsidR="009A221B" w:rsidRPr="0066778C" w:rsidRDefault="009A221B" w:rsidP="00A2396B">
      <w:pPr>
        <w:widowControl w:val="0"/>
        <w:spacing w:after="0" w:line="25" w:lineRule="atLeast"/>
        <w:ind w:firstLine="709"/>
        <w:jc w:val="both"/>
        <w:rPr>
          <w:rFonts w:ascii="Times New Roman" w:hAnsi="Times New Roman" w:cs="Times New Roman"/>
          <w:b/>
          <w:bCs/>
          <w:sz w:val="24"/>
          <w:szCs w:val="24"/>
          <w:lang w:val="ru-RU"/>
        </w:rPr>
      </w:pPr>
    </w:p>
    <w:p w:rsidR="005C38C9" w:rsidRPr="008D0529" w:rsidRDefault="00A2396B" w:rsidP="008D0529">
      <w:pPr>
        <w:pStyle w:val="a3"/>
        <w:widowControl w:val="0"/>
        <w:numPr>
          <w:ilvl w:val="0"/>
          <w:numId w:val="20"/>
        </w:numPr>
        <w:spacing w:after="0" w:line="25" w:lineRule="atLeast"/>
        <w:ind w:left="0" w:firstLine="709"/>
        <w:rPr>
          <w:b/>
          <w:bCs/>
          <w:lang w:val="ru-RU"/>
        </w:rPr>
      </w:pPr>
      <w:proofErr w:type="gramStart"/>
      <w:r>
        <w:rPr>
          <w:b/>
          <w:bCs/>
          <w:lang w:val="ru-RU"/>
        </w:rPr>
        <w:t>Установленные З</w:t>
      </w:r>
      <w:r w:rsidR="00B27275" w:rsidRPr="0066778C">
        <w:rPr>
          <w:b/>
          <w:bCs/>
          <w:lang w:val="ru-RU"/>
        </w:rPr>
        <w:t>аказчиком требования к качеству,</w:t>
      </w:r>
      <w:r w:rsidR="00B816BB">
        <w:rPr>
          <w:b/>
          <w:bCs/>
          <w:lang w:val="ru-RU"/>
        </w:rPr>
        <w:t xml:space="preserve"> количеству, </w:t>
      </w:r>
      <w:r w:rsidR="00B27275" w:rsidRPr="0066778C">
        <w:rPr>
          <w:b/>
          <w:bCs/>
          <w:lang w:val="ru-RU"/>
        </w:rPr>
        <w:t xml:space="preserve">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Pr>
          <w:b/>
          <w:bCs/>
          <w:lang w:val="ru-RU"/>
        </w:rPr>
        <w:t>казываемой услуги потребностям З</w:t>
      </w:r>
      <w:r w:rsidR="00B27275" w:rsidRPr="0066778C">
        <w:rPr>
          <w:b/>
          <w:bCs/>
          <w:lang w:val="ru-RU"/>
        </w:rPr>
        <w:t xml:space="preserve">аказчика: </w:t>
      </w:r>
      <w:bookmarkStart w:id="1" w:name="_Toc301197556"/>
      <w:proofErr w:type="gramEnd"/>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978"/>
        <w:gridCol w:w="6095"/>
        <w:gridCol w:w="1701"/>
      </w:tblGrid>
      <w:tr w:rsidR="001925E0" w:rsidRPr="001925E0" w:rsidTr="001925E0">
        <w:tc>
          <w:tcPr>
            <w:tcW w:w="540" w:type="dxa"/>
            <w:shd w:val="clear" w:color="auto" w:fill="auto"/>
          </w:tcPr>
          <w:bookmarkEnd w:id="1"/>
          <w:p w:rsidR="001925E0" w:rsidRPr="001925E0" w:rsidRDefault="001925E0" w:rsidP="001925E0">
            <w:pPr>
              <w:widowControl w:val="0"/>
              <w:suppressAutoHyphens/>
              <w:autoSpaceDE w:val="0"/>
              <w:spacing w:after="0" w:line="240" w:lineRule="auto"/>
              <w:jc w:val="center"/>
              <w:rPr>
                <w:rFonts w:ascii="Times New Roman" w:hAnsi="Times New Roman" w:cs="Times New Roman"/>
                <w:lang w:val="ru-RU" w:eastAsia="zh-CN"/>
              </w:rPr>
            </w:pPr>
            <w:r w:rsidRPr="001925E0">
              <w:rPr>
                <w:rFonts w:ascii="Times New Roman" w:hAnsi="Times New Roman" w:cs="Times New Roman"/>
                <w:lang w:val="ru-RU" w:eastAsia="zh-CN"/>
              </w:rPr>
              <w:t xml:space="preserve">№ </w:t>
            </w:r>
            <w:proofErr w:type="gramStart"/>
            <w:r w:rsidRPr="001925E0">
              <w:rPr>
                <w:rFonts w:ascii="Times New Roman" w:hAnsi="Times New Roman" w:cs="Times New Roman"/>
                <w:lang w:val="ru-RU" w:eastAsia="zh-CN"/>
              </w:rPr>
              <w:t>п</w:t>
            </w:r>
            <w:proofErr w:type="gramEnd"/>
            <w:r w:rsidRPr="001925E0">
              <w:rPr>
                <w:rFonts w:ascii="Times New Roman" w:hAnsi="Times New Roman" w:cs="Times New Roman"/>
                <w:lang w:val="ru-RU" w:eastAsia="zh-CN"/>
              </w:rPr>
              <w:t>/п</w:t>
            </w:r>
          </w:p>
        </w:tc>
        <w:tc>
          <w:tcPr>
            <w:tcW w:w="1978" w:type="dxa"/>
            <w:shd w:val="clear" w:color="auto" w:fill="auto"/>
          </w:tcPr>
          <w:p w:rsidR="001925E0" w:rsidRPr="001925E0" w:rsidRDefault="001925E0" w:rsidP="001925E0">
            <w:pPr>
              <w:widowControl w:val="0"/>
              <w:suppressAutoHyphens/>
              <w:autoSpaceDE w:val="0"/>
              <w:spacing w:after="0" w:line="240" w:lineRule="auto"/>
              <w:jc w:val="center"/>
              <w:rPr>
                <w:rFonts w:ascii="Times New Roman" w:hAnsi="Times New Roman" w:cs="Times New Roman"/>
                <w:lang w:val="ru-RU" w:eastAsia="zh-CN"/>
              </w:rPr>
            </w:pPr>
            <w:r w:rsidRPr="001925E0">
              <w:rPr>
                <w:rFonts w:ascii="Times New Roman" w:hAnsi="Times New Roman" w:cs="Times New Roman"/>
                <w:lang w:val="ru-RU" w:eastAsia="zh-CN"/>
              </w:rPr>
              <w:t>Наименование</w:t>
            </w:r>
          </w:p>
        </w:tc>
        <w:tc>
          <w:tcPr>
            <w:tcW w:w="6095" w:type="dxa"/>
            <w:shd w:val="clear" w:color="auto" w:fill="auto"/>
          </w:tcPr>
          <w:p w:rsidR="001925E0" w:rsidRPr="001925E0" w:rsidRDefault="001925E0" w:rsidP="001925E0">
            <w:pPr>
              <w:widowControl w:val="0"/>
              <w:suppressAutoHyphens/>
              <w:autoSpaceDE w:val="0"/>
              <w:spacing w:after="0" w:line="240" w:lineRule="auto"/>
              <w:jc w:val="center"/>
              <w:rPr>
                <w:rFonts w:ascii="Times New Roman" w:hAnsi="Times New Roman" w:cs="Times New Roman"/>
                <w:lang w:val="ru-RU" w:eastAsia="zh-CN"/>
              </w:rPr>
            </w:pPr>
            <w:r w:rsidRPr="001925E0">
              <w:rPr>
                <w:rFonts w:ascii="Times New Roman" w:hAnsi="Times New Roman" w:cs="Times New Roman"/>
                <w:lang w:val="ru-RU" w:eastAsia="zh-CN"/>
              </w:rPr>
              <w:t>Характеристика товара</w:t>
            </w:r>
          </w:p>
        </w:tc>
        <w:tc>
          <w:tcPr>
            <w:tcW w:w="1701" w:type="dxa"/>
            <w:shd w:val="clear" w:color="auto" w:fill="auto"/>
          </w:tcPr>
          <w:p w:rsidR="001925E0" w:rsidRPr="001925E0" w:rsidRDefault="001925E0" w:rsidP="001925E0">
            <w:pPr>
              <w:widowControl w:val="0"/>
              <w:suppressAutoHyphens/>
              <w:autoSpaceDE w:val="0"/>
              <w:spacing w:after="0" w:line="240" w:lineRule="auto"/>
              <w:jc w:val="center"/>
              <w:rPr>
                <w:rFonts w:ascii="Times New Roman" w:hAnsi="Times New Roman" w:cs="Times New Roman"/>
                <w:lang w:val="ru-RU" w:eastAsia="zh-CN"/>
              </w:rPr>
            </w:pPr>
            <w:r w:rsidRPr="001925E0">
              <w:rPr>
                <w:rFonts w:ascii="Times New Roman" w:hAnsi="Times New Roman" w:cs="Times New Roman"/>
                <w:lang w:val="ru-RU" w:eastAsia="zh-CN"/>
              </w:rPr>
              <w:t>Кол-во, шт.</w:t>
            </w:r>
          </w:p>
        </w:tc>
      </w:tr>
      <w:tr w:rsidR="001925E0" w:rsidRPr="001925E0" w:rsidTr="001925E0">
        <w:tc>
          <w:tcPr>
            <w:tcW w:w="540" w:type="dxa"/>
            <w:shd w:val="clear" w:color="auto" w:fill="auto"/>
          </w:tcPr>
          <w:p w:rsidR="001925E0" w:rsidRPr="001925E0" w:rsidRDefault="001925E0" w:rsidP="001925E0">
            <w:pPr>
              <w:widowControl w:val="0"/>
              <w:suppressAutoHyphens/>
              <w:autoSpaceDE w:val="0"/>
              <w:spacing w:after="0" w:line="240" w:lineRule="auto"/>
              <w:jc w:val="center"/>
              <w:rPr>
                <w:rFonts w:ascii="Times New Roman" w:hAnsi="Times New Roman" w:cs="Times New Roman"/>
                <w:lang w:val="ru-RU" w:eastAsia="zh-CN"/>
              </w:rPr>
            </w:pPr>
            <w:r w:rsidRPr="001925E0">
              <w:rPr>
                <w:rFonts w:ascii="Times New Roman" w:hAnsi="Times New Roman" w:cs="Times New Roman"/>
                <w:lang w:val="ru-RU" w:eastAsia="zh-CN"/>
              </w:rPr>
              <w:t>1.</w:t>
            </w:r>
          </w:p>
        </w:tc>
        <w:tc>
          <w:tcPr>
            <w:tcW w:w="1978" w:type="dxa"/>
            <w:shd w:val="clear" w:color="auto" w:fill="auto"/>
          </w:tcPr>
          <w:p w:rsidR="001925E0" w:rsidRPr="001925E0" w:rsidRDefault="001925E0" w:rsidP="001925E0">
            <w:pPr>
              <w:widowControl w:val="0"/>
              <w:suppressAutoHyphens/>
              <w:autoSpaceDE w:val="0"/>
              <w:spacing w:after="0" w:line="240" w:lineRule="auto"/>
              <w:rPr>
                <w:rFonts w:ascii="Times New Roman" w:hAnsi="Times New Roman" w:cs="Times New Roman"/>
                <w:lang w:val="ru-RU" w:eastAsia="zh-CN"/>
              </w:rPr>
            </w:pPr>
            <w:r w:rsidRPr="001925E0">
              <w:rPr>
                <w:rFonts w:ascii="Times New Roman" w:hAnsi="Times New Roman" w:cs="Times New Roman"/>
                <w:lang w:val="ru-RU" w:eastAsia="zh-CN"/>
              </w:rPr>
              <w:t>Металлическая табличка с надписью «Полигон СПАСОП»</w:t>
            </w:r>
          </w:p>
        </w:tc>
        <w:tc>
          <w:tcPr>
            <w:tcW w:w="6095" w:type="dxa"/>
            <w:shd w:val="clear" w:color="auto" w:fill="auto"/>
          </w:tcPr>
          <w:p w:rsidR="001925E0" w:rsidRPr="001925E0" w:rsidRDefault="001925E0" w:rsidP="001925E0">
            <w:pPr>
              <w:spacing w:after="0" w:line="240" w:lineRule="auto"/>
              <w:jc w:val="both"/>
              <w:rPr>
                <w:rFonts w:ascii="Times New Roman" w:eastAsia="Calibri" w:hAnsi="Times New Roman" w:cs="Times New Roman"/>
                <w:szCs w:val="28"/>
                <w:lang w:val="ru-RU"/>
              </w:rPr>
            </w:pPr>
            <w:r w:rsidRPr="001925E0">
              <w:rPr>
                <w:rFonts w:ascii="Times New Roman" w:eastAsia="Calibri" w:hAnsi="Times New Roman" w:cs="Times New Roman"/>
                <w:szCs w:val="28"/>
                <w:lang w:val="ru-RU"/>
              </w:rPr>
              <w:t xml:space="preserve">Материал таблички: листовой металл (мм): 350×1000×2 – 1 </w:t>
            </w:r>
            <w:proofErr w:type="spellStart"/>
            <w:proofErr w:type="gramStart"/>
            <w:r w:rsidRPr="001925E0">
              <w:rPr>
                <w:rFonts w:ascii="Times New Roman" w:eastAsia="Calibri" w:hAnsi="Times New Roman" w:cs="Times New Roman"/>
                <w:szCs w:val="28"/>
                <w:lang w:val="ru-RU"/>
              </w:rPr>
              <w:t>шт</w:t>
            </w:r>
            <w:proofErr w:type="spellEnd"/>
            <w:proofErr w:type="gramEnd"/>
            <w:r w:rsidRPr="001925E0">
              <w:rPr>
                <w:rFonts w:ascii="Times New Roman" w:eastAsia="Calibri" w:hAnsi="Times New Roman" w:cs="Times New Roman"/>
                <w:szCs w:val="28"/>
                <w:lang w:val="ru-RU"/>
              </w:rPr>
              <w:t>;</w:t>
            </w:r>
          </w:p>
          <w:p w:rsidR="001925E0" w:rsidRPr="001925E0" w:rsidRDefault="001925E0" w:rsidP="001925E0">
            <w:pPr>
              <w:spacing w:after="0" w:line="240" w:lineRule="auto"/>
              <w:jc w:val="both"/>
              <w:rPr>
                <w:rFonts w:ascii="Times New Roman" w:eastAsia="Calibri" w:hAnsi="Times New Roman" w:cs="Times New Roman"/>
                <w:szCs w:val="28"/>
                <w:lang w:val="ru-RU"/>
              </w:rPr>
            </w:pPr>
            <w:r w:rsidRPr="001925E0">
              <w:rPr>
                <w:rFonts w:ascii="Times New Roman" w:eastAsia="Calibri" w:hAnsi="Times New Roman" w:cs="Times New Roman"/>
                <w:szCs w:val="28"/>
                <w:lang w:val="ru-RU"/>
              </w:rPr>
              <w:t xml:space="preserve">Материал стоек (мм): труба Ø 38, </w:t>
            </w:r>
            <w:r w:rsidRPr="001925E0">
              <w:rPr>
                <w:rFonts w:ascii="Times New Roman" w:eastAsia="Calibri" w:hAnsi="Times New Roman" w:cs="Times New Roman"/>
                <w:szCs w:val="28"/>
              </w:rPr>
              <w:t>L</w:t>
            </w:r>
            <w:r w:rsidRPr="001925E0">
              <w:rPr>
                <w:rFonts w:ascii="Times New Roman" w:eastAsia="Calibri" w:hAnsi="Times New Roman" w:cs="Times New Roman"/>
                <w:szCs w:val="28"/>
                <w:lang w:val="ru-RU"/>
              </w:rPr>
              <w:t xml:space="preserve">-2500 – 2 </w:t>
            </w:r>
            <w:proofErr w:type="spellStart"/>
            <w:proofErr w:type="gramStart"/>
            <w:r w:rsidRPr="001925E0">
              <w:rPr>
                <w:rFonts w:ascii="Times New Roman" w:eastAsia="Calibri" w:hAnsi="Times New Roman" w:cs="Times New Roman"/>
                <w:szCs w:val="28"/>
                <w:lang w:val="ru-RU"/>
              </w:rPr>
              <w:t>шт</w:t>
            </w:r>
            <w:proofErr w:type="spellEnd"/>
            <w:proofErr w:type="gramEnd"/>
            <w:r w:rsidRPr="001925E0">
              <w:rPr>
                <w:rFonts w:ascii="Times New Roman" w:eastAsia="Calibri" w:hAnsi="Times New Roman" w:cs="Times New Roman"/>
                <w:szCs w:val="28"/>
                <w:lang w:val="ru-RU"/>
              </w:rPr>
              <w:t>;</w:t>
            </w:r>
          </w:p>
          <w:p w:rsidR="001925E0" w:rsidRPr="001925E0" w:rsidRDefault="001925E0" w:rsidP="001925E0">
            <w:pPr>
              <w:spacing w:after="0" w:line="240" w:lineRule="auto"/>
              <w:jc w:val="both"/>
              <w:rPr>
                <w:rFonts w:ascii="Times New Roman" w:eastAsia="Calibri" w:hAnsi="Times New Roman" w:cs="Times New Roman"/>
                <w:szCs w:val="28"/>
                <w:lang w:val="ru-RU"/>
              </w:rPr>
            </w:pPr>
            <w:r w:rsidRPr="001925E0">
              <w:rPr>
                <w:rFonts w:ascii="Times New Roman" w:eastAsia="Calibri" w:hAnsi="Times New Roman" w:cs="Times New Roman"/>
                <w:szCs w:val="28"/>
                <w:lang w:val="ru-RU"/>
              </w:rPr>
              <w:t xml:space="preserve">Крепление таблички к стойкам (мм): труба Ø 42 – 2 </w:t>
            </w:r>
            <w:proofErr w:type="spellStart"/>
            <w:proofErr w:type="gramStart"/>
            <w:r w:rsidRPr="001925E0">
              <w:rPr>
                <w:rFonts w:ascii="Times New Roman" w:eastAsia="Calibri" w:hAnsi="Times New Roman" w:cs="Times New Roman"/>
                <w:szCs w:val="28"/>
                <w:lang w:val="ru-RU"/>
              </w:rPr>
              <w:t>шт</w:t>
            </w:r>
            <w:proofErr w:type="spellEnd"/>
            <w:proofErr w:type="gramEnd"/>
            <w:r w:rsidRPr="001925E0">
              <w:rPr>
                <w:rFonts w:ascii="Times New Roman" w:eastAsia="Calibri" w:hAnsi="Times New Roman" w:cs="Times New Roman"/>
                <w:szCs w:val="28"/>
                <w:lang w:val="ru-RU"/>
              </w:rPr>
              <w:t>;</w:t>
            </w:r>
          </w:p>
          <w:p w:rsidR="001925E0" w:rsidRPr="001925E0" w:rsidRDefault="001925E0" w:rsidP="001925E0">
            <w:pPr>
              <w:spacing w:after="0" w:line="240" w:lineRule="auto"/>
              <w:jc w:val="both"/>
              <w:rPr>
                <w:rFonts w:ascii="Times New Roman" w:eastAsia="Calibri" w:hAnsi="Times New Roman" w:cs="Times New Roman"/>
                <w:szCs w:val="28"/>
                <w:lang w:val="ru-RU"/>
              </w:rPr>
            </w:pPr>
            <w:r w:rsidRPr="001925E0">
              <w:rPr>
                <w:rFonts w:ascii="Times New Roman" w:eastAsia="Calibri" w:hAnsi="Times New Roman" w:cs="Times New Roman"/>
                <w:szCs w:val="28"/>
                <w:lang w:val="ru-RU"/>
              </w:rPr>
              <w:t xml:space="preserve">Болт с гайкой – М19 – по 2 </w:t>
            </w:r>
            <w:proofErr w:type="spellStart"/>
            <w:proofErr w:type="gramStart"/>
            <w:r w:rsidRPr="001925E0">
              <w:rPr>
                <w:rFonts w:ascii="Times New Roman" w:eastAsia="Calibri" w:hAnsi="Times New Roman" w:cs="Times New Roman"/>
                <w:szCs w:val="28"/>
                <w:lang w:val="ru-RU"/>
              </w:rPr>
              <w:t>шт</w:t>
            </w:r>
            <w:proofErr w:type="spellEnd"/>
            <w:proofErr w:type="gramEnd"/>
            <w:r w:rsidRPr="001925E0">
              <w:rPr>
                <w:rFonts w:ascii="Times New Roman" w:eastAsia="Calibri" w:hAnsi="Times New Roman" w:cs="Times New Roman"/>
                <w:szCs w:val="28"/>
                <w:lang w:val="ru-RU"/>
              </w:rPr>
              <w:t xml:space="preserve">; </w:t>
            </w:r>
          </w:p>
          <w:p w:rsidR="001925E0" w:rsidRPr="001925E0" w:rsidRDefault="001925E0" w:rsidP="001925E0">
            <w:pPr>
              <w:spacing w:after="0" w:line="240" w:lineRule="auto"/>
              <w:jc w:val="both"/>
              <w:rPr>
                <w:rFonts w:ascii="Times New Roman" w:eastAsia="MS Mincho" w:hAnsi="Times New Roman" w:cs="Times New Roman"/>
                <w:lang w:val="ru-RU"/>
              </w:rPr>
            </w:pPr>
            <w:r w:rsidRPr="001925E0">
              <w:rPr>
                <w:rFonts w:ascii="Times New Roman" w:eastAsia="Calibri" w:hAnsi="Times New Roman" w:cs="Times New Roman"/>
                <w:szCs w:val="28"/>
                <w:lang w:val="ru-RU"/>
              </w:rPr>
              <w:t>Для крепления таблички к стойкам нужно трубу стойку вставить в трубу крепежа таблички и зажать болтами М19.</w:t>
            </w:r>
          </w:p>
        </w:tc>
        <w:tc>
          <w:tcPr>
            <w:tcW w:w="1701" w:type="dxa"/>
            <w:shd w:val="clear" w:color="auto" w:fill="auto"/>
          </w:tcPr>
          <w:p w:rsidR="001925E0" w:rsidRPr="001925E0" w:rsidRDefault="001925E0" w:rsidP="001925E0">
            <w:pPr>
              <w:widowControl w:val="0"/>
              <w:suppressAutoHyphens/>
              <w:autoSpaceDE w:val="0"/>
              <w:spacing w:after="0" w:line="240" w:lineRule="auto"/>
              <w:jc w:val="center"/>
              <w:rPr>
                <w:rFonts w:ascii="Times New Roman" w:hAnsi="Times New Roman" w:cs="Times New Roman"/>
                <w:lang w:val="ru-RU" w:eastAsia="zh-CN"/>
              </w:rPr>
            </w:pPr>
            <w:r w:rsidRPr="001925E0">
              <w:rPr>
                <w:rFonts w:ascii="Times New Roman" w:hAnsi="Times New Roman" w:cs="Times New Roman"/>
                <w:lang w:val="ru-RU" w:eastAsia="zh-CN"/>
              </w:rPr>
              <w:t>3</w:t>
            </w:r>
          </w:p>
        </w:tc>
      </w:tr>
      <w:tr w:rsidR="001925E0" w:rsidRPr="001925E0" w:rsidTr="001925E0">
        <w:tc>
          <w:tcPr>
            <w:tcW w:w="540" w:type="dxa"/>
            <w:shd w:val="clear" w:color="auto" w:fill="auto"/>
          </w:tcPr>
          <w:p w:rsidR="001925E0" w:rsidRPr="001925E0" w:rsidRDefault="001925E0" w:rsidP="001925E0">
            <w:pPr>
              <w:widowControl w:val="0"/>
              <w:suppressAutoHyphens/>
              <w:autoSpaceDE w:val="0"/>
              <w:spacing w:after="0" w:line="240" w:lineRule="auto"/>
              <w:jc w:val="center"/>
              <w:rPr>
                <w:rFonts w:ascii="Times New Roman" w:hAnsi="Times New Roman" w:cs="Times New Roman"/>
                <w:lang w:val="ru-RU" w:eastAsia="zh-CN"/>
              </w:rPr>
            </w:pPr>
            <w:r w:rsidRPr="001925E0">
              <w:rPr>
                <w:rFonts w:ascii="Times New Roman" w:hAnsi="Times New Roman" w:cs="Times New Roman"/>
                <w:lang w:val="ru-RU" w:eastAsia="zh-CN"/>
              </w:rPr>
              <w:t>2.</w:t>
            </w:r>
          </w:p>
        </w:tc>
        <w:tc>
          <w:tcPr>
            <w:tcW w:w="1978" w:type="dxa"/>
            <w:shd w:val="clear" w:color="auto" w:fill="auto"/>
          </w:tcPr>
          <w:p w:rsidR="001925E0" w:rsidRPr="001925E0" w:rsidRDefault="001925E0" w:rsidP="001925E0">
            <w:pPr>
              <w:widowControl w:val="0"/>
              <w:suppressAutoHyphens/>
              <w:autoSpaceDE w:val="0"/>
              <w:spacing w:after="0" w:line="240" w:lineRule="auto"/>
              <w:rPr>
                <w:rFonts w:ascii="Times New Roman" w:hAnsi="Times New Roman" w:cs="Times New Roman"/>
                <w:lang w:val="ru-RU" w:eastAsia="zh-CN"/>
              </w:rPr>
            </w:pPr>
            <w:r w:rsidRPr="001925E0">
              <w:rPr>
                <w:rFonts w:ascii="Times New Roman" w:hAnsi="Times New Roman" w:cs="Times New Roman"/>
                <w:lang w:val="ru-RU" w:eastAsia="zh-CN"/>
              </w:rPr>
              <w:t>Таблички с надписью «Аварийно-спасательное оборудование»</w:t>
            </w:r>
          </w:p>
        </w:tc>
        <w:tc>
          <w:tcPr>
            <w:tcW w:w="6095" w:type="dxa"/>
            <w:shd w:val="clear" w:color="auto" w:fill="auto"/>
          </w:tcPr>
          <w:p w:rsidR="001925E0" w:rsidRPr="001925E0" w:rsidRDefault="001925E0" w:rsidP="001925E0">
            <w:pPr>
              <w:spacing w:after="0" w:line="240" w:lineRule="auto"/>
              <w:jc w:val="both"/>
              <w:rPr>
                <w:rFonts w:ascii="Times New Roman" w:eastAsia="MS Mincho" w:hAnsi="Times New Roman" w:cs="Times New Roman"/>
                <w:lang w:val="ru-RU"/>
              </w:rPr>
            </w:pPr>
            <w:r w:rsidRPr="001925E0">
              <w:rPr>
                <w:rFonts w:ascii="Times New Roman" w:eastAsia="MS Mincho" w:hAnsi="Times New Roman" w:cs="Times New Roman"/>
                <w:lang w:val="ru-RU"/>
              </w:rPr>
              <w:t>Материал таблички: пластик ПВХ</w:t>
            </w:r>
            <w:r w:rsidRPr="001925E0">
              <w:rPr>
                <w:rFonts w:ascii="Times New Roman" w:eastAsia="Calibri" w:hAnsi="Times New Roman" w:cs="Times New Roman"/>
                <w:szCs w:val="28"/>
                <w:lang w:val="ru-RU"/>
              </w:rPr>
              <w:t xml:space="preserve">×5мм, 500×1200мм, выклеен самоклеящейся пленкой </w:t>
            </w:r>
            <w:proofErr w:type="spellStart"/>
            <w:r w:rsidRPr="001925E0">
              <w:rPr>
                <w:rFonts w:ascii="Times New Roman" w:eastAsia="Calibri" w:hAnsi="Times New Roman" w:cs="Times New Roman"/>
                <w:szCs w:val="28"/>
                <w:lang w:val="ru-RU"/>
              </w:rPr>
              <w:t>плотерной</w:t>
            </w:r>
            <w:proofErr w:type="spellEnd"/>
            <w:r w:rsidRPr="001925E0">
              <w:rPr>
                <w:rFonts w:ascii="Times New Roman" w:eastAsia="Calibri" w:hAnsi="Times New Roman" w:cs="Times New Roman"/>
                <w:szCs w:val="28"/>
                <w:lang w:val="ru-RU"/>
              </w:rPr>
              <w:t xml:space="preserve"> резкой букв, высота букв 80 мм</w:t>
            </w:r>
          </w:p>
        </w:tc>
        <w:tc>
          <w:tcPr>
            <w:tcW w:w="1701" w:type="dxa"/>
            <w:shd w:val="clear" w:color="auto" w:fill="auto"/>
          </w:tcPr>
          <w:p w:rsidR="001925E0" w:rsidRPr="001925E0" w:rsidRDefault="001925E0" w:rsidP="001925E0">
            <w:pPr>
              <w:spacing w:after="0" w:line="240" w:lineRule="auto"/>
              <w:ind w:firstLine="70"/>
              <w:jc w:val="center"/>
              <w:rPr>
                <w:rFonts w:ascii="Times New Roman" w:eastAsia="MS Mincho" w:hAnsi="Times New Roman" w:cs="Times New Roman"/>
                <w:lang w:val="ru-RU"/>
              </w:rPr>
            </w:pPr>
            <w:r w:rsidRPr="001925E0">
              <w:rPr>
                <w:rFonts w:ascii="Times New Roman" w:eastAsia="MS Mincho" w:hAnsi="Times New Roman" w:cs="Times New Roman"/>
                <w:lang w:val="ru-RU"/>
              </w:rPr>
              <w:t>12</w:t>
            </w:r>
          </w:p>
        </w:tc>
      </w:tr>
      <w:tr w:rsidR="001925E0" w:rsidRPr="001925E0" w:rsidTr="001925E0">
        <w:tc>
          <w:tcPr>
            <w:tcW w:w="540" w:type="dxa"/>
            <w:shd w:val="clear" w:color="auto" w:fill="auto"/>
          </w:tcPr>
          <w:p w:rsidR="001925E0" w:rsidRPr="001925E0" w:rsidRDefault="001925E0" w:rsidP="001925E0">
            <w:pPr>
              <w:widowControl w:val="0"/>
              <w:suppressAutoHyphens/>
              <w:autoSpaceDE w:val="0"/>
              <w:spacing w:after="0" w:line="240" w:lineRule="auto"/>
              <w:jc w:val="center"/>
              <w:rPr>
                <w:rFonts w:ascii="Times New Roman" w:hAnsi="Times New Roman" w:cs="Times New Roman"/>
                <w:lang w:val="ru-RU" w:eastAsia="zh-CN"/>
              </w:rPr>
            </w:pPr>
            <w:r w:rsidRPr="001925E0">
              <w:rPr>
                <w:rFonts w:ascii="Times New Roman" w:hAnsi="Times New Roman" w:cs="Times New Roman"/>
                <w:lang w:val="ru-RU" w:eastAsia="zh-CN"/>
              </w:rPr>
              <w:t>3.</w:t>
            </w:r>
          </w:p>
        </w:tc>
        <w:tc>
          <w:tcPr>
            <w:tcW w:w="1978" w:type="dxa"/>
            <w:shd w:val="clear" w:color="auto" w:fill="auto"/>
          </w:tcPr>
          <w:p w:rsidR="001925E0" w:rsidRPr="001925E0" w:rsidRDefault="001925E0" w:rsidP="001925E0">
            <w:pPr>
              <w:widowControl w:val="0"/>
              <w:suppressAutoHyphens/>
              <w:autoSpaceDE w:val="0"/>
              <w:spacing w:after="0" w:line="240" w:lineRule="auto"/>
              <w:rPr>
                <w:rFonts w:ascii="Times New Roman" w:hAnsi="Times New Roman" w:cs="Times New Roman"/>
                <w:lang w:val="ru-RU" w:eastAsia="zh-CN"/>
              </w:rPr>
            </w:pPr>
            <w:r w:rsidRPr="001925E0">
              <w:rPr>
                <w:rFonts w:ascii="Times New Roman" w:hAnsi="Times New Roman" w:cs="Times New Roman"/>
                <w:lang w:val="ru-RU" w:eastAsia="zh-CN"/>
              </w:rPr>
              <w:t>Металлическая табличка с надписью «Временный пожарный пост»</w:t>
            </w:r>
          </w:p>
        </w:tc>
        <w:tc>
          <w:tcPr>
            <w:tcW w:w="6095" w:type="dxa"/>
            <w:shd w:val="clear" w:color="auto" w:fill="auto"/>
          </w:tcPr>
          <w:p w:rsidR="001925E0" w:rsidRPr="001925E0" w:rsidRDefault="001925E0" w:rsidP="001925E0">
            <w:pPr>
              <w:spacing w:after="0" w:line="240" w:lineRule="auto"/>
              <w:jc w:val="both"/>
              <w:rPr>
                <w:rFonts w:ascii="Times New Roman" w:eastAsia="Calibri" w:hAnsi="Times New Roman" w:cs="Times New Roman"/>
                <w:szCs w:val="28"/>
                <w:lang w:val="ru-RU"/>
              </w:rPr>
            </w:pPr>
            <w:r w:rsidRPr="001925E0">
              <w:rPr>
                <w:rFonts w:ascii="Times New Roman" w:eastAsia="Calibri" w:hAnsi="Times New Roman" w:cs="Times New Roman"/>
                <w:szCs w:val="28"/>
                <w:lang w:val="ru-RU"/>
              </w:rPr>
              <w:t xml:space="preserve">Материал таблички: листовой металл (мм): 350×1000×2 – 11 </w:t>
            </w:r>
            <w:proofErr w:type="spellStart"/>
            <w:proofErr w:type="gramStart"/>
            <w:r w:rsidRPr="001925E0">
              <w:rPr>
                <w:rFonts w:ascii="Times New Roman" w:eastAsia="Calibri" w:hAnsi="Times New Roman" w:cs="Times New Roman"/>
                <w:szCs w:val="28"/>
                <w:lang w:val="ru-RU"/>
              </w:rPr>
              <w:t>шт</w:t>
            </w:r>
            <w:proofErr w:type="spellEnd"/>
            <w:proofErr w:type="gramEnd"/>
            <w:r w:rsidRPr="001925E0">
              <w:rPr>
                <w:rFonts w:ascii="Times New Roman" w:eastAsia="Calibri" w:hAnsi="Times New Roman" w:cs="Times New Roman"/>
                <w:szCs w:val="28"/>
                <w:lang w:val="ru-RU"/>
              </w:rPr>
              <w:t>;</w:t>
            </w:r>
          </w:p>
          <w:p w:rsidR="001925E0" w:rsidRPr="001925E0" w:rsidRDefault="001925E0" w:rsidP="001925E0">
            <w:pPr>
              <w:spacing w:after="0" w:line="240" w:lineRule="auto"/>
              <w:jc w:val="both"/>
              <w:rPr>
                <w:rFonts w:ascii="Times New Roman" w:eastAsia="Calibri" w:hAnsi="Times New Roman" w:cs="Times New Roman"/>
                <w:szCs w:val="28"/>
                <w:lang w:val="ru-RU"/>
              </w:rPr>
            </w:pPr>
            <w:r w:rsidRPr="001925E0">
              <w:rPr>
                <w:rFonts w:ascii="Times New Roman" w:eastAsia="Calibri" w:hAnsi="Times New Roman" w:cs="Times New Roman"/>
                <w:szCs w:val="28"/>
                <w:lang w:val="ru-RU"/>
              </w:rPr>
              <w:t xml:space="preserve">Материал стоек (мм): труба Ø 38, </w:t>
            </w:r>
            <w:r w:rsidRPr="001925E0">
              <w:rPr>
                <w:rFonts w:ascii="Times New Roman" w:eastAsia="Calibri" w:hAnsi="Times New Roman" w:cs="Times New Roman"/>
                <w:szCs w:val="28"/>
              </w:rPr>
              <w:t>L</w:t>
            </w:r>
            <w:r w:rsidRPr="001925E0">
              <w:rPr>
                <w:rFonts w:ascii="Times New Roman" w:eastAsia="Calibri" w:hAnsi="Times New Roman" w:cs="Times New Roman"/>
                <w:szCs w:val="28"/>
                <w:lang w:val="ru-RU"/>
              </w:rPr>
              <w:t xml:space="preserve">-2500 – 44 </w:t>
            </w:r>
            <w:proofErr w:type="spellStart"/>
            <w:proofErr w:type="gramStart"/>
            <w:r w:rsidRPr="001925E0">
              <w:rPr>
                <w:rFonts w:ascii="Times New Roman" w:eastAsia="Calibri" w:hAnsi="Times New Roman" w:cs="Times New Roman"/>
                <w:szCs w:val="28"/>
                <w:lang w:val="ru-RU"/>
              </w:rPr>
              <w:t>шт</w:t>
            </w:r>
            <w:proofErr w:type="spellEnd"/>
            <w:proofErr w:type="gramEnd"/>
            <w:r w:rsidRPr="001925E0">
              <w:rPr>
                <w:rFonts w:ascii="Times New Roman" w:eastAsia="Calibri" w:hAnsi="Times New Roman" w:cs="Times New Roman"/>
                <w:szCs w:val="28"/>
                <w:lang w:val="ru-RU"/>
              </w:rPr>
              <w:t>;</w:t>
            </w:r>
          </w:p>
          <w:p w:rsidR="001925E0" w:rsidRPr="001925E0" w:rsidRDefault="001925E0" w:rsidP="001925E0">
            <w:pPr>
              <w:spacing w:after="0" w:line="240" w:lineRule="auto"/>
              <w:jc w:val="both"/>
              <w:rPr>
                <w:rFonts w:ascii="Times New Roman" w:eastAsia="Calibri" w:hAnsi="Times New Roman" w:cs="Times New Roman"/>
                <w:szCs w:val="28"/>
                <w:lang w:val="ru-RU"/>
              </w:rPr>
            </w:pPr>
            <w:r w:rsidRPr="001925E0">
              <w:rPr>
                <w:rFonts w:ascii="Times New Roman" w:eastAsia="Calibri" w:hAnsi="Times New Roman" w:cs="Times New Roman"/>
                <w:szCs w:val="28"/>
                <w:lang w:val="ru-RU"/>
              </w:rPr>
              <w:t xml:space="preserve">Крепление таблички к стойкам (мм): труба Ø 42 – 44 </w:t>
            </w:r>
            <w:proofErr w:type="spellStart"/>
            <w:proofErr w:type="gramStart"/>
            <w:r w:rsidRPr="001925E0">
              <w:rPr>
                <w:rFonts w:ascii="Times New Roman" w:eastAsia="Calibri" w:hAnsi="Times New Roman" w:cs="Times New Roman"/>
                <w:szCs w:val="28"/>
                <w:lang w:val="ru-RU"/>
              </w:rPr>
              <w:t>шт</w:t>
            </w:r>
            <w:proofErr w:type="spellEnd"/>
            <w:proofErr w:type="gramEnd"/>
            <w:r w:rsidRPr="001925E0">
              <w:rPr>
                <w:rFonts w:ascii="Times New Roman" w:eastAsia="Calibri" w:hAnsi="Times New Roman" w:cs="Times New Roman"/>
                <w:szCs w:val="28"/>
                <w:lang w:val="ru-RU"/>
              </w:rPr>
              <w:t>;</w:t>
            </w:r>
          </w:p>
          <w:p w:rsidR="001925E0" w:rsidRPr="001925E0" w:rsidRDefault="001925E0" w:rsidP="001925E0">
            <w:pPr>
              <w:spacing w:after="0" w:line="240" w:lineRule="auto"/>
              <w:jc w:val="both"/>
              <w:rPr>
                <w:rFonts w:ascii="Times New Roman" w:eastAsia="Calibri" w:hAnsi="Times New Roman" w:cs="Times New Roman"/>
                <w:szCs w:val="28"/>
                <w:lang w:val="ru-RU"/>
              </w:rPr>
            </w:pPr>
            <w:r w:rsidRPr="001925E0">
              <w:rPr>
                <w:rFonts w:ascii="Times New Roman" w:eastAsia="Calibri" w:hAnsi="Times New Roman" w:cs="Times New Roman"/>
                <w:szCs w:val="28"/>
                <w:lang w:val="ru-RU"/>
              </w:rPr>
              <w:t xml:space="preserve">Болт с гайкой – М19 – 44 </w:t>
            </w:r>
            <w:proofErr w:type="spellStart"/>
            <w:proofErr w:type="gramStart"/>
            <w:r w:rsidRPr="001925E0">
              <w:rPr>
                <w:rFonts w:ascii="Times New Roman" w:eastAsia="Calibri" w:hAnsi="Times New Roman" w:cs="Times New Roman"/>
                <w:szCs w:val="28"/>
                <w:lang w:val="ru-RU"/>
              </w:rPr>
              <w:t>шт</w:t>
            </w:r>
            <w:proofErr w:type="spellEnd"/>
            <w:proofErr w:type="gramEnd"/>
            <w:r w:rsidRPr="001925E0">
              <w:rPr>
                <w:rFonts w:ascii="Times New Roman" w:eastAsia="Calibri" w:hAnsi="Times New Roman" w:cs="Times New Roman"/>
                <w:szCs w:val="28"/>
                <w:lang w:val="ru-RU"/>
              </w:rPr>
              <w:t xml:space="preserve">; </w:t>
            </w:r>
          </w:p>
          <w:p w:rsidR="001925E0" w:rsidRPr="001925E0" w:rsidRDefault="001925E0" w:rsidP="001925E0">
            <w:pPr>
              <w:spacing w:after="0" w:line="240" w:lineRule="auto"/>
              <w:jc w:val="both"/>
              <w:rPr>
                <w:rFonts w:ascii="Times New Roman" w:eastAsia="MS Mincho" w:hAnsi="Times New Roman" w:cs="Times New Roman"/>
                <w:lang w:val="ru-RU"/>
              </w:rPr>
            </w:pPr>
            <w:r w:rsidRPr="001925E0">
              <w:rPr>
                <w:rFonts w:ascii="Times New Roman" w:eastAsia="Calibri" w:hAnsi="Times New Roman" w:cs="Times New Roman"/>
                <w:szCs w:val="28"/>
                <w:lang w:val="ru-RU"/>
              </w:rPr>
              <w:t>Для крепления таблички к стойкам нужно трубу стойку вставить в трубу крепежа таблички и зажать болтами М19.</w:t>
            </w:r>
          </w:p>
        </w:tc>
        <w:tc>
          <w:tcPr>
            <w:tcW w:w="1701" w:type="dxa"/>
            <w:shd w:val="clear" w:color="auto" w:fill="auto"/>
          </w:tcPr>
          <w:p w:rsidR="001925E0" w:rsidRPr="001925E0" w:rsidRDefault="001925E0" w:rsidP="001925E0">
            <w:pPr>
              <w:spacing w:after="0" w:line="240" w:lineRule="auto"/>
              <w:ind w:firstLine="70"/>
              <w:jc w:val="center"/>
              <w:rPr>
                <w:rFonts w:ascii="Times New Roman" w:eastAsia="MS Mincho" w:hAnsi="Times New Roman" w:cs="Times New Roman"/>
                <w:lang w:val="ru-RU"/>
              </w:rPr>
            </w:pPr>
            <w:r w:rsidRPr="001925E0">
              <w:rPr>
                <w:rFonts w:ascii="Times New Roman" w:eastAsia="MS Mincho" w:hAnsi="Times New Roman" w:cs="Times New Roman"/>
                <w:lang w:val="ru-RU"/>
              </w:rPr>
              <w:t>12</w:t>
            </w:r>
          </w:p>
        </w:tc>
      </w:tr>
    </w:tbl>
    <w:p w:rsidR="00B27275" w:rsidRPr="00423ECB" w:rsidRDefault="00B27275" w:rsidP="00423ECB">
      <w:pPr>
        <w:pStyle w:val="a3"/>
        <w:widowControl w:val="0"/>
        <w:spacing w:after="0"/>
        <w:ind w:firstLine="709"/>
        <w:rPr>
          <w:lang w:val="ru-RU"/>
        </w:rPr>
      </w:pPr>
      <w:r w:rsidRPr="00423ECB">
        <w:rPr>
          <w:b/>
          <w:bCs/>
          <w:lang w:val="ru-RU"/>
        </w:rPr>
        <w:t xml:space="preserve">2. Требования к содержанию, форме, оформлению и составу заявки на участие в закупке: </w:t>
      </w:r>
      <w:r w:rsidRPr="00423ECB">
        <w:rPr>
          <w:lang w:val="ru-RU"/>
        </w:rPr>
        <w:t>не установлены.</w:t>
      </w:r>
    </w:p>
    <w:p w:rsidR="00D17540" w:rsidRPr="00423ECB" w:rsidRDefault="00FD4463" w:rsidP="00D17540">
      <w:pPr>
        <w:widowControl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3</w:t>
      </w:r>
      <w:r w:rsidR="00B27275" w:rsidRPr="00423ECB">
        <w:rPr>
          <w:rFonts w:ascii="Times New Roman" w:hAnsi="Times New Roman" w:cs="Times New Roman"/>
          <w:b/>
          <w:bCs/>
          <w:sz w:val="24"/>
          <w:szCs w:val="24"/>
          <w:lang w:val="ru-RU" w:eastAsia="ru-RU"/>
        </w:rPr>
        <w:t>. Форма, сроки и порядок оплаты:</w:t>
      </w:r>
    </w:p>
    <w:p w:rsidR="00011E3D" w:rsidRDefault="00621291" w:rsidP="00423EC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в соответствии с проектом договора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4</w:t>
      </w:r>
      <w:r w:rsidR="00B27275" w:rsidRPr="00423ECB">
        <w:rPr>
          <w:rFonts w:ascii="Times New Roman" w:hAnsi="Times New Roman" w:cs="Times New Roman"/>
          <w:b/>
          <w:bCs/>
          <w:sz w:val="24"/>
          <w:szCs w:val="24"/>
          <w:lang w:val="ru-RU" w:eastAsia="ru-RU"/>
        </w:rPr>
        <w:t>. Порядок формирования цены договора:</w:t>
      </w:r>
    </w:p>
    <w:p w:rsidR="00757F0B" w:rsidRPr="00423ECB" w:rsidRDefault="005B79D8" w:rsidP="00423ECB">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Стоимость (цена) Д</w:t>
      </w:r>
      <w:r w:rsidR="00757F0B" w:rsidRPr="00423ECB">
        <w:rPr>
          <w:rFonts w:ascii="Times New Roman" w:hAnsi="Times New Roman" w:cs="Times New Roman"/>
          <w:sz w:val="24"/>
          <w:szCs w:val="24"/>
          <w:lang w:val="ru-RU"/>
        </w:rPr>
        <w:t xml:space="preserve">оговора включает в себя все затраты (расходы) </w:t>
      </w:r>
      <w:r w:rsidR="0060577A">
        <w:rPr>
          <w:rFonts w:ascii="Times New Roman" w:hAnsi="Times New Roman" w:cs="Times New Roman"/>
          <w:sz w:val="24"/>
          <w:szCs w:val="24"/>
          <w:lang w:val="ru-RU"/>
        </w:rPr>
        <w:t>Поставщик</w:t>
      </w:r>
      <w:r w:rsidR="00FB1297">
        <w:rPr>
          <w:rFonts w:ascii="Times New Roman" w:hAnsi="Times New Roman" w:cs="Times New Roman"/>
          <w:sz w:val="24"/>
          <w:szCs w:val="24"/>
          <w:lang w:val="ru-RU"/>
        </w:rPr>
        <w:t>а</w:t>
      </w:r>
      <w:r w:rsidR="00757F0B" w:rsidRPr="00423ECB">
        <w:rPr>
          <w:rFonts w:ascii="Times New Roman" w:hAnsi="Times New Roman" w:cs="Times New Roman"/>
          <w:sz w:val="24"/>
          <w:szCs w:val="24"/>
          <w:lang w:val="ru-RU"/>
        </w:rPr>
        <w:t xml:space="preserve">, связанные с исполнением </w:t>
      </w:r>
      <w:r w:rsidR="00D17540">
        <w:rPr>
          <w:rFonts w:ascii="Times New Roman" w:hAnsi="Times New Roman" w:cs="Times New Roman"/>
          <w:sz w:val="24"/>
          <w:szCs w:val="24"/>
          <w:lang w:val="ru-RU"/>
        </w:rPr>
        <w:t>Д</w:t>
      </w:r>
      <w:r w:rsidR="00757F0B" w:rsidRPr="00423ECB">
        <w:rPr>
          <w:rFonts w:ascii="Times New Roman" w:hAnsi="Times New Roman" w:cs="Times New Roman"/>
          <w:sz w:val="24"/>
          <w:szCs w:val="24"/>
          <w:lang w:val="ru-RU"/>
        </w:rPr>
        <w:t>оговора.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423ECB">
        <w:rPr>
          <w:rFonts w:ascii="Times New Roman" w:hAnsi="Times New Roman" w:cs="Times New Roman"/>
          <w:b/>
          <w:bCs/>
          <w:sz w:val="24"/>
          <w:szCs w:val="24"/>
          <w:lang w:val="ru-RU" w:eastAsia="ru-RU"/>
        </w:rPr>
        <w:t>5</w:t>
      </w:r>
      <w:r w:rsidR="00B27275" w:rsidRPr="00423ECB">
        <w:rPr>
          <w:rFonts w:ascii="Times New Roman" w:hAnsi="Times New Roman" w:cs="Times New Roman"/>
          <w:b/>
          <w:bCs/>
          <w:sz w:val="24"/>
          <w:szCs w:val="24"/>
          <w:lang w:val="ru-RU" w:eastAsia="ru-RU"/>
        </w:rPr>
        <w:t>. Порядок, место, дата начала и дата окончания срока подачи заявок на участие в закупке</w:t>
      </w:r>
      <w:r w:rsidR="00380C54" w:rsidRPr="00423ECB">
        <w:rPr>
          <w:rFonts w:ascii="Times New Roman" w:hAnsi="Times New Roman" w:cs="Times New Roman"/>
          <w:b/>
          <w:bCs/>
          <w:sz w:val="24"/>
          <w:szCs w:val="24"/>
          <w:lang w:val="ru-RU" w:eastAsia="ru-RU"/>
        </w:rPr>
        <w:t>:</w:t>
      </w:r>
      <w:r w:rsidR="00B27275" w:rsidRPr="00423ECB">
        <w:rPr>
          <w:rFonts w:ascii="Times New Roman" w:hAnsi="Times New Roman" w:cs="Times New Roman"/>
          <w:sz w:val="24"/>
          <w:szCs w:val="24"/>
          <w:lang w:val="ru-RU" w:eastAsia="ru-RU"/>
        </w:rPr>
        <w:t xml:space="preserve"> не предусмотрено.</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6</w:t>
      </w:r>
      <w:r w:rsidR="00B27275" w:rsidRPr="00423ECB">
        <w:rPr>
          <w:rFonts w:ascii="Times New Roman" w:hAnsi="Times New Roman" w:cs="Times New Roman"/>
          <w:b/>
          <w:bCs/>
          <w:sz w:val="24"/>
          <w:szCs w:val="24"/>
          <w:lang w:val="ru-RU" w:eastAsia="ru-RU"/>
        </w:rPr>
        <w:t xml:space="preserve">. </w:t>
      </w:r>
      <w:r w:rsidR="00380C54" w:rsidRPr="00423ECB">
        <w:rPr>
          <w:rFonts w:ascii="Times New Roman" w:hAnsi="Times New Roman" w:cs="Times New Roman"/>
          <w:b/>
          <w:bCs/>
          <w:sz w:val="24"/>
          <w:szCs w:val="24"/>
          <w:lang w:val="ru-RU" w:eastAsia="ru-RU"/>
        </w:rPr>
        <w:t>Требования к участникам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и оказание услуг, являющихся предметом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ликвидации;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банкротства;</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lastRenderedPageBreak/>
        <w:t>- участник не должен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отсутствие сведений об участнике в реестре недобросовестных поставщиков, предусмотренном статьей 5 Федерального закона от 18</w:t>
      </w:r>
      <w:r w:rsidR="003C6836" w:rsidRPr="0066778C">
        <w:rPr>
          <w:rFonts w:ascii="Times New Roman" w:hAnsi="Times New Roman" w:cs="Times New Roman"/>
          <w:sz w:val="24"/>
          <w:szCs w:val="24"/>
          <w:lang w:val="ru-RU" w:eastAsia="ru-RU"/>
        </w:rPr>
        <w:t>.07.</w:t>
      </w:r>
      <w:r w:rsidRPr="0066778C">
        <w:rPr>
          <w:rFonts w:ascii="Times New Roman" w:hAnsi="Times New Roman" w:cs="Times New Roman"/>
          <w:sz w:val="24"/>
          <w:szCs w:val="24"/>
          <w:lang w:val="ru-RU" w:eastAsia="ru-RU"/>
        </w:rPr>
        <w:t>2011 №223-Ф</w:t>
      </w:r>
      <w:r w:rsidR="00032B4D" w:rsidRPr="0066778C">
        <w:rPr>
          <w:rFonts w:ascii="Times New Roman" w:hAnsi="Times New Roman" w:cs="Times New Roman"/>
          <w:sz w:val="24"/>
          <w:szCs w:val="24"/>
          <w:lang w:val="ru-RU" w:eastAsia="ru-RU"/>
        </w:rPr>
        <w:t>З</w:t>
      </w:r>
      <w:r w:rsidRPr="0066778C">
        <w:rPr>
          <w:rFonts w:ascii="Times New Roman" w:hAnsi="Times New Roman" w:cs="Times New Roman"/>
          <w:sz w:val="24"/>
          <w:szCs w:val="24"/>
          <w:lang w:val="ru-RU" w:eastAsia="ru-RU"/>
        </w:rPr>
        <w:t xml:space="preserve"> </w:t>
      </w:r>
      <w:r w:rsidR="006C6348">
        <w:rPr>
          <w:rFonts w:ascii="Times New Roman" w:hAnsi="Times New Roman" w:cs="Times New Roman"/>
          <w:sz w:val="24"/>
          <w:szCs w:val="24"/>
          <w:lang w:val="ru-RU" w:eastAsia="ru-RU"/>
        </w:rPr>
        <w:t>«</w:t>
      </w:r>
      <w:r w:rsidRPr="0066778C">
        <w:rPr>
          <w:rFonts w:ascii="Times New Roman" w:hAnsi="Times New Roman" w:cs="Times New Roman"/>
          <w:sz w:val="24"/>
          <w:szCs w:val="24"/>
          <w:lang w:val="ru-RU" w:eastAsia="ru-RU"/>
        </w:rPr>
        <w:t>О закупках товаров, работ, услуг отд</w:t>
      </w:r>
      <w:r w:rsidR="00DE7CF4" w:rsidRPr="0066778C">
        <w:rPr>
          <w:rFonts w:ascii="Times New Roman" w:hAnsi="Times New Roman" w:cs="Times New Roman"/>
          <w:sz w:val="24"/>
          <w:szCs w:val="24"/>
          <w:lang w:val="ru-RU" w:eastAsia="ru-RU"/>
        </w:rPr>
        <w:t>ельными видами юридических лиц</w:t>
      </w:r>
      <w:r w:rsidR="006C6348">
        <w:rPr>
          <w:rFonts w:ascii="Times New Roman" w:hAnsi="Times New Roman" w:cs="Times New Roman"/>
          <w:sz w:val="24"/>
          <w:szCs w:val="24"/>
          <w:lang w:val="ru-RU" w:eastAsia="ru-RU"/>
        </w:rPr>
        <w:t>»</w:t>
      </w:r>
      <w:r w:rsidR="00DE7CF4"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b/>
          <w:sz w:val="24"/>
          <w:szCs w:val="24"/>
          <w:lang w:val="ru-RU" w:eastAsia="ru-RU"/>
        </w:rPr>
      </w:pPr>
      <w:r w:rsidRPr="0066778C">
        <w:rPr>
          <w:rFonts w:ascii="Times New Roman" w:hAnsi="Times New Roman" w:cs="Times New Roman"/>
          <w:b/>
          <w:sz w:val="24"/>
          <w:szCs w:val="24"/>
          <w:lang w:val="ru-RU" w:eastAsia="ru-RU"/>
        </w:rPr>
        <w:t>Перечень документов, представляемых участниками для подтверждения их соответствия установленным требованиям:</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xml:space="preserve">- выписка из единого государственного реестра юридических лиц, полученная не ранее, чем за 30 (тридцать) дней до дня </w:t>
      </w:r>
      <w:r w:rsidR="00DE7CF4" w:rsidRPr="0066778C">
        <w:rPr>
          <w:rFonts w:ascii="Times New Roman" w:hAnsi="Times New Roman" w:cs="Times New Roman"/>
          <w:sz w:val="24"/>
          <w:szCs w:val="24"/>
          <w:lang w:val="ru-RU" w:eastAsia="ru-RU"/>
        </w:rPr>
        <w:t>заключения договора</w:t>
      </w:r>
      <w:r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копии учредительных документов;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документ, подтверждающий полномочия физического лица, осуществляющего полномочия единоличного исполнительного органа юридического лица – участника закупки (удостоверенная надлежащим образом копия решения о назначении физического лица на должность единоличного исполнительного органа юридического лица), в соответствии с которым такое физическое лицо обладает правом действовать от имени участника закупки;</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7</w:t>
      </w:r>
      <w:r w:rsidR="00B27275" w:rsidRPr="0066778C">
        <w:rPr>
          <w:rFonts w:ascii="Times New Roman" w:hAnsi="Times New Roman" w:cs="Times New Roman"/>
          <w:b/>
          <w:bCs/>
          <w:sz w:val="24"/>
          <w:szCs w:val="24"/>
          <w:lang w:val="ru-RU" w:eastAsia="ru-RU"/>
        </w:rPr>
        <w:t>. Формы, порядок, дата начала и дата окончания срока предоставления участникам закупки разъяснений положений документации о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w:t>
      </w:r>
      <w:r w:rsidR="009F5E64" w:rsidRPr="0066778C">
        <w:rPr>
          <w:rFonts w:ascii="Times New Roman" w:hAnsi="Times New Roman" w:cs="Times New Roman"/>
          <w:sz w:val="24"/>
          <w:szCs w:val="24"/>
          <w:lang w:val="ru-RU" w:eastAsia="ru-RU"/>
        </w:rPr>
        <w:t>о</w:t>
      </w:r>
      <w:r w:rsidR="00B27275" w:rsidRPr="0066778C">
        <w:rPr>
          <w:rFonts w:ascii="Times New Roman" w:hAnsi="Times New Roman" w:cs="Times New Roman"/>
          <w:sz w:val="24"/>
          <w:szCs w:val="24"/>
          <w:lang w:val="ru-RU" w:eastAsia="ru-RU"/>
        </w:rPr>
        <w:t>.</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8</w:t>
      </w:r>
      <w:r w:rsidR="00B27275" w:rsidRPr="0066778C">
        <w:rPr>
          <w:rFonts w:ascii="Times New Roman" w:hAnsi="Times New Roman" w:cs="Times New Roman"/>
          <w:b/>
          <w:bCs/>
          <w:sz w:val="24"/>
          <w:szCs w:val="24"/>
          <w:lang w:val="ru-RU" w:eastAsia="ru-RU"/>
        </w:rPr>
        <w:t>. Место и дата рассмотрения предложений участников закупки и подведения итогов закупки</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w:t>
      </w:r>
      <w:r w:rsidR="009F5E64" w:rsidRPr="0066778C">
        <w:rPr>
          <w:rFonts w:ascii="Times New Roman" w:hAnsi="Times New Roman" w:cs="Times New Roman"/>
          <w:sz w:val="24"/>
          <w:szCs w:val="24"/>
          <w:lang w:val="ru-RU" w:eastAsia="ru-RU"/>
        </w:rPr>
        <w:t>не предусмотрено.</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9</w:t>
      </w:r>
      <w:r w:rsidR="00B27275" w:rsidRPr="0066778C">
        <w:rPr>
          <w:rFonts w:ascii="Times New Roman" w:hAnsi="Times New Roman" w:cs="Times New Roman"/>
          <w:b/>
          <w:bCs/>
          <w:sz w:val="24"/>
          <w:szCs w:val="24"/>
          <w:lang w:val="ru-RU" w:eastAsia="ru-RU"/>
        </w:rPr>
        <w:t>. Критерии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предусмотрено.</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1</w:t>
      </w:r>
      <w:r w:rsidR="00FD4463">
        <w:rPr>
          <w:rFonts w:ascii="Times New Roman" w:hAnsi="Times New Roman" w:cs="Times New Roman"/>
          <w:b/>
          <w:bCs/>
          <w:sz w:val="24"/>
          <w:szCs w:val="24"/>
          <w:lang w:val="ru-RU" w:eastAsia="ru-RU"/>
        </w:rPr>
        <w:t>0</w:t>
      </w:r>
      <w:r w:rsidRPr="0066778C">
        <w:rPr>
          <w:rFonts w:ascii="Times New Roman" w:hAnsi="Times New Roman" w:cs="Times New Roman"/>
          <w:b/>
          <w:bCs/>
          <w:sz w:val="24"/>
          <w:szCs w:val="24"/>
          <w:lang w:val="ru-RU" w:eastAsia="ru-RU"/>
        </w:rPr>
        <w:t>. Порядок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не предусмотрено.</w:t>
      </w:r>
    </w:p>
    <w:p w:rsidR="00380C54" w:rsidRPr="0066778C" w:rsidRDefault="00FD4463" w:rsidP="00A2396B">
      <w:pPr>
        <w:widowControl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bCs/>
          <w:sz w:val="24"/>
          <w:szCs w:val="24"/>
          <w:lang w:val="ru-RU"/>
        </w:rPr>
        <w:t>11</w:t>
      </w:r>
      <w:r w:rsidR="00380C54" w:rsidRPr="0066778C">
        <w:rPr>
          <w:rFonts w:ascii="Times New Roman" w:hAnsi="Times New Roman" w:cs="Times New Roman"/>
          <w:b/>
          <w:bCs/>
          <w:sz w:val="24"/>
          <w:szCs w:val="24"/>
          <w:lang w:val="ru-RU"/>
        </w:rPr>
        <w:t xml:space="preserve">. </w:t>
      </w:r>
      <w:r w:rsidR="00380C54" w:rsidRPr="0066778C">
        <w:rPr>
          <w:rFonts w:ascii="Times New Roman" w:hAnsi="Times New Roman" w:cs="Times New Roman"/>
          <w:b/>
          <w:sz w:val="24"/>
          <w:szCs w:val="24"/>
          <w:lang w:val="ru-RU"/>
        </w:rPr>
        <w:t>Размер обеспечения заявки на участие в закупке, срок и порядок его предоставления участником закупки и возврата Заказчиком:</w:t>
      </w:r>
      <w:r w:rsidR="00380C54" w:rsidRPr="0066778C">
        <w:rPr>
          <w:rFonts w:ascii="Times New Roman" w:hAnsi="Times New Roman" w:cs="Times New Roman"/>
          <w:sz w:val="24"/>
          <w:szCs w:val="24"/>
          <w:lang w:val="ru-RU"/>
        </w:rPr>
        <w:t xml:space="preserve"> требование обеспечения заявки на участие в закупке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2</w:t>
      </w:r>
      <w:r w:rsidRPr="0066778C">
        <w:rPr>
          <w:rFonts w:ascii="Times New Roman" w:hAnsi="Times New Roman" w:cs="Times New Roman"/>
          <w:b/>
          <w:sz w:val="24"/>
          <w:szCs w:val="24"/>
          <w:lang w:val="ru-RU"/>
        </w:rPr>
        <w:t>.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66778C">
        <w:rPr>
          <w:rFonts w:ascii="Times New Roman" w:hAnsi="Times New Roman" w:cs="Times New Roman"/>
          <w:sz w:val="24"/>
          <w:szCs w:val="24"/>
          <w:lang w:val="ru-RU"/>
        </w:rPr>
        <w:t xml:space="preserve"> требование обеспечения исполнения договора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3</w:t>
      </w:r>
      <w:r w:rsidRPr="0066778C">
        <w:rPr>
          <w:rFonts w:ascii="Times New Roman" w:hAnsi="Times New Roman" w:cs="Times New Roman"/>
          <w:b/>
          <w:sz w:val="24"/>
          <w:szCs w:val="24"/>
          <w:lang w:val="ru-RU"/>
        </w:rPr>
        <w:t>. Сведения о проведении предварительного квалификационного отбора:</w:t>
      </w:r>
      <w:r w:rsidRPr="0066778C">
        <w:rPr>
          <w:rFonts w:ascii="Times New Roman" w:hAnsi="Times New Roman" w:cs="Times New Roman"/>
          <w:sz w:val="24"/>
          <w:szCs w:val="24"/>
          <w:lang w:val="ru-RU"/>
        </w:rPr>
        <w:t xml:space="preserve">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4</w:t>
      </w:r>
      <w:r w:rsidRPr="0066778C">
        <w:rPr>
          <w:rFonts w:ascii="Times New Roman" w:hAnsi="Times New Roman" w:cs="Times New Roman"/>
          <w:b/>
          <w:sz w:val="24"/>
          <w:szCs w:val="24"/>
          <w:lang w:val="ru-RU"/>
        </w:rPr>
        <w:t>. Сведения о возможности проведения переторжки и порядок ее проведения:</w:t>
      </w:r>
      <w:r w:rsidRPr="0066778C">
        <w:rPr>
          <w:rFonts w:ascii="Times New Roman" w:hAnsi="Times New Roman" w:cs="Times New Roman"/>
          <w:sz w:val="24"/>
          <w:szCs w:val="24"/>
          <w:lang w:val="ru-RU"/>
        </w:rPr>
        <w:t xml:space="preserve"> не предусмотрено.</w:t>
      </w:r>
    </w:p>
    <w:p w:rsidR="007800C2" w:rsidRPr="008D0529" w:rsidRDefault="00FD4463" w:rsidP="008D0529">
      <w:pPr>
        <w:tabs>
          <w:tab w:val="left" w:pos="900"/>
        </w:tabs>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sz w:val="24"/>
          <w:szCs w:val="24"/>
          <w:lang w:val="ru-RU"/>
        </w:rPr>
        <w:t>15</w:t>
      </w:r>
      <w:r w:rsidR="00380C54" w:rsidRPr="0066778C">
        <w:rPr>
          <w:rFonts w:ascii="Times New Roman" w:hAnsi="Times New Roman" w:cs="Times New Roman"/>
          <w:b/>
          <w:sz w:val="24"/>
          <w:szCs w:val="24"/>
          <w:lang w:val="ru-RU"/>
        </w:rPr>
        <w:t>. Срок, в течение которого Заказчик вправе отказаться от проведения процедуры закупки:</w:t>
      </w:r>
      <w:r w:rsidR="00380C54" w:rsidRPr="0066778C">
        <w:rPr>
          <w:rFonts w:ascii="Times New Roman" w:hAnsi="Times New Roman" w:cs="Times New Roman"/>
          <w:sz w:val="24"/>
          <w:szCs w:val="24"/>
          <w:lang w:val="ru-RU"/>
        </w:rPr>
        <w:t xml:space="preserve"> не предусмотрено.</w:t>
      </w:r>
    </w:p>
    <w:p w:rsidR="00B5783F" w:rsidRDefault="00B5783F" w:rsidP="00BC23EF">
      <w:pPr>
        <w:spacing w:after="0" w:line="240" w:lineRule="auto"/>
        <w:ind w:right="-1"/>
        <w:jc w:val="right"/>
        <w:rPr>
          <w:rFonts w:ascii="Times New Roman" w:hAnsi="Times New Roman" w:cs="Times New Roman"/>
          <w:sz w:val="24"/>
          <w:szCs w:val="24"/>
          <w:u w:val="single"/>
          <w:lang w:val="ru-RU"/>
        </w:rPr>
      </w:pPr>
    </w:p>
    <w:p w:rsidR="00387F04" w:rsidRDefault="00387F04">
      <w:pPr>
        <w:spacing w:after="0" w:line="240" w:lineRule="auto"/>
        <w:rPr>
          <w:rFonts w:ascii="Times New Roman" w:hAnsi="Times New Roman" w:cs="Times New Roman"/>
          <w:sz w:val="24"/>
          <w:szCs w:val="24"/>
          <w:u w:val="single"/>
          <w:lang w:val="ru-RU"/>
        </w:rPr>
      </w:pPr>
    </w:p>
    <w:p w:rsidR="004C32F3" w:rsidRPr="008D0529" w:rsidRDefault="008D0529" w:rsidP="004C32F3">
      <w:pPr>
        <w:spacing w:after="0" w:line="240" w:lineRule="auto"/>
        <w:ind w:right="-1"/>
        <w:jc w:val="center"/>
        <w:rPr>
          <w:rFonts w:ascii="Times New Roman" w:hAnsi="Times New Roman" w:cs="Times New Roman"/>
          <w:b/>
          <w:sz w:val="24"/>
          <w:szCs w:val="24"/>
          <w:lang w:val="ru-RU"/>
        </w:rPr>
      </w:pPr>
      <w:r w:rsidRPr="008D0529">
        <w:rPr>
          <w:rFonts w:ascii="Times New Roman" w:hAnsi="Times New Roman" w:cs="Times New Roman"/>
          <w:b/>
          <w:sz w:val="24"/>
          <w:szCs w:val="24"/>
          <w:lang w:val="ru-RU"/>
        </w:rPr>
        <w:t>Проект договора</w:t>
      </w:r>
      <w:r w:rsidR="004C32F3" w:rsidRPr="008D0529">
        <w:rPr>
          <w:rFonts w:ascii="Times New Roman" w:hAnsi="Times New Roman" w:cs="Times New Roman"/>
          <w:b/>
          <w:sz w:val="24"/>
          <w:szCs w:val="24"/>
          <w:lang w:val="ru-RU"/>
        </w:rPr>
        <w:t xml:space="preserve"> № ___/16</w:t>
      </w:r>
    </w:p>
    <w:p w:rsidR="004C32F3" w:rsidRPr="008D0529" w:rsidRDefault="004C32F3" w:rsidP="004C32F3">
      <w:pPr>
        <w:spacing w:after="0" w:line="240" w:lineRule="auto"/>
        <w:ind w:right="-1"/>
        <w:jc w:val="center"/>
        <w:rPr>
          <w:rFonts w:ascii="Times New Roman" w:hAnsi="Times New Roman" w:cs="Times New Roman"/>
          <w:b/>
          <w:sz w:val="24"/>
          <w:szCs w:val="24"/>
          <w:lang w:val="ru-RU"/>
        </w:rPr>
      </w:pPr>
    </w:p>
    <w:p w:rsidR="004C32F3" w:rsidRPr="008D0529" w:rsidRDefault="004C32F3" w:rsidP="004C32F3">
      <w:pPr>
        <w:spacing w:after="0" w:line="240" w:lineRule="auto"/>
        <w:ind w:right="-1"/>
        <w:jc w:val="center"/>
        <w:rPr>
          <w:rFonts w:ascii="Times New Roman" w:hAnsi="Times New Roman" w:cs="Times New Roman"/>
          <w:sz w:val="24"/>
          <w:szCs w:val="24"/>
          <w:lang w:val="ru-RU"/>
        </w:rPr>
      </w:pPr>
      <w:r w:rsidRPr="008D0529">
        <w:rPr>
          <w:rFonts w:ascii="Times New Roman" w:hAnsi="Times New Roman" w:cs="Times New Roman"/>
          <w:sz w:val="24"/>
          <w:szCs w:val="24"/>
          <w:lang w:val="ru-RU"/>
        </w:rPr>
        <w:t>г. Петропавловск-Камчатский</w:t>
      </w:r>
      <w:r w:rsidRPr="008D0529">
        <w:rPr>
          <w:rFonts w:ascii="Times New Roman" w:hAnsi="Times New Roman" w:cs="Times New Roman"/>
          <w:sz w:val="24"/>
          <w:szCs w:val="24"/>
          <w:lang w:val="ru-RU"/>
        </w:rPr>
        <w:tab/>
      </w:r>
      <w:r w:rsidRPr="008D0529">
        <w:rPr>
          <w:rFonts w:ascii="Times New Roman" w:hAnsi="Times New Roman" w:cs="Times New Roman"/>
          <w:sz w:val="24"/>
          <w:szCs w:val="24"/>
          <w:lang w:val="ru-RU"/>
        </w:rPr>
        <w:tab/>
      </w:r>
      <w:r w:rsidRPr="008D0529">
        <w:rPr>
          <w:rFonts w:ascii="Times New Roman" w:hAnsi="Times New Roman" w:cs="Times New Roman"/>
          <w:sz w:val="24"/>
          <w:szCs w:val="24"/>
          <w:lang w:val="ru-RU"/>
        </w:rPr>
        <w:tab/>
      </w:r>
      <w:r w:rsidRPr="008D0529">
        <w:rPr>
          <w:rFonts w:ascii="Times New Roman" w:hAnsi="Times New Roman" w:cs="Times New Roman"/>
          <w:sz w:val="24"/>
          <w:szCs w:val="24"/>
          <w:lang w:val="ru-RU"/>
        </w:rPr>
        <w:tab/>
      </w:r>
      <w:r w:rsidRPr="008D0529">
        <w:rPr>
          <w:rFonts w:ascii="Times New Roman" w:hAnsi="Times New Roman" w:cs="Times New Roman"/>
          <w:sz w:val="24"/>
          <w:szCs w:val="24"/>
          <w:lang w:val="ru-RU"/>
        </w:rPr>
        <w:tab/>
      </w:r>
      <w:r w:rsidRPr="008D0529">
        <w:rPr>
          <w:rFonts w:ascii="Times New Roman" w:hAnsi="Times New Roman" w:cs="Times New Roman"/>
          <w:sz w:val="24"/>
          <w:szCs w:val="24"/>
          <w:lang w:val="ru-RU"/>
        </w:rPr>
        <w:tab/>
        <w:t xml:space="preserve">   «__» _____ 2016г.</w:t>
      </w:r>
    </w:p>
    <w:p w:rsidR="008D0529" w:rsidRPr="008D0529" w:rsidRDefault="008D0529" w:rsidP="004C32F3">
      <w:pPr>
        <w:spacing w:after="0" w:line="240" w:lineRule="auto"/>
        <w:ind w:right="-1"/>
        <w:jc w:val="center"/>
        <w:rPr>
          <w:rFonts w:ascii="Times New Roman" w:hAnsi="Times New Roman" w:cs="Times New Roman"/>
          <w:sz w:val="24"/>
          <w:szCs w:val="24"/>
          <w:lang w:val="ru-RU"/>
        </w:rPr>
      </w:pPr>
    </w:p>
    <w:p w:rsidR="00296158" w:rsidRPr="00296158" w:rsidRDefault="00296158" w:rsidP="00296158">
      <w:pPr>
        <w:spacing w:after="0" w:line="240" w:lineRule="auto"/>
        <w:ind w:right="-1" w:firstLine="708"/>
        <w:jc w:val="both"/>
        <w:rPr>
          <w:rFonts w:ascii="Times New Roman" w:eastAsia="MS Mincho" w:hAnsi="Times New Roman" w:cs="Times New Roman"/>
          <w:lang w:val="ru-RU"/>
        </w:rPr>
      </w:pPr>
      <w:proofErr w:type="gramStart"/>
      <w:r w:rsidRPr="00296158">
        <w:rPr>
          <w:rFonts w:ascii="Times New Roman" w:eastAsia="MS Mincho" w:hAnsi="Times New Roman" w:cs="Times New Roman"/>
          <w:lang w:val="ru-RU"/>
        </w:rPr>
        <w:t>Федеральное казенное предприятие «Аэропорты Камчатки», именуемое в дальнейшем «Заказчик», в лице генерального директора Журавлёва Александра Юрьевича, д</w:t>
      </w:r>
      <w:r w:rsidRPr="00296158">
        <w:rPr>
          <w:rFonts w:ascii="Times New Roman" w:eastAsia="MS Mincho" w:hAnsi="Times New Roman" w:cs="Times New Roman"/>
          <w:spacing w:val="-9"/>
          <w:lang w:val="ru-RU"/>
        </w:rPr>
        <w:t>ействующего</w:t>
      </w:r>
      <w:r w:rsidRPr="00296158">
        <w:rPr>
          <w:rFonts w:ascii="Times New Roman" w:eastAsia="MS Mincho" w:hAnsi="Times New Roman" w:cs="Times New Roman"/>
          <w:color w:val="FFFFFF"/>
          <w:spacing w:val="-9"/>
          <w:lang w:val="ru-RU"/>
        </w:rPr>
        <w:t xml:space="preserve"> </w:t>
      </w:r>
      <w:r w:rsidRPr="00296158">
        <w:rPr>
          <w:rFonts w:ascii="Times New Roman" w:eastAsia="MS Mincho" w:hAnsi="Times New Roman" w:cs="Times New Roman"/>
          <w:spacing w:val="-9"/>
          <w:lang w:val="ru-RU"/>
        </w:rPr>
        <w:t>на</w:t>
      </w:r>
      <w:r w:rsidRPr="00296158">
        <w:rPr>
          <w:rFonts w:ascii="Times New Roman" w:eastAsia="MS Mincho" w:hAnsi="Times New Roman" w:cs="Times New Roman"/>
          <w:color w:val="FFFFFF"/>
          <w:spacing w:val="-9"/>
          <w:lang w:val="ru-RU"/>
        </w:rPr>
        <w:t xml:space="preserve"> </w:t>
      </w:r>
      <w:r w:rsidRPr="00296158">
        <w:rPr>
          <w:rFonts w:ascii="Times New Roman" w:eastAsia="MS Mincho" w:hAnsi="Times New Roman" w:cs="Times New Roman"/>
          <w:spacing w:val="-9"/>
          <w:lang w:val="ru-RU"/>
        </w:rPr>
        <w:t xml:space="preserve">основании Устава, </w:t>
      </w:r>
      <w:r w:rsidRPr="00296158">
        <w:rPr>
          <w:rFonts w:ascii="Times New Roman" w:eastAsia="MS Mincho" w:hAnsi="Times New Roman" w:cs="Times New Roman"/>
          <w:lang w:val="ru-RU"/>
        </w:rPr>
        <w:t xml:space="preserve">с одной стороны и </w:t>
      </w:r>
      <w:r>
        <w:rPr>
          <w:rFonts w:ascii="Times New Roman" w:eastAsia="MS Mincho" w:hAnsi="Times New Roman" w:cs="Times New Roman"/>
          <w:lang w:val="ru-RU"/>
        </w:rPr>
        <w:t>_______________</w:t>
      </w:r>
      <w:r w:rsidRPr="00296158">
        <w:rPr>
          <w:rFonts w:ascii="Times New Roman" w:eastAsia="MS Mincho" w:hAnsi="Times New Roman" w:cs="Times New Roman"/>
          <w:lang w:val="ru-RU"/>
        </w:rPr>
        <w:t xml:space="preserve">, именуемое в дальнейшем «Поставщик», в лице </w:t>
      </w:r>
      <w:r>
        <w:rPr>
          <w:rFonts w:ascii="Times New Roman" w:eastAsia="MS Mincho" w:hAnsi="Times New Roman" w:cs="Times New Roman"/>
          <w:lang w:val="ru-RU"/>
        </w:rPr>
        <w:t>_______________</w:t>
      </w:r>
      <w:r w:rsidRPr="00296158">
        <w:rPr>
          <w:rFonts w:ascii="Times New Roman" w:eastAsia="MS Mincho" w:hAnsi="Times New Roman" w:cs="Times New Roman"/>
          <w:lang w:val="ru-RU"/>
        </w:rPr>
        <w:t xml:space="preserve">, действующего на основании Устава, с другой стороны, на основании </w:t>
      </w:r>
      <w:proofErr w:type="spellStart"/>
      <w:r w:rsidRPr="00296158">
        <w:rPr>
          <w:rFonts w:ascii="Times New Roman" w:eastAsia="MS Mincho" w:hAnsi="Times New Roman" w:cs="Times New Roman"/>
          <w:lang w:val="ru-RU"/>
        </w:rPr>
        <w:t>абз</w:t>
      </w:r>
      <w:proofErr w:type="spellEnd"/>
      <w:r w:rsidRPr="00296158">
        <w:rPr>
          <w:rFonts w:ascii="Times New Roman" w:eastAsia="MS Mincho" w:hAnsi="Times New Roman" w:cs="Times New Roman"/>
          <w:lang w:val="ru-RU"/>
        </w:rPr>
        <w:t>. 1 п. 8.9.4 ч. 8.9 гл. 8 Положения о закупке товаров, работ, услуг ФКП «Аэропорты Камчатки» заключили настоящий Договор о</w:t>
      </w:r>
      <w:proofErr w:type="gramEnd"/>
      <w:r w:rsidRPr="00296158">
        <w:rPr>
          <w:rFonts w:ascii="Times New Roman" w:eastAsia="MS Mincho" w:hAnsi="Times New Roman" w:cs="Times New Roman"/>
          <w:lang w:val="ru-RU"/>
        </w:rPr>
        <w:t xml:space="preserve"> нижеследующем:</w:t>
      </w:r>
    </w:p>
    <w:p w:rsidR="00296158" w:rsidRPr="00296158" w:rsidRDefault="00296158" w:rsidP="00296158">
      <w:pPr>
        <w:spacing w:after="0" w:line="240" w:lineRule="auto"/>
        <w:ind w:right="-1" w:firstLine="709"/>
        <w:jc w:val="center"/>
        <w:rPr>
          <w:rFonts w:ascii="Times New Roman" w:eastAsia="MS Mincho" w:hAnsi="Times New Roman" w:cs="Times New Roman"/>
          <w:b/>
          <w:lang w:val="ru-RU"/>
        </w:rPr>
      </w:pPr>
    </w:p>
    <w:p w:rsidR="00296158" w:rsidRPr="00296158" w:rsidRDefault="00296158" w:rsidP="00296158">
      <w:pPr>
        <w:spacing w:after="0" w:line="240" w:lineRule="auto"/>
        <w:ind w:right="-1"/>
        <w:jc w:val="center"/>
        <w:rPr>
          <w:rFonts w:ascii="Times New Roman" w:eastAsia="MS Mincho" w:hAnsi="Times New Roman" w:cs="Times New Roman"/>
          <w:b/>
          <w:lang w:val="ru-RU"/>
        </w:rPr>
      </w:pPr>
      <w:r w:rsidRPr="00296158">
        <w:rPr>
          <w:rFonts w:ascii="Times New Roman" w:eastAsia="MS Mincho" w:hAnsi="Times New Roman" w:cs="Times New Roman"/>
          <w:b/>
          <w:lang w:val="ru-RU"/>
        </w:rPr>
        <w:t>1. Предмет договора</w:t>
      </w:r>
    </w:p>
    <w:p w:rsidR="00296158" w:rsidRPr="00296158" w:rsidRDefault="00296158" w:rsidP="00296158">
      <w:pPr>
        <w:numPr>
          <w:ilvl w:val="1"/>
          <w:numId w:val="30"/>
        </w:numPr>
        <w:tabs>
          <w:tab w:val="left" w:pos="993"/>
        </w:tabs>
        <w:spacing w:after="0" w:line="240" w:lineRule="atLeast"/>
        <w:ind w:left="0" w:right="-1" w:firstLine="567"/>
        <w:jc w:val="both"/>
        <w:rPr>
          <w:rFonts w:ascii="Times New Roman" w:eastAsia="MS Mincho" w:hAnsi="Times New Roman" w:cs="Times New Roman"/>
          <w:bCs/>
          <w:lang w:val="ru-RU"/>
        </w:rPr>
      </w:pPr>
      <w:r w:rsidRPr="00296158">
        <w:rPr>
          <w:rFonts w:ascii="Times New Roman" w:eastAsia="MS Mincho" w:hAnsi="Times New Roman" w:cs="Times New Roman"/>
          <w:lang w:val="ru-RU"/>
        </w:rPr>
        <w:t xml:space="preserve">Предметом настоящего Договора является поставка табличек </w:t>
      </w:r>
      <w:r w:rsidRPr="00296158">
        <w:rPr>
          <w:rFonts w:ascii="Times New Roman" w:eastAsia="MS Mincho" w:hAnsi="Times New Roman" w:cs="Times New Roman"/>
          <w:bCs/>
          <w:lang w:val="ru-RU"/>
        </w:rPr>
        <w:t>(далее – Товар), в соответствии со Спецификацией (Приложение № 1), являющейся неотъемлемой частью настоящего Договора.</w:t>
      </w:r>
    </w:p>
    <w:p w:rsidR="00296158" w:rsidRPr="00296158" w:rsidRDefault="00296158" w:rsidP="00296158">
      <w:pPr>
        <w:spacing w:after="0" w:line="240" w:lineRule="atLeast"/>
        <w:ind w:firstLine="709"/>
        <w:jc w:val="both"/>
        <w:rPr>
          <w:rFonts w:ascii="Times New Roman" w:eastAsia="MS Mincho" w:hAnsi="Times New Roman" w:cs="Times New Roman"/>
          <w:bCs/>
          <w:lang w:val="ru-RU"/>
        </w:rPr>
      </w:pPr>
    </w:p>
    <w:p w:rsidR="00296158" w:rsidRPr="00296158" w:rsidRDefault="00296158" w:rsidP="00296158">
      <w:pPr>
        <w:spacing w:after="0" w:line="240" w:lineRule="auto"/>
        <w:ind w:right="-1"/>
        <w:jc w:val="center"/>
        <w:rPr>
          <w:rFonts w:ascii="Times New Roman" w:eastAsia="MS Mincho" w:hAnsi="Times New Roman" w:cs="Times New Roman"/>
          <w:b/>
          <w:lang w:val="ru-RU"/>
        </w:rPr>
      </w:pPr>
      <w:r w:rsidRPr="00296158">
        <w:rPr>
          <w:rFonts w:ascii="Times New Roman" w:eastAsia="MS Mincho" w:hAnsi="Times New Roman" w:cs="Times New Roman"/>
          <w:b/>
          <w:lang w:val="ru-RU"/>
        </w:rPr>
        <w:t>2. Цена Договора и порядок расчетов</w:t>
      </w:r>
    </w:p>
    <w:p w:rsidR="00296158" w:rsidRPr="00296158" w:rsidRDefault="00296158" w:rsidP="00296158">
      <w:pPr>
        <w:spacing w:after="0" w:line="240" w:lineRule="auto"/>
        <w:ind w:right="-1" w:firstLine="567"/>
        <w:jc w:val="both"/>
        <w:rPr>
          <w:rFonts w:ascii="Times New Roman" w:eastAsia="MS Mincho" w:hAnsi="Times New Roman" w:cs="Times New Roman"/>
          <w:bCs/>
          <w:lang w:val="ru-RU"/>
        </w:rPr>
      </w:pPr>
      <w:r w:rsidRPr="00296158">
        <w:rPr>
          <w:rFonts w:ascii="Times New Roman" w:eastAsia="MS Mincho" w:hAnsi="Times New Roman" w:cs="Times New Roman"/>
          <w:lang w:val="ru-RU"/>
        </w:rPr>
        <w:t>2.1. Цена Договора</w:t>
      </w:r>
      <w:r w:rsidRPr="00296158">
        <w:rPr>
          <w:rFonts w:ascii="Times New Roman" w:eastAsia="MS Mincho" w:hAnsi="Times New Roman" w:cs="Times New Roman"/>
          <w:spacing w:val="-2"/>
          <w:lang w:val="ru-RU"/>
        </w:rPr>
        <w:t xml:space="preserve"> составляет 120960,00 (сто двадцать тысяч девятьсот шестьдесят) рублей 00 копеек, без НДС.</w:t>
      </w:r>
    </w:p>
    <w:p w:rsidR="00296158" w:rsidRPr="00296158" w:rsidRDefault="00296158" w:rsidP="00296158">
      <w:pPr>
        <w:tabs>
          <w:tab w:val="left" w:pos="720"/>
        </w:tabs>
        <w:spacing w:after="0" w:line="240" w:lineRule="auto"/>
        <w:ind w:firstLine="567"/>
        <w:jc w:val="both"/>
        <w:rPr>
          <w:rFonts w:ascii="Times New Roman" w:eastAsia="MS Mincho" w:hAnsi="Times New Roman" w:cs="Times New Roman"/>
          <w:lang w:val="ru-RU"/>
        </w:rPr>
      </w:pPr>
      <w:r w:rsidRPr="00296158">
        <w:rPr>
          <w:rFonts w:ascii="Times New Roman" w:eastAsia="MS Mincho" w:hAnsi="Times New Roman" w:cs="Times New Roman"/>
          <w:bCs/>
          <w:lang w:val="ru-RU"/>
        </w:rPr>
        <w:t xml:space="preserve">2.2. </w:t>
      </w:r>
      <w:r w:rsidRPr="00296158">
        <w:rPr>
          <w:rFonts w:ascii="Times New Roman" w:eastAsia="MS Mincho" w:hAnsi="Times New Roman" w:cs="Times New Roman"/>
          <w:lang w:val="ru-RU"/>
        </w:rPr>
        <w:t xml:space="preserve">Оплата по Договору в размере 100% производится по безналичному расчету путем перечисления денежных средств на расчетный счет Поставщика в течение 7-ми рабочих дней </w:t>
      </w:r>
      <w:r w:rsidRPr="00296158">
        <w:rPr>
          <w:rFonts w:ascii="Times New Roman" w:eastAsia="MS Mincho" w:hAnsi="Times New Roman" w:cs="Times New Roman"/>
          <w:bCs/>
          <w:lang w:val="ru-RU"/>
        </w:rPr>
        <w:t xml:space="preserve">со дня, </w:t>
      </w:r>
      <w:r w:rsidRPr="00296158">
        <w:rPr>
          <w:rFonts w:ascii="Times New Roman" w:eastAsia="MS Mincho" w:hAnsi="Times New Roman" w:cs="Times New Roman"/>
          <w:bCs/>
          <w:lang w:val="ru-RU"/>
        </w:rPr>
        <w:lastRenderedPageBreak/>
        <w:t xml:space="preserve">следующего за днем </w:t>
      </w:r>
      <w:r w:rsidRPr="00296158">
        <w:rPr>
          <w:rFonts w:ascii="Times New Roman" w:eastAsia="MS Mincho" w:hAnsi="Times New Roman" w:cs="Times New Roman"/>
          <w:lang w:val="ru-RU"/>
        </w:rPr>
        <w:t>поставки товара</w:t>
      </w:r>
      <w:r w:rsidRPr="00296158">
        <w:rPr>
          <w:rFonts w:ascii="Times New Roman" w:eastAsia="MS Mincho" w:hAnsi="Times New Roman" w:cs="Times New Roman"/>
          <w:bCs/>
          <w:lang w:val="ru-RU"/>
        </w:rPr>
        <w:t>, на основании выставленного счета, накладной, в том числе накладной по форме Торг-12.</w:t>
      </w:r>
    </w:p>
    <w:p w:rsidR="00296158" w:rsidRPr="00296158" w:rsidRDefault="00296158" w:rsidP="00296158">
      <w:pPr>
        <w:tabs>
          <w:tab w:val="left" w:pos="720"/>
        </w:tabs>
        <w:spacing w:after="0" w:line="240" w:lineRule="auto"/>
        <w:ind w:firstLine="567"/>
        <w:jc w:val="both"/>
        <w:rPr>
          <w:rFonts w:ascii="Times New Roman" w:eastAsia="MS Mincho" w:hAnsi="Times New Roman" w:cs="Times New Roman"/>
          <w:lang w:val="ru-RU"/>
        </w:rPr>
      </w:pPr>
    </w:p>
    <w:p w:rsidR="00296158" w:rsidRPr="00296158" w:rsidRDefault="00296158" w:rsidP="00296158">
      <w:pPr>
        <w:spacing w:after="0" w:line="240" w:lineRule="auto"/>
        <w:jc w:val="center"/>
        <w:rPr>
          <w:rFonts w:ascii="Times New Roman" w:eastAsia="MS Mincho" w:hAnsi="Times New Roman" w:cs="Times New Roman"/>
          <w:b/>
          <w:lang w:val="ru-RU"/>
        </w:rPr>
      </w:pPr>
      <w:r w:rsidRPr="00296158">
        <w:rPr>
          <w:rFonts w:ascii="Times New Roman" w:eastAsia="MS Mincho" w:hAnsi="Times New Roman" w:cs="Times New Roman"/>
          <w:b/>
          <w:lang w:val="ru-RU"/>
        </w:rPr>
        <w:t>3. Качество товара</w:t>
      </w:r>
    </w:p>
    <w:p w:rsidR="00296158" w:rsidRPr="00296158" w:rsidRDefault="00296158" w:rsidP="00296158">
      <w:pPr>
        <w:spacing w:after="0" w:line="240" w:lineRule="auto"/>
        <w:ind w:firstLine="567"/>
        <w:jc w:val="both"/>
        <w:rPr>
          <w:rFonts w:ascii="Times New Roman" w:eastAsia="MS Mincho" w:hAnsi="Times New Roman" w:cs="Times New Roman"/>
          <w:lang w:val="ru-RU"/>
        </w:rPr>
      </w:pPr>
      <w:r w:rsidRPr="00296158">
        <w:rPr>
          <w:rFonts w:ascii="Times New Roman" w:eastAsia="MS Mincho" w:hAnsi="Times New Roman" w:cs="Times New Roman"/>
          <w:lang w:val="ru-RU"/>
        </w:rPr>
        <w:t xml:space="preserve">3.1 Поставляемый Товар по своему качеству должен соответствовать ГОСТ и чертежам.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w:t>
      </w:r>
    </w:p>
    <w:p w:rsidR="00296158" w:rsidRPr="00296158" w:rsidRDefault="00296158" w:rsidP="00296158">
      <w:pPr>
        <w:autoSpaceDE w:val="0"/>
        <w:autoSpaceDN w:val="0"/>
        <w:adjustRightInd w:val="0"/>
        <w:spacing w:after="0" w:line="240" w:lineRule="auto"/>
        <w:ind w:firstLine="709"/>
        <w:jc w:val="both"/>
        <w:rPr>
          <w:rFonts w:ascii="Times New Roman" w:eastAsia="MS Mincho" w:hAnsi="Times New Roman" w:cs="Times New Roman"/>
          <w:b/>
          <w:bCs/>
          <w:lang w:val="ru-RU"/>
        </w:rPr>
      </w:pPr>
    </w:p>
    <w:p w:rsidR="00296158" w:rsidRPr="00296158" w:rsidRDefault="00296158" w:rsidP="00296158">
      <w:pPr>
        <w:autoSpaceDE w:val="0"/>
        <w:autoSpaceDN w:val="0"/>
        <w:adjustRightInd w:val="0"/>
        <w:spacing w:after="0" w:line="240" w:lineRule="auto"/>
        <w:jc w:val="center"/>
        <w:rPr>
          <w:rFonts w:ascii="Times New Roman" w:eastAsia="MS Mincho" w:hAnsi="Times New Roman" w:cs="Times New Roman"/>
          <w:b/>
          <w:bCs/>
          <w:lang w:val="ru-RU"/>
        </w:rPr>
      </w:pPr>
      <w:r w:rsidRPr="00296158">
        <w:rPr>
          <w:rFonts w:ascii="Times New Roman" w:eastAsia="MS Mincho" w:hAnsi="Times New Roman" w:cs="Times New Roman"/>
          <w:b/>
          <w:bCs/>
          <w:lang w:val="ru-RU"/>
        </w:rPr>
        <w:t>4. Порядок приемки и сроки поставки товара</w:t>
      </w:r>
    </w:p>
    <w:p w:rsidR="00296158" w:rsidRPr="00296158" w:rsidRDefault="00296158" w:rsidP="00296158">
      <w:pPr>
        <w:autoSpaceDE w:val="0"/>
        <w:autoSpaceDN w:val="0"/>
        <w:adjustRightInd w:val="0"/>
        <w:spacing w:after="0" w:line="240" w:lineRule="auto"/>
        <w:ind w:firstLine="567"/>
        <w:jc w:val="both"/>
        <w:rPr>
          <w:rFonts w:ascii="Times New Roman" w:eastAsia="MS Mincho" w:hAnsi="Times New Roman" w:cs="Times New Roman"/>
          <w:lang w:val="ru-RU"/>
        </w:rPr>
      </w:pPr>
      <w:r w:rsidRPr="00296158">
        <w:rPr>
          <w:rFonts w:ascii="Times New Roman" w:eastAsia="MS Mincho" w:hAnsi="Times New Roman" w:cs="Times New Roman"/>
          <w:lang w:val="ru-RU"/>
        </w:rPr>
        <w:t xml:space="preserve">4.1. Поставка Товара осуществляется Поставщиком </w:t>
      </w:r>
      <w:r>
        <w:rPr>
          <w:rFonts w:ascii="Times New Roman" w:eastAsia="MS Mincho" w:hAnsi="Times New Roman" w:cs="Times New Roman"/>
          <w:lang w:val="ru-RU"/>
        </w:rPr>
        <w:t>_____________________________</w:t>
      </w:r>
      <w:r w:rsidRPr="00296158">
        <w:rPr>
          <w:rFonts w:ascii="Times New Roman" w:eastAsia="MS Mincho" w:hAnsi="Times New Roman" w:cs="Times New Roman"/>
          <w:lang w:val="ru-RU"/>
        </w:rPr>
        <w:t xml:space="preserve">. </w:t>
      </w:r>
    </w:p>
    <w:p w:rsidR="00296158" w:rsidRPr="00296158" w:rsidRDefault="00296158" w:rsidP="00296158">
      <w:pPr>
        <w:autoSpaceDE w:val="0"/>
        <w:autoSpaceDN w:val="0"/>
        <w:adjustRightInd w:val="0"/>
        <w:spacing w:after="0" w:line="240" w:lineRule="auto"/>
        <w:ind w:firstLine="567"/>
        <w:jc w:val="both"/>
        <w:rPr>
          <w:rFonts w:ascii="Times New Roman" w:eastAsia="MS Mincho" w:hAnsi="Times New Roman" w:cs="Times New Roman"/>
          <w:lang w:val="ru-RU"/>
        </w:rPr>
      </w:pPr>
      <w:r w:rsidRPr="00296158">
        <w:rPr>
          <w:rFonts w:ascii="Times New Roman" w:eastAsia="MS Mincho" w:hAnsi="Times New Roman" w:cs="Times New Roman"/>
          <w:lang w:val="ru-RU"/>
        </w:rPr>
        <w:t>4.2. Поставщик обязуется поставить Товар, не состоящий под арестом, запретом, без иных ограничений (обременений) в соответствии с требованиями действующего законодательства Российской Федерации и условиями Договора.</w:t>
      </w:r>
    </w:p>
    <w:p w:rsidR="00296158" w:rsidRPr="00296158" w:rsidRDefault="00296158" w:rsidP="00296158">
      <w:pPr>
        <w:autoSpaceDE w:val="0"/>
        <w:autoSpaceDN w:val="0"/>
        <w:adjustRightInd w:val="0"/>
        <w:spacing w:after="0" w:line="240" w:lineRule="auto"/>
        <w:ind w:firstLine="567"/>
        <w:jc w:val="both"/>
        <w:rPr>
          <w:rFonts w:ascii="Times New Roman" w:eastAsia="MS Mincho" w:hAnsi="Times New Roman" w:cs="Times New Roman"/>
          <w:lang w:val="ru-RU"/>
        </w:rPr>
      </w:pPr>
      <w:r w:rsidRPr="00296158">
        <w:rPr>
          <w:rFonts w:ascii="Times New Roman" w:eastAsia="MS Mincho" w:hAnsi="Times New Roman" w:cs="Times New Roman"/>
          <w:lang w:val="ru-RU"/>
        </w:rPr>
        <w:t>4.3. Место поставки – г. Петропавловск-Камчатский, склад Поставщика.</w:t>
      </w:r>
    </w:p>
    <w:p w:rsidR="00296158" w:rsidRPr="00296158" w:rsidRDefault="00296158" w:rsidP="00296158">
      <w:pPr>
        <w:spacing w:after="0" w:line="240" w:lineRule="auto"/>
        <w:ind w:firstLine="567"/>
        <w:jc w:val="both"/>
        <w:rPr>
          <w:rFonts w:ascii="Times New Roman" w:eastAsia="MS Mincho" w:hAnsi="Times New Roman" w:cs="Times New Roman"/>
          <w:snapToGrid w:val="0"/>
          <w:color w:val="000000"/>
          <w:lang w:val="ru-RU"/>
        </w:rPr>
      </w:pPr>
      <w:r w:rsidRPr="00296158">
        <w:rPr>
          <w:rFonts w:ascii="Times New Roman" w:eastAsia="MS Mincho" w:hAnsi="Times New Roman" w:cs="Times New Roman"/>
          <w:lang w:val="ru-RU"/>
        </w:rPr>
        <w:t xml:space="preserve">4.4. </w:t>
      </w:r>
      <w:proofErr w:type="gramStart"/>
      <w:r w:rsidRPr="00296158">
        <w:rPr>
          <w:rFonts w:ascii="Times New Roman" w:eastAsia="MS Mincho" w:hAnsi="Times New Roman" w:cs="Times New Roman"/>
          <w:lang w:val="ru-RU"/>
        </w:rPr>
        <w:t>Поставщик обязан одновременно с поставкой Товара передавать Заказчику надлежащим образом оформленные сопроводительные документы: накладные, в том числе,</w:t>
      </w:r>
      <w:r w:rsidRPr="00296158">
        <w:rPr>
          <w:rFonts w:ascii="Times New Roman" w:eastAsia="MS Mincho" w:hAnsi="Times New Roman" w:cs="Times New Roman"/>
          <w:snapToGrid w:val="0"/>
          <w:lang w:val="ru-RU"/>
        </w:rPr>
        <w:t xml:space="preserve"> накладная по форме Торг-12, </w:t>
      </w:r>
      <w:r w:rsidRPr="00296158">
        <w:rPr>
          <w:rFonts w:ascii="Times New Roman" w:eastAsia="MS Mincho" w:hAnsi="Times New Roman" w:cs="Times New Roman"/>
          <w:lang w:val="ru-RU"/>
        </w:rPr>
        <w:t xml:space="preserve">надлежащим образом заверенные копии документов, подтверждающих качество и безопасность товара - сертификаты соответствия </w:t>
      </w:r>
      <w:r w:rsidRPr="00296158">
        <w:rPr>
          <w:rFonts w:ascii="Times New Roman" w:eastAsia="MS Mincho" w:hAnsi="Times New Roman" w:cs="Times New Roman"/>
          <w:snapToGrid w:val="0"/>
          <w:lang w:val="ru-RU"/>
        </w:rPr>
        <w:t xml:space="preserve">установленного государственного образца, </w:t>
      </w:r>
      <w:r w:rsidRPr="00296158">
        <w:rPr>
          <w:rFonts w:ascii="Times New Roman" w:eastAsia="MS Mincho" w:hAnsi="Times New Roman" w:cs="Times New Roman"/>
          <w:snapToGrid w:val="0"/>
          <w:color w:val="000000"/>
          <w:lang w:val="ru-RU"/>
        </w:rPr>
        <w:t>иные документы, предусмотренные действующим законодательством Российской Федерации для Товаров, являющихся предметом Договора.</w:t>
      </w:r>
      <w:proofErr w:type="gramEnd"/>
    </w:p>
    <w:p w:rsidR="00296158" w:rsidRPr="00296158" w:rsidRDefault="00296158" w:rsidP="00296158">
      <w:pPr>
        <w:autoSpaceDE w:val="0"/>
        <w:autoSpaceDN w:val="0"/>
        <w:adjustRightInd w:val="0"/>
        <w:spacing w:after="0" w:line="240" w:lineRule="auto"/>
        <w:ind w:firstLine="567"/>
        <w:jc w:val="both"/>
        <w:rPr>
          <w:rFonts w:ascii="Times New Roman" w:eastAsia="MS Mincho" w:hAnsi="Times New Roman" w:cs="Times New Roman"/>
          <w:lang w:val="ru-RU"/>
        </w:rPr>
      </w:pPr>
      <w:r w:rsidRPr="00296158">
        <w:rPr>
          <w:rFonts w:ascii="Times New Roman" w:eastAsia="MS Mincho" w:hAnsi="Times New Roman" w:cs="Times New Roman"/>
          <w:lang w:val="ru-RU"/>
        </w:rPr>
        <w:t xml:space="preserve">4.5. Товар по количеству считается переданным Поставщиком и принятым по количеству Заказчиком товарной накладной. Право собственности на Товар и риск случайной гибели Товара переходит от Поставщика к Заказчику в момент передачи Товара. Поставщик гарантирует безотказную работу Товара в течение гарантийного срока эксплуатации. Если в течение гарантийного срока выявлены неисправности, неустранимые в условиях эксплуатации, то Поставщик обязан произвести ремонт Товара за свой счет или произвести замену его </w:t>
      </w:r>
      <w:proofErr w:type="gramStart"/>
      <w:r w:rsidRPr="00296158">
        <w:rPr>
          <w:rFonts w:ascii="Times New Roman" w:eastAsia="MS Mincho" w:hAnsi="Times New Roman" w:cs="Times New Roman"/>
          <w:lang w:val="ru-RU"/>
        </w:rPr>
        <w:t>на</w:t>
      </w:r>
      <w:proofErr w:type="gramEnd"/>
      <w:r w:rsidRPr="00296158">
        <w:rPr>
          <w:rFonts w:ascii="Times New Roman" w:eastAsia="MS Mincho" w:hAnsi="Times New Roman" w:cs="Times New Roman"/>
          <w:lang w:val="ru-RU"/>
        </w:rPr>
        <w:t xml:space="preserve"> новый. В случае обнаружения недостатков Товара по количеству и качеству, Заказчик обязан письменно уведомить Поставщика посредством факса, либо электронной почте не позднее одного дня с момента обнаружения таких недостатков. Представитель Поставщика обязан прибыть в течение 10 дней с момента такого уведомления. В случае отказа представителя Поставщика прибыть в указанный срок, либо неприбытия представителя Поставщика в указанный срок для составления соответствующего Акта, Заказчик имеет право составить и подписать Акт, содержащий результаты обследования Товара, в одностороннем порядке с привлечением представителя Торгово-промышленной палаты.</w:t>
      </w:r>
    </w:p>
    <w:p w:rsidR="00296158" w:rsidRPr="00296158" w:rsidRDefault="00296158" w:rsidP="00296158">
      <w:pPr>
        <w:autoSpaceDE w:val="0"/>
        <w:autoSpaceDN w:val="0"/>
        <w:adjustRightInd w:val="0"/>
        <w:spacing w:after="0" w:line="240" w:lineRule="auto"/>
        <w:ind w:firstLine="709"/>
        <w:jc w:val="center"/>
        <w:rPr>
          <w:rFonts w:ascii="Times New Roman" w:eastAsia="MS Mincho" w:hAnsi="Times New Roman" w:cs="Times New Roman"/>
          <w:b/>
          <w:lang w:val="ru-RU"/>
        </w:rPr>
      </w:pPr>
    </w:p>
    <w:p w:rsidR="00296158" w:rsidRPr="00296158" w:rsidRDefault="00296158" w:rsidP="00296158">
      <w:pPr>
        <w:autoSpaceDE w:val="0"/>
        <w:autoSpaceDN w:val="0"/>
        <w:adjustRightInd w:val="0"/>
        <w:spacing w:after="0" w:line="240" w:lineRule="auto"/>
        <w:jc w:val="center"/>
        <w:rPr>
          <w:rFonts w:ascii="Times New Roman" w:eastAsia="MS Mincho" w:hAnsi="Times New Roman" w:cs="Times New Roman"/>
          <w:b/>
          <w:lang w:val="ru-RU"/>
        </w:rPr>
      </w:pPr>
      <w:r w:rsidRPr="00296158">
        <w:rPr>
          <w:rFonts w:ascii="Times New Roman" w:eastAsia="MS Mincho" w:hAnsi="Times New Roman" w:cs="Times New Roman"/>
          <w:b/>
          <w:lang w:val="ru-RU"/>
        </w:rPr>
        <w:t>5. Тара и упаковка</w:t>
      </w:r>
    </w:p>
    <w:p w:rsidR="00296158" w:rsidRPr="00296158" w:rsidRDefault="00296158" w:rsidP="00296158">
      <w:pPr>
        <w:spacing w:after="0" w:line="240" w:lineRule="auto"/>
        <w:ind w:firstLine="567"/>
        <w:jc w:val="both"/>
        <w:rPr>
          <w:rFonts w:ascii="Times New Roman" w:eastAsia="MS Mincho" w:hAnsi="Times New Roman" w:cs="Times New Roman"/>
          <w:lang w:val="ru-RU"/>
        </w:rPr>
      </w:pPr>
      <w:r w:rsidRPr="00296158">
        <w:rPr>
          <w:rFonts w:ascii="Times New Roman" w:eastAsia="MS Mincho" w:hAnsi="Times New Roman" w:cs="Times New Roman"/>
          <w:lang w:val="ru-RU"/>
        </w:rPr>
        <w:t xml:space="preserve">5.1. Поставляемый Товар должен быть упакован и промаркирован в соответствии  с действующими стандартами и техническими условиями. </w:t>
      </w:r>
    </w:p>
    <w:p w:rsidR="00296158" w:rsidRPr="00296158" w:rsidRDefault="00296158" w:rsidP="00296158">
      <w:pPr>
        <w:spacing w:after="0" w:line="240" w:lineRule="auto"/>
        <w:ind w:firstLine="567"/>
        <w:jc w:val="both"/>
        <w:rPr>
          <w:rFonts w:ascii="Times New Roman" w:hAnsi="Times New Roman" w:cs="Times New Roman"/>
          <w:lang w:val="ru-RU"/>
        </w:rPr>
      </w:pPr>
      <w:r w:rsidRPr="00296158">
        <w:rPr>
          <w:rFonts w:ascii="Times New Roman" w:hAnsi="Times New Roman" w:cs="Times New Roman"/>
          <w:lang w:val="ru-RU"/>
        </w:rPr>
        <w:t xml:space="preserve">5.2. Тара и внутренняя упаковка должны обеспечивать сохранность Товара и предохранять его от повреждений при транспортировке и хранении. </w:t>
      </w:r>
    </w:p>
    <w:p w:rsidR="00296158" w:rsidRPr="00296158" w:rsidRDefault="00296158" w:rsidP="00296158">
      <w:pPr>
        <w:spacing w:after="0" w:line="240" w:lineRule="auto"/>
        <w:ind w:firstLine="709"/>
        <w:jc w:val="both"/>
        <w:rPr>
          <w:rFonts w:ascii="Times New Roman" w:eastAsia="MS Mincho" w:hAnsi="Times New Roman" w:cs="Times New Roman"/>
          <w:lang w:val="ru-RU"/>
        </w:rPr>
      </w:pPr>
    </w:p>
    <w:p w:rsidR="00296158" w:rsidRPr="00296158" w:rsidRDefault="00296158" w:rsidP="00296158">
      <w:pPr>
        <w:spacing w:after="0" w:line="240" w:lineRule="auto"/>
        <w:jc w:val="center"/>
        <w:rPr>
          <w:rFonts w:ascii="Times New Roman" w:eastAsia="MS Mincho" w:hAnsi="Times New Roman" w:cs="Times New Roman"/>
          <w:b/>
          <w:bCs/>
          <w:lang w:val="ru-RU"/>
        </w:rPr>
      </w:pPr>
      <w:r w:rsidRPr="00296158">
        <w:rPr>
          <w:rFonts w:ascii="Times New Roman" w:eastAsia="MS Mincho" w:hAnsi="Times New Roman" w:cs="Times New Roman"/>
          <w:b/>
          <w:bCs/>
          <w:lang w:val="ru-RU"/>
        </w:rPr>
        <w:t>6. Права и обязанности сторон</w:t>
      </w:r>
    </w:p>
    <w:p w:rsidR="00296158" w:rsidRPr="00296158" w:rsidRDefault="00296158" w:rsidP="00296158">
      <w:pPr>
        <w:spacing w:after="0" w:line="240" w:lineRule="auto"/>
        <w:ind w:firstLine="567"/>
        <w:jc w:val="both"/>
        <w:rPr>
          <w:rFonts w:ascii="Times New Roman" w:eastAsia="MS Mincho" w:hAnsi="Times New Roman" w:cs="Times New Roman"/>
          <w:lang w:val="ru-RU"/>
        </w:rPr>
      </w:pPr>
      <w:r w:rsidRPr="00296158">
        <w:rPr>
          <w:rFonts w:ascii="Times New Roman" w:eastAsia="MS Mincho" w:hAnsi="Times New Roman" w:cs="Times New Roman"/>
          <w:lang w:val="ru-RU"/>
        </w:rPr>
        <w:t>6.1.     Заказчик обязуется:</w:t>
      </w:r>
    </w:p>
    <w:p w:rsidR="00296158" w:rsidRPr="00296158" w:rsidRDefault="00296158" w:rsidP="00296158">
      <w:pPr>
        <w:spacing w:after="0" w:line="240" w:lineRule="auto"/>
        <w:ind w:firstLine="567"/>
        <w:jc w:val="both"/>
        <w:rPr>
          <w:rFonts w:ascii="Times New Roman" w:eastAsia="MS Mincho" w:hAnsi="Times New Roman" w:cs="Times New Roman"/>
          <w:lang w:val="ru-RU"/>
        </w:rPr>
      </w:pPr>
      <w:r w:rsidRPr="00296158">
        <w:rPr>
          <w:rFonts w:ascii="Times New Roman" w:eastAsia="MS Mincho" w:hAnsi="Times New Roman" w:cs="Times New Roman"/>
          <w:lang w:val="ru-RU"/>
        </w:rPr>
        <w:t>6.1.1. Принять и оплатить поставленный Товар в порядке и на условиях, установленных настоящим Договором.</w:t>
      </w:r>
    </w:p>
    <w:p w:rsidR="00296158" w:rsidRPr="00296158" w:rsidRDefault="00296158" w:rsidP="00296158">
      <w:pPr>
        <w:spacing w:after="0" w:line="240" w:lineRule="auto"/>
        <w:ind w:firstLine="567"/>
        <w:jc w:val="both"/>
        <w:rPr>
          <w:rFonts w:ascii="Times New Roman" w:eastAsia="MS Mincho" w:hAnsi="Times New Roman" w:cs="Times New Roman"/>
          <w:lang w:val="ru-RU"/>
        </w:rPr>
      </w:pPr>
      <w:r w:rsidRPr="00296158">
        <w:rPr>
          <w:rFonts w:ascii="Times New Roman" w:eastAsia="MS Mincho" w:hAnsi="Times New Roman" w:cs="Times New Roman"/>
          <w:lang w:val="ru-RU"/>
        </w:rPr>
        <w:t>6.2. Заказчик вправе:</w:t>
      </w:r>
    </w:p>
    <w:p w:rsidR="00296158" w:rsidRPr="00296158" w:rsidRDefault="00296158" w:rsidP="00296158">
      <w:pPr>
        <w:spacing w:after="0" w:line="240" w:lineRule="auto"/>
        <w:ind w:firstLine="567"/>
        <w:jc w:val="both"/>
        <w:rPr>
          <w:rFonts w:ascii="Times New Roman" w:eastAsia="MS Mincho" w:hAnsi="Times New Roman" w:cs="Times New Roman"/>
          <w:lang w:val="ru-RU"/>
        </w:rPr>
      </w:pPr>
      <w:r w:rsidRPr="00296158">
        <w:rPr>
          <w:rFonts w:ascii="Times New Roman" w:eastAsia="MS Mincho" w:hAnsi="Times New Roman" w:cs="Times New Roman"/>
          <w:lang w:val="ru-RU"/>
        </w:rPr>
        <w:t xml:space="preserve">6.2.1. В случае несоответствия Товара требованиям действующего законодательства Российской Федерации и условиям настоящего Договора, направить Поставщику мотивированный отказ от приемки Товара. </w:t>
      </w:r>
    </w:p>
    <w:p w:rsidR="00296158" w:rsidRPr="00296158" w:rsidRDefault="00296158" w:rsidP="00296158">
      <w:pPr>
        <w:tabs>
          <w:tab w:val="left" w:pos="1260"/>
        </w:tabs>
        <w:spacing w:after="0" w:line="240" w:lineRule="auto"/>
        <w:ind w:firstLine="567"/>
        <w:jc w:val="both"/>
        <w:rPr>
          <w:rFonts w:ascii="Times New Roman" w:eastAsia="MS Mincho" w:hAnsi="Times New Roman" w:cs="Times New Roman"/>
          <w:lang w:val="ru-RU"/>
        </w:rPr>
      </w:pPr>
      <w:r w:rsidRPr="00296158">
        <w:rPr>
          <w:rFonts w:ascii="Times New Roman" w:eastAsia="MS Mincho" w:hAnsi="Times New Roman" w:cs="Times New Roman"/>
          <w:lang w:val="ru-RU"/>
        </w:rPr>
        <w:t>6.2.2. При обнаружении в ходе исполнения Поставщиком своих обязательств, отступлений от условий Договора, нарушений сроков поставок или иных недостатков, немедленно заявить об этом в письменном виде Поставщику, назначив срок для их устранения.</w:t>
      </w:r>
    </w:p>
    <w:p w:rsidR="00296158" w:rsidRPr="00296158" w:rsidRDefault="00296158" w:rsidP="00296158">
      <w:pPr>
        <w:spacing w:after="0" w:line="240" w:lineRule="auto"/>
        <w:ind w:firstLine="567"/>
        <w:jc w:val="both"/>
        <w:rPr>
          <w:rFonts w:ascii="Times New Roman" w:eastAsia="MS Mincho" w:hAnsi="Times New Roman" w:cs="Times New Roman"/>
          <w:lang w:val="ru-RU"/>
        </w:rPr>
      </w:pPr>
      <w:r w:rsidRPr="00296158">
        <w:rPr>
          <w:rFonts w:ascii="Times New Roman" w:eastAsia="MS Mincho" w:hAnsi="Times New Roman" w:cs="Times New Roman"/>
          <w:lang w:val="ru-RU"/>
        </w:rPr>
        <w:t>6.2.3. Требовать надлежащего исполнения Договора.</w:t>
      </w:r>
    </w:p>
    <w:p w:rsidR="00296158" w:rsidRPr="00296158" w:rsidRDefault="00296158" w:rsidP="00296158">
      <w:pPr>
        <w:tabs>
          <w:tab w:val="left" w:pos="1260"/>
        </w:tabs>
        <w:spacing w:after="0" w:line="240" w:lineRule="auto"/>
        <w:ind w:firstLine="567"/>
        <w:jc w:val="both"/>
        <w:rPr>
          <w:rFonts w:ascii="Times New Roman" w:eastAsia="MS Mincho" w:hAnsi="Times New Roman" w:cs="Times New Roman"/>
          <w:lang w:val="ru-RU"/>
        </w:rPr>
      </w:pPr>
      <w:r w:rsidRPr="00296158">
        <w:rPr>
          <w:rFonts w:ascii="Times New Roman" w:eastAsia="MS Mincho" w:hAnsi="Times New Roman" w:cs="Times New Roman"/>
          <w:lang w:val="ru-RU"/>
        </w:rPr>
        <w:t>6.3.     Поставщик обязуется:</w:t>
      </w:r>
    </w:p>
    <w:p w:rsidR="00296158" w:rsidRPr="00296158" w:rsidRDefault="00296158" w:rsidP="00296158">
      <w:pPr>
        <w:spacing w:after="0" w:line="240" w:lineRule="auto"/>
        <w:ind w:firstLine="567"/>
        <w:jc w:val="both"/>
        <w:rPr>
          <w:rFonts w:ascii="Times New Roman" w:eastAsia="MS Mincho" w:hAnsi="Times New Roman" w:cs="Times New Roman"/>
          <w:lang w:val="ru-RU"/>
        </w:rPr>
      </w:pPr>
      <w:r w:rsidRPr="00296158">
        <w:rPr>
          <w:rFonts w:ascii="Times New Roman" w:eastAsia="MS Mincho" w:hAnsi="Times New Roman" w:cs="Times New Roman"/>
          <w:lang w:val="ru-RU"/>
        </w:rPr>
        <w:t>6.3.1. Поставить товар надлежащего качества и количества, в соответствии с условиями настоящего Договора.</w:t>
      </w:r>
    </w:p>
    <w:p w:rsidR="00296158" w:rsidRPr="00296158" w:rsidRDefault="00296158" w:rsidP="00296158">
      <w:pPr>
        <w:spacing w:after="0" w:line="240" w:lineRule="auto"/>
        <w:ind w:firstLine="567"/>
        <w:jc w:val="both"/>
        <w:rPr>
          <w:rFonts w:ascii="Times New Roman" w:eastAsia="MS Mincho" w:hAnsi="Times New Roman" w:cs="Times New Roman"/>
          <w:lang w:val="ru-RU"/>
        </w:rPr>
      </w:pPr>
      <w:r w:rsidRPr="00296158">
        <w:rPr>
          <w:rFonts w:ascii="Times New Roman" w:eastAsia="MS Mincho" w:hAnsi="Times New Roman" w:cs="Times New Roman"/>
          <w:lang w:val="ru-RU"/>
        </w:rPr>
        <w:t xml:space="preserve">6.3.2. Поставить Товар </w:t>
      </w:r>
      <w:r w:rsidRPr="00296158">
        <w:rPr>
          <w:rFonts w:ascii="Times New Roman" w:eastAsia="MS Mincho" w:hAnsi="Times New Roman" w:cs="Times New Roman"/>
          <w:iCs/>
          <w:lang w:val="ru-RU"/>
        </w:rPr>
        <w:t>в срок, указанный в пункте 4.1. настоящего</w:t>
      </w:r>
      <w:r w:rsidRPr="00296158">
        <w:rPr>
          <w:rFonts w:ascii="Times New Roman" w:eastAsia="MS Mincho" w:hAnsi="Times New Roman" w:cs="Times New Roman"/>
          <w:lang w:val="ru-RU"/>
        </w:rPr>
        <w:t xml:space="preserve"> Договора.</w:t>
      </w:r>
    </w:p>
    <w:p w:rsidR="00296158" w:rsidRPr="00296158" w:rsidRDefault="00296158" w:rsidP="00296158">
      <w:pPr>
        <w:spacing w:after="0" w:line="240" w:lineRule="auto"/>
        <w:ind w:firstLine="567"/>
        <w:jc w:val="both"/>
        <w:rPr>
          <w:rFonts w:ascii="Times New Roman" w:eastAsia="MS Mincho" w:hAnsi="Times New Roman" w:cs="Times New Roman"/>
          <w:lang w:val="ru-RU"/>
        </w:rPr>
      </w:pPr>
      <w:r w:rsidRPr="00296158">
        <w:rPr>
          <w:rFonts w:ascii="Times New Roman" w:eastAsia="MS Mincho" w:hAnsi="Times New Roman" w:cs="Times New Roman"/>
          <w:lang w:val="ru-RU"/>
        </w:rPr>
        <w:t>6.3.3. В случае обнаружения Заказчиком факта поставки Товара ненадлежащего количества и/или качества заменить такой Товар, на Товар надлежащего количества и/или качества в сроки, указанные Заказчиком.</w:t>
      </w:r>
    </w:p>
    <w:p w:rsidR="00296158" w:rsidRPr="00296158" w:rsidRDefault="00296158" w:rsidP="00296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lang w:val="ru-RU"/>
        </w:rPr>
      </w:pPr>
    </w:p>
    <w:p w:rsidR="00296158" w:rsidRPr="00296158" w:rsidRDefault="00296158" w:rsidP="00296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lang w:val="ru-RU"/>
        </w:rPr>
      </w:pPr>
      <w:r w:rsidRPr="00296158">
        <w:rPr>
          <w:rFonts w:ascii="Times New Roman" w:eastAsia="Arial Unicode MS" w:hAnsi="Times New Roman" w:cs="Times New Roman"/>
          <w:b/>
          <w:lang w:val="ru-RU"/>
        </w:rPr>
        <w:t>7. Ответственность сторон</w:t>
      </w:r>
    </w:p>
    <w:p w:rsidR="00296158" w:rsidRPr="00296158" w:rsidRDefault="00296158" w:rsidP="00296158">
      <w:pPr>
        <w:spacing w:after="0" w:line="240" w:lineRule="auto"/>
        <w:ind w:firstLine="709"/>
        <w:jc w:val="both"/>
        <w:rPr>
          <w:rFonts w:ascii="Times New Roman" w:eastAsia="MS Mincho" w:hAnsi="Times New Roman" w:cs="Times New Roman"/>
          <w:lang w:val="ru-RU"/>
        </w:rPr>
      </w:pPr>
      <w:r w:rsidRPr="00296158">
        <w:rPr>
          <w:rFonts w:ascii="Times New Roman" w:eastAsia="MS Mincho" w:hAnsi="Times New Roman" w:cs="Times New Roman"/>
          <w:lang w:val="ru-RU"/>
        </w:rP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296158" w:rsidRPr="00296158" w:rsidRDefault="00296158" w:rsidP="00296158">
      <w:pPr>
        <w:spacing w:after="0" w:line="240" w:lineRule="auto"/>
        <w:ind w:firstLine="709"/>
        <w:jc w:val="both"/>
        <w:rPr>
          <w:rFonts w:ascii="Times New Roman" w:eastAsia="MS Mincho" w:hAnsi="Times New Roman" w:cs="Times New Roman"/>
          <w:lang w:val="ru-RU"/>
        </w:rPr>
      </w:pPr>
      <w:r w:rsidRPr="00296158">
        <w:rPr>
          <w:rFonts w:ascii="Times New Roman" w:eastAsia="MS Mincho" w:hAnsi="Times New Roman" w:cs="Times New Roman"/>
          <w:lang w:val="ru-RU"/>
        </w:rPr>
        <w:t>7.2.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296158" w:rsidRPr="00296158" w:rsidRDefault="00296158" w:rsidP="00296158">
      <w:pPr>
        <w:spacing w:after="0" w:line="240" w:lineRule="auto"/>
        <w:ind w:firstLine="709"/>
        <w:jc w:val="both"/>
        <w:rPr>
          <w:rFonts w:ascii="Times New Roman" w:eastAsia="MS Mincho" w:hAnsi="Times New Roman" w:cs="Times New Roman"/>
          <w:lang w:val="ru-RU"/>
        </w:rPr>
      </w:pPr>
      <w:r w:rsidRPr="00296158">
        <w:rPr>
          <w:rFonts w:ascii="Times New Roman" w:eastAsia="MS Mincho" w:hAnsi="Times New Roman" w:cs="Times New Roman"/>
          <w:lang w:val="ru-RU"/>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296158" w:rsidRPr="00296158" w:rsidRDefault="00296158" w:rsidP="00296158">
      <w:pPr>
        <w:spacing w:after="0" w:line="240" w:lineRule="auto"/>
        <w:ind w:firstLine="709"/>
        <w:jc w:val="both"/>
        <w:rPr>
          <w:rFonts w:ascii="Times New Roman" w:eastAsia="MS Mincho" w:hAnsi="Times New Roman" w:cs="Times New Roman"/>
          <w:lang w:val="ru-RU"/>
        </w:rPr>
      </w:pPr>
      <w:r w:rsidRPr="00296158">
        <w:rPr>
          <w:rFonts w:ascii="Times New Roman" w:eastAsia="MS Mincho" w:hAnsi="Times New Roman" w:cs="Times New Roman"/>
          <w:lang w:val="ru-RU"/>
        </w:rPr>
        <w:t>7.3.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296158" w:rsidRPr="00296158" w:rsidRDefault="00296158" w:rsidP="00296158">
      <w:pPr>
        <w:spacing w:after="0" w:line="240" w:lineRule="auto"/>
        <w:ind w:firstLine="709"/>
        <w:jc w:val="both"/>
        <w:rPr>
          <w:rFonts w:ascii="Times New Roman" w:eastAsia="MS Mincho" w:hAnsi="Times New Roman" w:cs="Times New Roman"/>
          <w:lang w:val="ru-RU"/>
        </w:rPr>
      </w:pPr>
      <w:r w:rsidRPr="00296158">
        <w:rPr>
          <w:rFonts w:ascii="Times New Roman" w:eastAsia="MS Mincho" w:hAnsi="Times New Roman" w:cs="Times New Roman"/>
          <w:lang w:val="ru-RU"/>
        </w:rP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296158" w:rsidRPr="00296158" w:rsidRDefault="00296158" w:rsidP="00296158">
      <w:pPr>
        <w:spacing w:after="0" w:line="240" w:lineRule="auto"/>
        <w:ind w:firstLine="709"/>
        <w:jc w:val="both"/>
        <w:rPr>
          <w:rFonts w:ascii="Times New Roman" w:eastAsia="MS Mincho" w:hAnsi="Times New Roman" w:cs="Times New Roman"/>
          <w:lang w:val="ru-RU"/>
        </w:rPr>
      </w:pPr>
      <w:r w:rsidRPr="00296158">
        <w:rPr>
          <w:rFonts w:ascii="Times New Roman" w:eastAsia="MS Mincho" w:hAnsi="Times New Roman" w:cs="Times New Roman"/>
          <w:lang w:val="ru-RU"/>
        </w:rPr>
        <w:t>7.4. К отношениям сторон в рамках Договора не применяются положения статьи 317.1 Гражданского кодекса Российской Федерации.</w:t>
      </w:r>
    </w:p>
    <w:p w:rsidR="00296158" w:rsidRPr="00296158" w:rsidRDefault="00296158" w:rsidP="00296158">
      <w:pPr>
        <w:spacing w:after="0" w:line="240" w:lineRule="auto"/>
        <w:ind w:firstLine="709"/>
        <w:jc w:val="both"/>
        <w:rPr>
          <w:rFonts w:ascii="Times New Roman" w:eastAsia="MS Mincho" w:hAnsi="Times New Roman" w:cs="Times New Roman"/>
          <w:lang w:val="ru-RU"/>
        </w:rPr>
      </w:pPr>
    </w:p>
    <w:p w:rsidR="00296158" w:rsidRPr="00296158" w:rsidRDefault="00296158" w:rsidP="00296158">
      <w:pPr>
        <w:spacing w:after="0" w:line="240" w:lineRule="auto"/>
        <w:ind w:left="360" w:hanging="360"/>
        <w:jc w:val="center"/>
        <w:rPr>
          <w:rFonts w:ascii="Times New Roman" w:eastAsia="MS Mincho" w:hAnsi="Times New Roman" w:cs="Times New Roman"/>
          <w:b/>
          <w:lang w:val="ru-RU"/>
        </w:rPr>
      </w:pPr>
      <w:r w:rsidRPr="00296158">
        <w:rPr>
          <w:rFonts w:ascii="Times New Roman" w:eastAsia="MS Mincho" w:hAnsi="Times New Roman" w:cs="Times New Roman"/>
          <w:b/>
          <w:lang w:val="ru-RU"/>
        </w:rPr>
        <w:t>8. Обстоятельства непреодолимой силы</w:t>
      </w:r>
    </w:p>
    <w:p w:rsidR="00296158" w:rsidRPr="00296158" w:rsidRDefault="00296158" w:rsidP="00296158">
      <w:pPr>
        <w:autoSpaceDE w:val="0"/>
        <w:spacing w:after="0" w:line="240" w:lineRule="auto"/>
        <w:ind w:firstLine="567"/>
        <w:jc w:val="both"/>
        <w:rPr>
          <w:rFonts w:ascii="Times New Roman" w:eastAsia="MS Mincho" w:hAnsi="Times New Roman" w:cs="Times New Roman"/>
          <w:lang w:val="ru-RU"/>
        </w:rPr>
      </w:pPr>
      <w:r w:rsidRPr="00296158">
        <w:rPr>
          <w:rFonts w:ascii="Times New Roman" w:eastAsia="MS Mincho" w:hAnsi="Times New Roman" w:cs="Times New Roman"/>
          <w:lang w:val="ru-RU"/>
        </w:rPr>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296158" w:rsidRPr="00296158" w:rsidRDefault="00296158" w:rsidP="00296158">
      <w:pPr>
        <w:autoSpaceDE w:val="0"/>
        <w:spacing w:after="0" w:line="240" w:lineRule="auto"/>
        <w:ind w:firstLine="567"/>
        <w:jc w:val="both"/>
        <w:rPr>
          <w:rFonts w:ascii="Times New Roman" w:eastAsia="MS Mincho" w:hAnsi="Times New Roman" w:cs="Times New Roman"/>
          <w:lang w:val="ru-RU"/>
        </w:rPr>
      </w:pPr>
      <w:r w:rsidRPr="00296158">
        <w:rPr>
          <w:rFonts w:ascii="Times New Roman" w:eastAsia="MS Mincho" w:hAnsi="Times New Roman" w:cs="Times New Roman"/>
          <w:lang w:val="ru-RU"/>
        </w:rPr>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w:t>
      </w:r>
      <w:proofErr w:type="gramStart"/>
      <w:r w:rsidRPr="00296158">
        <w:rPr>
          <w:rFonts w:ascii="Times New Roman" w:eastAsia="MS Mincho" w:hAnsi="Times New Roman" w:cs="Times New Roman"/>
          <w:lang w:val="ru-RU"/>
        </w:rPr>
        <w:t>ств в ср</w:t>
      </w:r>
      <w:proofErr w:type="gramEnd"/>
      <w:r w:rsidRPr="00296158">
        <w:rPr>
          <w:rFonts w:ascii="Times New Roman" w:eastAsia="MS Mincho" w:hAnsi="Times New Roman" w:cs="Times New Roman"/>
          <w:lang w:val="ru-RU"/>
        </w:rPr>
        <w:t>ок, установленный настоящим Договором.</w:t>
      </w:r>
    </w:p>
    <w:p w:rsidR="00296158" w:rsidRPr="00296158" w:rsidRDefault="00296158" w:rsidP="00296158">
      <w:pPr>
        <w:autoSpaceDE w:val="0"/>
        <w:spacing w:after="0" w:line="240" w:lineRule="auto"/>
        <w:ind w:firstLine="567"/>
        <w:jc w:val="both"/>
        <w:rPr>
          <w:rFonts w:ascii="Times New Roman" w:eastAsia="MS Mincho" w:hAnsi="Times New Roman" w:cs="Times New Roman"/>
          <w:lang w:val="ru-RU"/>
        </w:rPr>
      </w:pPr>
      <w:r w:rsidRPr="00296158">
        <w:rPr>
          <w:rFonts w:ascii="Times New Roman" w:eastAsia="MS Mincho" w:hAnsi="Times New Roman" w:cs="Times New Roman"/>
          <w:lang w:val="ru-RU"/>
        </w:rPr>
        <w:t xml:space="preserve">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w:t>
      </w:r>
      <w:proofErr w:type="gramStart"/>
      <w:r w:rsidRPr="00296158">
        <w:rPr>
          <w:rFonts w:ascii="Times New Roman" w:eastAsia="MS Mincho" w:hAnsi="Times New Roman" w:cs="Times New Roman"/>
          <w:lang w:val="ru-RU"/>
        </w:rPr>
        <w:t>с даты возникновения</w:t>
      </w:r>
      <w:proofErr w:type="gramEnd"/>
      <w:r w:rsidRPr="00296158">
        <w:rPr>
          <w:rFonts w:ascii="Times New Roman" w:eastAsia="MS Mincho" w:hAnsi="Times New Roman" w:cs="Times New Roman"/>
          <w:lang w:val="ru-RU"/>
        </w:rPr>
        <w:t xml:space="preserve"> таких обстоятельств уведомить другую сторону об их возникновении, виде и предполагаемом сроке действия.</w:t>
      </w:r>
    </w:p>
    <w:p w:rsidR="00296158" w:rsidRPr="00296158" w:rsidRDefault="00296158" w:rsidP="00296158">
      <w:pPr>
        <w:spacing w:after="0" w:line="240" w:lineRule="auto"/>
        <w:ind w:firstLine="567"/>
        <w:jc w:val="both"/>
        <w:rPr>
          <w:rFonts w:ascii="Times New Roman" w:eastAsia="MS Mincho" w:hAnsi="Times New Roman" w:cs="Times New Roman"/>
          <w:lang w:val="ru-RU"/>
        </w:rPr>
      </w:pPr>
      <w:r w:rsidRPr="00296158">
        <w:rPr>
          <w:rFonts w:ascii="Times New Roman" w:eastAsia="MS Mincho" w:hAnsi="Times New Roman" w:cs="Times New Roman"/>
          <w:lang w:val="ru-RU"/>
        </w:rPr>
        <w:t xml:space="preserve">8.4. В случае если обстоятельства непреодолимой силы будут длиться более одного месяца </w:t>
      </w:r>
      <w:proofErr w:type="gramStart"/>
      <w:r w:rsidRPr="00296158">
        <w:rPr>
          <w:rFonts w:ascii="Times New Roman" w:eastAsia="MS Mincho" w:hAnsi="Times New Roman" w:cs="Times New Roman"/>
          <w:lang w:val="ru-RU"/>
        </w:rPr>
        <w:t>с даты</w:t>
      </w:r>
      <w:proofErr w:type="gramEnd"/>
      <w:r w:rsidRPr="00296158">
        <w:rPr>
          <w:rFonts w:ascii="Times New Roman" w:eastAsia="MS Mincho" w:hAnsi="Times New Roman" w:cs="Times New Roman"/>
          <w:lang w:val="ru-RU"/>
        </w:rPr>
        <w:t xml:space="preserve">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296158" w:rsidRPr="00296158" w:rsidRDefault="00296158" w:rsidP="00296158">
      <w:pPr>
        <w:spacing w:after="0" w:line="240" w:lineRule="auto"/>
        <w:ind w:firstLine="709"/>
        <w:jc w:val="both"/>
        <w:rPr>
          <w:rFonts w:ascii="Times New Roman" w:eastAsia="MS Mincho" w:hAnsi="Times New Roman" w:cs="Times New Roman"/>
          <w:lang w:val="ru-RU"/>
        </w:rPr>
      </w:pPr>
    </w:p>
    <w:p w:rsidR="00296158" w:rsidRPr="00296158" w:rsidRDefault="00296158" w:rsidP="00296158">
      <w:pPr>
        <w:spacing w:after="0" w:line="240" w:lineRule="auto"/>
        <w:jc w:val="center"/>
        <w:rPr>
          <w:rFonts w:ascii="Times New Roman" w:eastAsia="MS Mincho" w:hAnsi="Times New Roman" w:cs="Times New Roman"/>
          <w:b/>
          <w:lang w:val="ru-RU"/>
        </w:rPr>
      </w:pPr>
      <w:r w:rsidRPr="00296158">
        <w:rPr>
          <w:rFonts w:ascii="Times New Roman" w:eastAsia="MS Mincho" w:hAnsi="Times New Roman" w:cs="Times New Roman"/>
          <w:b/>
          <w:lang w:val="ru-RU"/>
        </w:rPr>
        <w:t>9. Порядок разрешения споров.</w:t>
      </w:r>
    </w:p>
    <w:p w:rsidR="00296158" w:rsidRPr="00296158" w:rsidRDefault="00296158" w:rsidP="00296158">
      <w:pPr>
        <w:spacing w:after="0" w:line="240" w:lineRule="auto"/>
        <w:ind w:firstLine="567"/>
        <w:jc w:val="both"/>
        <w:rPr>
          <w:rFonts w:ascii="Times New Roman" w:eastAsia="MS Mincho" w:hAnsi="Times New Roman" w:cs="Times New Roman"/>
          <w:lang w:val="ru-RU"/>
        </w:rPr>
      </w:pPr>
      <w:r w:rsidRPr="00296158">
        <w:rPr>
          <w:rFonts w:ascii="Times New Roman" w:eastAsia="MS Mincho" w:hAnsi="Times New Roman" w:cs="Times New Roman"/>
          <w:lang w:val="ru-RU"/>
        </w:rPr>
        <w:t>9.1. Все споры, которые возникают при исполнении настоящего Договора, стороны будут решать путем переговоров.</w:t>
      </w:r>
    </w:p>
    <w:p w:rsidR="00296158" w:rsidRPr="00296158" w:rsidRDefault="00296158" w:rsidP="00296158">
      <w:pPr>
        <w:spacing w:after="0" w:line="240" w:lineRule="auto"/>
        <w:ind w:firstLine="567"/>
        <w:jc w:val="both"/>
        <w:rPr>
          <w:rFonts w:ascii="Times New Roman" w:eastAsia="MS Mincho" w:hAnsi="Times New Roman" w:cs="Times New Roman"/>
          <w:lang w:val="ru-RU"/>
        </w:rPr>
      </w:pPr>
      <w:r w:rsidRPr="00296158">
        <w:rPr>
          <w:rFonts w:ascii="Times New Roman" w:eastAsia="MS Mincho" w:hAnsi="Times New Roman" w:cs="Times New Roman"/>
          <w:lang w:val="ru-RU"/>
        </w:rPr>
        <w:t xml:space="preserve">9.2. В случае невозможности разрешения спора путем переговоров любая из сторон вправе передать спор на рассмотрение в Арбитражный суд Камчатского края. </w:t>
      </w:r>
    </w:p>
    <w:p w:rsidR="00296158" w:rsidRPr="00296158" w:rsidRDefault="00296158" w:rsidP="00296158">
      <w:pPr>
        <w:spacing w:after="0" w:line="240" w:lineRule="auto"/>
        <w:ind w:firstLine="709"/>
        <w:jc w:val="both"/>
        <w:rPr>
          <w:rFonts w:ascii="Times New Roman" w:eastAsia="MS Mincho" w:hAnsi="Times New Roman" w:cs="Times New Roman"/>
          <w:lang w:val="ru-RU"/>
        </w:rPr>
      </w:pPr>
    </w:p>
    <w:p w:rsidR="00296158" w:rsidRPr="00296158" w:rsidRDefault="00296158" w:rsidP="00296158">
      <w:pPr>
        <w:spacing w:after="0" w:line="240" w:lineRule="auto"/>
        <w:jc w:val="center"/>
        <w:rPr>
          <w:rFonts w:ascii="Times New Roman" w:eastAsia="MS Mincho" w:hAnsi="Times New Roman" w:cs="Times New Roman"/>
          <w:b/>
          <w:lang w:val="ru-RU"/>
        </w:rPr>
      </w:pPr>
      <w:r w:rsidRPr="00296158">
        <w:rPr>
          <w:rFonts w:ascii="Times New Roman" w:eastAsia="MS Mincho" w:hAnsi="Times New Roman" w:cs="Times New Roman"/>
          <w:b/>
          <w:lang w:val="ru-RU"/>
        </w:rPr>
        <w:t>10. Изменение и расторжение Договора</w:t>
      </w:r>
    </w:p>
    <w:p w:rsidR="00296158" w:rsidRPr="00296158" w:rsidRDefault="00296158" w:rsidP="00296158">
      <w:pPr>
        <w:spacing w:after="0" w:line="240" w:lineRule="auto"/>
        <w:ind w:firstLine="567"/>
        <w:jc w:val="both"/>
        <w:rPr>
          <w:rFonts w:ascii="Times New Roman" w:eastAsia="MS Mincho" w:hAnsi="Times New Roman" w:cs="Times New Roman"/>
          <w:lang w:val="ru-RU"/>
        </w:rPr>
      </w:pPr>
      <w:r w:rsidRPr="00296158">
        <w:rPr>
          <w:rFonts w:ascii="Times New Roman" w:eastAsia="MS Mincho" w:hAnsi="Times New Roman" w:cs="Times New Roman"/>
          <w:lang w:val="ru-RU"/>
        </w:rPr>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 Российской Федерации.</w:t>
      </w:r>
    </w:p>
    <w:p w:rsidR="00296158" w:rsidRPr="00296158" w:rsidRDefault="00296158" w:rsidP="00296158">
      <w:pPr>
        <w:spacing w:after="0" w:line="240" w:lineRule="auto"/>
        <w:ind w:firstLine="567"/>
        <w:jc w:val="both"/>
        <w:rPr>
          <w:rFonts w:ascii="Times New Roman" w:eastAsia="MS Mincho" w:hAnsi="Times New Roman" w:cs="Times New Roman"/>
          <w:lang w:val="ru-RU"/>
        </w:rPr>
      </w:pPr>
      <w:r w:rsidRPr="00296158">
        <w:rPr>
          <w:rFonts w:ascii="Times New Roman" w:eastAsia="MS Mincho" w:hAnsi="Times New Roman" w:cs="Times New Roman"/>
          <w:lang w:val="ru-RU"/>
        </w:rPr>
        <w:t>10.2. Изменение и расторжение настоящего Договора по соглашению сторон осуществляется путем подписания сторонами дополнительного соглашения.</w:t>
      </w:r>
    </w:p>
    <w:p w:rsidR="00296158" w:rsidRPr="00296158" w:rsidRDefault="00296158" w:rsidP="00296158">
      <w:pPr>
        <w:spacing w:after="0" w:line="240" w:lineRule="auto"/>
        <w:ind w:firstLine="567"/>
        <w:jc w:val="both"/>
        <w:rPr>
          <w:rFonts w:ascii="Times New Roman" w:eastAsia="MS Mincho" w:hAnsi="Times New Roman" w:cs="Times New Roman"/>
          <w:lang w:val="ru-RU"/>
        </w:rPr>
      </w:pPr>
      <w:r w:rsidRPr="00296158">
        <w:rPr>
          <w:rFonts w:ascii="Times New Roman" w:eastAsia="MS Mincho" w:hAnsi="Times New Roman" w:cs="Times New Roman"/>
          <w:lang w:val="ru-RU"/>
        </w:rPr>
        <w:t>10.3. Односторонний отказ от Договора допускается в случаях, предусмотренных законодательством Российской Федерации.</w:t>
      </w:r>
    </w:p>
    <w:p w:rsidR="00296158" w:rsidRPr="00296158" w:rsidRDefault="00296158" w:rsidP="00296158">
      <w:pPr>
        <w:spacing w:after="0" w:line="240" w:lineRule="auto"/>
        <w:ind w:firstLine="709"/>
        <w:jc w:val="center"/>
        <w:rPr>
          <w:rFonts w:ascii="Times New Roman" w:eastAsia="MS Mincho" w:hAnsi="Times New Roman" w:cs="Times New Roman"/>
          <w:b/>
          <w:bCs/>
          <w:lang w:val="ru-RU"/>
        </w:rPr>
      </w:pPr>
    </w:p>
    <w:p w:rsidR="00296158" w:rsidRPr="00296158" w:rsidRDefault="00296158" w:rsidP="00296158">
      <w:pPr>
        <w:spacing w:after="0" w:line="240" w:lineRule="auto"/>
        <w:jc w:val="center"/>
        <w:rPr>
          <w:rFonts w:ascii="Times New Roman" w:eastAsia="MS Mincho" w:hAnsi="Times New Roman" w:cs="Times New Roman"/>
          <w:b/>
          <w:bCs/>
          <w:lang w:val="ru-RU"/>
        </w:rPr>
      </w:pPr>
      <w:r w:rsidRPr="00296158">
        <w:rPr>
          <w:rFonts w:ascii="Times New Roman" w:eastAsia="MS Mincho" w:hAnsi="Times New Roman" w:cs="Times New Roman"/>
          <w:b/>
          <w:bCs/>
          <w:lang w:val="ru-RU"/>
        </w:rPr>
        <w:t>11. Заключительные положения</w:t>
      </w:r>
    </w:p>
    <w:p w:rsidR="00296158" w:rsidRPr="00296158" w:rsidRDefault="00296158" w:rsidP="00296158">
      <w:pPr>
        <w:tabs>
          <w:tab w:val="left" w:pos="0"/>
        </w:tabs>
        <w:spacing w:after="0" w:line="240" w:lineRule="auto"/>
        <w:ind w:firstLine="567"/>
        <w:jc w:val="both"/>
        <w:rPr>
          <w:rFonts w:ascii="Times New Roman" w:eastAsia="MS Mincho" w:hAnsi="Times New Roman" w:cs="Times New Roman"/>
          <w:lang w:val="ru-RU"/>
        </w:rPr>
      </w:pPr>
      <w:r w:rsidRPr="00296158">
        <w:rPr>
          <w:rFonts w:ascii="Times New Roman" w:eastAsia="MS Mincho" w:hAnsi="Times New Roman" w:cs="Times New Roman"/>
          <w:lang w:val="ru-RU"/>
        </w:rPr>
        <w:t xml:space="preserve">11.1. Настоящий Договор вступает в силу </w:t>
      </w:r>
      <w:proofErr w:type="gramStart"/>
      <w:r w:rsidRPr="00296158">
        <w:rPr>
          <w:rFonts w:ascii="Times New Roman" w:eastAsia="MS Mincho" w:hAnsi="Times New Roman" w:cs="Times New Roman"/>
          <w:lang w:val="ru-RU"/>
        </w:rPr>
        <w:t>с</w:t>
      </w:r>
      <w:proofErr w:type="gramEnd"/>
      <w:r w:rsidRPr="00296158">
        <w:rPr>
          <w:rFonts w:ascii="Times New Roman" w:eastAsia="MS Mincho" w:hAnsi="Times New Roman" w:cs="Times New Roman"/>
          <w:lang w:val="ru-RU"/>
        </w:rPr>
        <w:t xml:space="preserve"> </w:t>
      </w:r>
      <w:r>
        <w:rPr>
          <w:rFonts w:ascii="Times New Roman" w:eastAsia="MS Mincho" w:hAnsi="Times New Roman" w:cs="Times New Roman"/>
          <w:lang w:val="ru-RU"/>
        </w:rPr>
        <w:t>_________________</w:t>
      </w:r>
      <w:r w:rsidRPr="00296158">
        <w:rPr>
          <w:rFonts w:ascii="Times New Roman" w:eastAsia="MS Mincho" w:hAnsi="Times New Roman" w:cs="Times New Roman"/>
          <w:lang w:val="ru-RU"/>
        </w:rPr>
        <w:t xml:space="preserve"> и действует </w:t>
      </w:r>
      <w:proofErr w:type="gramStart"/>
      <w:r w:rsidRPr="00296158">
        <w:rPr>
          <w:rFonts w:ascii="Times New Roman" w:eastAsia="MS Mincho" w:hAnsi="Times New Roman" w:cs="Times New Roman"/>
          <w:lang w:val="ru-RU"/>
        </w:rPr>
        <w:t>до</w:t>
      </w:r>
      <w:proofErr w:type="gramEnd"/>
      <w:r w:rsidRPr="00296158">
        <w:rPr>
          <w:rFonts w:ascii="Times New Roman" w:eastAsia="MS Mincho" w:hAnsi="Times New Roman" w:cs="Times New Roman"/>
          <w:lang w:val="ru-RU"/>
        </w:rPr>
        <w:t xml:space="preserve"> полного выполнения сторонами обязательств по Договору.</w:t>
      </w:r>
    </w:p>
    <w:p w:rsidR="00296158" w:rsidRPr="00296158" w:rsidRDefault="00296158" w:rsidP="00296158">
      <w:pPr>
        <w:tabs>
          <w:tab w:val="left" w:pos="567"/>
        </w:tabs>
        <w:spacing w:after="0" w:line="240" w:lineRule="auto"/>
        <w:ind w:firstLine="567"/>
        <w:jc w:val="both"/>
        <w:rPr>
          <w:rFonts w:ascii="Times New Roman" w:eastAsia="MS Mincho" w:hAnsi="Times New Roman" w:cs="Times New Roman"/>
          <w:lang w:val="ru-RU"/>
        </w:rPr>
      </w:pPr>
      <w:r w:rsidRPr="00296158">
        <w:rPr>
          <w:rFonts w:ascii="Times New Roman" w:eastAsia="MS Mincho" w:hAnsi="Times New Roman" w:cs="Times New Roman"/>
          <w:lang w:val="ru-RU"/>
        </w:rPr>
        <w:lastRenderedPageBreak/>
        <w:t>11.2. Ни одна из сторон не вправе передавать свои права и (или) обязанности по  Договору третьим лицам без письменного согласия другой стороны.</w:t>
      </w:r>
    </w:p>
    <w:p w:rsidR="00296158" w:rsidRPr="00296158" w:rsidRDefault="00296158" w:rsidP="00296158">
      <w:pPr>
        <w:tabs>
          <w:tab w:val="left" w:pos="567"/>
        </w:tabs>
        <w:spacing w:after="0" w:line="240" w:lineRule="auto"/>
        <w:ind w:firstLine="567"/>
        <w:jc w:val="both"/>
        <w:rPr>
          <w:rFonts w:ascii="Times New Roman" w:eastAsia="MS Mincho" w:hAnsi="Times New Roman" w:cs="Times New Roman"/>
          <w:lang w:val="ru-RU"/>
        </w:rPr>
      </w:pPr>
      <w:r w:rsidRPr="00296158">
        <w:rPr>
          <w:rFonts w:ascii="Times New Roman" w:eastAsia="MS Mincho" w:hAnsi="Times New Roman" w:cs="Times New Roman"/>
          <w:lang w:val="ru-RU"/>
        </w:rPr>
        <w:t>11.3.  Договор составлен в двух экземплярах, имеющих равную юридическую силу, по одному для каждой из Сторон.</w:t>
      </w:r>
    </w:p>
    <w:p w:rsidR="00296158" w:rsidRPr="00296158" w:rsidRDefault="00296158" w:rsidP="0029615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MS Mincho" w:hAnsi="Times New Roman" w:cs="Times New Roman"/>
          <w:lang w:val="ru-RU"/>
        </w:rPr>
      </w:pPr>
    </w:p>
    <w:p w:rsidR="00296158" w:rsidRPr="00296158" w:rsidRDefault="00296158" w:rsidP="0029615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Mincho" w:hAnsi="Times New Roman" w:cs="Times New Roman"/>
          <w:b/>
          <w:lang w:val="ru-RU"/>
        </w:rPr>
      </w:pPr>
      <w:r w:rsidRPr="00296158">
        <w:rPr>
          <w:rFonts w:ascii="Times New Roman" w:eastAsia="MS Mincho" w:hAnsi="Times New Roman" w:cs="Times New Roman"/>
          <w:b/>
          <w:bCs/>
          <w:caps/>
          <w:spacing w:val="-1"/>
          <w:lang w:val="ru-RU"/>
        </w:rPr>
        <w:t xml:space="preserve">12. </w:t>
      </w:r>
      <w:r w:rsidRPr="00296158">
        <w:rPr>
          <w:rFonts w:ascii="Times New Roman" w:eastAsia="MS Mincho" w:hAnsi="Times New Roman" w:cs="Times New Roman"/>
          <w:b/>
          <w:lang w:val="ru-RU"/>
        </w:rPr>
        <w:t>Юридические адреса, банковские реквизиты сторон</w:t>
      </w:r>
    </w:p>
    <w:tbl>
      <w:tblPr>
        <w:tblW w:w="10139" w:type="dxa"/>
        <w:tblLayout w:type="fixed"/>
        <w:tblLook w:val="00A0" w:firstRow="1" w:lastRow="0" w:firstColumn="1" w:lastColumn="0" w:noHBand="0" w:noVBand="0"/>
      </w:tblPr>
      <w:tblGrid>
        <w:gridCol w:w="5069"/>
        <w:gridCol w:w="5070"/>
      </w:tblGrid>
      <w:tr w:rsidR="00296158" w:rsidRPr="00296158" w:rsidTr="00333830">
        <w:trPr>
          <w:trHeight w:val="183"/>
        </w:trPr>
        <w:tc>
          <w:tcPr>
            <w:tcW w:w="5069" w:type="dxa"/>
          </w:tcPr>
          <w:p w:rsidR="00296158" w:rsidRPr="00296158" w:rsidRDefault="00296158" w:rsidP="00296158">
            <w:pPr>
              <w:shd w:val="clear" w:color="auto" w:fill="FFFFFF"/>
              <w:snapToGrid w:val="0"/>
              <w:spacing w:after="0" w:line="240" w:lineRule="auto"/>
              <w:ind w:hanging="34"/>
              <w:jc w:val="both"/>
              <w:rPr>
                <w:rFonts w:ascii="Times New Roman" w:eastAsia="MS Mincho" w:hAnsi="Times New Roman" w:cs="Times New Roman"/>
                <w:bCs/>
                <w:spacing w:val="3"/>
                <w:sz w:val="24"/>
                <w:szCs w:val="24"/>
                <w:lang w:val="ru-RU"/>
              </w:rPr>
            </w:pPr>
            <w:r w:rsidRPr="00296158">
              <w:rPr>
                <w:rFonts w:ascii="Times New Roman" w:eastAsia="MS Mincho" w:hAnsi="Times New Roman" w:cs="Times New Roman"/>
                <w:b/>
                <w:spacing w:val="3"/>
                <w:sz w:val="24"/>
                <w:szCs w:val="24"/>
                <w:lang w:val="ru-RU"/>
              </w:rPr>
              <w:t>Заказчик:</w:t>
            </w:r>
          </w:p>
          <w:p w:rsidR="00296158" w:rsidRPr="00296158" w:rsidRDefault="00296158" w:rsidP="00296158">
            <w:pPr>
              <w:shd w:val="clear" w:color="auto" w:fill="FFFFFF"/>
              <w:snapToGrid w:val="0"/>
              <w:spacing w:after="0" w:line="240" w:lineRule="auto"/>
              <w:ind w:hanging="34"/>
              <w:jc w:val="both"/>
              <w:rPr>
                <w:rFonts w:ascii="Times New Roman" w:eastAsia="MS Mincho" w:hAnsi="Times New Roman" w:cs="Times New Roman"/>
                <w:b/>
                <w:spacing w:val="3"/>
                <w:sz w:val="24"/>
                <w:szCs w:val="24"/>
                <w:lang w:val="ru-RU"/>
              </w:rPr>
            </w:pPr>
            <w:r w:rsidRPr="00296158">
              <w:rPr>
                <w:rFonts w:ascii="Times New Roman" w:eastAsia="MS Mincho" w:hAnsi="Times New Roman" w:cs="Times New Roman"/>
                <w:b/>
                <w:bCs/>
                <w:spacing w:val="3"/>
                <w:sz w:val="24"/>
                <w:szCs w:val="24"/>
                <w:lang w:val="ru-RU"/>
              </w:rPr>
              <w:t>ФКП «Аэропорты Камчатки»</w:t>
            </w:r>
          </w:p>
          <w:p w:rsidR="00296158" w:rsidRPr="00296158" w:rsidRDefault="00296158" w:rsidP="00296158">
            <w:pPr>
              <w:shd w:val="clear" w:color="auto" w:fill="FFFFFF"/>
              <w:snapToGrid w:val="0"/>
              <w:spacing w:after="0" w:line="240" w:lineRule="auto"/>
              <w:ind w:hanging="34"/>
              <w:jc w:val="both"/>
              <w:rPr>
                <w:rFonts w:ascii="Times New Roman" w:eastAsia="MS Mincho" w:hAnsi="Times New Roman" w:cs="Times New Roman"/>
                <w:bCs/>
                <w:spacing w:val="3"/>
                <w:sz w:val="24"/>
                <w:szCs w:val="24"/>
                <w:lang w:val="ru-RU"/>
              </w:rPr>
            </w:pPr>
            <w:r w:rsidRPr="00296158">
              <w:rPr>
                <w:rFonts w:ascii="Times New Roman" w:eastAsia="MS Mincho" w:hAnsi="Times New Roman" w:cs="Times New Roman"/>
                <w:bCs/>
                <w:spacing w:val="3"/>
                <w:sz w:val="24"/>
                <w:szCs w:val="24"/>
                <w:lang w:val="ru-RU"/>
              </w:rPr>
              <w:t xml:space="preserve">Юридический адрес: 684005, Камчатский </w:t>
            </w:r>
            <w:proofErr w:type="spellStart"/>
            <w:r w:rsidRPr="00296158">
              <w:rPr>
                <w:rFonts w:ascii="Times New Roman" w:eastAsia="MS Mincho" w:hAnsi="Times New Roman" w:cs="Times New Roman"/>
                <w:bCs/>
                <w:spacing w:val="3"/>
                <w:sz w:val="24"/>
                <w:szCs w:val="24"/>
                <w:lang w:val="ru-RU"/>
              </w:rPr>
              <w:t>кр</w:t>
            </w:r>
            <w:proofErr w:type="spellEnd"/>
            <w:r w:rsidRPr="00296158">
              <w:rPr>
                <w:rFonts w:ascii="Times New Roman" w:eastAsia="MS Mincho" w:hAnsi="Times New Roman" w:cs="Times New Roman"/>
                <w:bCs/>
                <w:spacing w:val="3"/>
                <w:sz w:val="24"/>
                <w:szCs w:val="24"/>
                <w:lang w:val="ru-RU"/>
              </w:rPr>
              <w:t xml:space="preserve">., </w:t>
            </w:r>
          </w:p>
          <w:p w:rsidR="00296158" w:rsidRPr="00296158" w:rsidRDefault="00296158" w:rsidP="00296158">
            <w:pPr>
              <w:shd w:val="clear" w:color="auto" w:fill="FFFFFF"/>
              <w:snapToGrid w:val="0"/>
              <w:spacing w:after="0" w:line="240" w:lineRule="auto"/>
              <w:ind w:hanging="34"/>
              <w:jc w:val="both"/>
              <w:rPr>
                <w:rFonts w:ascii="Times New Roman" w:eastAsia="MS Mincho" w:hAnsi="Times New Roman" w:cs="Times New Roman"/>
                <w:bCs/>
                <w:spacing w:val="3"/>
                <w:sz w:val="24"/>
                <w:szCs w:val="24"/>
                <w:lang w:val="ru-RU"/>
              </w:rPr>
            </w:pPr>
            <w:r w:rsidRPr="00296158">
              <w:rPr>
                <w:rFonts w:ascii="Times New Roman" w:eastAsia="MS Mincho" w:hAnsi="Times New Roman" w:cs="Times New Roman"/>
                <w:bCs/>
                <w:spacing w:val="3"/>
                <w:sz w:val="24"/>
                <w:szCs w:val="24"/>
                <w:lang w:val="ru-RU"/>
              </w:rPr>
              <w:t xml:space="preserve">г. Елизово, ул. </w:t>
            </w:r>
            <w:proofErr w:type="gramStart"/>
            <w:r w:rsidRPr="00296158">
              <w:rPr>
                <w:rFonts w:ascii="Times New Roman" w:eastAsia="MS Mincho" w:hAnsi="Times New Roman" w:cs="Times New Roman"/>
                <w:bCs/>
                <w:spacing w:val="3"/>
                <w:sz w:val="24"/>
                <w:szCs w:val="24"/>
                <w:lang w:val="ru-RU"/>
              </w:rPr>
              <w:t>Звездная</w:t>
            </w:r>
            <w:proofErr w:type="gramEnd"/>
            <w:r w:rsidRPr="00296158">
              <w:rPr>
                <w:rFonts w:ascii="Times New Roman" w:eastAsia="MS Mincho" w:hAnsi="Times New Roman" w:cs="Times New Roman"/>
                <w:bCs/>
                <w:spacing w:val="3"/>
                <w:sz w:val="24"/>
                <w:szCs w:val="24"/>
                <w:lang w:val="ru-RU"/>
              </w:rPr>
              <w:t>, д. 1</w:t>
            </w:r>
          </w:p>
          <w:p w:rsidR="00296158" w:rsidRPr="00296158" w:rsidRDefault="00296158" w:rsidP="00296158">
            <w:pPr>
              <w:shd w:val="clear" w:color="auto" w:fill="FFFFFF"/>
              <w:snapToGrid w:val="0"/>
              <w:spacing w:after="0" w:line="240" w:lineRule="auto"/>
              <w:ind w:hanging="34"/>
              <w:jc w:val="both"/>
              <w:rPr>
                <w:rFonts w:ascii="Times New Roman" w:eastAsia="MS Mincho" w:hAnsi="Times New Roman" w:cs="Times New Roman"/>
                <w:bCs/>
                <w:spacing w:val="3"/>
                <w:sz w:val="24"/>
                <w:szCs w:val="24"/>
                <w:lang w:val="ru-RU"/>
              </w:rPr>
            </w:pPr>
            <w:r w:rsidRPr="00296158">
              <w:rPr>
                <w:rFonts w:ascii="Times New Roman" w:eastAsia="MS Mincho" w:hAnsi="Times New Roman" w:cs="Times New Roman"/>
                <w:bCs/>
                <w:spacing w:val="3"/>
                <w:sz w:val="24"/>
                <w:szCs w:val="24"/>
                <w:lang w:val="ru-RU"/>
              </w:rPr>
              <w:t xml:space="preserve">Почтовый адрес: 684001, Камчатский </w:t>
            </w:r>
            <w:proofErr w:type="spellStart"/>
            <w:r w:rsidRPr="00296158">
              <w:rPr>
                <w:rFonts w:ascii="Times New Roman" w:eastAsia="MS Mincho" w:hAnsi="Times New Roman" w:cs="Times New Roman"/>
                <w:bCs/>
                <w:spacing w:val="3"/>
                <w:sz w:val="24"/>
                <w:szCs w:val="24"/>
                <w:lang w:val="ru-RU"/>
              </w:rPr>
              <w:t>кр</w:t>
            </w:r>
            <w:proofErr w:type="spellEnd"/>
            <w:r w:rsidRPr="00296158">
              <w:rPr>
                <w:rFonts w:ascii="Times New Roman" w:eastAsia="MS Mincho" w:hAnsi="Times New Roman" w:cs="Times New Roman"/>
                <w:bCs/>
                <w:spacing w:val="3"/>
                <w:sz w:val="24"/>
                <w:szCs w:val="24"/>
                <w:lang w:val="ru-RU"/>
              </w:rPr>
              <w:t xml:space="preserve">., </w:t>
            </w:r>
          </w:p>
          <w:p w:rsidR="00296158" w:rsidRPr="00296158" w:rsidRDefault="00296158" w:rsidP="00296158">
            <w:pPr>
              <w:shd w:val="clear" w:color="auto" w:fill="FFFFFF"/>
              <w:snapToGrid w:val="0"/>
              <w:spacing w:after="0" w:line="240" w:lineRule="auto"/>
              <w:ind w:hanging="34"/>
              <w:jc w:val="both"/>
              <w:rPr>
                <w:rFonts w:ascii="Times New Roman" w:eastAsia="MS Mincho" w:hAnsi="Times New Roman" w:cs="Times New Roman"/>
                <w:bCs/>
                <w:spacing w:val="3"/>
                <w:sz w:val="24"/>
                <w:szCs w:val="24"/>
                <w:lang w:val="ru-RU"/>
              </w:rPr>
            </w:pPr>
            <w:r w:rsidRPr="00296158">
              <w:rPr>
                <w:rFonts w:ascii="Times New Roman" w:eastAsia="MS Mincho" w:hAnsi="Times New Roman" w:cs="Times New Roman"/>
                <w:bCs/>
                <w:spacing w:val="3"/>
                <w:sz w:val="24"/>
                <w:szCs w:val="24"/>
                <w:lang w:val="ru-RU"/>
              </w:rPr>
              <w:t>г. Елизово-1, а/я 1</w:t>
            </w:r>
          </w:p>
          <w:p w:rsidR="00296158" w:rsidRPr="00296158" w:rsidRDefault="00296158" w:rsidP="00296158">
            <w:pPr>
              <w:shd w:val="clear" w:color="auto" w:fill="FFFFFF"/>
              <w:snapToGrid w:val="0"/>
              <w:spacing w:after="0" w:line="240" w:lineRule="auto"/>
              <w:ind w:hanging="34"/>
              <w:jc w:val="both"/>
              <w:rPr>
                <w:rFonts w:ascii="Times New Roman" w:eastAsia="MS Mincho" w:hAnsi="Times New Roman" w:cs="Times New Roman"/>
                <w:bCs/>
                <w:spacing w:val="3"/>
                <w:sz w:val="24"/>
                <w:szCs w:val="24"/>
                <w:lang w:val="ru-RU"/>
              </w:rPr>
            </w:pPr>
            <w:r w:rsidRPr="00296158">
              <w:rPr>
                <w:rFonts w:ascii="Times New Roman" w:eastAsia="MS Mincho" w:hAnsi="Times New Roman" w:cs="Times New Roman"/>
                <w:bCs/>
                <w:spacing w:val="3"/>
                <w:sz w:val="24"/>
                <w:szCs w:val="24"/>
                <w:lang w:val="ru-RU"/>
              </w:rPr>
              <w:t xml:space="preserve">Тел. 8 (4152) 218-500, 218-510 </w:t>
            </w:r>
          </w:p>
          <w:p w:rsidR="00296158" w:rsidRPr="00296158" w:rsidRDefault="00296158" w:rsidP="00296158">
            <w:pPr>
              <w:shd w:val="clear" w:color="auto" w:fill="FFFFFF"/>
              <w:snapToGrid w:val="0"/>
              <w:spacing w:after="0" w:line="240" w:lineRule="auto"/>
              <w:ind w:hanging="34"/>
              <w:jc w:val="both"/>
              <w:rPr>
                <w:rFonts w:ascii="Times New Roman" w:eastAsia="MS Mincho" w:hAnsi="Times New Roman" w:cs="Times New Roman"/>
                <w:bCs/>
                <w:spacing w:val="3"/>
                <w:sz w:val="24"/>
                <w:szCs w:val="24"/>
                <w:lang w:val="ru-RU"/>
              </w:rPr>
            </w:pPr>
            <w:r w:rsidRPr="00296158">
              <w:rPr>
                <w:rFonts w:ascii="Times New Roman" w:eastAsia="MS Mincho" w:hAnsi="Times New Roman" w:cs="Times New Roman"/>
                <w:bCs/>
                <w:spacing w:val="3"/>
                <w:sz w:val="24"/>
                <w:szCs w:val="24"/>
                <w:lang w:val="ru-RU"/>
              </w:rPr>
              <w:t xml:space="preserve">priem@airkam.ru </w:t>
            </w:r>
          </w:p>
          <w:p w:rsidR="00296158" w:rsidRPr="00296158" w:rsidRDefault="00296158" w:rsidP="00296158">
            <w:pPr>
              <w:shd w:val="clear" w:color="auto" w:fill="FFFFFF"/>
              <w:snapToGrid w:val="0"/>
              <w:spacing w:after="0" w:line="240" w:lineRule="auto"/>
              <w:ind w:hanging="34"/>
              <w:jc w:val="both"/>
              <w:rPr>
                <w:rFonts w:ascii="Times New Roman" w:eastAsia="MS Mincho" w:hAnsi="Times New Roman" w:cs="Times New Roman"/>
                <w:bCs/>
                <w:spacing w:val="3"/>
                <w:sz w:val="24"/>
                <w:szCs w:val="24"/>
                <w:lang w:val="ru-RU"/>
              </w:rPr>
            </w:pPr>
            <w:r w:rsidRPr="00296158">
              <w:rPr>
                <w:rFonts w:ascii="Times New Roman" w:eastAsia="MS Mincho" w:hAnsi="Times New Roman" w:cs="Times New Roman"/>
                <w:bCs/>
                <w:spacing w:val="3"/>
                <w:sz w:val="24"/>
                <w:szCs w:val="24"/>
                <w:lang w:val="ru-RU"/>
              </w:rPr>
              <w:t>ИНН 4105038601 КПП 410501001</w:t>
            </w:r>
          </w:p>
          <w:p w:rsidR="00296158" w:rsidRPr="00296158" w:rsidRDefault="00296158" w:rsidP="00296158">
            <w:pPr>
              <w:shd w:val="clear" w:color="auto" w:fill="FFFFFF"/>
              <w:snapToGrid w:val="0"/>
              <w:spacing w:after="0" w:line="240" w:lineRule="auto"/>
              <w:ind w:hanging="34"/>
              <w:jc w:val="both"/>
              <w:rPr>
                <w:rFonts w:ascii="Times New Roman" w:eastAsia="MS Mincho" w:hAnsi="Times New Roman" w:cs="Times New Roman"/>
                <w:bCs/>
                <w:spacing w:val="3"/>
                <w:sz w:val="24"/>
                <w:szCs w:val="24"/>
                <w:lang w:val="ru-RU"/>
              </w:rPr>
            </w:pPr>
            <w:r w:rsidRPr="00296158">
              <w:rPr>
                <w:rFonts w:ascii="Times New Roman" w:eastAsia="MS Mincho" w:hAnsi="Times New Roman" w:cs="Times New Roman"/>
                <w:bCs/>
                <w:spacing w:val="3"/>
                <w:sz w:val="24"/>
                <w:szCs w:val="24"/>
                <w:lang w:val="ru-RU"/>
              </w:rPr>
              <w:t>Банковские реквизиты:</w:t>
            </w:r>
          </w:p>
          <w:p w:rsidR="00296158" w:rsidRPr="00296158" w:rsidRDefault="00296158" w:rsidP="00296158">
            <w:pPr>
              <w:shd w:val="clear" w:color="auto" w:fill="FFFFFF"/>
              <w:snapToGrid w:val="0"/>
              <w:spacing w:after="0" w:line="240" w:lineRule="auto"/>
              <w:ind w:hanging="34"/>
              <w:jc w:val="both"/>
              <w:rPr>
                <w:rFonts w:ascii="Times New Roman" w:eastAsia="MS Mincho" w:hAnsi="Times New Roman" w:cs="Times New Roman"/>
                <w:bCs/>
                <w:spacing w:val="3"/>
                <w:sz w:val="24"/>
                <w:szCs w:val="24"/>
                <w:lang w:val="ru-RU"/>
              </w:rPr>
            </w:pPr>
            <w:r w:rsidRPr="00296158">
              <w:rPr>
                <w:rFonts w:ascii="Times New Roman" w:eastAsia="MS Mincho" w:hAnsi="Times New Roman" w:cs="Times New Roman"/>
                <w:bCs/>
                <w:spacing w:val="3"/>
                <w:sz w:val="24"/>
                <w:szCs w:val="24"/>
                <w:lang w:val="ru-RU"/>
              </w:rPr>
              <w:t>БИК 043002711</w:t>
            </w:r>
          </w:p>
          <w:p w:rsidR="00296158" w:rsidRPr="00296158" w:rsidRDefault="00296158" w:rsidP="00296158">
            <w:pPr>
              <w:shd w:val="clear" w:color="auto" w:fill="FFFFFF"/>
              <w:snapToGrid w:val="0"/>
              <w:spacing w:after="0" w:line="240" w:lineRule="auto"/>
              <w:ind w:hanging="34"/>
              <w:jc w:val="both"/>
              <w:rPr>
                <w:rFonts w:ascii="Times New Roman" w:eastAsia="MS Mincho" w:hAnsi="Times New Roman" w:cs="Times New Roman"/>
                <w:bCs/>
                <w:spacing w:val="3"/>
                <w:sz w:val="24"/>
                <w:szCs w:val="24"/>
                <w:lang w:val="ru-RU"/>
              </w:rPr>
            </w:pPr>
            <w:proofErr w:type="gramStart"/>
            <w:r w:rsidRPr="00296158">
              <w:rPr>
                <w:rFonts w:ascii="Times New Roman" w:eastAsia="MS Mincho" w:hAnsi="Times New Roman" w:cs="Times New Roman"/>
                <w:bCs/>
                <w:spacing w:val="3"/>
                <w:sz w:val="24"/>
                <w:szCs w:val="24"/>
                <w:lang w:val="ru-RU"/>
              </w:rPr>
              <w:t>Р</w:t>
            </w:r>
            <w:proofErr w:type="gramEnd"/>
            <w:r w:rsidRPr="00296158">
              <w:rPr>
                <w:rFonts w:ascii="Times New Roman" w:eastAsia="MS Mincho" w:hAnsi="Times New Roman" w:cs="Times New Roman"/>
                <w:bCs/>
                <w:spacing w:val="3"/>
                <w:sz w:val="24"/>
                <w:szCs w:val="24"/>
                <w:lang w:val="ru-RU"/>
              </w:rPr>
              <w:t>/счет 40502810000000005381</w:t>
            </w:r>
          </w:p>
          <w:p w:rsidR="00296158" w:rsidRPr="00296158" w:rsidRDefault="00296158" w:rsidP="00296158">
            <w:pPr>
              <w:shd w:val="clear" w:color="auto" w:fill="FFFFFF"/>
              <w:snapToGrid w:val="0"/>
              <w:spacing w:after="0" w:line="240" w:lineRule="auto"/>
              <w:ind w:hanging="34"/>
              <w:jc w:val="both"/>
              <w:rPr>
                <w:rFonts w:ascii="Times New Roman" w:eastAsia="MS Mincho" w:hAnsi="Times New Roman" w:cs="Times New Roman"/>
                <w:bCs/>
                <w:spacing w:val="3"/>
                <w:sz w:val="24"/>
                <w:szCs w:val="24"/>
                <w:lang w:val="ru-RU"/>
              </w:rPr>
            </w:pPr>
            <w:r w:rsidRPr="00296158">
              <w:rPr>
                <w:rFonts w:ascii="Times New Roman" w:eastAsia="MS Mincho" w:hAnsi="Times New Roman" w:cs="Times New Roman"/>
                <w:bCs/>
                <w:spacing w:val="3"/>
                <w:sz w:val="24"/>
                <w:szCs w:val="24"/>
                <w:lang w:val="ru-RU"/>
              </w:rPr>
              <w:t>Банк: ПАО «</w:t>
            </w:r>
            <w:proofErr w:type="spellStart"/>
            <w:r w:rsidRPr="00296158">
              <w:rPr>
                <w:rFonts w:ascii="Times New Roman" w:eastAsia="MS Mincho" w:hAnsi="Times New Roman" w:cs="Times New Roman"/>
                <w:bCs/>
                <w:spacing w:val="3"/>
                <w:sz w:val="24"/>
                <w:szCs w:val="24"/>
                <w:lang w:val="ru-RU"/>
              </w:rPr>
              <w:t>Камчаткомагропромбанк</w:t>
            </w:r>
            <w:proofErr w:type="spellEnd"/>
            <w:r w:rsidRPr="00296158">
              <w:rPr>
                <w:rFonts w:ascii="Times New Roman" w:eastAsia="MS Mincho" w:hAnsi="Times New Roman" w:cs="Times New Roman"/>
                <w:bCs/>
                <w:spacing w:val="3"/>
                <w:sz w:val="24"/>
                <w:szCs w:val="24"/>
                <w:lang w:val="ru-RU"/>
              </w:rPr>
              <w:t>»</w:t>
            </w:r>
          </w:p>
          <w:p w:rsidR="00296158" w:rsidRPr="00296158" w:rsidRDefault="00296158" w:rsidP="00296158">
            <w:pPr>
              <w:shd w:val="clear" w:color="auto" w:fill="FFFFFF"/>
              <w:snapToGrid w:val="0"/>
              <w:spacing w:after="0" w:line="240" w:lineRule="auto"/>
              <w:ind w:hanging="34"/>
              <w:jc w:val="both"/>
              <w:rPr>
                <w:rFonts w:ascii="Times New Roman" w:eastAsia="MS Mincho" w:hAnsi="Times New Roman" w:cs="Times New Roman"/>
                <w:bCs/>
                <w:spacing w:val="3"/>
                <w:sz w:val="24"/>
                <w:szCs w:val="24"/>
                <w:lang w:val="ru-RU"/>
              </w:rPr>
            </w:pPr>
            <w:proofErr w:type="gramStart"/>
            <w:r w:rsidRPr="00296158">
              <w:rPr>
                <w:rFonts w:ascii="Times New Roman" w:eastAsia="MS Mincho" w:hAnsi="Times New Roman" w:cs="Times New Roman"/>
                <w:bCs/>
                <w:spacing w:val="3"/>
                <w:sz w:val="24"/>
                <w:szCs w:val="24"/>
                <w:lang w:val="ru-RU"/>
              </w:rPr>
              <w:t>К</w:t>
            </w:r>
            <w:proofErr w:type="gramEnd"/>
            <w:r w:rsidRPr="00296158">
              <w:rPr>
                <w:rFonts w:ascii="Times New Roman" w:eastAsia="MS Mincho" w:hAnsi="Times New Roman" w:cs="Times New Roman"/>
                <w:bCs/>
                <w:spacing w:val="3"/>
                <w:sz w:val="24"/>
                <w:szCs w:val="24"/>
                <w:lang w:val="ru-RU"/>
              </w:rPr>
              <w:t>/счет 30101810300000000711</w:t>
            </w:r>
          </w:p>
          <w:p w:rsidR="00296158" w:rsidRPr="00296158" w:rsidRDefault="00296158" w:rsidP="00296158">
            <w:pPr>
              <w:shd w:val="clear" w:color="auto" w:fill="FFFFFF"/>
              <w:snapToGrid w:val="0"/>
              <w:spacing w:after="0" w:line="240" w:lineRule="auto"/>
              <w:ind w:hanging="34"/>
              <w:jc w:val="both"/>
              <w:rPr>
                <w:rFonts w:ascii="Times New Roman" w:eastAsia="MS Mincho" w:hAnsi="Times New Roman" w:cs="Times New Roman"/>
                <w:bCs/>
                <w:spacing w:val="3"/>
                <w:sz w:val="24"/>
                <w:szCs w:val="24"/>
                <w:lang w:val="ru-RU"/>
              </w:rPr>
            </w:pPr>
            <w:r w:rsidRPr="00296158">
              <w:rPr>
                <w:rFonts w:ascii="Times New Roman" w:eastAsia="MS Mincho" w:hAnsi="Times New Roman" w:cs="Times New Roman"/>
                <w:bCs/>
                <w:spacing w:val="3"/>
                <w:sz w:val="24"/>
                <w:szCs w:val="24"/>
                <w:lang w:val="ru-RU"/>
              </w:rPr>
              <w:t>Реквизиты лицевого счета получателя</w:t>
            </w:r>
          </w:p>
          <w:p w:rsidR="00296158" w:rsidRPr="00296158" w:rsidRDefault="00296158" w:rsidP="00296158">
            <w:pPr>
              <w:shd w:val="clear" w:color="auto" w:fill="FFFFFF"/>
              <w:snapToGrid w:val="0"/>
              <w:spacing w:after="0" w:line="240" w:lineRule="auto"/>
              <w:ind w:hanging="34"/>
              <w:jc w:val="both"/>
              <w:rPr>
                <w:rFonts w:ascii="Times New Roman" w:eastAsia="MS Mincho" w:hAnsi="Times New Roman" w:cs="Times New Roman"/>
                <w:bCs/>
                <w:spacing w:val="3"/>
                <w:sz w:val="24"/>
                <w:szCs w:val="24"/>
                <w:lang w:val="ru-RU"/>
              </w:rPr>
            </w:pPr>
            <w:r w:rsidRPr="00296158">
              <w:rPr>
                <w:rFonts w:ascii="Times New Roman" w:eastAsia="MS Mincho" w:hAnsi="Times New Roman" w:cs="Times New Roman"/>
                <w:bCs/>
                <w:spacing w:val="3"/>
                <w:sz w:val="24"/>
                <w:szCs w:val="24"/>
                <w:lang w:val="ru-RU"/>
              </w:rPr>
              <w:t>бюджетных средств:</w:t>
            </w:r>
          </w:p>
          <w:p w:rsidR="00296158" w:rsidRPr="00296158" w:rsidRDefault="00296158" w:rsidP="00296158">
            <w:pPr>
              <w:shd w:val="clear" w:color="auto" w:fill="FFFFFF"/>
              <w:snapToGrid w:val="0"/>
              <w:spacing w:after="0" w:line="240" w:lineRule="auto"/>
              <w:ind w:hanging="34"/>
              <w:jc w:val="both"/>
              <w:rPr>
                <w:rFonts w:ascii="Times New Roman" w:eastAsia="MS Mincho" w:hAnsi="Times New Roman" w:cs="Times New Roman"/>
                <w:bCs/>
                <w:spacing w:val="3"/>
                <w:sz w:val="24"/>
                <w:szCs w:val="24"/>
                <w:lang w:val="ru-RU"/>
              </w:rPr>
            </w:pPr>
            <w:r w:rsidRPr="00296158">
              <w:rPr>
                <w:rFonts w:ascii="Times New Roman" w:eastAsia="MS Mincho" w:hAnsi="Times New Roman" w:cs="Times New Roman"/>
                <w:bCs/>
                <w:spacing w:val="3"/>
                <w:sz w:val="24"/>
                <w:szCs w:val="24"/>
                <w:lang w:val="ru-RU"/>
              </w:rPr>
              <w:t>БИК 043002001</w:t>
            </w:r>
          </w:p>
          <w:p w:rsidR="00296158" w:rsidRPr="00296158" w:rsidRDefault="00296158" w:rsidP="00296158">
            <w:pPr>
              <w:shd w:val="clear" w:color="auto" w:fill="FFFFFF"/>
              <w:snapToGrid w:val="0"/>
              <w:spacing w:after="0" w:line="240" w:lineRule="auto"/>
              <w:ind w:hanging="34"/>
              <w:jc w:val="both"/>
              <w:rPr>
                <w:rFonts w:ascii="Times New Roman" w:eastAsia="MS Mincho" w:hAnsi="Times New Roman" w:cs="Times New Roman"/>
                <w:bCs/>
                <w:spacing w:val="3"/>
                <w:sz w:val="24"/>
                <w:szCs w:val="24"/>
                <w:lang w:val="ru-RU"/>
              </w:rPr>
            </w:pPr>
            <w:proofErr w:type="gramStart"/>
            <w:r w:rsidRPr="00296158">
              <w:rPr>
                <w:rFonts w:ascii="Times New Roman" w:eastAsia="MS Mincho" w:hAnsi="Times New Roman" w:cs="Times New Roman"/>
                <w:bCs/>
                <w:spacing w:val="3"/>
                <w:sz w:val="24"/>
                <w:szCs w:val="24"/>
                <w:lang w:val="ru-RU"/>
              </w:rPr>
              <w:t>Р</w:t>
            </w:r>
            <w:proofErr w:type="gramEnd"/>
            <w:r w:rsidRPr="00296158">
              <w:rPr>
                <w:rFonts w:ascii="Times New Roman" w:eastAsia="MS Mincho" w:hAnsi="Times New Roman" w:cs="Times New Roman"/>
                <w:bCs/>
                <w:spacing w:val="3"/>
                <w:sz w:val="24"/>
                <w:szCs w:val="24"/>
                <w:lang w:val="ru-RU"/>
              </w:rPr>
              <w:t>/счет 40501810900001000001</w:t>
            </w:r>
          </w:p>
          <w:p w:rsidR="00296158" w:rsidRPr="00296158" w:rsidRDefault="00296158" w:rsidP="00296158">
            <w:pPr>
              <w:shd w:val="clear" w:color="auto" w:fill="FFFFFF"/>
              <w:snapToGrid w:val="0"/>
              <w:spacing w:after="0" w:line="240" w:lineRule="auto"/>
              <w:ind w:hanging="34"/>
              <w:jc w:val="both"/>
              <w:rPr>
                <w:rFonts w:ascii="Times New Roman" w:eastAsia="MS Mincho" w:hAnsi="Times New Roman" w:cs="Times New Roman"/>
                <w:bCs/>
                <w:spacing w:val="3"/>
                <w:sz w:val="24"/>
                <w:szCs w:val="24"/>
                <w:lang w:val="ru-RU"/>
              </w:rPr>
            </w:pPr>
            <w:r w:rsidRPr="00296158">
              <w:rPr>
                <w:rFonts w:ascii="Times New Roman" w:eastAsia="MS Mincho" w:hAnsi="Times New Roman" w:cs="Times New Roman"/>
                <w:bCs/>
                <w:spacing w:val="3"/>
                <w:sz w:val="24"/>
                <w:szCs w:val="24"/>
                <w:lang w:val="ru-RU"/>
              </w:rPr>
              <w:t xml:space="preserve">Отделение Петропавловск-Камчатский </w:t>
            </w:r>
          </w:p>
          <w:p w:rsidR="00296158" w:rsidRPr="00296158" w:rsidRDefault="00296158" w:rsidP="00296158">
            <w:pPr>
              <w:shd w:val="clear" w:color="auto" w:fill="FFFFFF"/>
              <w:snapToGrid w:val="0"/>
              <w:spacing w:after="0" w:line="240" w:lineRule="auto"/>
              <w:ind w:hanging="34"/>
              <w:jc w:val="both"/>
              <w:rPr>
                <w:rFonts w:ascii="Times New Roman" w:eastAsia="MS Mincho" w:hAnsi="Times New Roman" w:cs="Times New Roman"/>
                <w:bCs/>
                <w:spacing w:val="3"/>
                <w:sz w:val="24"/>
                <w:szCs w:val="24"/>
                <w:lang w:val="ru-RU"/>
              </w:rPr>
            </w:pPr>
            <w:r w:rsidRPr="00296158">
              <w:rPr>
                <w:rFonts w:ascii="Times New Roman" w:eastAsia="MS Mincho" w:hAnsi="Times New Roman" w:cs="Times New Roman"/>
                <w:bCs/>
                <w:spacing w:val="3"/>
                <w:sz w:val="24"/>
                <w:szCs w:val="24"/>
                <w:lang w:val="ru-RU"/>
              </w:rPr>
              <w:t>г. Петропавловск-Камчатский</w:t>
            </w:r>
          </w:p>
          <w:p w:rsidR="00296158" w:rsidRPr="00296158" w:rsidRDefault="00296158" w:rsidP="00296158">
            <w:pPr>
              <w:shd w:val="clear" w:color="auto" w:fill="FFFFFF"/>
              <w:snapToGrid w:val="0"/>
              <w:spacing w:after="0" w:line="240" w:lineRule="auto"/>
              <w:ind w:hanging="34"/>
              <w:jc w:val="both"/>
              <w:rPr>
                <w:rFonts w:ascii="Times New Roman" w:eastAsia="MS Mincho" w:hAnsi="Times New Roman" w:cs="Times New Roman"/>
                <w:bCs/>
                <w:spacing w:val="3"/>
                <w:sz w:val="24"/>
                <w:szCs w:val="24"/>
                <w:lang w:val="ru-RU"/>
              </w:rPr>
            </w:pPr>
            <w:r w:rsidRPr="00296158">
              <w:rPr>
                <w:rFonts w:ascii="Times New Roman" w:eastAsia="MS Mincho" w:hAnsi="Times New Roman" w:cs="Times New Roman"/>
                <w:bCs/>
                <w:spacing w:val="3"/>
                <w:sz w:val="24"/>
                <w:szCs w:val="24"/>
                <w:lang w:val="ru-RU"/>
              </w:rPr>
              <w:t xml:space="preserve">Получатель: УФК по Камчатскому краю </w:t>
            </w:r>
          </w:p>
          <w:p w:rsidR="00296158" w:rsidRPr="00296158" w:rsidRDefault="00296158" w:rsidP="00296158">
            <w:pPr>
              <w:shd w:val="clear" w:color="auto" w:fill="FFFFFF"/>
              <w:snapToGrid w:val="0"/>
              <w:spacing w:after="0" w:line="240" w:lineRule="auto"/>
              <w:ind w:hanging="34"/>
              <w:jc w:val="both"/>
              <w:rPr>
                <w:rFonts w:ascii="Times New Roman" w:eastAsia="MS Mincho" w:hAnsi="Times New Roman" w:cs="Times New Roman"/>
                <w:bCs/>
                <w:spacing w:val="3"/>
                <w:sz w:val="24"/>
                <w:szCs w:val="24"/>
                <w:lang w:val="ru-RU"/>
              </w:rPr>
            </w:pPr>
            <w:proofErr w:type="gramStart"/>
            <w:r w:rsidRPr="00296158">
              <w:rPr>
                <w:rFonts w:ascii="Times New Roman" w:eastAsia="MS Mincho" w:hAnsi="Times New Roman" w:cs="Times New Roman"/>
                <w:bCs/>
                <w:spacing w:val="3"/>
                <w:sz w:val="24"/>
                <w:szCs w:val="24"/>
                <w:lang w:val="ru-RU"/>
              </w:rPr>
              <w:t xml:space="preserve">(Федеральное казенное предприятие </w:t>
            </w:r>
            <w:proofErr w:type="gramEnd"/>
          </w:p>
          <w:p w:rsidR="00296158" w:rsidRPr="00296158" w:rsidRDefault="00296158" w:rsidP="00296158">
            <w:pPr>
              <w:shd w:val="clear" w:color="auto" w:fill="FFFFFF"/>
              <w:snapToGrid w:val="0"/>
              <w:spacing w:after="0" w:line="240" w:lineRule="auto"/>
              <w:ind w:hanging="34"/>
              <w:jc w:val="both"/>
              <w:rPr>
                <w:rFonts w:ascii="Times New Roman" w:eastAsia="MS Mincho" w:hAnsi="Times New Roman" w:cs="Times New Roman"/>
                <w:bCs/>
                <w:spacing w:val="3"/>
                <w:sz w:val="24"/>
                <w:szCs w:val="24"/>
                <w:lang w:val="ru-RU"/>
              </w:rPr>
            </w:pPr>
            <w:r w:rsidRPr="00296158">
              <w:rPr>
                <w:rFonts w:ascii="Times New Roman" w:eastAsia="MS Mincho" w:hAnsi="Times New Roman" w:cs="Times New Roman"/>
                <w:bCs/>
                <w:spacing w:val="3"/>
                <w:sz w:val="24"/>
                <w:szCs w:val="24"/>
                <w:lang w:val="ru-RU"/>
              </w:rPr>
              <w:t>«Аэропорты Камчатки»</w:t>
            </w:r>
          </w:p>
          <w:p w:rsidR="00296158" w:rsidRPr="00296158" w:rsidRDefault="00296158" w:rsidP="00296158">
            <w:pPr>
              <w:shd w:val="clear" w:color="auto" w:fill="FFFFFF"/>
              <w:snapToGrid w:val="0"/>
              <w:spacing w:after="0" w:line="240" w:lineRule="auto"/>
              <w:ind w:hanging="34"/>
              <w:jc w:val="both"/>
              <w:rPr>
                <w:rFonts w:ascii="Times New Roman" w:eastAsia="MS Mincho" w:hAnsi="Times New Roman" w:cs="Times New Roman"/>
                <w:bCs/>
                <w:spacing w:val="3"/>
                <w:sz w:val="24"/>
                <w:szCs w:val="24"/>
                <w:lang w:val="ru-RU"/>
              </w:rPr>
            </w:pPr>
            <w:proofErr w:type="gramStart"/>
            <w:r w:rsidRPr="00296158">
              <w:rPr>
                <w:rFonts w:ascii="Times New Roman" w:eastAsia="MS Mincho" w:hAnsi="Times New Roman" w:cs="Times New Roman"/>
                <w:bCs/>
                <w:spacing w:val="3"/>
                <w:sz w:val="24"/>
                <w:szCs w:val="24"/>
                <w:lang w:val="ru-RU"/>
              </w:rPr>
              <w:t>Лицевой счет 41386023950)</w:t>
            </w:r>
            <w:proofErr w:type="gramEnd"/>
          </w:p>
          <w:p w:rsidR="00296158" w:rsidRPr="00296158" w:rsidRDefault="00296158" w:rsidP="00296158">
            <w:pPr>
              <w:shd w:val="clear" w:color="auto" w:fill="FFFFFF"/>
              <w:snapToGrid w:val="0"/>
              <w:spacing w:after="0" w:line="240" w:lineRule="auto"/>
              <w:ind w:hanging="34"/>
              <w:jc w:val="both"/>
              <w:rPr>
                <w:rFonts w:ascii="Times New Roman" w:eastAsia="MS Mincho" w:hAnsi="Times New Roman" w:cs="Times New Roman"/>
                <w:bCs/>
                <w:spacing w:val="3"/>
                <w:sz w:val="24"/>
                <w:szCs w:val="24"/>
                <w:lang w:val="ru-RU"/>
              </w:rPr>
            </w:pPr>
          </w:p>
          <w:p w:rsidR="00296158" w:rsidRPr="00296158" w:rsidRDefault="00296158" w:rsidP="00296158">
            <w:pPr>
              <w:shd w:val="clear" w:color="auto" w:fill="FFFFFF"/>
              <w:snapToGrid w:val="0"/>
              <w:spacing w:after="0" w:line="240" w:lineRule="auto"/>
              <w:ind w:hanging="34"/>
              <w:jc w:val="both"/>
              <w:rPr>
                <w:rFonts w:ascii="Times New Roman" w:eastAsia="MS Mincho" w:hAnsi="Times New Roman" w:cs="Times New Roman"/>
                <w:b/>
                <w:bCs/>
                <w:spacing w:val="3"/>
                <w:sz w:val="24"/>
                <w:szCs w:val="24"/>
                <w:lang w:val="ru-RU"/>
              </w:rPr>
            </w:pPr>
            <w:r w:rsidRPr="00296158">
              <w:rPr>
                <w:rFonts w:ascii="Times New Roman" w:eastAsia="MS Mincho" w:hAnsi="Times New Roman" w:cs="Times New Roman"/>
                <w:b/>
                <w:bCs/>
                <w:spacing w:val="3"/>
                <w:sz w:val="24"/>
                <w:szCs w:val="24"/>
                <w:lang w:val="ru-RU"/>
              </w:rPr>
              <w:t xml:space="preserve">Генеральный директор </w:t>
            </w:r>
          </w:p>
          <w:p w:rsidR="00296158" w:rsidRPr="00296158" w:rsidRDefault="00296158" w:rsidP="00296158">
            <w:pPr>
              <w:shd w:val="clear" w:color="auto" w:fill="FFFFFF"/>
              <w:snapToGrid w:val="0"/>
              <w:spacing w:after="0" w:line="240" w:lineRule="auto"/>
              <w:ind w:hanging="34"/>
              <w:jc w:val="both"/>
              <w:rPr>
                <w:rFonts w:ascii="Times New Roman" w:eastAsia="MS Mincho" w:hAnsi="Times New Roman" w:cs="Times New Roman"/>
                <w:b/>
                <w:bCs/>
                <w:spacing w:val="3"/>
                <w:sz w:val="24"/>
                <w:szCs w:val="24"/>
                <w:lang w:val="ru-RU"/>
              </w:rPr>
            </w:pPr>
            <w:r w:rsidRPr="00296158">
              <w:rPr>
                <w:rFonts w:ascii="Times New Roman" w:eastAsia="MS Mincho" w:hAnsi="Times New Roman" w:cs="Times New Roman"/>
                <w:b/>
                <w:bCs/>
                <w:spacing w:val="3"/>
                <w:sz w:val="24"/>
                <w:szCs w:val="24"/>
                <w:lang w:val="ru-RU"/>
              </w:rPr>
              <w:t>ФКП «Аэропорты Камчатки»</w:t>
            </w:r>
          </w:p>
          <w:p w:rsidR="00296158" w:rsidRPr="00296158" w:rsidRDefault="00296158" w:rsidP="00296158">
            <w:pPr>
              <w:shd w:val="clear" w:color="auto" w:fill="FFFFFF"/>
              <w:snapToGrid w:val="0"/>
              <w:spacing w:after="0" w:line="240" w:lineRule="auto"/>
              <w:ind w:hanging="34"/>
              <w:jc w:val="both"/>
              <w:rPr>
                <w:rFonts w:ascii="Times New Roman" w:eastAsia="MS Mincho" w:hAnsi="Times New Roman" w:cs="Times New Roman"/>
                <w:b/>
                <w:bCs/>
                <w:spacing w:val="3"/>
                <w:sz w:val="24"/>
                <w:szCs w:val="24"/>
                <w:lang w:val="ru-RU"/>
              </w:rPr>
            </w:pPr>
          </w:p>
          <w:p w:rsidR="00296158" w:rsidRPr="00296158" w:rsidRDefault="00296158" w:rsidP="00296158">
            <w:pPr>
              <w:shd w:val="clear" w:color="auto" w:fill="FFFFFF"/>
              <w:snapToGrid w:val="0"/>
              <w:spacing w:after="0" w:line="240" w:lineRule="auto"/>
              <w:ind w:hanging="34"/>
              <w:jc w:val="both"/>
              <w:rPr>
                <w:rFonts w:ascii="Times New Roman" w:eastAsia="MS Mincho" w:hAnsi="Times New Roman" w:cs="Times New Roman"/>
                <w:b/>
                <w:bCs/>
                <w:spacing w:val="3"/>
                <w:sz w:val="24"/>
                <w:szCs w:val="24"/>
                <w:lang w:val="ru-RU"/>
              </w:rPr>
            </w:pPr>
            <w:r w:rsidRPr="00296158">
              <w:rPr>
                <w:rFonts w:ascii="Times New Roman" w:eastAsia="MS Mincho" w:hAnsi="Times New Roman" w:cs="Times New Roman"/>
                <w:b/>
                <w:bCs/>
                <w:spacing w:val="3"/>
                <w:sz w:val="24"/>
                <w:szCs w:val="24"/>
                <w:lang w:val="ru-RU"/>
              </w:rPr>
              <w:t>________________ А.Ю. Журавлёв</w:t>
            </w:r>
          </w:p>
          <w:p w:rsidR="00296158" w:rsidRPr="00296158" w:rsidRDefault="00296158" w:rsidP="00296158">
            <w:pPr>
              <w:shd w:val="clear" w:color="auto" w:fill="FFFFFF"/>
              <w:snapToGrid w:val="0"/>
              <w:spacing w:after="0" w:line="240" w:lineRule="auto"/>
              <w:ind w:hanging="34"/>
              <w:jc w:val="both"/>
              <w:rPr>
                <w:rFonts w:ascii="Times New Roman" w:eastAsia="MS Mincho" w:hAnsi="Times New Roman" w:cs="Times New Roman"/>
                <w:spacing w:val="3"/>
                <w:sz w:val="24"/>
                <w:szCs w:val="24"/>
                <w:lang w:val="ru-RU"/>
              </w:rPr>
            </w:pPr>
            <w:proofErr w:type="spellStart"/>
            <w:r w:rsidRPr="00296158">
              <w:rPr>
                <w:rFonts w:ascii="Times New Roman" w:eastAsia="MS Mincho" w:hAnsi="Times New Roman" w:cs="Times New Roman"/>
                <w:b/>
                <w:bCs/>
                <w:spacing w:val="3"/>
                <w:sz w:val="24"/>
                <w:szCs w:val="24"/>
                <w:lang w:val="ru-RU"/>
              </w:rPr>
              <w:t>м.п</w:t>
            </w:r>
            <w:proofErr w:type="spellEnd"/>
            <w:r w:rsidRPr="00296158">
              <w:rPr>
                <w:rFonts w:ascii="Times New Roman" w:eastAsia="MS Mincho" w:hAnsi="Times New Roman" w:cs="Times New Roman"/>
                <w:b/>
                <w:bCs/>
                <w:spacing w:val="3"/>
                <w:sz w:val="24"/>
                <w:szCs w:val="24"/>
                <w:lang w:val="ru-RU"/>
              </w:rPr>
              <w:t>.</w:t>
            </w:r>
          </w:p>
        </w:tc>
        <w:tc>
          <w:tcPr>
            <w:tcW w:w="5070" w:type="dxa"/>
          </w:tcPr>
          <w:p w:rsidR="00296158" w:rsidRPr="00296158" w:rsidRDefault="00296158" w:rsidP="00296158">
            <w:pPr>
              <w:spacing w:after="0" w:line="240" w:lineRule="auto"/>
              <w:rPr>
                <w:rFonts w:ascii="Times New Roman" w:eastAsia="MS Mincho" w:hAnsi="Times New Roman" w:cs="Times New Roman"/>
                <w:sz w:val="24"/>
                <w:szCs w:val="24"/>
                <w:lang w:val="ru-RU"/>
              </w:rPr>
            </w:pPr>
            <w:r w:rsidRPr="00296158">
              <w:rPr>
                <w:rFonts w:ascii="Times New Roman" w:eastAsia="MS Mincho" w:hAnsi="Times New Roman" w:cs="Times New Roman"/>
                <w:b/>
                <w:spacing w:val="3"/>
                <w:sz w:val="24"/>
                <w:szCs w:val="24"/>
                <w:lang w:val="ru-RU"/>
              </w:rPr>
              <w:t>Поставщик:</w:t>
            </w:r>
          </w:p>
          <w:p w:rsidR="00296158" w:rsidRPr="00296158" w:rsidRDefault="00296158" w:rsidP="00296158">
            <w:pPr>
              <w:spacing w:after="0" w:line="240" w:lineRule="auto"/>
              <w:rPr>
                <w:rFonts w:ascii="Times New Roman" w:eastAsia="MS Mincho" w:hAnsi="Times New Roman" w:cs="Times New Roman"/>
                <w:sz w:val="24"/>
                <w:szCs w:val="24"/>
                <w:lang w:val="ru-RU"/>
              </w:rPr>
            </w:pPr>
          </w:p>
          <w:p w:rsidR="00296158" w:rsidRPr="00296158" w:rsidRDefault="00296158" w:rsidP="00296158">
            <w:pPr>
              <w:spacing w:after="0" w:line="240" w:lineRule="auto"/>
              <w:rPr>
                <w:rFonts w:ascii="Times New Roman" w:eastAsia="MS Mincho" w:hAnsi="Times New Roman" w:cs="Times New Roman"/>
                <w:sz w:val="24"/>
                <w:szCs w:val="24"/>
                <w:lang w:val="ru-RU"/>
              </w:rPr>
            </w:pPr>
          </w:p>
          <w:p w:rsidR="00296158" w:rsidRPr="00296158" w:rsidRDefault="00296158" w:rsidP="00296158">
            <w:pPr>
              <w:spacing w:after="0" w:line="240" w:lineRule="auto"/>
              <w:rPr>
                <w:rFonts w:ascii="Times New Roman" w:eastAsia="MS Mincho" w:hAnsi="Times New Roman" w:cs="Times New Roman"/>
                <w:sz w:val="24"/>
                <w:szCs w:val="24"/>
                <w:lang w:val="ru-RU"/>
              </w:rPr>
            </w:pPr>
          </w:p>
          <w:p w:rsidR="00296158" w:rsidRPr="00296158" w:rsidRDefault="00296158" w:rsidP="00296158">
            <w:pPr>
              <w:spacing w:after="0" w:line="240" w:lineRule="auto"/>
              <w:rPr>
                <w:rFonts w:ascii="Times New Roman" w:eastAsia="MS Mincho" w:hAnsi="Times New Roman" w:cs="Times New Roman"/>
                <w:sz w:val="24"/>
                <w:szCs w:val="24"/>
                <w:lang w:val="ru-RU"/>
              </w:rPr>
            </w:pPr>
          </w:p>
          <w:p w:rsidR="00296158" w:rsidRPr="00296158" w:rsidRDefault="00296158" w:rsidP="00296158">
            <w:pPr>
              <w:spacing w:after="0" w:line="240" w:lineRule="auto"/>
              <w:rPr>
                <w:rFonts w:ascii="Times New Roman" w:eastAsia="MS Mincho" w:hAnsi="Times New Roman" w:cs="Times New Roman"/>
                <w:sz w:val="24"/>
                <w:szCs w:val="24"/>
                <w:lang w:val="ru-RU"/>
              </w:rPr>
            </w:pPr>
          </w:p>
          <w:p w:rsidR="00296158" w:rsidRPr="00296158" w:rsidRDefault="00296158" w:rsidP="00296158">
            <w:pPr>
              <w:spacing w:after="0" w:line="240" w:lineRule="auto"/>
              <w:rPr>
                <w:rFonts w:ascii="Times New Roman" w:eastAsia="MS Mincho" w:hAnsi="Times New Roman" w:cs="Times New Roman"/>
                <w:sz w:val="24"/>
                <w:szCs w:val="24"/>
                <w:lang w:val="ru-RU"/>
              </w:rPr>
            </w:pPr>
          </w:p>
          <w:p w:rsidR="00296158" w:rsidRPr="00296158" w:rsidRDefault="00296158" w:rsidP="00296158">
            <w:pPr>
              <w:spacing w:after="0" w:line="240" w:lineRule="auto"/>
              <w:rPr>
                <w:rFonts w:ascii="Times New Roman" w:eastAsia="MS Mincho" w:hAnsi="Times New Roman" w:cs="Times New Roman"/>
                <w:sz w:val="24"/>
                <w:szCs w:val="24"/>
                <w:lang w:val="ru-RU"/>
              </w:rPr>
            </w:pPr>
          </w:p>
          <w:p w:rsidR="00296158" w:rsidRPr="00296158" w:rsidRDefault="00296158" w:rsidP="00296158">
            <w:pPr>
              <w:spacing w:after="0" w:line="240" w:lineRule="auto"/>
              <w:rPr>
                <w:rFonts w:ascii="Times New Roman" w:eastAsia="MS Mincho" w:hAnsi="Times New Roman" w:cs="Times New Roman"/>
                <w:sz w:val="24"/>
                <w:szCs w:val="24"/>
                <w:lang w:val="ru-RU"/>
              </w:rPr>
            </w:pPr>
          </w:p>
          <w:p w:rsidR="00296158" w:rsidRPr="00296158" w:rsidRDefault="00296158" w:rsidP="00296158">
            <w:pPr>
              <w:spacing w:after="0" w:line="240" w:lineRule="auto"/>
              <w:rPr>
                <w:rFonts w:ascii="Times New Roman" w:eastAsia="MS Mincho" w:hAnsi="Times New Roman" w:cs="Times New Roman"/>
                <w:sz w:val="24"/>
                <w:szCs w:val="24"/>
                <w:lang w:val="ru-RU"/>
              </w:rPr>
            </w:pPr>
          </w:p>
          <w:p w:rsidR="00296158" w:rsidRPr="00296158" w:rsidRDefault="00296158" w:rsidP="00296158">
            <w:pPr>
              <w:spacing w:after="0" w:line="240" w:lineRule="auto"/>
              <w:jc w:val="both"/>
              <w:rPr>
                <w:rFonts w:ascii="Times New Roman" w:eastAsia="MS Mincho" w:hAnsi="Times New Roman" w:cs="Times New Roman"/>
                <w:spacing w:val="3"/>
                <w:sz w:val="24"/>
                <w:szCs w:val="24"/>
                <w:lang w:val="ru-RU"/>
              </w:rPr>
            </w:pPr>
          </w:p>
        </w:tc>
      </w:tr>
    </w:tbl>
    <w:p w:rsidR="00D17540" w:rsidRPr="008D0529" w:rsidRDefault="00D17540" w:rsidP="00296158">
      <w:pPr>
        <w:spacing w:after="0" w:line="240" w:lineRule="auto"/>
        <w:ind w:right="-1" w:firstLine="708"/>
        <w:jc w:val="both"/>
        <w:rPr>
          <w:rFonts w:ascii="Times New Roman" w:hAnsi="Times New Roman" w:cs="Times New Roman"/>
          <w:bCs/>
          <w:sz w:val="24"/>
          <w:szCs w:val="24"/>
          <w:lang w:val="ru-RU"/>
        </w:rPr>
      </w:pPr>
    </w:p>
    <w:sectPr w:rsidR="00D17540" w:rsidRPr="008D0529" w:rsidSect="00296158">
      <w:pgSz w:w="11906" w:h="16838"/>
      <w:pgMar w:top="709"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5D7"/>
    <w:multiLevelType w:val="hybridMultilevel"/>
    <w:tmpl w:val="37D2F174"/>
    <w:lvl w:ilvl="0" w:tplc="AABEC00C">
      <w:start w:val="4"/>
      <w:numFmt w:val="decimal"/>
      <w:lvlText w:val="%1."/>
      <w:lvlJc w:val="left"/>
      <w:pPr>
        <w:tabs>
          <w:tab w:val="num" w:pos="720"/>
        </w:tabs>
        <w:ind w:left="720" w:hanging="360"/>
      </w:pPr>
      <w:rPr>
        <w:rFonts w:hint="default"/>
      </w:rPr>
    </w:lvl>
    <w:lvl w:ilvl="1" w:tplc="416C6264">
      <w:numFmt w:val="none"/>
      <w:lvlText w:val=""/>
      <w:lvlJc w:val="left"/>
      <w:pPr>
        <w:tabs>
          <w:tab w:val="num" w:pos="360"/>
        </w:tabs>
      </w:pPr>
    </w:lvl>
    <w:lvl w:ilvl="2" w:tplc="ED321B00">
      <w:numFmt w:val="none"/>
      <w:lvlText w:val=""/>
      <w:lvlJc w:val="left"/>
      <w:pPr>
        <w:tabs>
          <w:tab w:val="num" w:pos="360"/>
        </w:tabs>
      </w:pPr>
    </w:lvl>
    <w:lvl w:ilvl="3" w:tplc="4B485C7C">
      <w:numFmt w:val="none"/>
      <w:lvlText w:val=""/>
      <w:lvlJc w:val="left"/>
      <w:pPr>
        <w:tabs>
          <w:tab w:val="num" w:pos="360"/>
        </w:tabs>
      </w:pPr>
    </w:lvl>
    <w:lvl w:ilvl="4" w:tplc="778A8618">
      <w:numFmt w:val="none"/>
      <w:lvlText w:val=""/>
      <w:lvlJc w:val="left"/>
      <w:pPr>
        <w:tabs>
          <w:tab w:val="num" w:pos="360"/>
        </w:tabs>
      </w:pPr>
    </w:lvl>
    <w:lvl w:ilvl="5" w:tplc="C1848D36">
      <w:numFmt w:val="none"/>
      <w:lvlText w:val=""/>
      <w:lvlJc w:val="left"/>
      <w:pPr>
        <w:tabs>
          <w:tab w:val="num" w:pos="360"/>
        </w:tabs>
      </w:pPr>
    </w:lvl>
    <w:lvl w:ilvl="6" w:tplc="EFA8B374">
      <w:numFmt w:val="none"/>
      <w:lvlText w:val=""/>
      <w:lvlJc w:val="left"/>
      <w:pPr>
        <w:tabs>
          <w:tab w:val="num" w:pos="360"/>
        </w:tabs>
      </w:pPr>
    </w:lvl>
    <w:lvl w:ilvl="7" w:tplc="EA00B402">
      <w:numFmt w:val="none"/>
      <w:lvlText w:val=""/>
      <w:lvlJc w:val="left"/>
      <w:pPr>
        <w:tabs>
          <w:tab w:val="num" w:pos="360"/>
        </w:tabs>
      </w:pPr>
    </w:lvl>
    <w:lvl w:ilvl="8" w:tplc="48BCEA4E">
      <w:numFmt w:val="none"/>
      <w:lvlText w:val=""/>
      <w:lvlJc w:val="left"/>
      <w:pPr>
        <w:tabs>
          <w:tab w:val="num" w:pos="360"/>
        </w:tabs>
      </w:pPr>
    </w:lvl>
  </w:abstractNum>
  <w:abstractNum w:abstractNumId="1">
    <w:nsid w:val="0624494F"/>
    <w:multiLevelType w:val="hybridMultilevel"/>
    <w:tmpl w:val="9ACC3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C1C9F"/>
    <w:multiLevelType w:val="multilevel"/>
    <w:tmpl w:val="5D76FB50"/>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7006F2"/>
    <w:multiLevelType w:val="hybridMultilevel"/>
    <w:tmpl w:val="225A4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357F36"/>
    <w:multiLevelType w:val="multilevel"/>
    <w:tmpl w:val="14BE099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17B403E6"/>
    <w:multiLevelType w:val="hybridMultilevel"/>
    <w:tmpl w:val="056C4BC4"/>
    <w:lvl w:ilvl="0" w:tplc="8ADCB88C">
      <w:start w:val="1"/>
      <w:numFmt w:val="decimal"/>
      <w:lvlText w:val="%1."/>
      <w:lvlJc w:val="left"/>
      <w:pPr>
        <w:tabs>
          <w:tab w:val="num" w:pos="1033"/>
        </w:tabs>
        <w:ind w:left="1033" w:hanging="607"/>
      </w:pPr>
      <w:rPr>
        <w:rFonts w:hint="default"/>
        <w:i w:val="0"/>
        <w:iCs w:val="0"/>
      </w:rPr>
    </w:lvl>
    <w:lvl w:ilvl="1" w:tplc="04190019">
      <w:start w:val="1"/>
      <w:numFmt w:val="lowerLetter"/>
      <w:lvlText w:val="%2."/>
      <w:lvlJc w:val="left"/>
      <w:pPr>
        <w:tabs>
          <w:tab w:val="num" w:pos="1753"/>
        </w:tabs>
        <w:ind w:left="1753" w:hanging="360"/>
      </w:pPr>
    </w:lvl>
    <w:lvl w:ilvl="2" w:tplc="0419001B">
      <w:start w:val="1"/>
      <w:numFmt w:val="lowerRoman"/>
      <w:lvlText w:val="%3."/>
      <w:lvlJc w:val="right"/>
      <w:pPr>
        <w:tabs>
          <w:tab w:val="num" w:pos="2473"/>
        </w:tabs>
        <w:ind w:left="2473" w:hanging="180"/>
      </w:pPr>
    </w:lvl>
    <w:lvl w:ilvl="3" w:tplc="0419000F">
      <w:start w:val="1"/>
      <w:numFmt w:val="decimal"/>
      <w:lvlText w:val="%4."/>
      <w:lvlJc w:val="left"/>
      <w:pPr>
        <w:tabs>
          <w:tab w:val="num" w:pos="3193"/>
        </w:tabs>
        <w:ind w:left="3193" w:hanging="360"/>
      </w:pPr>
    </w:lvl>
    <w:lvl w:ilvl="4" w:tplc="04190019">
      <w:start w:val="1"/>
      <w:numFmt w:val="lowerLetter"/>
      <w:lvlText w:val="%5."/>
      <w:lvlJc w:val="left"/>
      <w:pPr>
        <w:tabs>
          <w:tab w:val="num" w:pos="3913"/>
        </w:tabs>
        <w:ind w:left="3913" w:hanging="360"/>
      </w:pPr>
    </w:lvl>
    <w:lvl w:ilvl="5" w:tplc="0419001B">
      <w:start w:val="1"/>
      <w:numFmt w:val="lowerRoman"/>
      <w:lvlText w:val="%6."/>
      <w:lvlJc w:val="right"/>
      <w:pPr>
        <w:tabs>
          <w:tab w:val="num" w:pos="4633"/>
        </w:tabs>
        <w:ind w:left="4633" w:hanging="180"/>
      </w:pPr>
    </w:lvl>
    <w:lvl w:ilvl="6" w:tplc="0419000F">
      <w:start w:val="1"/>
      <w:numFmt w:val="decimal"/>
      <w:lvlText w:val="%7."/>
      <w:lvlJc w:val="left"/>
      <w:pPr>
        <w:tabs>
          <w:tab w:val="num" w:pos="5353"/>
        </w:tabs>
        <w:ind w:left="5353" w:hanging="360"/>
      </w:pPr>
    </w:lvl>
    <w:lvl w:ilvl="7" w:tplc="04190019">
      <w:start w:val="1"/>
      <w:numFmt w:val="lowerLetter"/>
      <w:lvlText w:val="%8."/>
      <w:lvlJc w:val="left"/>
      <w:pPr>
        <w:tabs>
          <w:tab w:val="num" w:pos="6073"/>
        </w:tabs>
        <w:ind w:left="6073" w:hanging="360"/>
      </w:pPr>
    </w:lvl>
    <w:lvl w:ilvl="8" w:tplc="0419001B">
      <w:start w:val="1"/>
      <w:numFmt w:val="lowerRoman"/>
      <w:lvlText w:val="%9."/>
      <w:lvlJc w:val="right"/>
      <w:pPr>
        <w:tabs>
          <w:tab w:val="num" w:pos="6793"/>
        </w:tabs>
        <w:ind w:left="6793" w:hanging="180"/>
      </w:pPr>
    </w:lvl>
  </w:abstractNum>
  <w:abstractNum w:abstractNumId="6">
    <w:nsid w:val="183E44C9"/>
    <w:multiLevelType w:val="multilevel"/>
    <w:tmpl w:val="0EF67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312AE0"/>
    <w:multiLevelType w:val="multilevel"/>
    <w:tmpl w:val="FF54D3C6"/>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8">
    <w:nsid w:val="28127181"/>
    <w:multiLevelType w:val="hybridMultilevel"/>
    <w:tmpl w:val="D4E26350"/>
    <w:lvl w:ilvl="0" w:tplc="54049306">
      <w:start w:val="6"/>
      <w:numFmt w:val="decimal"/>
      <w:lvlText w:val="%1."/>
      <w:lvlJc w:val="left"/>
      <w:pPr>
        <w:tabs>
          <w:tab w:val="num" w:pos="720"/>
        </w:tabs>
        <w:ind w:left="720" w:hanging="360"/>
      </w:pPr>
      <w:rPr>
        <w:rFonts w:hint="default"/>
        <w:color w:val="auto"/>
      </w:rPr>
    </w:lvl>
    <w:lvl w:ilvl="1" w:tplc="D226A344">
      <w:numFmt w:val="none"/>
      <w:lvlText w:val=""/>
      <w:lvlJc w:val="left"/>
      <w:pPr>
        <w:tabs>
          <w:tab w:val="num" w:pos="360"/>
        </w:tabs>
      </w:pPr>
    </w:lvl>
    <w:lvl w:ilvl="2" w:tplc="E214B004">
      <w:numFmt w:val="none"/>
      <w:lvlText w:val=""/>
      <w:lvlJc w:val="left"/>
      <w:pPr>
        <w:tabs>
          <w:tab w:val="num" w:pos="360"/>
        </w:tabs>
      </w:pPr>
    </w:lvl>
    <w:lvl w:ilvl="3" w:tplc="2FFC5350">
      <w:numFmt w:val="none"/>
      <w:lvlText w:val=""/>
      <w:lvlJc w:val="left"/>
      <w:pPr>
        <w:tabs>
          <w:tab w:val="num" w:pos="360"/>
        </w:tabs>
      </w:pPr>
    </w:lvl>
    <w:lvl w:ilvl="4" w:tplc="B81A6664">
      <w:numFmt w:val="none"/>
      <w:lvlText w:val=""/>
      <w:lvlJc w:val="left"/>
      <w:pPr>
        <w:tabs>
          <w:tab w:val="num" w:pos="360"/>
        </w:tabs>
      </w:pPr>
    </w:lvl>
    <w:lvl w:ilvl="5" w:tplc="6002BAC2">
      <w:numFmt w:val="none"/>
      <w:lvlText w:val=""/>
      <w:lvlJc w:val="left"/>
      <w:pPr>
        <w:tabs>
          <w:tab w:val="num" w:pos="360"/>
        </w:tabs>
      </w:pPr>
    </w:lvl>
    <w:lvl w:ilvl="6" w:tplc="5A0E3E04">
      <w:numFmt w:val="none"/>
      <w:lvlText w:val=""/>
      <w:lvlJc w:val="left"/>
      <w:pPr>
        <w:tabs>
          <w:tab w:val="num" w:pos="360"/>
        </w:tabs>
      </w:pPr>
    </w:lvl>
    <w:lvl w:ilvl="7" w:tplc="7674CE52">
      <w:numFmt w:val="none"/>
      <w:lvlText w:val=""/>
      <w:lvlJc w:val="left"/>
      <w:pPr>
        <w:tabs>
          <w:tab w:val="num" w:pos="360"/>
        </w:tabs>
      </w:pPr>
    </w:lvl>
    <w:lvl w:ilvl="8" w:tplc="C64A7B48">
      <w:numFmt w:val="none"/>
      <w:lvlText w:val=""/>
      <w:lvlJc w:val="left"/>
      <w:pPr>
        <w:tabs>
          <w:tab w:val="num" w:pos="360"/>
        </w:tabs>
      </w:pPr>
    </w:lvl>
  </w:abstractNum>
  <w:abstractNum w:abstractNumId="9">
    <w:nsid w:val="29027E3B"/>
    <w:multiLevelType w:val="multilevel"/>
    <w:tmpl w:val="E764A37C"/>
    <w:lvl w:ilvl="0">
      <w:start w:val="1"/>
      <w:numFmt w:val="decimal"/>
      <w:lvlText w:val="%1."/>
      <w:lvlJc w:val="left"/>
      <w:pPr>
        <w:ind w:left="1126" w:hanging="984"/>
      </w:pPr>
      <w:rPr>
        <w:rFonts w:hint="default"/>
      </w:rPr>
    </w:lvl>
    <w:lvl w:ilvl="1">
      <w:start w:val="1"/>
      <w:numFmt w:val="decimal"/>
      <w:lvlText w:val="%1.%2."/>
      <w:lvlJc w:val="left"/>
      <w:pPr>
        <w:ind w:left="1410" w:hanging="984"/>
      </w:pPr>
      <w:rPr>
        <w:rFonts w:hint="default"/>
        <w:b w:val="0"/>
        <w:i w:val="0"/>
        <w:color w:val="auto"/>
      </w:rPr>
    </w:lvl>
    <w:lvl w:ilvl="2">
      <w:start w:val="1"/>
      <w:numFmt w:val="decimal"/>
      <w:lvlText w:val="%1.%2.%3."/>
      <w:lvlJc w:val="left"/>
      <w:pPr>
        <w:ind w:left="2118" w:hanging="984"/>
      </w:pPr>
      <w:rPr>
        <w:rFonts w:hint="default"/>
      </w:rPr>
    </w:lvl>
    <w:lvl w:ilvl="3">
      <w:start w:val="1"/>
      <w:numFmt w:val="decimal"/>
      <w:lvlText w:val="%1.%2.%3.%4."/>
      <w:lvlJc w:val="left"/>
      <w:pPr>
        <w:ind w:left="2685" w:hanging="984"/>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29A978EB"/>
    <w:multiLevelType w:val="multilevel"/>
    <w:tmpl w:val="6728E0B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DA01E67"/>
    <w:multiLevelType w:val="multilevel"/>
    <w:tmpl w:val="CF3CBAEA"/>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31F548D0"/>
    <w:multiLevelType w:val="hybridMultilevel"/>
    <w:tmpl w:val="AE78AF38"/>
    <w:lvl w:ilvl="0" w:tplc="F5185498">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22A3E04"/>
    <w:multiLevelType w:val="hybridMultilevel"/>
    <w:tmpl w:val="C4405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CC6307"/>
    <w:multiLevelType w:val="hybridMultilevel"/>
    <w:tmpl w:val="A3C2BDF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5931268"/>
    <w:multiLevelType w:val="multilevel"/>
    <w:tmpl w:val="9082626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50"/>
        </w:tabs>
        <w:ind w:left="2250" w:hanging="1350"/>
      </w:pPr>
      <w:rPr>
        <w:rFonts w:hint="default"/>
        <w:b w:val="0"/>
      </w:rPr>
    </w:lvl>
    <w:lvl w:ilvl="2">
      <w:start w:val="1"/>
      <w:numFmt w:val="decimal"/>
      <w:lvlText w:val="%1.%2.%3"/>
      <w:lvlJc w:val="left"/>
      <w:pPr>
        <w:tabs>
          <w:tab w:val="num" w:pos="3150"/>
        </w:tabs>
        <w:ind w:left="3150" w:hanging="1350"/>
      </w:pPr>
      <w:rPr>
        <w:rFonts w:hint="default"/>
      </w:rPr>
    </w:lvl>
    <w:lvl w:ilvl="3">
      <w:start w:val="1"/>
      <w:numFmt w:val="decimal"/>
      <w:lvlText w:val="%1.%2.%3.%4"/>
      <w:lvlJc w:val="left"/>
      <w:pPr>
        <w:tabs>
          <w:tab w:val="num" w:pos="4050"/>
        </w:tabs>
        <w:ind w:left="4050" w:hanging="1350"/>
      </w:pPr>
      <w:rPr>
        <w:rFonts w:hint="default"/>
      </w:rPr>
    </w:lvl>
    <w:lvl w:ilvl="4">
      <w:start w:val="1"/>
      <w:numFmt w:val="decimal"/>
      <w:lvlText w:val="%1.%2.%3.%4.%5"/>
      <w:lvlJc w:val="left"/>
      <w:pPr>
        <w:tabs>
          <w:tab w:val="num" w:pos="4950"/>
        </w:tabs>
        <w:ind w:left="4950" w:hanging="1350"/>
      </w:pPr>
      <w:rPr>
        <w:rFonts w:hint="default"/>
      </w:rPr>
    </w:lvl>
    <w:lvl w:ilvl="5">
      <w:start w:val="1"/>
      <w:numFmt w:val="decimal"/>
      <w:lvlText w:val="%1.%2.%3.%4.%5.%6"/>
      <w:lvlJc w:val="left"/>
      <w:pPr>
        <w:tabs>
          <w:tab w:val="num" w:pos="5850"/>
        </w:tabs>
        <w:ind w:left="5850" w:hanging="135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6">
    <w:nsid w:val="39D612CA"/>
    <w:multiLevelType w:val="hybridMultilevel"/>
    <w:tmpl w:val="254053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3A533533"/>
    <w:multiLevelType w:val="multilevel"/>
    <w:tmpl w:val="27E275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AE75FF4"/>
    <w:multiLevelType w:val="hybridMultilevel"/>
    <w:tmpl w:val="B61261E8"/>
    <w:lvl w:ilvl="0" w:tplc="8ADCB88C">
      <w:start w:val="1"/>
      <w:numFmt w:val="decimal"/>
      <w:lvlText w:val="%1."/>
      <w:lvlJc w:val="left"/>
      <w:pPr>
        <w:tabs>
          <w:tab w:val="num" w:pos="394"/>
        </w:tabs>
        <w:ind w:left="394" w:hanging="360"/>
      </w:pPr>
      <w:rPr>
        <w:rFonts w:hint="default"/>
        <w:i w:val="0"/>
        <w:iCs w:val="0"/>
      </w:r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19">
    <w:nsid w:val="3F026167"/>
    <w:multiLevelType w:val="hybridMultilevel"/>
    <w:tmpl w:val="9F6ECBE4"/>
    <w:lvl w:ilvl="0" w:tplc="B98A7330">
      <w:start w:val="1"/>
      <w:numFmt w:val="russianLower"/>
      <w:lvlText w:val="%1)"/>
      <w:lvlJc w:val="left"/>
      <w:pPr>
        <w:ind w:left="1854" w:hanging="360"/>
      </w:pPr>
      <w:rPr>
        <w:rFonts w:hint="default"/>
      </w:rPr>
    </w:lvl>
    <w:lvl w:ilvl="1" w:tplc="7B780E16">
      <w:start w:val="8"/>
      <w:numFmt w:val="decimal"/>
      <w:lvlText w:val="%2."/>
      <w:lvlJc w:val="left"/>
      <w:pPr>
        <w:tabs>
          <w:tab w:val="num" w:pos="1440"/>
        </w:tabs>
        <w:ind w:left="1440" w:hanging="360"/>
      </w:pPr>
      <w:rPr>
        <w:rFonts w:hint="default"/>
        <w:color w:val="000000"/>
        <w:sz w:val="22"/>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271953"/>
    <w:multiLevelType w:val="hybridMultilevel"/>
    <w:tmpl w:val="67FE0EF0"/>
    <w:lvl w:ilvl="0" w:tplc="62BA097E">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1">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5F45D9E"/>
    <w:multiLevelType w:val="hybridMultilevel"/>
    <w:tmpl w:val="61A44572"/>
    <w:lvl w:ilvl="0" w:tplc="988CAB64">
      <w:start w:val="1"/>
      <w:numFmt w:val="decimal"/>
      <w:suff w:val="space"/>
      <w:lvlText w:val="%1)"/>
      <w:lvlJc w:val="left"/>
      <w:pPr>
        <w:ind w:left="900"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712476B"/>
    <w:multiLevelType w:val="hybridMultilevel"/>
    <w:tmpl w:val="33FA691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4">
    <w:nsid w:val="4C965DC0"/>
    <w:multiLevelType w:val="multilevel"/>
    <w:tmpl w:val="88B284F8"/>
    <w:lvl w:ilvl="0">
      <w:start w:val="3"/>
      <w:numFmt w:val="decimal"/>
      <w:lvlText w:val="%1."/>
      <w:lvlJc w:val="left"/>
      <w:pPr>
        <w:ind w:left="720" w:hanging="360"/>
      </w:pPr>
      <w:rPr>
        <w:rFonts w:hint="default"/>
        <w:b/>
      </w:rPr>
    </w:lvl>
    <w:lvl w:ilvl="1">
      <w:start w:val="1"/>
      <w:numFmt w:val="decimal"/>
      <w:isLgl/>
      <w:lvlText w:val="%1.%2."/>
      <w:lvlJc w:val="left"/>
      <w:pPr>
        <w:ind w:left="988"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54D70109"/>
    <w:multiLevelType w:val="multilevel"/>
    <w:tmpl w:val="CF9AEB7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8113EF3"/>
    <w:multiLevelType w:val="hybridMultilevel"/>
    <w:tmpl w:val="12E6402E"/>
    <w:lvl w:ilvl="0" w:tplc="740EC020">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9556495"/>
    <w:multiLevelType w:val="hybridMultilevel"/>
    <w:tmpl w:val="CDC6C496"/>
    <w:lvl w:ilvl="0" w:tplc="7FCE86DA">
      <w:start w:val="1"/>
      <w:numFmt w:val="bullet"/>
      <w:lvlText w:val=""/>
      <w:lvlJc w:val="left"/>
      <w:pPr>
        <w:tabs>
          <w:tab w:val="num" w:pos="720"/>
        </w:tabs>
        <w:ind w:left="720" w:hanging="360"/>
      </w:pPr>
      <w:rPr>
        <w:rFonts w:ascii="Symbol" w:hAnsi="Symbol" w:hint="default"/>
      </w:rPr>
    </w:lvl>
    <w:lvl w:ilvl="1" w:tplc="02C8FAE0" w:tentative="1">
      <w:start w:val="1"/>
      <w:numFmt w:val="bullet"/>
      <w:lvlText w:val="o"/>
      <w:lvlJc w:val="left"/>
      <w:pPr>
        <w:tabs>
          <w:tab w:val="num" w:pos="1440"/>
        </w:tabs>
        <w:ind w:left="1440" w:hanging="360"/>
      </w:pPr>
      <w:rPr>
        <w:rFonts w:ascii="Courier New" w:hAnsi="Courier New" w:cs="Courier New" w:hint="default"/>
      </w:rPr>
    </w:lvl>
    <w:lvl w:ilvl="2" w:tplc="1966B2FE" w:tentative="1">
      <w:start w:val="1"/>
      <w:numFmt w:val="bullet"/>
      <w:lvlText w:val=""/>
      <w:lvlJc w:val="left"/>
      <w:pPr>
        <w:tabs>
          <w:tab w:val="num" w:pos="2160"/>
        </w:tabs>
        <w:ind w:left="2160" w:hanging="360"/>
      </w:pPr>
      <w:rPr>
        <w:rFonts w:ascii="Wingdings" w:hAnsi="Wingdings" w:hint="default"/>
      </w:rPr>
    </w:lvl>
    <w:lvl w:ilvl="3" w:tplc="5B2866B4" w:tentative="1">
      <w:start w:val="1"/>
      <w:numFmt w:val="bullet"/>
      <w:lvlText w:val=""/>
      <w:lvlJc w:val="left"/>
      <w:pPr>
        <w:tabs>
          <w:tab w:val="num" w:pos="2880"/>
        </w:tabs>
        <w:ind w:left="2880" w:hanging="360"/>
      </w:pPr>
      <w:rPr>
        <w:rFonts w:ascii="Symbol" w:hAnsi="Symbol" w:hint="default"/>
      </w:rPr>
    </w:lvl>
    <w:lvl w:ilvl="4" w:tplc="A0D45F06" w:tentative="1">
      <w:start w:val="1"/>
      <w:numFmt w:val="bullet"/>
      <w:lvlText w:val="o"/>
      <w:lvlJc w:val="left"/>
      <w:pPr>
        <w:tabs>
          <w:tab w:val="num" w:pos="3600"/>
        </w:tabs>
        <w:ind w:left="3600" w:hanging="360"/>
      </w:pPr>
      <w:rPr>
        <w:rFonts w:ascii="Courier New" w:hAnsi="Courier New" w:cs="Courier New" w:hint="default"/>
      </w:rPr>
    </w:lvl>
    <w:lvl w:ilvl="5" w:tplc="F9C814F6" w:tentative="1">
      <w:start w:val="1"/>
      <w:numFmt w:val="bullet"/>
      <w:lvlText w:val=""/>
      <w:lvlJc w:val="left"/>
      <w:pPr>
        <w:tabs>
          <w:tab w:val="num" w:pos="4320"/>
        </w:tabs>
        <w:ind w:left="4320" w:hanging="360"/>
      </w:pPr>
      <w:rPr>
        <w:rFonts w:ascii="Wingdings" w:hAnsi="Wingdings" w:hint="default"/>
      </w:rPr>
    </w:lvl>
    <w:lvl w:ilvl="6" w:tplc="A510E89E" w:tentative="1">
      <w:start w:val="1"/>
      <w:numFmt w:val="bullet"/>
      <w:lvlText w:val=""/>
      <w:lvlJc w:val="left"/>
      <w:pPr>
        <w:tabs>
          <w:tab w:val="num" w:pos="5040"/>
        </w:tabs>
        <w:ind w:left="5040" w:hanging="360"/>
      </w:pPr>
      <w:rPr>
        <w:rFonts w:ascii="Symbol" w:hAnsi="Symbol" w:hint="default"/>
      </w:rPr>
    </w:lvl>
    <w:lvl w:ilvl="7" w:tplc="9BD60836" w:tentative="1">
      <w:start w:val="1"/>
      <w:numFmt w:val="bullet"/>
      <w:lvlText w:val="o"/>
      <w:lvlJc w:val="left"/>
      <w:pPr>
        <w:tabs>
          <w:tab w:val="num" w:pos="5760"/>
        </w:tabs>
        <w:ind w:left="5760" w:hanging="360"/>
      </w:pPr>
      <w:rPr>
        <w:rFonts w:ascii="Courier New" w:hAnsi="Courier New" w:cs="Courier New" w:hint="default"/>
      </w:rPr>
    </w:lvl>
    <w:lvl w:ilvl="8" w:tplc="47120488" w:tentative="1">
      <w:start w:val="1"/>
      <w:numFmt w:val="bullet"/>
      <w:lvlText w:val=""/>
      <w:lvlJc w:val="left"/>
      <w:pPr>
        <w:tabs>
          <w:tab w:val="num" w:pos="6480"/>
        </w:tabs>
        <w:ind w:left="6480" w:hanging="360"/>
      </w:pPr>
      <w:rPr>
        <w:rFonts w:ascii="Wingdings" w:hAnsi="Wingdings" w:hint="default"/>
      </w:rPr>
    </w:lvl>
  </w:abstractNum>
  <w:abstractNum w:abstractNumId="28">
    <w:nsid w:val="59E1643F"/>
    <w:multiLevelType w:val="multilevel"/>
    <w:tmpl w:val="A2F40A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D9265F0"/>
    <w:multiLevelType w:val="hybridMultilevel"/>
    <w:tmpl w:val="FB185B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622E4404"/>
    <w:multiLevelType w:val="multilevel"/>
    <w:tmpl w:val="21C6151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32E26BD"/>
    <w:multiLevelType w:val="multilevel"/>
    <w:tmpl w:val="32DC897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95"/>
        </w:tabs>
        <w:ind w:left="149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4892D4E"/>
    <w:multiLevelType w:val="multilevel"/>
    <w:tmpl w:val="A0D2173C"/>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65052D15"/>
    <w:multiLevelType w:val="hybridMultilevel"/>
    <w:tmpl w:val="056C4BC4"/>
    <w:lvl w:ilvl="0" w:tplc="8ADCB88C">
      <w:start w:val="1"/>
      <w:numFmt w:val="decimal"/>
      <w:lvlText w:val="%1."/>
      <w:lvlJc w:val="left"/>
      <w:pPr>
        <w:tabs>
          <w:tab w:val="num" w:pos="1033"/>
        </w:tabs>
        <w:ind w:left="1033" w:hanging="607"/>
      </w:pPr>
      <w:rPr>
        <w:rFonts w:hint="default"/>
        <w:i w:val="0"/>
        <w:iCs w:val="0"/>
      </w:rPr>
    </w:lvl>
    <w:lvl w:ilvl="1" w:tplc="04190019">
      <w:start w:val="1"/>
      <w:numFmt w:val="lowerLetter"/>
      <w:lvlText w:val="%2."/>
      <w:lvlJc w:val="left"/>
      <w:pPr>
        <w:tabs>
          <w:tab w:val="num" w:pos="1753"/>
        </w:tabs>
        <w:ind w:left="1753" w:hanging="360"/>
      </w:pPr>
    </w:lvl>
    <w:lvl w:ilvl="2" w:tplc="0419001B">
      <w:start w:val="1"/>
      <w:numFmt w:val="lowerRoman"/>
      <w:lvlText w:val="%3."/>
      <w:lvlJc w:val="right"/>
      <w:pPr>
        <w:tabs>
          <w:tab w:val="num" w:pos="2473"/>
        </w:tabs>
        <w:ind w:left="2473" w:hanging="180"/>
      </w:pPr>
    </w:lvl>
    <w:lvl w:ilvl="3" w:tplc="0419000F">
      <w:start w:val="1"/>
      <w:numFmt w:val="decimal"/>
      <w:lvlText w:val="%4."/>
      <w:lvlJc w:val="left"/>
      <w:pPr>
        <w:tabs>
          <w:tab w:val="num" w:pos="3193"/>
        </w:tabs>
        <w:ind w:left="3193" w:hanging="360"/>
      </w:pPr>
    </w:lvl>
    <w:lvl w:ilvl="4" w:tplc="04190019">
      <w:start w:val="1"/>
      <w:numFmt w:val="lowerLetter"/>
      <w:lvlText w:val="%5."/>
      <w:lvlJc w:val="left"/>
      <w:pPr>
        <w:tabs>
          <w:tab w:val="num" w:pos="3913"/>
        </w:tabs>
        <w:ind w:left="3913" w:hanging="360"/>
      </w:pPr>
    </w:lvl>
    <w:lvl w:ilvl="5" w:tplc="0419001B">
      <w:start w:val="1"/>
      <w:numFmt w:val="lowerRoman"/>
      <w:lvlText w:val="%6."/>
      <w:lvlJc w:val="right"/>
      <w:pPr>
        <w:tabs>
          <w:tab w:val="num" w:pos="4633"/>
        </w:tabs>
        <w:ind w:left="4633" w:hanging="180"/>
      </w:pPr>
    </w:lvl>
    <w:lvl w:ilvl="6" w:tplc="0419000F">
      <w:start w:val="1"/>
      <w:numFmt w:val="decimal"/>
      <w:lvlText w:val="%7."/>
      <w:lvlJc w:val="left"/>
      <w:pPr>
        <w:tabs>
          <w:tab w:val="num" w:pos="5353"/>
        </w:tabs>
        <w:ind w:left="5353" w:hanging="360"/>
      </w:pPr>
    </w:lvl>
    <w:lvl w:ilvl="7" w:tplc="04190019">
      <w:start w:val="1"/>
      <w:numFmt w:val="lowerLetter"/>
      <w:lvlText w:val="%8."/>
      <w:lvlJc w:val="left"/>
      <w:pPr>
        <w:tabs>
          <w:tab w:val="num" w:pos="6073"/>
        </w:tabs>
        <w:ind w:left="6073" w:hanging="360"/>
      </w:pPr>
    </w:lvl>
    <w:lvl w:ilvl="8" w:tplc="0419001B">
      <w:start w:val="1"/>
      <w:numFmt w:val="lowerRoman"/>
      <w:lvlText w:val="%9."/>
      <w:lvlJc w:val="right"/>
      <w:pPr>
        <w:tabs>
          <w:tab w:val="num" w:pos="6793"/>
        </w:tabs>
        <w:ind w:left="6793" w:hanging="180"/>
      </w:pPr>
    </w:lvl>
  </w:abstractNum>
  <w:abstractNum w:abstractNumId="34">
    <w:nsid w:val="66BF724A"/>
    <w:multiLevelType w:val="hybridMultilevel"/>
    <w:tmpl w:val="8B2A50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6C9D1C5A"/>
    <w:multiLevelType w:val="multilevel"/>
    <w:tmpl w:val="BFB880E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E0B5EDC"/>
    <w:multiLevelType w:val="multilevel"/>
    <w:tmpl w:val="DF1E2FE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3F12B49"/>
    <w:multiLevelType w:val="multilevel"/>
    <w:tmpl w:val="AECE87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8">
    <w:nsid w:val="75627732"/>
    <w:multiLevelType w:val="hybridMultilevel"/>
    <w:tmpl w:val="A4C6B04E"/>
    <w:lvl w:ilvl="0" w:tplc="6220DA06">
      <w:start w:val="1"/>
      <w:numFmt w:val="decimal"/>
      <w:lvlText w:val="%1."/>
      <w:lvlJc w:val="left"/>
      <w:pPr>
        <w:tabs>
          <w:tab w:val="num" w:pos="1020"/>
        </w:tabs>
        <w:ind w:left="1020" w:hanging="360"/>
      </w:pPr>
      <w:rPr>
        <w:rFonts w:hint="default"/>
      </w:rPr>
    </w:lvl>
    <w:lvl w:ilvl="1" w:tplc="B91C069A">
      <w:start w:val="1"/>
      <w:numFmt w:val="lowerLetter"/>
      <w:lvlText w:val="%2."/>
      <w:lvlJc w:val="left"/>
      <w:pPr>
        <w:tabs>
          <w:tab w:val="num" w:pos="1740"/>
        </w:tabs>
        <w:ind w:left="1740" w:hanging="360"/>
      </w:pPr>
    </w:lvl>
    <w:lvl w:ilvl="2" w:tplc="B9E64384">
      <w:start w:val="1"/>
      <w:numFmt w:val="lowerRoman"/>
      <w:lvlText w:val="%3."/>
      <w:lvlJc w:val="right"/>
      <w:pPr>
        <w:tabs>
          <w:tab w:val="num" w:pos="2460"/>
        </w:tabs>
        <w:ind w:left="2460" w:hanging="180"/>
      </w:pPr>
    </w:lvl>
    <w:lvl w:ilvl="3" w:tplc="867CE870">
      <w:start w:val="1"/>
      <w:numFmt w:val="decimal"/>
      <w:lvlText w:val="%4."/>
      <w:lvlJc w:val="left"/>
      <w:pPr>
        <w:tabs>
          <w:tab w:val="num" w:pos="3180"/>
        </w:tabs>
        <w:ind w:left="3180" w:hanging="360"/>
      </w:pPr>
    </w:lvl>
    <w:lvl w:ilvl="4" w:tplc="CC08F342">
      <w:start w:val="1"/>
      <w:numFmt w:val="lowerLetter"/>
      <w:lvlText w:val="%5."/>
      <w:lvlJc w:val="left"/>
      <w:pPr>
        <w:tabs>
          <w:tab w:val="num" w:pos="3900"/>
        </w:tabs>
        <w:ind w:left="3900" w:hanging="360"/>
      </w:pPr>
    </w:lvl>
    <w:lvl w:ilvl="5" w:tplc="B050632E">
      <w:start w:val="1"/>
      <w:numFmt w:val="lowerRoman"/>
      <w:lvlText w:val="%6."/>
      <w:lvlJc w:val="right"/>
      <w:pPr>
        <w:tabs>
          <w:tab w:val="num" w:pos="4620"/>
        </w:tabs>
        <w:ind w:left="4620" w:hanging="180"/>
      </w:pPr>
    </w:lvl>
    <w:lvl w:ilvl="6" w:tplc="5EC65A92">
      <w:start w:val="1"/>
      <w:numFmt w:val="decimal"/>
      <w:lvlText w:val="%7."/>
      <w:lvlJc w:val="left"/>
      <w:pPr>
        <w:tabs>
          <w:tab w:val="num" w:pos="5340"/>
        </w:tabs>
        <w:ind w:left="5340" w:hanging="360"/>
      </w:pPr>
    </w:lvl>
    <w:lvl w:ilvl="7" w:tplc="F7422FFA">
      <w:start w:val="1"/>
      <w:numFmt w:val="lowerLetter"/>
      <w:lvlText w:val="%8."/>
      <w:lvlJc w:val="left"/>
      <w:pPr>
        <w:tabs>
          <w:tab w:val="num" w:pos="6060"/>
        </w:tabs>
        <w:ind w:left="6060" w:hanging="360"/>
      </w:pPr>
    </w:lvl>
    <w:lvl w:ilvl="8" w:tplc="DE0ACD46">
      <w:start w:val="1"/>
      <w:numFmt w:val="lowerRoman"/>
      <w:lvlText w:val="%9."/>
      <w:lvlJc w:val="right"/>
      <w:pPr>
        <w:tabs>
          <w:tab w:val="num" w:pos="6780"/>
        </w:tabs>
        <w:ind w:left="6780" w:hanging="180"/>
      </w:pPr>
    </w:lvl>
  </w:abstractNum>
  <w:abstractNum w:abstractNumId="39">
    <w:nsid w:val="769501B8"/>
    <w:multiLevelType w:val="hybridMultilevel"/>
    <w:tmpl w:val="BE8CA276"/>
    <w:lvl w:ilvl="0" w:tplc="507AD87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7D74F17"/>
    <w:multiLevelType w:val="hybridMultilevel"/>
    <w:tmpl w:val="FBD84042"/>
    <w:lvl w:ilvl="0" w:tplc="8214B7AA">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41">
    <w:nsid w:val="79423046"/>
    <w:multiLevelType w:val="multilevel"/>
    <w:tmpl w:val="305203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A8F1970"/>
    <w:multiLevelType w:val="hybridMultilevel"/>
    <w:tmpl w:val="3B082690"/>
    <w:lvl w:ilvl="0" w:tplc="3816ED78">
      <w:start w:val="1"/>
      <w:numFmt w:val="bullet"/>
      <w:lvlText w:val=""/>
      <w:lvlJc w:val="left"/>
      <w:pPr>
        <w:tabs>
          <w:tab w:val="num" w:pos="1080"/>
        </w:tabs>
        <w:ind w:left="1080" w:hanging="360"/>
      </w:pPr>
      <w:rPr>
        <w:rFonts w:ascii="Symbol" w:hAnsi="Symbol" w:hint="default"/>
        <w:b w:val="0"/>
        <w:i w:val="0"/>
        <w:strike w:val="0"/>
        <w:sz w:val="20"/>
      </w:rPr>
    </w:lvl>
    <w:lvl w:ilvl="1" w:tplc="ACE207EE">
      <w:start w:val="1"/>
      <w:numFmt w:val="lowerLetter"/>
      <w:lvlText w:val="%2."/>
      <w:lvlJc w:val="left"/>
      <w:pPr>
        <w:tabs>
          <w:tab w:val="num" w:pos="1669"/>
        </w:tabs>
        <w:ind w:left="1669" w:hanging="360"/>
      </w:pPr>
      <w:rPr>
        <w:rFonts w:cs="Times New Roman"/>
      </w:rPr>
    </w:lvl>
    <w:lvl w:ilvl="2" w:tplc="873A5AAE">
      <w:start w:val="1"/>
      <w:numFmt w:val="lowerRoman"/>
      <w:lvlText w:val="%3."/>
      <w:lvlJc w:val="right"/>
      <w:pPr>
        <w:tabs>
          <w:tab w:val="num" w:pos="2389"/>
        </w:tabs>
        <w:ind w:left="2389" w:hanging="180"/>
      </w:pPr>
      <w:rPr>
        <w:rFonts w:cs="Times New Roman"/>
      </w:rPr>
    </w:lvl>
    <w:lvl w:ilvl="3" w:tplc="190AE21C">
      <w:start w:val="1"/>
      <w:numFmt w:val="decimal"/>
      <w:lvlText w:val="%4."/>
      <w:lvlJc w:val="left"/>
      <w:pPr>
        <w:tabs>
          <w:tab w:val="num" w:pos="3109"/>
        </w:tabs>
        <w:ind w:left="3109" w:hanging="360"/>
      </w:pPr>
      <w:rPr>
        <w:rFonts w:cs="Times New Roman"/>
      </w:rPr>
    </w:lvl>
    <w:lvl w:ilvl="4" w:tplc="E5FC72E6">
      <w:start w:val="1"/>
      <w:numFmt w:val="lowerLetter"/>
      <w:lvlText w:val="%5."/>
      <w:lvlJc w:val="left"/>
      <w:pPr>
        <w:tabs>
          <w:tab w:val="num" w:pos="3829"/>
        </w:tabs>
        <w:ind w:left="3829" w:hanging="360"/>
      </w:pPr>
      <w:rPr>
        <w:rFonts w:cs="Times New Roman"/>
      </w:rPr>
    </w:lvl>
    <w:lvl w:ilvl="5" w:tplc="3CD04294">
      <w:start w:val="1"/>
      <w:numFmt w:val="lowerRoman"/>
      <w:lvlText w:val="%6."/>
      <w:lvlJc w:val="right"/>
      <w:pPr>
        <w:tabs>
          <w:tab w:val="num" w:pos="4549"/>
        </w:tabs>
        <w:ind w:left="4549" w:hanging="180"/>
      </w:pPr>
      <w:rPr>
        <w:rFonts w:cs="Times New Roman"/>
      </w:rPr>
    </w:lvl>
    <w:lvl w:ilvl="6" w:tplc="758AC280">
      <w:start w:val="1"/>
      <w:numFmt w:val="decimal"/>
      <w:lvlText w:val="%7."/>
      <w:lvlJc w:val="left"/>
      <w:pPr>
        <w:tabs>
          <w:tab w:val="num" w:pos="5269"/>
        </w:tabs>
        <w:ind w:left="5269" w:hanging="360"/>
      </w:pPr>
      <w:rPr>
        <w:rFonts w:cs="Times New Roman"/>
      </w:rPr>
    </w:lvl>
    <w:lvl w:ilvl="7" w:tplc="51988E4A">
      <w:start w:val="1"/>
      <w:numFmt w:val="lowerLetter"/>
      <w:lvlText w:val="%8."/>
      <w:lvlJc w:val="left"/>
      <w:pPr>
        <w:tabs>
          <w:tab w:val="num" w:pos="5989"/>
        </w:tabs>
        <w:ind w:left="5989" w:hanging="360"/>
      </w:pPr>
      <w:rPr>
        <w:rFonts w:cs="Times New Roman"/>
      </w:rPr>
    </w:lvl>
    <w:lvl w:ilvl="8" w:tplc="4CBE8E58">
      <w:start w:val="1"/>
      <w:numFmt w:val="lowerRoman"/>
      <w:lvlText w:val="%9."/>
      <w:lvlJc w:val="right"/>
      <w:pPr>
        <w:tabs>
          <w:tab w:val="num" w:pos="6709"/>
        </w:tabs>
        <w:ind w:left="6709" w:hanging="180"/>
      </w:pPr>
      <w:rPr>
        <w:rFonts w:cs="Times New Roman"/>
      </w:rPr>
    </w:lvl>
  </w:abstractNum>
  <w:abstractNum w:abstractNumId="43">
    <w:nsid w:val="7C190D11"/>
    <w:multiLevelType w:val="hybridMultilevel"/>
    <w:tmpl w:val="B61261E8"/>
    <w:lvl w:ilvl="0" w:tplc="8ADCB88C">
      <w:start w:val="1"/>
      <w:numFmt w:val="decimal"/>
      <w:lvlText w:val="%1."/>
      <w:lvlJc w:val="left"/>
      <w:pPr>
        <w:tabs>
          <w:tab w:val="num" w:pos="394"/>
        </w:tabs>
        <w:ind w:left="394" w:hanging="360"/>
      </w:pPr>
      <w:rPr>
        <w:rFonts w:hint="default"/>
        <w:i w:val="0"/>
        <w:iCs w:val="0"/>
      </w:r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44">
    <w:nsid w:val="7D8F2CAA"/>
    <w:multiLevelType w:val="hybridMultilevel"/>
    <w:tmpl w:val="004A53AC"/>
    <w:lvl w:ilvl="0" w:tplc="EBC0A4E8">
      <w:start w:val="1"/>
      <w:numFmt w:val="decimal"/>
      <w:lvlText w:val="%1."/>
      <w:lvlJc w:val="center"/>
      <w:pPr>
        <w:ind w:left="61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DF571BB"/>
    <w:multiLevelType w:val="multilevel"/>
    <w:tmpl w:val="C9BE14F0"/>
    <w:lvl w:ilvl="0">
      <w:start w:val="5"/>
      <w:numFmt w:val="decimal"/>
      <w:lvlText w:val="%1"/>
      <w:lvlJc w:val="left"/>
      <w:pPr>
        <w:ind w:left="3196"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3982"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4626" w:hanging="1080"/>
      </w:pPr>
      <w:rPr>
        <w:rFonts w:hint="default"/>
      </w:rPr>
    </w:lvl>
    <w:lvl w:ilvl="6">
      <w:start w:val="1"/>
      <w:numFmt w:val="decimal"/>
      <w:lvlText w:val="%1.%2.%3.%4.%5.%6.%7"/>
      <w:lvlJc w:val="left"/>
      <w:pPr>
        <w:ind w:left="5128" w:hanging="1440"/>
      </w:pPr>
      <w:rPr>
        <w:rFonts w:hint="default"/>
      </w:rPr>
    </w:lvl>
    <w:lvl w:ilvl="7">
      <w:start w:val="1"/>
      <w:numFmt w:val="decimal"/>
      <w:lvlText w:val="%1.%2.%3.%4.%5.%6.%7.%8"/>
      <w:lvlJc w:val="left"/>
      <w:pPr>
        <w:ind w:left="5270" w:hanging="1440"/>
      </w:pPr>
      <w:rPr>
        <w:rFonts w:hint="default"/>
      </w:rPr>
    </w:lvl>
    <w:lvl w:ilvl="8">
      <w:start w:val="1"/>
      <w:numFmt w:val="decimal"/>
      <w:lvlText w:val="%1.%2.%3.%4.%5.%6.%7.%8.%9"/>
      <w:lvlJc w:val="left"/>
      <w:pPr>
        <w:ind w:left="5772" w:hanging="1800"/>
      </w:pPr>
      <w:rPr>
        <w:rFonts w:hint="default"/>
      </w:rPr>
    </w:lvl>
  </w:abstractNum>
  <w:num w:numId="1">
    <w:abstractNumId w:val="38"/>
  </w:num>
  <w:num w:numId="2">
    <w:abstractNumId w:val="22"/>
  </w:num>
  <w:num w:numId="3">
    <w:abstractNumId w:val="27"/>
  </w:num>
  <w:num w:numId="4">
    <w:abstractNumId w:val="13"/>
  </w:num>
  <w:num w:numId="5">
    <w:abstractNumId w:val="3"/>
  </w:num>
  <w:num w:numId="6">
    <w:abstractNumId w:val="36"/>
  </w:num>
  <w:num w:numId="7">
    <w:abstractNumId w:val="11"/>
  </w:num>
  <w:num w:numId="8">
    <w:abstractNumId w:val="4"/>
  </w:num>
  <w:num w:numId="9">
    <w:abstractNumId w:val="29"/>
  </w:num>
  <w:num w:numId="10">
    <w:abstractNumId w:val="34"/>
  </w:num>
  <w:num w:numId="11">
    <w:abstractNumId w:val="40"/>
  </w:num>
  <w:num w:numId="12">
    <w:abstractNumId w:val="16"/>
  </w:num>
  <w:num w:numId="13">
    <w:abstractNumId w:val="0"/>
  </w:num>
  <w:num w:numId="14">
    <w:abstractNumId w:val="42"/>
  </w:num>
  <w:num w:numId="15">
    <w:abstractNumId w:val="20"/>
  </w:num>
  <w:num w:numId="16">
    <w:abstractNumId w:val="23"/>
  </w:num>
  <w:num w:numId="17">
    <w:abstractNumId w:val="15"/>
  </w:num>
  <w:num w:numId="18">
    <w:abstractNumId w:val="14"/>
  </w:num>
  <w:num w:numId="19">
    <w:abstractNumId w:val="1"/>
  </w:num>
  <w:num w:numId="20">
    <w:abstractNumId w:val="12"/>
  </w:num>
  <w:num w:numId="21">
    <w:abstractNumId w:val="43"/>
  </w:num>
  <w:num w:numId="22">
    <w:abstractNumId w:val="33"/>
  </w:num>
  <w:num w:numId="23">
    <w:abstractNumId w:val="5"/>
  </w:num>
  <w:num w:numId="24">
    <w:abstractNumId w:val="18"/>
  </w:num>
  <w:num w:numId="25">
    <w:abstractNumId w:val="9"/>
  </w:num>
  <w:num w:numId="26">
    <w:abstractNumId w:val="19"/>
  </w:num>
  <w:num w:numId="27">
    <w:abstractNumId w:val="7"/>
  </w:num>
  <w:num w:numId="28">
    <w:abstractNumId w:val="45"/>
  </w:num>
  <w:num w:numId="29">
    <w:abstractNumId w:val="32"/>
  </w:num>
  <w:num w:numId="30">
    <w:abstractNumId w:val="21"/>
  </w:num>
  <w:num w:numId="31">
    <w:abstractNumId w:val="31"/>
  </w:num>
  <w:num w:numId="32">
    <w:abstractNumId w:val="37"/>
  </w:num>
  <w:num w:numId="33">
    <w:abstractNumId w:val="28"/>
  </w:num>
  <w:num w:numId="34">
    <w:abstractNumId w:val="8"/>
  </w:num>
  <w:num w:numId="35">
    <w:abstractNumId w:val="30"/>
  </w:num>
  <w:num w:numId="36">
    <w:abstractNumId w:val="25"/>
  </w:num>
  <w:num w:numId="37">
    <w:abstractNumId w:val="26"/>
  </w:num>
  <w:num w:numId="38">
    <w:abstractNumId w:val="2"/>
  </w:num>
  <w:num w:numId="39">
    <w:abstractNumId w:val="17"/>
  </w:num>
  <w:num w:numId="40">
    <w:abstractNumId w:val="10"/>
  </w:num>
  <w:num w:numId="41">
    <w:abstractNumId w:val="41"/>
  </w:num>
  <w:num w:numId="42">
    <w:abstractNumId w:val="39"/>
  </w:num>
  <w:num w:numId="4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6"/>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F8"/>
    <w:rsid w:val="00003D22"/>
    <w:rsid w:val="00005B6B"/>
    <w:rsid w:val="00007396"/>
    <w:rsid w:val="00010513"/>
    <w:rsid w:val="00011E3D"/>
    <w:rsid w:val="00020960"/>
    <w:rsid w:val="0002335E"/>
    <w:rsid w:val="000328FF"/>
    <w:rsid w:val="00032B4D"/>
    <w:rsid w:val="00045FC5"/>
    <w:rsid w:val="000473B2"/>
    <w:rsid w:val="00051573"/>
    <w:rsid w:val="000604C1"/>
    <w:rsid w:val="00060B12"/>
    <w:rsid w:val="00062A45"/>
    <w:rsid w:val="000638D6"/>
    <w:rsid w:val="00072673"/>
    <w:rsid w:val="00076BDE"/>
    <w:rsid w:val="0007772F"/>
    <w:rsid w:val="000777A3"/>
    <w:rsid w:val="0008193A"/>
    <w:rsid w:val="00086102"/>
    <w:rsid w:val="00092C7F"/>
    <w:rsid w:val="0009420F"/>
    <w:rsid w:val="000945FE"/>
    <w:rsid w:val="00097483"/>
    <w:rsid w:val="00097C39"/>
    <w:rsid w:val="000A2586"/>
    <w:rsid w:val="000A4144"/>
    <w:rsid w:val="000C1C82"/>
    <w:rsid w:val="000C5121"/>
    <w:rsid w:val="000D0AAC"/>
    <w:rsid w:val="000D0BE2"/>
    <w:rsid w:val="000D52AF"/>
    <w:rsid w:val="000D74C7"/>
    <w:rsid w:val="000E4524"/>
    <w:rsid w:val="000F22E2"/>
    <w:rsid w:val="000F46BE"/>
    <w:rsid w:val="000F5D10"/>
    <w:rsid w:val="001006B9"/>
    <w:rsid w:val="00113E33"/>
    <w:rsid w:val="00116121"/>
    <w:rsid w:val="0012253F"/>
    <w:rsid w:val="0013442B"/>
    <w:rsid w:val="0013600B"/>
    <w:rsid w:val="00136F29"/>
    <w:rsid w:val="0013711F"/>
    <w:rsid w:val="00141AB2"/>
    <w:rsid w:val="00141BF3"/>
    <w:rsid w:val="00142A19"/>
    <w:rsid w:val="0014442B"/>
    <w:rsid w:val="0015143B"/>
    <w:rsid w:val="001563F5"/>
    <w:rsid w:val="001574FE"/>
    <w:rsid w:val="0016230D"/>
    <w:rsid w:val="00162536"/>
    <w:rsid w:val="00172648"/>
    <w:rsid w:val="001734B7"/>
    <w:rsid w:val="00173EB1"/>
    <w:rsid w:val="00174356"/>
    <w:rsid w:val="00186729"/>
    <w:rsid w:val="00186A0E"/>
    <w:rsid w:val="001925E0"/>
    <w:rsid w:val="00195972"/>
    <w:rsid w:val="001A2189"/>
    <w:rsid w:val="001B7444"/>
    <w:rsid w:val="001C0860"/>
    <w:rsid w:val="001C1434"/>
    <w:rsid w:val="001D1ACA"/>
    <w:rsid w:val="001D2928"/>
    <w:rsid w:val="001D38EB"/>
    <w:rsid w:val="001D4F5D"/>
    <w:rsid w:val="001E06E6"/>
    <w:rsid w:val="002006DD"/>
    <w:rsid w:val="00200F6B"/>
    <w:rsid w:val="00204A76"/>
    <w:rsid w:val="00207060"/>
    <w:rsid w:val="0021262A"/>
    <w:rsid w:val="00213EE6"/>
    <w:rsid w:val="00214AD9"/>
    <w:rsid w:val="00226CB9"/>
    <w:rsid w:val="002319CA"/>
    <w:rsid w:val="00231A70"/>
    <w:rsid w:val="002350A4"/>
    <w:rsid w:val="00242391"/>
    <w:rsid w:val="00247F1C"/>
    <w:rsid w:val="0025136E"/>
    <w:rsid w:val="00256C19"/>
    <w:rsid w:val="0026466D"/>
    <w:rsid w:val="002674B0"/>
    <w:rsid w:val="0027302F"/>
    <w:rsid w:val="00277504"/>
    <w:rsid w:val="00283512"/>
    <w:rsid w:val="002844B8"/>
    <w:rsid w:val="00285F80"/>
    <w:rsid w:val="002871A5"/>
    <w:rsid w:val="002901C8"/>
    <w:rsid w:val="00292424"/>
    <w:rsid w:val="00296158"/>
    <w:rsid w:val="002A48F1"/>
    <w:rsid w:val="002C56BF"/>
    <w:rsid w:val="002D13E6"/>
    <w:rsid w:val="002D3333"/>
    <w:rsid w:val="002D73D6"/>
    <w:rsid w:val="002E2295"/>
    <w:rsid w:val="002E3578"/>
    <w:rsid w:val="002F1101"/>
    <w:rsid w:val="002F1378"/>
    <w:rsid w:val="003018AC"/>
    <w:rsid w:val="00301E97"/>
    <w:rsid w:val="00304728"/>
    <w:rsid w:val="00306CB1"/>
    <w:rsid w:val="003111DD"/>
    <w:rsid w:val="00317C0A"/>
    <w:rsid w:val="0032100F"/>
    <w:rsid w:val="003216A8"/>
    <w:rsid w:val="003264D5"/>
    <w:rsid w:val="00330FC3"/>
    <w:rsid w:val="00333D19"/>
    <w:rsid w:val="00342DCE"/>
    <w:rsid w:val="003437A0"/>
    <w:rsid w:val="0034432C"/>
    <w:rsid w:val="00345D4A"/>
    <w:rsid w:val="00347381"/>
    <w:rsid w:val="00354D4F"/>
    <w:rsid w:val="00365DE5"/>
    <w:rsid w:val="003712D4"/>
    <w:rsid w:val="003724A3"/>
    <w:rsid w:val="00376F3C"/>
    <w:rsid w:val="00380C54"/>
    <w:rsid w:val="00387F04"/>
    <w:rsid w:val="00390BF3"/>
    <w:rsid w:val="003957D1"/>
    <w:rsid w:val="00397D64"/>
    <w:rsid w:val="003A4EF5"/>
    <w:rsid w:val="003C0712"/>
    <w:rsid w:val="003C0EC7"/>
    <w:rsid w:val="003C2824"/>
    <w:rsid w:val="003C3E1E"/>
    <w:rsid w:val="003C6836"/>
    <w:rsid w:val="003D41DC"/>
    <w:rsid w:val="003E16B9"/>
    <w:rsid w:val="003E583A"/>
    <w:rsid w:val="003E5904"/>
    <w:rsid w:val="003F5464"/>
    <w:rsid w:val="00402685"/>
    <w:rsid w:val="00403044"/>
    <w:rsid w:val="00410438"/>
    <w:rsid w:val="0041065E"/>
    <w:rsid w:val="00417A5D"/>
    <w:rsid w:val="00423ECB"/>
    <w:rsid w:val="00425BCE"/>
    <w:rsid w:val="00426648"/>
    <w:rsid w:val="0044604B"/>
    <w:rsid w:val="00450AEB"/>
    <w:rsid w:val="004512F1"/>
    <w:rsid w:val="004528BE"/>
    <w:rsid w:val="00457492"/>
    <w:rsid w:val="004623BD"/>
    <w:rsid w:val="00465D43"/>
    <w:rsid w:val="004679DD"/>
    <w:rsid w:val="004804C4"/>
    <w:rsid w:val="00485007"/>
    <w:rsid w:val="00486034"/>
    <w:rsid w:val="00487C63"/>
    <w:rsid w:val="0049705B"/>
    <w:rsid w:val="004A7189"/>
    <w:rsid w:val="004B0AF2"/>
    <w:rsid w:val="004B0E34"/>
    <w:rsid w:val="004B37E7"/>
    <w:rsid w:val="004C0B41"/>
    <w:rsid w:val="004C32F3"/>
    <w:rsid w:val="004D268D"/>
    <w:rsid w:val="004D4200"/>
    <w:rsid w:val="004D5BEE"/>
    <w:rsid w:val="004F0462"/>
    <w:rsid w:val="004F7B28"/>
    <w:rsid w:val="00506324"/>
    <w:rsid w:val="00517116"/>
    <w:rsid w:val="00534862"/>
    <w:rsid w:val="005423C0"/>
    <w:rsid w:val="00550179"/>
    <w:rsid w:val="0055195B"/>
    <w:rsid w:val="00554039"/>
    <w:rsid w:val="005571D9"/>
    <w:rsid w:val="00561B0D"/>
    <w:rsid w:val="00562319"/>
    <w:rsid w:val="00562E86"/>
    <w:rsid w:val="00565089"/>
    <w:rsid w:val="00565141"/>
    <w:rsid w:val="005741C1"/>
    <w:rsid w:val="00586917"/>
    <w:rsid w:val="00590E96"/>
    <w:rsid w:val="00592D23"/>
    <w:rsid w:val="00595F01"/>
    <w:rsid w:val="005962DD"/>
    <w:rsid w:val="00597A35"/>
    <w:rsid w:val="005A3A9F"/>
    <w:rsid w:val="005A5EA1"/>
    <w:rsid w:val="005B09A1"/>
    <w:rsid w:val="005B4605"/>
    <w:rsid w:val="005B46E3"/>
    <w:rsid w:val="005B4D74"/>
    <w:rsid w:val="005B74A4"/>
    <w:rsid w:val="005B79D8"/>
    <w:rsid w:val="005C38C9"/>
    <w:rsid w:val="005C5EC7"/>
    <w:rsid w:val="005C7C9B"/>
    <w:rsid w:val="005D016A"/>
    <w:rsid w:val="005D34B2"/>
    <w:rsid w:val="005D5F45"/>
    <w:rsid w:val="005D768E"/>
    <w:rsid w:val="005E3734"/>
    <w:rsid w:val="005E40D2"/>
    <w:rsid w:val="005E4809"/>
    <w:rsid w:val="005E5494"/>
    <w:rsid w:val="005E6356"/>
    <w:rsid w:val="005F0F25"/>
    <w:rsid w:val="005F115C"/>
    <w:rsid w:val="005F7966"/>
    <w:rsid w:val="005F7E01"/>
    <w:rsid w:val="00601340"/>
    <w:rsid w:val="00602F5E"/>
    <w:rsid w:val="0060577A"/>
    <w:rsid w:val="00605F84"/>
    <w:rsid w:val="00611ADD"/>
    <w:rsid w:val="00613644"/>
    <w:rsid w:val="00621291"/>
    <w:rsid w:val="00624E9C"/>
    <w:rsid w:val="006300E0"/>
    <w:rsid w:val="006331BF"/>
    <w:rsid w:val="00633DC9"/>
    <w:rsid w:val="00637B47"/>
    <w:rsid w:val="0064256A"/>
    <w:rsid w:val="006451AC"/>
    <w:rsid w:val="00650E63"/>
    <w:rsid w:val="006514D7"/>
    <w:rsid w:val="00664B30"/>
    <w:rsid w:val="00666F8C"/>
    <w:rsid w:val="0066778C"/>
    <w:rsid w:val="00675103"/>
    <w:rsid w:val="00677A42"/>
    <w:rsid w:val="00680730"/>
    <w:rsid w:val="00681077"/>
    <w:rsid w:val="00687CBB"/>
    <w:rsid w:val="0069057C"/>
    <w:rsid w:val="006A46A2"/>
    <w:rsid w:val="006B12C3"/>
    <w:rsid w:val="006B2450"/>
    <w:rsid w:val="006B3830"/>
    <w:rsid w:val="006B4FED"/>
    <w:rsid w:val="006B7A57"/>
    <w:rsid w:val="006C4C36"/>
    <w:rsid w:val="006C6348"/>
    <w:rsid w:val="006D5E63"/>
    <w:rsid w:val="006D63D7"/>
    <w:rsid w:val="006E23E3"/>
    <w:rsid w:val="006E3C39"/>
    <w:rsid w:val="006E59CA"/>
    <w:rsid w:val="006E5BFE"/>
    <w:rsid w:val="006E761B"/>
    <w:rsid w:val="006E7D25"/>
    <w:rsid w:val="006F0D55"/>
    <w:rsid w:val="007018B4"/>
    <w:rsid w:val="007021F8"/>
    <w:rsid w:val="0070341F"/>
    <w:rsid w:val="007060DF"/>
    <w:rsid w:val="0072331F"/>
    <w:rsid w:val="00727D57"/>
    <w:rsid w:val="007301DC"/>
    <w:rsid w:val="00735BA0"/>
    <w:rsid w:val="00747C6B"/>
    <w:rsid w:val="00750C1E"/>
    <w:rsid w:val="007559B7"/>
    <w:rsid w:val="00757F0B"/>
    <w:rsid w:val="007643D5"/>
    <w:rsid w:val="00770ABC"/>
    <w:rsid w:val="00771441"/>
    <w:rsid w:val="007723A5"/>
    <w:rsid w:val="00776169"/>
    <w:rsid w:val="007800C2"/>
    <w:rsid w:val="00793892"/>
    <w:rsid w:val="007A0C6B"/>
    <w:rsid w:val="007B022B"/>
    <w:rsid w:val="007B0E95"/>
    <w:rsid w:val="007B1CC7"/>
    <w:rsid w:val="007B6F36"/>
    <w:rsid w:val="007B701C"/>
    <w:rsid w:val="007D43A7"/>
    <w:rsid w:val="007D798C"/>
    <w:rsid w:val="007E0636"/>
    <w:rsid w:val="007E3CC4"/>
    <w:rsid w:val="007E56AC"/>
    <w:rsid w:val="007E5C0E"/>
    <w:rsid w:val="007F008F"/>
    <w:rsid w:val="007F0E07"/>
    <w:rsid w:val="007F33FA"/>
    <w:rsid w:val="007F43D8"/>
    <w:rsid w:val="00801D10"/>
    <w:rsid w:val="0080261A"/>
    <w:rsid w:val="00803EFD"/>
    <w:rsid w:val="0080619D"/>
    <w:rsid w:val="008062C6"/>
    <w:rsid w:val="0080764C"/>
    <w:rsid w:val="00810168"/>
    <w:rsid w:val="00812D16"/>
    <w:rsid w:val="00813855"/>
    <w:rsid w:val="00815FCC"/>
    <w:rsid w:val="00817320"/>
    <w:rsid w:val="00821DFC"/>
    <w:rsid w:val="0082627E"/>
    <w:rsid w:val="008356BC"/>
    <w:rsid w:val="00842092"/>
    <w:rsid w:val="00844537"/>
    <w:rsid w:val="00844FB1"/>
    <w:rsid w:val="00850F0F"/>
    <w:rsid w:val="008545D8"/>
    <w:rsid w:val="008648A2"/>
    <w:rsid w:val="008711A5"/>
    <w:rsid w:val="0087343B"/>
    <w:rsid w:val="00881836"/>
    <w:rsid w:val="008860DC"/>
    <w:rsid w:val="008877E0"/>
    <w:rsid w:val="008A1487"/>
    <w:rsid w:val="008B13B0"/>
    <w:rsid w:val="008B7C7E"/>
    <w:rsid w:val="008C06E9"/>
    <w:rsid w:val="008C1552"/>
    <w:rsid w:val="008D0529"/>
    <w:rsid w:val="008D1356"/>
    <w:rsid w:val="008D3920"/>
    <w:rsid w:val="008D4C14"/>
    <w:rsid w:val="008D7BF4"/>
    <w:rsid w:val="008E484E"/>
    <w:rsid w:val="008F2AE2"/>
    <w:rsid w:val="00907127"/>
    <w:rsid w:val="009177D8"/>
    <w:rsid w:val="00917D07"/>
    <w:rsid w:val="00922800"/>
    <w:rsid w:val="00924AC2"/>
    <w:rsid w:val="0093058A"/>
    <w:rsid w:val="00935E3D"/>
    <w:rsid w:val="00936EE9"/>
    <w:rsid w:val="009504D0"/>
    <w:rsid w:val="0095733E"/>
    <w:rsid w:val="00960B0B"/>
    <w:rsid w:val="00962BFC"/>
    <w:rsid w:val="00962C42"/>
    <w:rsid w:val="009637F3"/>
    <w:rsid w:val="00975DD5"/>
    <w:rsid w:val="00980AF5"/>
    <w:rsid w:val="009959AF"/>
    <w:rsid w:val="009A1651"/>
    <w:rsid w:val="009A221B"/>
    <w:rsid w:val="009A3D7B"/>
    <w:rsid w:val="009A5824"/>
    <w:rsid w:val="009A6E86"/>
    <w:rsid w:val="009C1B6A"/>
    <w:rsid w:val="009C4D3C"/>
    <w:rsid w:val="009C6974"/>
    <w:rsid w:val="009D605E"/>
    <w:rsid w:val="009E2BDC"/>
    <w:rsid w:val="009E6CDC"/>
    <w:rsid w:val="009F22C1"/>
    <w:rsid w:val="009F5E64"/>
    <w:rsid w:val="009F6330"/>
    <w:rsid w:val="00A111FE"/>
    <w:rsid w:val="00A1377D"/>
    <w:rsid w:val="00A16262"/>
    <w:rsid w:val="00A21956"/>
    <w:rsid w:val="00A21B08"/>
    <w:rsid w:val="00A22A2A"/>
    <w:rsid w:val="00A23518"/>
    <w:rsid w:val="00A2396B"/>
    <w:rsid w:val="00A25BD9"/>
    <w:rsid w:val="00A35457"/>
    <w:rsid w:val="00A43344"/>
    <w:rsid w:val="00A455A0"/>
    <w:rsid w:val="00A46B50"/>
    <w:rsid w:val="00A5549C"/>
    <w:rsid w:val="00A61C00"/>
    <w:rsid w:val="00A63C77"/>
    <w:rsid w:val="00A67602"/>
    <w:rsid w:val="00A67937"/>
    <w:rsid w:val="00A74274"/>
    <w:rsid w:val="00A74367"/>
    <w:rsid w:val="00A743BE"/>
    <w:rsid w:val="00A77734"/>
    <w:rsid w:val="00A86B2E"/>
    <w:rsid w:val="00A90CB6"/>
    <w:rsid w:val="00A94365"/>
    <w:rsid w:val="00A951F3"/>
    <w:rsid w:val="00A954D2"/>
    <w:rsid w:val="00A9590A"/>
    <w:rsid w:val="00A966AB"/>
    <w:rsid w:val="00A96B44"/>
    <w:rsid w:val="00AA09EC"/>
    <w:rsid w:val="00AB1503"/>
    <w:rsid w:val="00AB4C38"/>
    <w:rsid w:val="00AB67B6"/>
    <w:rsid w:val="00AB7BA9"/>
    <w:rsid w:val="00AC0368"/>
    <w:rsid w:val="00AC0D08"/>
    <w:rsid w:val="00AC4360"/>
    <w:rsid w:val="00AC54B0"/>
    <w:rsid w:val="00AC5F69"/>
    <w:rsid w:val="00AD2222"/>
    <w:rsid w:val="00AD7668"/>
    <w:rsid w:val="00AE1ED7"/>
    <w:rsid w:val="00AE6C1A"/>
    <w:rsid w:val="00AF0BC7"/>
    <w:rsid w:val="00B02E26"/>
    <w:rsid w:val="00B11492"/>
    <w:rsid w:val="00B12646"/>
    <w:rsid w:val="00B131CE"/>
    <w:rsid w:val="00B2670B"/>
    <w:rsid w:val="00B27275"/>
    <w:rsid w:val="00B31776"/>
    <w:rsid w:val="00B36733"/>
    <w:rsid w:val="00B37C3C"/>
    <w:rsid w:val="00B425F6"/>
    <w:rsid w:val="00B42660"/>
    <w:rsid w:val="00B454D0"/>
    <w:rsid w:val="00B5075A"/>
    <w:rsid w:val="00B53401"/>
    <w:rsid w:val="00B560D2"/>
    <w:rsid w:val="00B5783F"/>
    <w:rsid w:val="00B57855"/>
    <w:rsid w:val="00B632E8"/>
    <w:rsid w:val="00B658FE"/>
    <w:rsid w:val="00B70702"/>
    <w:rsid w:val="00B74748"/>
    <w:rsid w:val="00B77C6F"/>
    <w:rsid w:val="00B816BB"/>
    <w:rsid w:val="00B8551D"/>
    <w:rsid w:val="00B85579"/>
    <w:rsid w:val="00B85F89"/>
    <w:rsid w:val="00B9209A"/>
    <w:rsid w:val="00B947DF"/>
    <w:rsid w:val="00BA3F85"/>
    <w:rsid w:val="00BB08BD"/>
    <w:rsid w:val="00BB0A38"/>
    <w:rsid w:val="00BB1CD9"/>
    <w:rsid w:val="00BB315F"/>
    <w:rsid w:val="00BC23EF"/>
    <w:rsid w:val="00BE077F"/>
    <w:rsid w:val="00BE351A"/>
    <w:rsid w:val="00BE594F"/>
    <w:rsid w:val="00BF055E"/>
    <w:rsid w:val="00BF0973"/>
    <w:rsid w:val="00BF7BE7"/>
    <w:rsid w:val="00C0011F"/>
    <w:rsid w:val="00C0297A"/>
    <w:rsid w:val="00C065D9"/>
    <w:rsid w:val="00C077D8"/>
    <w:rsid w:val="00C12AFE"/>
    <w:rsid w:val="00C13196"/>
    <w:rsid w:val="00C22F28"/>
    <w:rsid w:val="00C25FD3"/>
    <w:rsid w:val="00C31DB2"/>
    <w:rsid w:val="00C32A0F"/>
    <w:rsid w:val="00C36632"/>
    <w:rsid w:val="00C3676A"/>
    <w:rsid w:val="00C373EF"/>
    <w:rsid w:val="00C45099"/>
    <w:rsid w:val="00C5217C"/>
    <w:rsid w:val="00C53716"/>
    <w:rsid w:val="00C53AEE"/>
    <w:rsid w:val="00C60FA1"/>
    <w:rsid w:val="00C6680F"/>
    <w:rsid w:val="00C71B4C"/>
    <w:rsid w:val="00C74B5D"/>
    <w:rsid w:val="00C754DA"/>
    <w:rsid w:val="00C8308D"/>
    <w:rsid w:val="00C84348"/>
    <w:rsid w:val="00C846D0"/>
    <w:rsid w:val="00C937F6"/>
    <w:rsid w:val="00C9433A"/>
    <w:rsid w:val="00C978D0"/>
    <w:rsid w:val="00CA646E"/>
    <w:rsid w:val="00CA77EB"/>
    <w:rsid w:val="00CB4057"/>
    <w:rsid w:val="00CB430B"/>
    <w:rsid w:val="00CC1A47"/>
    <w:rsid w:val="00CC1E0C"/>
    <w:rsid w:val="00CD2798"/>
    <w:rsid w:val="00CD3A64"/>
    <w:rsid w:val="00CF2B21"/>
    <w:rsid w:val="00CF60CF"/>
    <w:rsid w:val="00D017DD"/>
    <w:rsid w:val="00D01AF6"/>
    <w:rsid w:val="00D02FA8"/>
    <w:rsid w:val="00D15643"/>
    <w:rsid w:val="00D17540"/>
    <w:rsid w:val="00D23F67"/>
    <w:rsid w:val="00D252D1"/>
    <w:rsid w:val="00D26694"/>
    <w:rsid w:val="00D43940"/>
    <w:rsid w:val="00D4632B"/>
    <w:rsid w:val="00D46C21"/>
    <w:rsid w:val="00D47DB4"/>
    <w:rsid w:val="00D47E30"/>
    <w:rsid w:val="00D60739"/>
    <w:rsid w:val="00D64932"/>
    <w:rsid w:val="00D74908"/>
    <w:rsid w:val="00D82D71"/>
    <w:rsid w:val="00D83EED"/>
    <w:rsid w:val="00D96148"/>
    <w:rsid w:val="00D96CE9"/>
    <w:rsid w:val="00DA4301"/>
    <w:rsid w:val="00DB271B"/>
    <w:rsid w:val="00DC11BC"/>
    <w:rsid w:val="00DC5EB8"/>
    <w:rsid w:val="00DD504E"/>
    <w:rsid w:val="00DE7CF4"/>
    <w:rsid w:val="00DF18AF"/>
    <w:rsid w:val="00DF43B5"/>
    <w:rsid w:val="00E0156E"/>
    <w:rsid w:val="00E02D2E"/>
    <w:rsid w:val="00E16D75"/>
    <w:rsid w:val="00E23E88"/>
    <w:rsid w:val="00E256DA"/>
    <w:rsid w:val="00E30898"/>
    <w:rsid w:val="00E30F18"/>
    <w:rsid w:val="00E32FE4"/>
    <w:rsid w:val="00E41919"/>
    <w:rsid w:val="00E44BC7"/>
    <w:rsid w:val="00E47A54"/>
    <w:rsid w:val="00E50825"/>
    <w:rsid w:val="00E51D2A"/>
    <w:rsid w:val="00E51F68"/>
    <w:rsid w:val="00E52B83"/>
    <w:rsid w:val="00E53420"/>
    <w:rsid w:val="00E62627"/>
    <w:rsid w:val="00E67398"/>
    <w:rsid w:val="00E72363"/>
    <w:rsid w:val="00E810D6"/>
    <w:rsid w:val="00E8342F"/>
    <w:rsid w:val="00E83E51"/>
    <w:rsid w:val="00E85E03"/>
    <w:rsid w:val="00E85EC8"/>
    <w:rsid w:val="00E949F3"/>
    <w:rsid w:val="00E96598"/>
    <w:rsid w:val="00E96C76"/>
    <w:rsid w:val="00EA7634"/>
    <w:rsid w:val="00EA7877"/>
    <w:rsid w:val="00EB1E4D"/>
    <w:rsid w:val="00EC35E4"/>
    <w:rsid w:val="00EC633C"/>
    <w:rsid w:val="00EC7786"/>
    <w:rsid w:val="00ED3084"/>
    <w:rsid w:val="00EE2C14"/>
    <w:rsid w:val="00EE3B14"/>
    <w:rsid w:val="00EE47A5"/>
    <w:rsid w:val="00EE79D4"/>
    <w:rsid w:val="00EF0261"/>
    <w:rsid w:val="00EF451F"/>
    <w:rsid w:val="00EF5B7D"/>
    <w:rsid w:val="00F01277"/>
    <w:rsid w:val="00F04B17"/>
    <w:rsid w:val="00F04CA7"/>
    <w:rsid w:val="00F1643F"/>
    <w:rsid w:val="00F2009C"/>
    <w:rsid w:val="00F27FBA"/>
    <w:rsid w:val="00F3459A"/>
    <w:rsid w:val="00F37C54"/>
    <w:rsid w:val="00F708E8"/>
    <w:rsid w:val="00F8542A"/>
    <w:rsid w:val="00F85823"/>
    <w:rsid w:val="00F8655C"/>
    <w:rsid w:val="00F87615"/>
    <w:rsid w:val="00F877E0"/>
    <w:rsid w:val="00F90680"/>
    <w:rsid w:val="00F9288B"/>
    <w:rsid w:val="00F9516A"/>
    <w:rsid w:val="00F962D1"/>
    <w:rsid w:val="00F974B9"/>
    <w:rsid w:val="00F97B6F"/>
    <w:rsid w:val="00F97B7B"/>
    <w:rsid w:val="00FA03A9"/>
    <w:rsid w:val="00FA05CE"/>
    <w:rsid w:val="00FA103A"/>
    <w:rsid w:val="00FA3A6E"/>
    <w:rsid w:val="00FA3C68"/>
    <w:rsid w:val="00FB1297"/>
    <w:rsid w:val="00FC3B9D"/>
    <w:rsid w:val="00FC565E"/>
    <w:rsid w:val="00FD3456"/>
    <w:rsid w:val="00FD4463"/>
    <w:rsid w:val="00FE2829"/>
    <w:rsid w:val="00FE3410"/>
    <w:rsid w:val="00FE4653"/>
    <w:rsid w:val="00FF11CD"/>
    <w:rsid w:val="00FF4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2"/>
    <o:shapelayout v:ext="edit">
      <o:idmap v:ext="edit" data="1"/>
      <o:rules v:ext="edit">
        <o:r id="V:Rule1" type="connector" idref="#_x0000_s1026"/>
        <o:r id="V:Rule2" type="connector" idref="#_x0000_s1027"/>
        <o:r id="V:Rule3" type="connector" idref="#_x0000_s1029"/>
        <o:r id="V:Rule4" type="connector" idref="#_x0000_s1030"/>
        <o:r id="V:Rule5" type="connector" idref="#_x0000_s1031"/>
        <o:r id="V:Rule6" type="connector" idref="#_x0000_s1032"/>
        <o:r id="V:Rule7" type="connector" idref="#_x0000_s1033"/>
        <o:r id="V:Rule8" type="connector" idref="#_x0000_s1034"/>
        <o:r id="V:Rule9" type="connector" idref="#_x0000_s1037"/>
        <o:r id="V:Rule10" type="connector" idref="#_x0000_s1038"/>
        <o:r id="V:Rule11" type="connector" idref="#_x0000_s1039"/>
        <o:r id="V:Rule12" type="connector" idref="#_x0000_s1040"/>
        <o:r id="V:Rule13" type="connector" idref="#_x0000_s1041"/>
        <o:r id="V:Rule14" type="connector" idref="#_x0000_s1042"/>
        <o:r id="V:Rule15" type="connector" idref="#_x0000_s1043"/>
        <o:r id="V:Rule16" type="connector" idref="#_x0000_s1049"/>
        <o:r id="V:Rule17" type="connector" idref="#_x0000_s1050"/>
        <o:r id="V:Rule18" type="connector" idref="#_x0000_s1051"/>
        <o:r id="V:Rule19" type="connector" idref="#_x0000_s1052"/>
        <o:r id="V:Rule20" type="connector" idref="#_x0000_s1053"/>
        <o:r id="V:Rule21" type="connector" idref="#_x0000_s1054"/>
        <o:r id="V:Rule22" type="connector" idref="#_x0000_s1055"/>
        <o:r id="V:Rule23" type="connector" idref="#_x0000_s1056"/>
        <o:r id="V:Rule24" type="connector" idref="#_x0000_s1057"/>
        <o:r id="V:Rule25" type="connector" idref="#_x0000_s1058"/>
        <o:r id="V:Rule26" type="connector" idref="#_x0000_s1059"/>
        <o:r id="V:Rule27" type="connector" idref="#_x0000_s1060"/>
        <o:r id="V:Rule28" type="connector" idref="#_x0000_s1061"/>
        <o:r id="V:Rule29" type="connector" idref="#_x0000_s1062"/>
        <o:r id="V:Rule30" type="connector" idref="#_x0000_s1063"/>
        <o:r id="V:Rule31" type="connector" idref="#_x0000_s1064"/>
        <o:r id="V:Rule32" type="connector" idref="#_x0000_s1065"/>
        <o:r id="V:Rule33" type="connector" idref="#_x0000_s1067"/>
        <o:r id="V:Rule34" type="connector" idref="#_x0000_s1068"/>
        <o:r id="V:Rule35" type="connector" idref="#_x0000_s1069"/>
        <o:r id="V:Rule36" type="connector" idref="#_x0000_s1070"/>
        <o:r id="V:Rule37" type="connector" idref="#_x0000_s1071"/>
        <o:r id="V:Rule38" type="connector" idref="#_x0000_s1072"/>
        <o:r id="V:Rule39" type="connector" idref="#_x0000_s1075"/>
        <o:r id="V:Rule40" type="connector" idref="#_x0000_s1076"/>
        <o:r id="V:Rule41" type="connector" idref="#_x0000_s1077"/>
        <o:r id="V:Rule42" type="connector" idref="#_x0000_s1078"/>
        <o:r id="V:Rule43" type="connector" idref="#_x0000_s1079"/>
        <o:r id="V:Rule44" type="connector" idref="#_x0000_s1080"/>
        <o:r id="V:Rule45" type="connector" idref="#_x0000_s1081"/>
        <o:r id="V:Rule46" type="connector" idref="#_x0000_s1087"/>
        <o:r id="V:Rule47" type="connector" idref="#_x0000_s1088"/>
        <o:r id="V:Rule48" type="connector" idref="#_x0000_s1089"/>
        <o:r id="V:Rule49" type="connector" idref="#_x0000_s1090"/>
        <o:r id="V:Rule50" type="connector" idref="#_x0000_s1091"/>
        <o:r id="V:Rule51" type="connector" idref="#_x0000_s1092"/>
        <o:r id="V:Rule52" type="connector" idref="#_x0000_s1093"/>
        <o:r id="V:Rule53" type="connector" idref="#_x0000_s1094"/>
        <o:r id="V:Rule54" type="connector" idref="#_x0000_s1095"/>
        <o:r id="V:Rule55" type="connector" idref="#_x0000_s1096"/>
        <o:r id="V:Rule56" type="connector" idref="#_x0000_s1097"/>
        <o:r id="V:Rule57" type="connector" idref="#_x0000_s1098"/>
        <o:r id="V:Rule58" type="connector" idref="#_x0000_s1099"/>
        <o:r id="V:Rule59" type="connector" idref="#_x0000_s1100"/>
        <o:r id="V:Rule60" type="connector" idref="#_x0000_s110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uiPriority w:val="9"/>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link w:val="HTML0"/>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uiPriority w:val="59"/>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uiPriority w:val="99"/>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aliases w:val="Основной текст с отступом 22"/>
    <w:basedOn w:val="a"/>
    <w:link w:val="af"/>
    <w:uiPriority w:val="99"/>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0"/>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1">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0">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uiPriority w:val="99"/>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2">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2"/>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character" w:customStyle="1" w:styleId="af">
    <w:name w:val="Название Знак"/>
    <w:aliases w:val="Основной текст с отступом 22 Знак"/>
    <w:basedOn w:val="a0"/>
    <w:link w:val="ae"/>
    <w:uiPriority w:val="99"/>
    <w:rsid w:val="00D17540"/>
    <w:rPr>
      <w:b/>
      <w:bCs/>
      <w:sz w:val="28"/>
    </w:rPr>
  </w:style>
  <w:style w:type="paragraph" w:customStyle="1" w:styleId="FR1">
    <w:name w:val="FR1"/>
    <w:rsid w:val="00D17540"/>
    <w:pPr>
      <w:widowControl w:val="0"/>
      <w:spacing w:line="360" w:lineRule="auto"/>
      <w:ind w:right="400"/>
    </w:pPr>
    <w:rPr>
      <w:sz w:val="24"/>
      <w:szCs w:val="24"/>
    </w:rPr>
  </w:style>
  <w:style w:type="paragraph" w:customStyle="1" w:styleId="15">
    <w:name w:val="Без интервала1"/>
    <w:rsid w:val="00AB7BA9"/>
    <w:rPr>
      <w:rFonts w:ascii="Calibri" w:hAnsi="Calibri"/>
      <w:sz w:val="22"/>
      <w:szCs w:val="22"/>
      <w:lang w:eastAsia="en-US"/>
    </w:rPr>
  </w:style>
  <w:style w:type="paragraph" w:customStyle="1" w:styleId="16">
    <w:name w:val="Обычный1"/>
    <w:rsid w:val="002D13E6"/>
    <w:rPr>
      <w:sz w:val="24"/>
    </w:rPr>
  </w:style>
  <w:style w:type="paragraph" w:styleId="af3">
    <w:name w:val="List"/>
    <w:basedOn w:val="a"/>
    <w:rsid w:val="00FD3456"/>
    <w:pPr>
      <w:ind w:left="283" w:hanging="283"/>
      <w:contextualSpacing/>
    </w:pPr>
  </w:style>
  <w:style w:type="paragraph" w:styleId="af4">
    <w:name w:val="Plain Text"/>
    <w:basedOn w:val="a"/>
    <w:link w:val="af5"/>
    <w:rsid w:val="00FD3456"/>
    <w:pPr>
      <w:spacing w:after="0" w:line="240" w:lineRule="auto"/>
      <w:ind w:firstLine="709"/>
      <w:jc w:val="both"/>
    </w:pPr>
    <w:rPr>
      <w:rFonts w:ascii="Courier New" w:eastAsia="MS Mincho" w:hAnsi="Courier New" w:cs="Times New Roman"/>
      <w:sz w:val="20"/>
      <w:szCs w:val="20"/>
      <w:lang w:val="ru-RU" w:eastAsia="ru-RU"/>
    </w:rPr>
  </w:style>
  <w:style w:type="character" w:customStyle="1" w:styleId="af5">
    <w:name w:val="Текст Знак"/>
    <w:basedOn w:val="a0"/>
    <w:link w:val="af4"/>
    <w:rsid w:val="00FD3456"/>
    <w:rPr>
      <w:rFonts w:ascii="Courier New" w:eastAsia="MS Mincho" w:hAnsi="Courier New"/>
    </w:rPr>
  </w:style>
  <w:style w:type="character" w:customStyle="1" w:styleId="2LucidaSansUnicode75pt">
    <w:name w:val="Основной текст (2) + Lucida Sans Unicode;7;5 pt"/>
    <w:basedOn w:val="a0"/>
    <w:rsid w:val="00517116"/>
    <w:rPr>
      <w:rFonts w:ascii="Lucida Sans Unicode" w:eastAsia="Lucida Sans Unicode" w:hAnsi="Lucida Sans Unicode" w:cs="Lucida Sans Unicode"/>
      <w:b w:val="0"/>
      <w:bCs w:val="0"/>
      <w:i w:val="0"/>
      <w:iCs w:val="0"/>
      <w:smallCaps w:val="0"/>
      <w:strike w:val="0"/>
      <w:spacing w:val="0"/>
      <w:sz w:val="15"/>
      <w:szCs w:val="15"/>
    </w:rPr>
  </w:style>
  <w:style w:type="paragraph" w:styleId="af6">
    <w:name w:val="No Spacing"/>
    <w:uiPriority w:val="99"/>
    <w:qFormat/>
    <w:rsid w:val="00BB0A38"/>
    <w:rPr>
      <w:rFonts w:eastAsiaTheme="minorHAnsi"/>
      <w:sz w:val="24"/>
      <w:szCs w:val="24"/>
      <w:lang w:eastAsia="en-US"/>
    </w:rPr>
  </w:style>
  <w:style w:type="character" w:customStyle="1" w:styleId="HTML0">
    <w:name w:val="Стандартный HTML Знак"/>
    <w:basedOn w:val="a0"/>
    <w:link w:val="HTML"/>
    <w:locked/>
    <w:rsid w:val="00BB0A38"/>
    <w:rPr>
      <w:rFonts w:ascii="Courier New" w:hAnsi="Courier New" w:cs="Courier New"/>
    </w:rPr>
  </w:style>
  <w:style w:type="character" w:customStyle="1" w:styleId="tooltip">
    <w:name w:val="tooltip"/>
    <w:basedOn w:val="a0"/>
    <w:rsid w:val="001574FE"/>
  </w:style>
  <w:style w:type="character" w:customStyle="1" w:styleId="apple-converted-space">
    <w:name w:val="apple-converted-space"/>
    <w:basedOn w:val="a0"/>
    <w:rsid w:val="001574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uiPriority w:val="9"/>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link w:val="HTML0"/>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uiPriority w:val="59"/>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uiPriority w:val="99"/>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aliases w:val="Основной текст с отступом 22"/>
    <w:basedOn w:val="a"/>
    <w:link w:val="af"/>
    <w:uiPriority w:val="99"/>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0"/>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1">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0">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uiPriority w:val="99"/>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2">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2"/>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character" w:customStyle="1" w:styleId="af">
    <w:name w:val="Название Знак"/>
    <w:aliases w:val="Основной текст с отступом 22 Знак"/>
    <w:basedOn w:val="a0"/>
    <w:link w:val="ae"/>
    <w:uiPriority w:val="99"/>
    <w:rsid w:val="00D17540"/>
    <w:rPr>
      <w:b/>
      <w:bCs/>
      <w:sz w:val="28"/>
    </w:rPr>
  </w:style>
  <w:style w:type="paragraph" w:customStyle="1" w:styleId="FR1">
    <w:name w:val="FR1"/>
    <w:rsid w:val="00D17540"/>
    <w:pPr>
      <w:widowControl w:val="0"/>
      <w:spacing w:line="360" w:lineRule="auto"/>
      <w:ind w:right="400"/>
    </w:pPr>
    <w:rPr>
      <w:sz w:val="24"/>
      <w:szCs w:val="24"/>
    </w:rPr>
  </w:style>
  <w:style w:type="paragraph" w:customStyle="1" w:styleId="15">
    <w:name w:val="Без интервала1"/>
    <w:rsid w:val="00AB7BA9"/>
    <w:rPr>
      <w:rFonts w:ascii="Calibri" w:hAnsi="Calibri"/>
      <w:sz w:val="22"/>
      <w:szCs w:val="22"/>
      <w:lang w:eastAsia="en-US"/>
    </w:rPr>
  </w:style>
  <w:style w:type="paragraph" w:customStyle="1" w:styleId="16">
    <w:name w:val="Обычный1"/>
    <w:rsid w:val="002D13E6"/>
    <w:rPr>
      <w:sz w:val="24"/>
    </w:rPr>
  </w:style>
  <w:style w:type="paragraph" w:styleId="af3">
    <w:name w:val="List"/>
    <w:basedOn w:val="a"/>
    <w:rsid w:val="00FD3456"/>
    <w:pPr>
      <w:ind w:left="283" w:hanging="283"/>
      <w:contextualSpacing/>
    </w:pPr>
  </w:style>
  <w:style w:type="paragraph" w:styleId="af4">
    <w:name w:val="Plain Text"/>
    <w:basedOn w:val="a"/>
    <w:link w:val="af5"/>
    <w:rsid w:val="00FD3456"/>
    <w:pPr>
      <w:spacing w:after="0" w:line="240" w:lineRule="auto"/>
      <w:ind w:firstLine="709"/>
      <w:jc w:val="both"/>
    </w:pPr>
    <w:rPr>
      <w:rFonts w:ascii="Courier New" w:eastAsia="MS Mincho" w:hAnsi="Courier New" w:cs="Times New Roman"/>
      <w:sz w:val="20"/>
      <w:szCs w:val="20"/>
      <w:lang w:val="ru-RU" w:eastAsia="ru-RU"/>
    </w:rPr>
  </w:style>
  <w:style w:type="character" w:customStyle="1" w:styleId="af5">
    <w:name w:val="Текст Знак"/>
    <w:basedOn w:val="a0"/>
    <w:link w:val="af4"/>
    <w:rsid w:val="00FD3456"/>
    <w:rPr>
      <w:rFonts w:ascii="Courier New" w:eastAsia="MS Mincho" w:hAnsi="Courier New"/>
    </w:rPr>
  </w:style>
  <w:style w:type="character" w:customStyle="1" w:styleId="2LucidaSansUnicode75pt">
    <w:name w:val="Основной текст (2) + Lucida Sans Unicode;7;5 pt"/>
    <w:basedOn w:val="a0"/>
    <w:rsid w:val="00517116"/>
    <w:rPr>
      <w:rFonts w:ascii="Lucida Sans Unicode" w:eastAsia="Lucida Sans Unicode" w:hAnsi="Lucida Sans Unicode" w:cs="Lucida Sans Unicode"/>
      <w:b w:val="0"/>
      <w:bCs w:val="0"/>
      <w:i w:val="0"/>
      <w:iCs w:val="0"/>
      <w:smallCaps w:val="0"/>
      <w:strike w:val="0"/>
      <w:spacing w:val="0"/>
      <w:sz w:val="15"/>
      <w:szCs w:val="15"/>
    </w:rPr>
  </w:style>
  <w:style w:type="paragraph" w:styleId="af6">
    <w:name w:val="No Spacing"/>
    <w:uiPriority w:val="99"/>
    <w:qFormat/>
    <w:rsid w:val="00BB0A38"/>
    <w:rPr>
      <w:rFonts w:eastAsiaTheme="minorHAnsi"/>
      <w:sz w:val="24"/>
      <w:szCs w:val="24"/>
      <w:lang w:eastAsia="en-US"/>
    </w:rPr>
  </w:style>
  <w:style w:type="character" w:customStyle="1" w:styleId="HTML0">
    <w:name w:val="Стандартный HTML Знак"/>
    <w:basedOn w:val="a0"/>
    <w:link w:val="HTML"/>
    <w:locked/>
    <w:rsid w:val="00BB0A38"/>
    <w:rPr>
      <w:rFonts w:ascii="Courier New" w:hAnsi="Courier New" w:cs="Courier New"/>
    </w:rPr>
  </w:style>
  <w:style w:type="character" w:customStyle="1" w:styleId="tooltip">
    <w:name w:val="tooltip"/>
    <w:basedOn w:val="a0"/>
    <w:rsid w:val="001574FE"/>
  </w:style>
  <w:style w:type="character" w:customStyle="1" w:styleId="apple-converted-space">
    <w:name w:val="apple-converted-space"/>
    <w:basedOn w:val="a0"/>
    <w:rsid w:val="00157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2709">
      <w:bodyDiv w:val="1"/>
      <w:marLeft w:val="0"/>
      <w:marRight w:val="0"/>
      <w:marTop w:val="0"/>
      <w:marBottom w:val="0"/>
      <w:divBdr>
        <w:top w:val="none" w:sz="0" w:space="0" w:color="auto"/>
        <w:left w:val="none" w:sz="0" w:space="0" w:color="auto"/>
        <w:bottom w:val="none" w:sz="0" w:space="0" w:color="auto"/>
        <w:right w:val="none" w:sz="0" w:space="0" w:color="auto"/>
      </w:divBdr>
    </w:div>
    <w:div w:id="1442142729">
      <w:bodyDiv w:val="1"/>
      <w:marLeft w:val="0"/>
      <w:marRight w:val="0"/>
      <w:marTop w:val="0"/>
      <w:marBottom w:val="0"/>
      <w:divBdr>
        <w:top w:val="none" w:sz="0" w:space="0" w:color="auto"/>
        <w:left w:val="none" w:sz="0" w:space="0" w:color="auto"/>
        <w:bottom w:val="none" w:sz="0" w:space="0" w:color="auto"/>
        <w:right w:val="none" w:sz="0" w:space="0" w:color="auto"/>
      </w:divBdr>
    </w:div>
    <w:div w:id="1865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CC4D5-A42C-4515-9DA7-B438F3170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1928</Words>
  <Characters>13763</Characters>
  <Application>Microsoft Office Word</Application>
  <DocSecurity>0</DocSecurity>
  <Lines>114</Lines>
  <Paragraphs>31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15660</CharactersWithSpaces>
  <SharedDoc>false</SharedDoc>
  <HLinks>
    <vt:vector size="6" baseType="variant">
      <vt:variant>
        <vt:i4>8192092</vt:i4>
      </vt:variant>
      <vt:variant>
        <vt:i4>0</vt:i4>
      </vt:variant>
      <vt:variant>
        <vt:i4>0</vt:i4>
      </vt:variant>
      <vt:variant>
        <vt:i4>5</vt:i4>
      </vt:variant>
      <vt:variant>
        <vt:lpwstr>mailto:nika@ipotekann.ru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Админ</cp:lastModifiedBy>
  <cp:revision>3</cp:revision>
  <cp:lastPrinted>2016-02-25T23:37:00Z</cp:lastPrinted>
  <dcterms:created xsi:type="dcterms:W3CDTF">2016-12-18T23:53:00Z</dcterms:created>
  <dcterms:modified xsi:type="dcterms:W3CDTF">2016-12-19T00:01:00Z</dcterms:modified>
</cp:coreProperties>
</file>