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4F" w:rsidRPr="003E5904" w:rsidRDefault="004E044F" w:rsidP="004E044F">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4E044F" w:rsidRPr="003E5904" w:rsidRDefault="00654610" w:rsidP="004E044F">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Г</w:t>
      </w:r>
      <w:r w:rsidR="004E044F" w:rsidRPr="003E5904">
        <w:rPr>
          <w:rFonts w:ascii="Times New Roman" w:hAnsi="Times New Roman" w:cs="Times New Roman"/>
          <w:sz w:val="28"/>
          <w:szCs w:val="28"/>
          <w:lang w:val="ru-RU"/>
        </w:rPr>
        <w:t>енеральн</w:t>
      </w:r>
      <w:r>
        <w:rPr>
          <w:rFonts w:ascii="Times New Roman" w:hAnsi="Times New Roman" w:cs="Times New Roman"/>
          <w:sz w:val="28"/>
          <w:szCs w:val="28"/>
          <w:lang w:val="ru-RU"/>
        </w:rPr>
        <w:t>ый</w:t>
      </w:r>
      <w:r w:rsidR="004E044F" w:rsidRPr="003E5904">
        <w:rPr>
          <w:rFonts w:ascii="Times New Roman" w:hAnsi="Times New Roman" w:cs="Times New Roman"/>
          <w:sz w:val="28"/>
          <w:szCs w:val="28"/>
          <w:lang w:val="ru-RU"/>
        </w:rPr>
        <w:t xml:space="preserve"> директор</w:t>
      </w:r>
    </w:p>
    <w:p w:rsidR="004E044F" w:rsidRPr="003E5904" w:rsidRDefault="004E044F" w:rsidP="004E044F">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Pr>
          <w:rFonts w:ascii="Times New Roman" w:hAnsi="Times New Roman" w:cs="Times New Roman"/>
          <w:sz w:val="28"/>
          <w:szCs w:val="28"/>
          <w:lang w:val="ru-RU"/>
        </w:rPr>
        <w:t>»</w:t>
      </w:r>
    </w:p>
    <w:p w:rsidR="004E044F" w:rsidRPr="003E5904" w:rsidRDefault="004E044F" w:rsidP="004E044F">
      <w:pPr>
        <w:spacing w:after="0" w:line="240" w:lineRule="auto"/>
        <w:ind w:left="5103"/>
        <w:jc w:val="center"/>
        <w:rPr>
          <w:rFonts w:ascii="Times New Roman" w:hAnsi="Times New Roman" w:cs="Times New Roman"/>
          <w:sz w:val="28"/>
          <w:szCs w:val="28"/>
          <w:lang w:val="ru-RU"/>
        </w:rPr>
      </w:pPr>
    </w:p>
    <w:p w:rsidR="004E044F" w:rsidRPr="003E5904" w:rsidRDefault="004E044F" w:rsidP="004E044F">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Pr>
          <w:rFonts w:ascii="Times New Roman" w:hAnsi="Times New Roman" w:cs="Times New Roman"/>
          <w:sz w:val="28"/>
          <w:szCs w:val="28"/>
          <w:lang w:val="ru-RU"/>
        </w:rPr>
        <w:t>А.</w:t>
      </w:r>
      <w:r w:rsidR="00654610">
        <w:rPr>
          <w:rFonts w:ascii="Times New Roman" w:hAnsi="Times New Roman" w:cs="Times New Roman"/>
          <w:sz w:val="28"/>
          <w:szCs w:val="28"/>
          <w:lang w:val="ru-RU"/>
        </w:rPr>
        <w:t>Ю. Журавлёв</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917D07"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3D3BC7">
        <w:rPr>
          <w:rFonts w:ascii="Times New Roman" w:hAnsi="Times New Roman" w:cs="Times New Roman"/>
          <w:b/>
          <w:sz w:val="32"/>
          <w:szCs w:val="32"/>
          <w:lang w:val="ru-RU"/>
        </w:rPr>
        <w:t>157</w:t>
      </w:r>
      <w:r w:rsidR="009D465B">
        <w:rPr>
          <w:rFonts w:ascii="Times New Roman" w:hAnsi="Times New Roman" w:cs="Times New Roman"/>
          <w:b/>
          <w:sz w:val="32"/>
          <w:szCs w:val="32"/>
          <w:lang w:val="ru-RU"/>
        </w:rPr>
        <w:t>/ПЗ-2015</w:t>
      </w:r>
    </w:p>
    <w:p w:rsidR="00D563BA" w:rsidRPr="002A2546" w:rsidRDefault="003E5904" w:rsidP="00D563BA">
      <w:pPr>
        <w:jc w:val="center"/>
        <w:rPr>
          <w:rStyle w:val="a5"/>
          <w:rFonts w:ascii="Times New Roman" w:hAnsi="Times New Roman" w:cs="Times New Roman"/>
          <w:i/>
          <w:sz w:val="28"/>
          <w:szCs w:val="28"/>
          <w:lang w:val="ru-RU"/>
        </w:rPr>
      </w:pPr>
      <w:r w:rsidRPr="003E5904">
        <w:rPr>
          <w:rFonts w:ascii="Times New Roman" w:hAnsi="Times New Roman" w:cs="Times New Roman"/>
          <w:i/>
          <w:sz w:val="28"/>
          <w:szCs w:val="28"/>
          <w:lang w:val="ru-RU"/>
        </w:rPr>
        <w:t xml:space="preserve">рег. № </w:t>
      </w:r>
      <w:r w:rsidR="0069057C">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0A2586">
          <w:rPr>
            <w:rStyle w:val="a5"/>
            <w:rFonts w:ascii="Times New Roman" w:hAnsi="Times New Roman" w:cs="Times New Roman"/>
            <w:i/>
            <w:sz w:val="28"/>
            <w:szCs w:val="28"/>
          </w:rPr>
          <w:t>www</w:t>
        </w:r>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zakupki</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gov</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ru</w:t>
        </w:r>
        <w:proofErr w:type="spellEnd"/>
      </w:hyperlink>
      <w:r w:rsidR="00D563BA">
        <w:rPr>
          <w:rStyle w:val="a5"/>
          <w:rFonts w:ascii="Times New Roman" w:hAnsi="Times New Roman" w:cs="Times New Roman"/>
          <w:i/>
          <w:sz w:val="28"/>
          <w:szCs w:val="28"/>
          <w:lang w:val="ru-RU"/>
        </w:rPr>
        <w:t xml:space="preserve"> </w:t>
      </w:r>
      <w:bookmarkStart w:id="0" w:name="_GoBack"/>
      <w:r w:rsidR="002A2546" w:rsidRPr="002A2546">
        <w:rPr>
          <w:rFonts w:ascii="Arial" w:hAnsi="Arial" w:cs="Arial"/>
          <w:b/>
          <w:bCs/>
          <w:color w:val="0060A4"/>
          <w:sz w:val="28"/>
          <w:szCs w:val="28"/>
          <w:lang w:val="ru-RU"/>
        </w:rPr>
        <w:t>31502933334</w:t>
      </w:r>
      <w:bookmarkEnd w:id="0"/>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D17540" w:rsidRPr="0069057C" w:rsidRDefault="003E5904" w:rsidP="00B53401">
      <w:pPr>
        <w:pStyle w:val="ae"/>
        <w:tabs>
          <w:tab w:val="num" w:pos="0"/>
        </w:tabs>
        <w:spacing w:line="276" w:lineRule="auto"/>
        <w:outlineLvl w:val="0"/>
        <w:rPr>
          <w:szCs w:val="28"/>
        </w:rPr>
      </w:pPr>
      <w:r w:rsidRPr="003E5904">
        <w:rPr>
          <w:szCs w:val="28"/>
        </w:rPr>
        <w:t xml:space="preserve">на право </w:t>
      </w:r>
      <w:r w:rsidRPr="00B632E8">
        <w:rPr>
          <w:szCs w:val="28"/>
        </w:rPr>
        <w:t xml:space="preserve">заключить договор </w:t>
      </w:r>
      <w:r w:rsidR="00E30898">
        <w:rPr>
          <w:szCs w:val="28"/>
        </w:rPr>
        <w:t xml:space="preserve">на </w:t>
      </w:r>
      <w:r w:rsidR="00BB0A38">
        <w:rPr>
          <w:szCs w:val="28"/>
        </w:rPr>
        <w:t xml:space="preserve">поставку </w:t>
      </w:r>
      <w:r w:rsidR="003D3BC7">
        <w:rPr>
          <w:szCs w:val="28"/>
        </w:rPr>
        <w:t>мебели</w:t>
      </w:r>
      <w:r w:rsidR="00654610">
        <w:rPr>
          <w:szCs w:val="28"/>
        </w:rPr>
        <w:t xml:space="preserve"> </w:t>
      </w:r>
      <w:r w:rsidR="00BB0A38">
        <w:rPr>
          <w:szCs w:val="28"/>
        </w:rPr>
        <w:t>для нужд ФКП «Аэропорты Камчатки»</w:t>
      </w:r>
    </w:p>
    <w:p w:rsidR="00D17540" w:rsidRPr="00B632E8" w:rsidRDefault="00D17540" w:rsidP="0069057C">
      <w:pPr>
        <w:pStyle w:val="ae"/>
        <w:tabs>
          <w:tab w:val="num" w:pos="0"/>
        </w:tabs>
        <w:spacing w:line="276" w:lineRule="auto"/>
        <w:outlineLvl w:val="0"/>
        <w:rPr>
          <w:bCs w:val="0"/>
          <w:szCs w:val="28"/>
        </w:rPr>
      </w:pPr>
    </w:p>
    <w:p w:rsidR="00E85E03" w:rsidRPr="0025136E" w:rsidRDefault="00E85E03" w:rsidP="00E85E03">
      <w:pPr>
        <w:jc w:val="center"/>
        <w:rPr>
          <w:rFonts w:ascii="Times New Roman" w:hAnsi="Times New Roman" w:cs="Times New Roman"/>
          <w:sz w:val="28"/>
          <w:szCs w:val="28"/>
          <w:lang w:val="ru-RU"/>
        </w:rPr>
      </w:pPr>
    </w:p>
    <w:p w:rsidR="003E5904" w:rsidRPr="003E5904" w:rsidRDefault="003E5904" w:rsidP="00E85E03">
      <w:pPr>
        <w:jc w:val="center"/>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C65819">
        <w:rPr>
          <w:rFonts w:ascii="Times New Roman" w:hAnsi="Times New Roman" w:cs="Times New Roman"/>
          <w:i/>
          <w:sz w:val="24"/>
          <w:szCs w:val="24"/>
          <w:lang w:val="ru-RU"/>
        </w:rPr>
        <w:t>5</w:t>
      </w:r>
      <w:r w:rsidRPr="003E5904">
        <w:rPr>
          <w:rFonts w:ascii="Times New Roman" w:hAnsi="Times New Roman" w:cs="Times New Roman"/>
          <w:i/>
          <w:sz w:val="24"/>
          <w:szCs w:val="24"/>
          <w:lang w:val="ru-RU"/>
        </w:rPr>
        <w:t xml:space="preserve"> год</w:t>
      </w:r>
    </w:p>
    <w:p w:rsidR="00BC23EF" w:rsidRDefault="00BC23EF">
      <w:pPr>
        <w:spacing w:after="0" w:line="240" w:lineRule="auto"/>
        <w:rPr>
          <w:sz w:val="28"/>
          <w:szCs w:val="28"/>
          <w:lang w:val="ru-RU"/>
        </w:rPr>
      </w:pPr>
      <w:r>
        <w:rPr>
          <w:sz w:val="28"/>
          <w:szCs w:val="28"/>
          <w:lang w:val="ru-RU"/>
        </w:rPr>
        <w:br w:type="page"/>
      </w:r>
    </w:p>
    <w:p w:rsidR="00BB0A38" w:rsidRPr="00BB0A38" w:rsidRDefault="00E8342F" w:rsidP="00BB0A38">
      <w:pPr>
        <w:pStyle w:val="ae"/>
        <w:tabs>
          <w:tab w:val="num" w:pos="0"/>
        </w:tabs>
        <w:spacing w:line="276" w:lineRule="auto"/>
        <w:ind w:firstLine="709"/>
        <w:jc w:val="both"/>
        <w:outlineLvl w:val="0"/>
        <w:rPr>
          <w:b w:val="0"/>
          <w:sz w:val="24"/>
          <w:szCs w:val="24"/>
        </w:rPr>
      </w:pPr>
      <w:r w:rsidRPr="0066778C">
        <w:rPr>
          <w:sz w:val="24"/>
          <w:szCs w:val="24"/>
        </w:rPr>
        <w:lastRenderedPageBreak/>
        <w:t>Предмет договора</w:t>
      </w:r>
      <w:r w:rsidR="007021F8" w:rsidRPr="00E85E03">
        <w:rPr>
          <w:sz w:val="24"/>
          <w:szCs w:val="24"/>
        </w:rPr>
        <w:t xml:space="preserve">: </w:t>
      </w:r>
      <w:r w:rsidR="0014442B">
        <w:rPr>
          <w:b w:val="0"/>
          <w:sz w:val="24"/>
          <w:szCs w:val="24"/>
          <w:lang w:eastAsia="en-US"/>
        </w:rPr>
        <w:t>поставка</w:t>
      </w:r>
      <w:r w:rsidR="00BB0A38" w:rsidRPr="00BB0A38">
        <w:rPr>
          <w:b w:val="0"/>
          <w:sz w:val="24"/>
          <w:szCs w:val="24"/>
          <w:lang w:eastAsia="en-US"/>
        </w:rPr>
        <w:t xml:space="preserve"> </w:t>
      </w:r>
      <w:r w:rsidR="003D3BC7">
        <w:rPr>
          <w:b w:val="0"/>
          <w:sz w:val="24"/>
          <w:szCs w:val="24"/>
          <w:lang w:eastAsia="en-US"/>
        </w:rPr>
        <w:t>мебели</w:t>
      </w:r>
      <w:r w:rsidR="00654610">
        <w:rPr>
          <w:b w:val="0"/>
          <w:sz w:val="24"/>
          <w:szCs w:val="24"/>
          <w:lang w:eastAsia="en-US"/>
        </w:rPr>
        <w:t xml:space="preserve"> </w:t>
      </w:r>
      <w:r w:rsidR="00BB0A38" w:rsidRPr="00BB0A38">
        <w:rPr>
          <w:b w:val="0"/>
          <w:sz w:val="24"/>
          <w:szCs w:val="24"/>
        </w:rPr>
        <w:t>для нужд ФКП «Аэропорты Камчатки»</w:t>
      </w:r>
    </w:p>
    <w:p w:rsidR="0053097B" w:rsidRDefault="009A6E86" w:rsidP="0053097B">
      <w:pPr>
        <w:pStyle w:val="ae"/>
        <w:tabs>
          <w:tab w:val="num" w:pos="0"/>
        </w:tabs>
        <w:spacing w:line="276" w:lineRule="auto"/>
        <w:ind w:firstLine="709"/>
        <w:jc w:val="both"/>
        <w:outlineLvl w:val="0"/>
        <w:rPr>
          <w:b w:val="0"/>
          <w:sz w:val="24"/>
          <w:szCs w:val="24"/>
        </w:rPr>
      </w:pPr>
      <w:r w:rsidRPr="00E85E03">
        <w:rPr>
          <w:sz w:val="24"/>
          <w:szCs w:val="24"/>
        </w:rPr>
        <w:t>Место</w:t>
      </w:r>
      <w:r w:rsidR="0025136E" w:rsidRPr="00E85E03">
        <w:rPr>
          <w:sz w:val="24"/>
          <w:szCs w:val="24"/>
        </w:rPr>
        <w:t xml:space="preserve"> </w:t>
      </w:r>
      <w:r w:rsidR="00115F95">
        <w:rPr>
          <w:sz w:val="24"/>
          <w:szCs w:val="24"/>
        </w:rPr>
        <w:t>поставки товара</w:t>
      </w:r>
      <w:r w:rsidR="006B4FED" w:rsidRPr="00E85E03">
        <w:rPr>
          <w:sz w:val="24"/>
          <w:szCs w:val="24"/>
        </w:rPr>
        <w:t xml:space="preserve">: </w:t>
      </w:r>
      <w:r w:rsidR="00BC23EF">
        <w:rPr>
          <w:b w:val="0"/>
          <w:sz w:val="24"/>
          <w:szCs w:val="24"/>
        </w:rPr>
        <w:t xml:space="preserve">Камчатский край, </w:t>
      </w:r>
      <w:r w:rsidR="0053097B" w:rsidRPr="0053097B">
        <w:rPr>
          <w:b w:val="0"/>
          <w:sz w:val="24"/>
          <w:szCs w:val="24"/>
        </w:rPr>
        <w:t>г. Петропавловск-Камчатский, ул. Циолковского, д. 43</w:t>
      </w:r>
    </w:p>
    <w:p w:rsidR="009A221B" w:rsidRPr="0053097B" w:rsidRDefault="009A221B" w:rsidP="0053097B">
      <w:pPr>
        <w:pStyle w:val="ae"/>
        <w:tabs>
          <w:tab w:val="num" w:pos="0"/>
        </w:tabs>
        <w:spacing w:line="276" w:lineRule="auto"/>
        <w:ind w:firstLine="709"/>
        <w:jc w:val="both"/>
        <w:outlineLvl w:val="0"/>
        <w:rPr>
          <w:b w:val="0"/>
          <w:sz w:val="24"/>
          <w:szCs w:val="24"/>
        </w:rPr>
      </w:pPr>
      <w:r w:rsidRPr="0066778C">
        <w:rPr>
          <w:sz w:val="24"/>
          <w:szCs w:val="24"/>
        </w:rPr>
        <w:t xml:space="preserve">Стоимость (цена) Договора – </w:t>
      </w:r>
      <w:r w:rsidR="003D3BC7" w:rsidRPr="003D3BC7">
        <w:rPr>
          <w:b w:val="0"/>
          <w:sz w:val="24"/>
          <w:szCs w:val="24"/>
        </w:rPr>
        <w:t>124</w:t>
      </w:r>
      <w:r w:rsidR="003D3BC7">
        <w:rPr>
          <w:b w:val="0"/>
          <w:sz w:val="24"/>
          <w:szCs w:val="24"/>
        </w:rPr>
        <w:t xml:space="preserve"> </w:t>
      </w:r>
      <w:r w:rsidR="003D3BC7" w:rsidRPr="003D3BC7">
        <w:rPr>
          <w:b w:val="0"/>
          <w:sz w:val="24"/>
          <w:szCs w:val="24"/>
        </w:rPr>
        <w:t>606,8</w:t>
      </w:r>
      <w:r w:rsidR="003D3BC7">
        <w:rPr>
          <w:b w:val="0"/>
          <w:sz w:val="24"/>
          <w:szCs w:val="24"/>
        </w:rPr>
        <w:t>0</w:t>
      </w:r>
      <w:r w:rsidR="003D3BC7" w:rsidRPr="003D3BC7">
        <w:rPr>
          <w:b w:val="0"/>
          <w:sz w:val="24"/>
          <w:szCs w:val="24"/>
        </w:rPr>
        <w:t xml:space="preserve"> </w:t>
      </w:r>
      <w:r w:rsidR="00D17540" w:rsidRPr="0053097B">
        <w:rPr>
          <w:b w:val="0"/>
          <w:sz w:val="24"/>
          <w:szCs w:val="24"/>
        </w:rPr>
        <w:t>(</w:t>
      </w:r>
      <w:r w:rsidR="003D3BC7">
        <w:rPr>
          <w:b w:val="0"/>
          <w:sz w:val="24"/>
          <w:szCs w:val="24"/>
        </w:rPr>
        <w:t>сто двадцать четыре тысячи шестьсот шесть</w:t>
      </w:r>
      <w:r w:rsidR="00BC3012">
        <w:rPr>
          <w:b w:val="0"/>
          <w:sz w:val="24"/>
          <w:szCs w:val="24"/>
        </w:rPr>
        <w:t>) рублей</w:t>
      </w:r>
      <w:r w:rsidR="0070341F" w:rsidRPr="0053097B">
        <w:rPr>
          <w:b w:val="0"/>
          <w:sz w:val="24"/>
          <w:szCs w:val="24"/>
        </w:rPr>
        <w:t xml:space="preserve"> </w:t>
      </w:r>
      <w:r w:rsidR="003D3BC7">
        <w:rPr>
          <w:b w:val="0"/>
          <w:sz w:val="24"/>
          <w:szCs w:val="24"/>
        </w:rPr>
        <w:t>80</w:t>
      </w:r>
      <w:r w:rsidR="00D96CE9" w:rsidRPr="0053097B">
        <w:rPr>
          <w:b w:val="0"/>
          <w:sz w:val="24"/>
          <w:szCs w:val="24"/>
        </w:rPr>
        <w:t xml:space="preserve"> копе</w:t>
      </w:r>
      <w:r w:rsidR="00B53401" w:rsidRPr="0053097B">
        <w:rPr>
          <w:b w:val="0"/>
          <w:sz w:val="24"/>
          <w:szCs w:val="24"/>
        </w:rPr>
        <w:t>ек</w:t>
      </w:r>
      <w:r w:rsidRPr="0053097B">
        <w:rPr>
          <w:b w:val="0"/>
          <w:sz w:val="24"/>
          <w:szCs w:val="24"/>
        </w:rPr>
        <w:t>.</w:t>
      </w:r>
      <w:r w:rsidR="002D13E6" w:rsidRPr="0053097B">
        <w:rPr>
          <w:b w:val="0"/>
          <w:sz w:val="24"/>
          <w:szCs w:val="24"/>
        </w:rPr>
        <w:t xml:space="preserve"> </w:t>
      </w:r>
    </w:p>
    <w:p w:rsidR="00B61A56" w:rsidRPr="00D17540" w:rsidRDefault="00D17540" w:rsidP="004E044F">
      <w:pPr>
        <w:tabs>
          <w:tab w:val="left" w:pos="0"/>
        </w:tabs>
        <w:spacing w:after="0" w:line="240" w:lineRule="auto"/>
        <w:ind w:firstLine="709"/>
        <w:jc w:val="both"/>
        <w:rPr>
          <w:rFonts w:ascii="Times New Roman" w:hAnsi="Times New Roman" w:cs="Times New Roman"/>
          <w:b/>
          <w:sz w:val="24"/>
          <w:szCs w:val="24"/>
          <w:lang w:val="ru-RU"/>
        </w:rPr>
      </w:pPr>
      <w:r w:rsidRPr="00D17540">
        <w:rPr>
          <w:rFonts w:ascii="Times New Roman" w:hAnsi="Times New Roman" w:cs="Times New Roman"/>
          <w:b/>
          <w:sz w:val="24"/>
          <w:szCs w:val="24"/>
          <w:lang w:val="ru-RU"/>
        </w:rPr>
        <w:t xml:space="preserve">Срок </w:t>
      </w:r>
      <w:r w:rsidR="00115F95">
        <w:rPr>
          <w:rFonts w:ascii="Times New Roman" w:hAnsi="Times New Roman" w:cs="Times New Roman"/>
          <w:b/>
          <w:sz w:val="24"/>
          <w:szCs w:val="24"/>
          <w:lang w:val="ru-RU"/>
        </w:rPr>
        <w:t>поставки товара</w:t>
      </w:r>
      <w:r w:rsidRPr="00D17540">
        <w:rPr>
          <w:rFonts w:ascii="Times New Roman" w:hAnsi="Times New Roman" w:cs="Times New Roman"/>
          <w:b/>
          <w:sz w:val="24"/>
          <w:szCs w:val="24"/>
          <w:lang w:val="ru-RU"/>
        </w:rPr>
        <w:t>:</w:t>
      </w:r>
      <w:r w:rsidR="004E044F">
        <w:rPr>
          <w:rFonts w:ascii="Times New Roman" w:hAnsi="Times New Roman" w:cs="Times New Roman"/>
          <w:b/>
          <w:sz w:val="24"/>
          <w:szCs w:val="24"/>
          <w:lang w:val="ru-RU"/>
        </w:rPr>
        <w:t xml:space="preserve"> </w:t>
      </w:r>
      <w:r w:rsidR="00654610">
        <w:rPr>
          <w:rFonts w:ascii="Times New Roman" w:hAnsi="Times New Roman" w:cs="Times New Roman"/>
          <w:sz w:val="24"/>
          <w:szCs w:val="24"/>
          <w:lang w:val="ru-RU"/>
        </w:rPr>
        <w:t xml:space="preserve">50 </w:t>
      </w:r>
      <w:r w:rsidR="004E044F">
        <w:rPr>
          <w:rFonts w:ascii="Times New Roman" w:hAnsi="Times New Roman" w:cs="Times New Roman"/>
          <w:sz w:val="24"/>
          <w:szCs w:val="24"/>
          <w:lang w:val="ru-RU"/>
        </w:rPr>
        <w:t>дней</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681077" w:rsidRDefault="00A2396B" w:rsidP="00681077">
      <w:pPr>
        <w:pStyle w:val="a3"/>
        <w:widowControl w:val="0"/>
        <w:numPr>
          <w:ilvl w:val="0"/>
          <w:numId w:val="20"/>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proofErr w:type="gramEnd"/>
    </w:p>
    <w:bookmarkEnd w:id="1"/>
    <w:p w:rsidR="003D3BC7" w:rsidRPr="003D3BC7" w:rsidRDefault="003D3BC7" w:rsidP="003D3BC7">
      <w:pPr>
        <w:pStyle w:val="a3"/>
        <w:widowControl w:val="0"/>
        <w:spacing w:after="0"/>
        <w:ind w:firstLine="709"/>
        <w:rPr>
          <w:bCs/>
          <w:lang w:val="ru-RU"/>
        </w:rPr>
      </w:pPr>
      <w:r w:rsidRPr="003D3BC7">
        <w:rPr>
          <w:bCs/>
          <w:lang w:val="ru-RU"/>
        </w:rPr>
        <w:t xml:space="preserve">Поставляемый Товар по своему качеству должен соответствовать ГОСТам и чертежам. Поставщик удостоверяет качество Товара сертификатом качества и декларации соответствия, установленные требованиям нормативно-технической документации, утвержденной Госстандартом Российской Федерации. </w:t>
      </w:r>
    </w:p>
    <w:p w:rsidR="003D3BC7" w:rsidRDefault="003D3BC7" w:rsidP="003D3BC7">
      <w:pPr>
        <w:pStyle w:val="a3"/>
        <w:widowControl w:val="0"/>
        <w:spacing w:after="0"/>
        <w:ind w:firstLine="709"/>
        <w:rPr>
          <w:bCs/>
          <w:lang w:val="ru-RU"/>
        </w:rPr>
      </w:pPr>
      <w:r w:rsidRPr="003D3BC7">
        <w:rPr>
          <w:bCs/>
          <w:lang w:val="ru-RU"/>
        </w:rPr>
        <w:t xml:space="preserve"> Если в течение гарантийного периода будет выявлено, что товар не соответствует установленным требованиям, Поставщик обязан в течение 10 рабочих дней со дня поступления соответствующего уведомления от Заказчика произвести замену товара или произвести ремонт товара своими силами и за свой счет.</w:t>
      </w:r>
    </w:p>
    <w:p w:rsidR="00B27275" w:rsidRPr="00423ECB" w:rsidRDefault="00B27275" w:rsidP="003D3BC7">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D17540" w:rsidRPr="00423ECB" w:rsidRDefault="00FD4463" w:rsidP="00D17540">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554039" w:rsidRPr="00D17540" w:rsidRDefault="007800C2" w:rsidP="00AB7BA9">
      <w:pPr>
        <w:pStyle w:val="a3"/>
        <w:spacing w:after="0"/>
        <w:ind w:firstLine="993"/>
        <w:rPr>
          <w:lang w:val="ru-RU"/>
        </w:rPr>
      </w:pPr>
      <w:r>
        <w:rPr>
          <w:lang w:val="ru-RU"/>
        </w:rPr>
        <w:t xml:space="preserve">Оплата </w:t>
      </w:r>
      <w:r w:rsidR="00881836">
        <w:rPr>
          <w:lang w:val="ru-RU"/>
        </w:rPr>
        <w:t xml:space="preserve">за </w:t>
      </w:r>
      <w:r w:rsidR="00115F95">
        <w:rPr>
          <w:lang w:val="ru-RU"/>
        </w:rPr>
        <w:t>Товар</w:t>
      </w:r>
      <w:r w:rsidR="00881836">
        <w:rPr>
          <w:lang w:val="ru-RU"/>
        </w:rPr>
        <w:t xml:space="preserve"> производи</w:t>
      </w:r>
      <w:r w:rsidR="0014442B">
        <w:rPr>
          <w:lang w:val="ru-RU"/>
        </w:rPr>
        <w:t xml:space="preserve">тся </w:t>
      </w:r>
      <w:r w:rsidR="00654610" w:rsidRPr="00654610">
        <w:rPr>
          <w:lang w:val="ru-RU"/>
        </w:rPr>
        <w:t>путем перечисления Заказчиком аванс</w:t>
      </w:r>
      <w:r w:rsidR="00654610">
        <w:rPr>
          <w:lang w:val="ru-RU"/>
        </w:rPr>
        <w:t>а в размере 100%-ной стоимости Т</w:t>
      </w:r>
      <w:r w:rsidR="00654610" w:rsidRPr="00654610">
        <w:rPr>
          <w:lang w:val="ru-RU"/>
        </w:rPr>
        <w:t xml:space="preserve">овара на расчетный счет Поставщика в течение 20 (двадцати) банковских дней с момента </w:t>
      </w:r>
      <w:r w:rsidR="00881836">
        <w:rPr>
          <w:lang w:val="ru-RU"/>
        </w:rPr>
        <w:t>получения счета.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115F95" w:rsidP="00423ECB">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Стоимость (цена) Д</w:t>
      </w:r>
      <w:r w:rsidR="00757F0B" w:rsidRPr="00423ECB">
        <w:rPr>
          <w:rFonts w:ascii="Times New Roman" w:hAnsi="Times New Roman" w:cs="Times New Roman"/>
          <w:sz w:val="24"/>
          <w:szCs w:val="24"/>
          <w:lang w:val="ru-RU"/>
        </w:rPr>
        <w:t xml:space="preserve">оговора включает в себя все затраты (расходы) </w:t>
      </w:r>
      <w:r w:rsidR="003F5575">
        <w:rPr>
          <w:rFonts w:ascii="Times New Roman" w:hAnsi="Times New Roman" w:cs="Times New Roman"/>
          <w:sz w:val="24"/>
          <w:szCs w:val="24"/>
          <w:lang w:val="ru-RU"/>
        </w:rPr>
        <w:t>Поставщика</w:t>
      </w:r>
      <w:r w:rsidR="00757F0B" w:rsidRPr="00423ECB">
        <w:rPr>
          <w:rFonts w:ascii="Times New Roman" w:hAnsi="Times New Roman" w:cs="Times New Roman"/>
          <w:sz w:val="24"/>
          <w:szCs w:val="24"/>
          <w:lang w:val="ru-RU"/>
        </w:rPr>
        <w:t xml:space="preserve">, связанные с исполнением </w:t>
      </w:r>
      <w:r w:rsidR="00D17540">
        <w:rPr>
          <w:rFonts w:ascii="Times New Roman" w:hAnsi="Times New Roman" w:cs="Times New Roman"/>
          <w:sz w:val="24"/>
          <w:szCs w:val="24"/>
          <w:lang w:val="ru-RU"/>
        </w:rPr>
        <w:t>Д</w:t>
      </w:r>
      <w:r w:rsidR="00757F0B" w:rsidRPr="00423ECB">
        <w:rPr>
          <w:rFonts w:ascii="Times New Roman" w:hAnsi="Times New Roman" w:cs="Times New Roman"/>
          <w:sz w:val="24"/>
          <w:szCs w:val="24"/>
          <w:lang w:val="ru-RU"/>
        </w:rPr>
        <w:t>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Pr="0066778C">
        <w:rPr>
          <w:rFonts w:ascii="Times New Roman" w:hAnsi="Times New Roman" w:cs="Times New Roman"/>
          <w:sz w:val="24"/>
          <w:szCs w:val="24"/>
          <w:lang w:val="ru-RU" w:eastAsia="ru-RU"/>
        </w:rPr>
        <w:t xml:space="preserve"> </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7800C2" w:rsidRDefault="007800C2"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Default="00654610" w:rsidP="00BC23EF">
      <w:pPr>
        <w:spacing w:after="0" w:line="240" w:lineRule="auto"/>
        <w:jc w:val="center"/>
        <w:rPr>
          <w:rFonts w:ascii="Times New Roman" w:hAnsi="Times New Roman" w:cs="Times New Roman"/>
          <w:b/>
          <w:bCs/>
          <w:spacing w:val="2"/>
          <w:sz w:val="24"/>
          <w:szCs w:val="24"/>
          <w:lang w:val="ru-RU"/>
        </w:rPr>
      </w:pPr>
    </w:p>
    <w:p w:rsidR="00654610" w:rsidRPr="0013711F" w:rsidRDefault="00654610" w:rsidP="00BC23EF">
      <w:pPr>
        <w:spacing w:after="0" w:line="240" w:lineRule="auto"/>
        <w:jc w:val="center"/>
        <w:rPr>
          <w:rFonts w:ascii="Times New Roman" w:hAnsi="Times New Roman" w:cs="Times New Roman"/>
          <w:b/>
          <w:bCs/>
          <w:spacing w:val="2"/>
          <w:sz w:val="24"/>
          <w:szCs w:val="24"/>
          <w:lang w:val="ru-RU"/>
        </w:rPr>
      </w:pPr>
    </w:p>
    <w:p w:rsidR="009D465B" w:rsidRDefault="009D465B">
      <w:pPr>
        <w:spacing w:after="0" w:line="240" w:lineRule="auto"/>
        <w:rPr>
          <w:rFonts w:ascii="Times New Roman" w:hAnsi="Times New Roman" w:cs="Times New Roman"/>
          <w:sz w:val="24"/>
          <w:szCs w:val="24"/>
          <w:u w:val="single"/>
          <w:lang w:val="ru-RU"/>
        </w:rPr>
      </w:pPr>
    </w:p>
    <w:p w:rsidR="00FD3456" w:rsidRPr="0013711F" w:rsidRDefault="00FD3456" w:rsidP="00BC23EF">
      <w:pPr>
        <w:spacing w:after="0" w:line="240" w:lineRule="auto"/>
        <w:ind w:right="-1"/>
        <w:jc w:val="right"/>
        <w:rPr>
          <w:rFonts w:ascii="Times New Roman" w:hAnsi="Times New Roman" w:cs="Times New Roman"/>
          <w:sz w:val="24"/>
          <w:szCs w:val="24"/>
          <w:u w:val="single"/>
          <w:lang w:val="ru-RU"/>
        </w:rPr>
      </w:pPr>
      <w:r w:rsidRPr="0013711F">
        <w:rPr>
          <w:rFonts w:ascii="Times New Roman" w:hAnsi="Times New Roman" w:cs="Times New Roman"/>
          <w:sz w:val="24"/>
          <w:szCs w:val="24"/>
          <w:u w:val="single"/>
          <w:lang w:val="ru-RU"/>
        </w:rPr>
        <w:t>ПРОЕКТ ДОГОВОРА</w:t>
      </w:r>
    </w:p>
    <w:p w:rsidR="00FD3456" w:rsidRPr="0014442B" w:rsidRDefault="00FD3456" w:rsidP="0014442B">
      <w:pPr>
        <w:spacing w:after="0" w:line="240" w:lineRule="auto"/>
        <w:ind w:right="-1"/>
        <w:jc w:val="center"/>
        <w:rPr>
          <w:rFonts w:ascii="Times New Roman" w:hAnsi="Times New Roman" w:cs="Times New Roman"/>
          <w:b/>
          <w:sz w:val="24"/>
          <w:szCs w:val="24"/>
          <w:lang w:val="ru-RU"/>
        </w:rPr>
      </w:pPr>
      <w:r w:rsidRPr="0014442B">
        <w:rPr>
          <w:rFonts w:ascii="Times New Roman" w:hAnsi="Times New Roman" w:cs="Times New Roman"/>
          <w:b/>
          <w:sz w:val="24"/>
          <w:szCs w:val="24"/>
          <w:lang w:val="ru-RU"/>
        </w:rPr>
        <w:t>ДОГОВОР № ________</w:t>
      </w:r>
    </w:p>
    <w:p w:rsidR="00BB0A38" w:rsidRPr="0014442B" w:rsidRDefault="00BB0A38" w:rsidP="0014442B">
      <w:pPr>
        <w:spacing w:after="0" w:line="240" w:lineRule="auto"/>
        <w:ind w:right="-1"/>
        <w:jc w:val="center"/>
        <w:rPr>
          <w:rFonts w:ascii="Times New Roman" w:hAnsi="Times New Roman" w:cs="Times New Roman"/>
          <w:b/>
          <w:sz w:val="24"/>
          <w:szCs w:val="24"/>
          <w:lang w:val="ru-RU"/>
        </w:rPr>
      </w:pPr>
      <w:r w:rsidRPr="0014442B">
        <w:rPr>
          <w:rFonts w:ascii="Times New Roman" w:hAnsi="Times New Roman" w:cs="Times New Roman"/>
          <w:b/>
          <w:sz w:val="24"/>
          <w:szCs w:val="24"/>
          <w:lang w:val="ru-RU"/>
        </w:rPr>
        <w:t>поставки</w:t>
      </w:r>
    </w:p>
    <w:p w:rsidR="00BB0A38" w:rsidRPr="0014442B" w:rsidRDefault="00BB0A38" w:rsidP="0014442B">
      <w:pPr>
        <w:spacing w:after="0" w:line="240" w:lineRule="auto"/>
        <w:ind w:right="-1"/>
        <w:jc w:val="center"/>
        <w:rPr>
          <w:rFonts w:ascii="Times New Roman" w:hAnsi="Times New Roman" w:cs="Times New Roman"/>
          <w:b/>
          <w:sz w:val="24"/>
          <w:szCs w:val="24"/>
          <w:lang w:val="ru-RU"/>
        </w:rPr>
      </w:pPr>
    </w:p>
    <w:p w:rsidR="00BB0A38" w:rsidRPr="0014442B" w:rsidRDefault="00BB0A38" w:rsidP="0014442B">
      <w:pPr>
        <w:spacing w:after="0" w:line="240" w:lineRule="auto"/>
        <w:ind w:right="-1"/>
        <w:rPr>
          <w:rFonts w:ascii="Times New Roman" w:hAnsi="Times New Roman" w:cs="Times New Roman"/>
          <w:sz w:val="24"/>
          <w:szCs w:val="24"/>
          <w:lang w:val="ru-RU"/>
        </w:rPr>
      </w:pPr>
      <w:r w:rsidRPr="0014442B">
        <w:rPr>
          <w:rFonts w:ascii="Times New Roman" w:hAnsi="Times New Roman" w:cs="Times New Roman"/>
          <w:sz w:val="24"/>
          <w:szCs w:val="24"/>
          <w:lang w:val="ru-RU"/>
        </w:rPr>
        <w:t>г. Петропавловск-Ка</w:t>
      </w:r>
      <w:r w:rsidR="009D465B">
        <w:rPr>
          <w:rFonts w:ascii="Times New Roman" w:hAnsi="Times New Roman" w:cs="Times New Roman"/>
          <w:sz w:val="24"/>
          <w:szCs w:val="24"/>
          <w:lang w:val="ru-RU"/>
        </w:rPr>
        <w:t>мчатский</w:t>
      </w:r>
      <w:r w:rsidR="009D465B">
        <w:rPr>
          <w:rFonts w:ascii="Times New Roman" w:hAnsi="Times New Roman" w:cs="Times New Roman"/>
          <w:sz w:val="24"/>
          <w:szCs w:val="24"/>
          <w:lang w:val="ru-RU"/>
        </w:rPr>
        <w:tab/>
      </w:r>
      <w:r w:rsidR="009D465B">
        <w:rPr>
          <w:rFonts w:ascii="Times New Roman" w:hAnsi="Times New Roman" w:cs="Times New Roman"/>
          <w:sz w:val="24"/>
          <w:szCs w:val="24"/>
          <w:lang w:val="ru-RU"/>
        </w:rPr>
        <w:tab/>
      </w:r>
      <w:r w:rsidR="009D465B">
        <w:rPr>
          <w:rFonts w:ascii="Times New Roman" w:hAnsi="Times New Roman" w:cs="Times New Roman"/>
          <w:sz w:val="24"/>
          <w:szCs w:val="24"/>
          <w:lang w:val="ru-RU"/>
        </w:rPr>
        <w:tab/>
      </w:r>
      <w:r w:rsidR="009D465B">
        <w:rPr>
          <w:rFonts w:ascii="Times New Roman" w:hAnsi="Times New Roman" w:cs="Times New Roman"/>
          <w:sz w:val="24"/>
          <w:szCs w:val="24"/>
          <w:lang w:val="ru-RU"/>
        </w:rPr>
        <w:tab/>
      </w:r>
      <w:r w:rsidR="009D465B">
        <w:rPr>
          <w:rFonts w:ascii="Times New Roman" w:hAnsi="Times New Roman" w:cs="Times New Roman"/>
          <w:sz w:val="24"/>
          <w:szCs w:val="24"/>
          <w:lang w:val="ru-RU"/>
        </w:rPr>
        <w:tab/>
      </w:r>
      <w:r w:rsidR="009D465B">
        <w:rPr>
          <w:rFonts w:ascii="Times New Roman" w:hAnsi="Times New Roman" w:cs="Times New Roman"/>
          <w:sz w:val="24"/>
          <w:szCs w:val="24"/>
          <w:lang w:val="ru-RU"/>
        </w:rPr>
        <w:tab/>
        <w:t xml:space="preserve">  «__» _______ 2015</w:t>
      </w:r>
      <w:r w:rsidRPr="0014442B">
        <w:rPr>
          <w:rFonts w:ascii="Times New Roman" w:hAnsi="Times New Roman" w:cs="Times New Roman"/>
          <w:sz w:val="24"/>
          <w:szCs w:val="24"/>
          <w:lang w:val="ru-RU"/>
        </w:rPr>
        <w:t xml:space="preserve"> г.</w:t>
      </w:r>
    </w:p>
    <w:p w:rsidR="00BB0A38" w:rsidRPr="0014442B" w:rsidRDefault="00BB0A38" w:rsidP="0014442B">
      <w:pPr>
        <w:spacing w:after="0" w:line="240" w:lineRule="auto"/>
        <w:ind w:right="-1" w:firstLine="708"/>
        <w:jc w:val="both"/>
        <w:rPr>
          <w:rFonts w:ascii="Times New Roman" w:hAnsi="Times New Roman" w:cs="Times New Roman"/>
          <w:sz w:val="24"/>
          <w:szCs w:val="24"/>
          <w:lang w:val="ru-RU"/>
        </w:rPr>
      </w:pPr>
      <w:proofErr w:type="gramStart"/>
      <w:r w:rsidRPr="0014442B">
        <w:rPr>
          <w:rFonts w:ascii="Times New Roman" w:hAnsi="Times New Roman" w:cs="Times New Roman"/>
          <w:b/>
          <w:sz w:val="24"/>
          <w:szCs w:val="24"/>
          <w:lang w:val="ru-RU"/>
        </w:rPr>
        <w:t>Федеральное казенное предприятие «Аэропорты Камчатки»</w:t>
      </w:r>
      <w:r w:rsidRPr="0014442B">
        <w:rPr>
          <w:rFonts w:ascii="Times New Roman" w:hAnsi="Times New Roman" w:cs="Times New Roman"/>
          <w:sz w:val="24"/>
          <w:szCs w:val="24"/>
          <w:lang w:val="ru-RU"/>
        </w:rPr>
        <w:t>, именуемое в дальнейшем «Заказчик», в лиц</w:t>
      </w:r>
      <w:r w:rsidR="009D465B">
        <w:rPr>
          <w:rFonts w:ascii="Times New Roman" w:hAnsi="Times New Roman" w:cs="Times New Roman"/>
          <w:sz w:val="24"/>
          <w:szCs w:val="24"/>
          <w:lang w:val="ru-RU"/>
        </w:rPr>
        <w:t>е генерального директора Журавлё</w:t>
      </w:r>
      <w:r w:rsidRPr="0014442B">
        <w:rPr>
          <w:rFonts w:ascii="Times New Roman" w:hAnsi="Times New Roman" w:cs="Times New Roman"/>
          <w:sz w:val="24"/>
          <w:szCs w:val="24"/>
          <w:lang w:val="ru-RU"/>
        </w:rPr>
        <w:t>ва Александра Юрьевича, д</w:t>
      </w:r>
      <w:r w:rsidRPr="0014442B">
        <w:rPr>
          <w:rFonts w:ascii="Times New Roman" w:hAnsi="Times New Roman" w:cs="Times New Roman"/>
          <w:spacing w:val="-9"/>
          <w:sz w:val="24"/>
          <w:szCs w:val="24"/>
          <w:lang w:val="ru-RU"/>
        </w:rPr>
        <w:t>ействующего</w:t>
      </w:r>
      <w:r w:rsidRPr="0014442B">
        <w:rPr>
          <w:rFonts w:ascii="Times New Roman" w:hAnsi="Times New Roman" w:cs="Times New Roman"/>
          <w:color w:val="FFFFFF"/>
          <w:spacing w:val="-9"/>
          <w:sz w:val="24"/>
          <w:szCs w:val="24"/>
          <w:lang w:val="ru-RU"/>
        </w:rPr>
        <w:t xml:space="preserve"> </w:t>
      </w:r>
      <w:r w:rsidRPr="0014442B">
        <w:rPr>
          <w:rFonts w:ascii="Times New Roman" w:hAnsi="Times New Roman" w:cs="Times New Roman"/>
          <w:spacing w:val="-9"/>
          <w:sz w:val="24"/>
          <w:szCs w:val="24"/>
          <w:lang w:val="ru-RU"/>
        </w:rPr>
        <w:t>на</w:t>
      </w:r>
      <w:r w:rsidRPr="0014442B">
        <w:rPr>
          <w:rFonts w:ascii="Times New Roman" w:hAnsi="Times New Roman" w:cs="Times New Roman"/>
          <w:color w:val="FFFFFF"/>
          <w:spacing w:val="-9"/>
          <w:sz w:val="24"/>
          <w:szCs w:val="24"/>
          <w:lang w:val="ru-RU"/>
        </w:rPr>
        <w:t xml:space="preserve"> </w:t>
      </w:r>
      <w:r w:rsidRPr="0014442B">
        <w:rPr>
          <w:rFonts w:ascii="Times New Roman" w:hAnsi="Times New Roman" w:cs="Times New Roman"/>
          <w:spacing w:val="-9"/>
          <w:sz w:val="24"/>
          <w:szCs w:val="24"/>
          <w:lang w:val="ru-RU"/>
        </w:rPr>
        <w:t xml:space="preserve">основании Устава </w:t>
      </w:r>
      <w:r w:rsidRPr="0014442B">
        <w:rPr>
          <w:rFonts w:ascii="Times New Roman" w:hAnsi="Times New Roman" w:cs="Times New Roman"/>
          <w:sz w:val="24"/>
          <w:szCs w:val="24"/>
          <w:lang w:val="ru-RU"/>
        </w:rPr>
        <w:t xml:space="preserve">с одной стороны и </w:t>
      </w:r>
      <w:r w:rsidR="0014442B">
        <w:rPr>
          <w:rFonts w:ascii="Times New Roman" w:hAnsi="Times New Roman" w:cs="Times New Roman"/>
          <w:b/>
          <w:sz w:val="24"/>
          <w:szCs w:val="24"/>
          <w:lang w:val="ru-RU"/>
        </w:rPr>
        <w:t>_______________________________</w:t>
      </w:r>
      <w:r w:rsidRPr="0014442B">
        <w:rPr>
          <w:rFonts w:ascii="Times New Roman" w:hAnsi="Times New Roman" w:cs="Times New Roman"/>
          <w:sz w:val="24"/>
          <w:szCs w:val="24"/>
          <w:lang w:val="ru-RU"/>
        </w:rPr>
        <w:t xml:space="preserve">, именуемый в дальнейшем «Поставщик», действующий на основании ____________________, с другой стороны, </w:t>
      </w:r>
      <w:r w:rsidR="009D465B">
        <w:rPr>
          <w:rFonts w:ascii="Times New Roman" w:hAnsi="Times New Roman" w:cs="Times New Roman"/>
          <w:spacing w:val="7"/>
          <w:sz w:val="24"/>
          <w:szCs w:val="24"/>
          <w:lang w:val="ru-RU"/>
        </w:rPr>
        <w:t xml:space="preserve">на основании </w:t>
      </w:r>
      <w:proofErr w:type="spellStart"/>
      <w:r w:rsidR="009D465B">
        <w:rPr>
          <w:rFonts w:ascii="Times New Roman" w:hAnsi="Times New Roman" w:cs="Times New Roman"/>
          <w:spacing w:val="7"/>
          <w:sz w:val="24"/>
          <w:szCs w:val="24"/>
          <w:lang w:val="ru-RU"/>
        </w:rPr>
        <w:t>абз</w:t>
      </w:r>
      <w:proofErr w:type="spellEnd"/>
      <w:r w:rsidR="009D465B">
        <w:rPr>
          <w:rFonts w:ascii="Times New Roman" w:hAnsi="Times New Roman" w:cs="Times New Roman"/>
          <w:spacing w:val="7"/>
          <w:sz w:val="24"/>
          <w:szCs w:val="24"/>
          <w:lang w:val="ru-RU"/>
        </w:rPr>
        <w:t>. 1 п. 6.9.4. ч. 6.9</w:t>
      </w:r>
      <w:r w:rsidRPr="0014442B">
        <w:rPr>
          <w:rFonts w:ascii="Times New Roman" w:hAnsi="Times New Roman" w:cs="Times New Roman"/>
          <w:spacing w:val="7"/>
          <w:sz w:val="24"/>
          <w:szCs w:val="24"/>
          <w:lang w:val="ru-RU"/>
        </w:rPr>
        <w:t xml:space="preserve">. гл. 6 Положения о закупке товаров, работ, услуг ФКП «Аэропорты Камчатки», </w:t>
      </w:r>
      <w:r w:rsidRPr="0014442B">
        <w:rPr>
          <w:rFonts w:ascii="Times New Roman" w:hAnsi="Times New Roman" w:cs="Times New Roman"/>
          <w:sz w:val="24"/>
          <w:szCs w:val="24"/>
          <w:lang w:val="ru-RU"/>
        </w:rPr>
        <w:t>заключили настоящий Договор о нижеследующем:</w:t>
      </w:r>
      <w:proofErr w:type="gramEnd"/>
    </w:p>
    <w:p w:rsidR="00BB0A38" w:rsidRPr="0014442B" w:rsidRDefault="00BB0A38" w:rsidP="0014442B">
      <w:pPr>
        <w:spacing w:after="0" w:line="240" w:lineRule="auto"/>
        <w:ind w:right="-1"/>
        <w:jc w:val="center"/>
        <w:rPr>
          <w:rFonts w:ascii="Times New Roman" w:hAnsi="Times New Roman" w:cs="Times New Roman"/>
          <w:b/>
          <w:sz w:val="24"/>
          <w:szCs w:val="24"/>
          <w:lang w:val="ru-RU"/>
        </w:rPr>
      </w:pPr>
    </w:p>
    <w:p w:rsidR="00654610" w:rsidRPr="00654610" w:rsidRDefault="00654610" w:rsidP="00654610">
      <w:pPr>
        <w:spacing w:after="0" w:line="240" w:lineRule="auto"/>
        <w:ind w:firstLine="708"/>
        <w:jc w:val="both"/>
        <w:rPr>
          <w:rFonts w:ascii="Times New Roman" w:eastAsia="MS Mincho" w:hAnsi="Times New Roman" w:cs="Times New Roman"/>
          <w:sz w:val="24"/>
          <w:szCs w:val="24"/>
          <w:lang w:val="ru-RU"/>
        </w:rPr>
      </w:pPr>
    </w:p>
    <w:p w:rsidR="00654610" w:rsidRPr="00654610" w:rsidRDefault="00654610" w:rsidP="00654610">
      <w:pPr>
        <w:numPr>
          <w:ilvl w:val="0"/>
          <w:numId w:val="30"/>
        </w:numPr>
        <w:shd w:val="clear" w:color="auto" w:fill="FFFFFF"/>
        <w:spacing w:before="14" w:after="0" w:line="264" w:lineRule="exact"/>
        <w:ind w:firstLine="0"/>
        <w:contextualSpacing/>
        <w:jc w:val="center"/>
        <w:rPr>
          <w:rFonts w:ascii="Times New Roman" w:eastAsia="MS Mincho" w:hAnsi="Times New Roman" w:cs="Times New Roman"/>
          <w:b/>
          <w:bCs/>
          <w:spacing w:val="-1"/>
          <w:sz w:val="24"/>
          <w:szCs w:val="24"/>
          <w:lang w:val="ru-RU"/>
        </w:rPr>
      </w:pPr>
      <w:r w:rsidRPr="00654610">
        <w:rPr>
          <w:rFonts w:ascii="Times New Roman" w:eastAsia="MS Mincho" w:hAnsi="Times New Roman" w:cs="Times New Roman"/>
          <w:b/>
          <w:bCs/>
          <w:spacing w:val="-1"/>
          <w:sz w:val="24"/>
          <w:szCs w:val="24"/>
          <w:lang w:val="ru-RU"/>
        </w:rPr>
        <w:t>ПРЕДМЕТ ДОГОВОРА</w:t>
      </w:r>
    </w:p>
    <w:p w:rsidR="00654610" w:rsidRPr="00654610" w:rsidRDefault="00654610" w:rsidP="00654610">
      <w:pPr>
        <w:numPr>
          <w:ilvl w:val="1"/>
          <w:numId w:val="30"/>
        </w:numPr>
        <w:tabs>
          <w:tab w:val="left" w:pos="1134"/>
        </w:tabs>
        <w:spacing w:after="0" w:line="240" w:lineRule="auto"/>
        <w:ind w:left="0" w:right="-1" w:firstLine="720"/>
        <w:contextualSpacing/>
        <w:jc w:val="both"/>
        <w:rPr>
          <w:rFonts w:ascii="Times New Roman" w:eastAsia="MS Mincho" w:hAnsi="Times New Roman" w:cs="Times New Roman"/>
          <w:b/>
          <w:sz w:val="24"/>
          <w:szCs w:val="24"/>
          <w:lang w:val="ru-RU"/>
        </w:rPr>
      </w:pPr>
      <w:r w:rsidRPr="00654610">
        <w:rPr>
          <w:rFonts w:ascii="Times New Roman" w:eastAsia="MS Mincho" w:hAnsi="Times New Roman" w:cs="Times New Roman"/>
          <w:sz w:val="24"/>
          <w:szCs w:val="24"/>
          <w:lang w:val="ru-RU"/>
        </w:rPr>
        <w:t xml:space="preserve">Предметом настоящего Договора является поставка </w:t>
      </w:r>
      <w:r w:rsidR="003D3BC7">
        <w:rPr>
          <w:rFonts w:ascii="Times New Roman" w:eastAsia="MS Mincho" w:hAnsi="Times New Roman" w:cs="Times New Roman"/>
          <w:sz w:val="24"/>
          <w:szCs w:val="24"/>
          <w:lang w:val="ru-RU"/>
        </w:rPr>
        <w:t>мебели</w:t>
      </w:r>
      <w:r w:rsidR="003D3BC7">
        <w:rPr>
          <w:rFonts w:ascii="Times New Roman" w:eastAsia="MS Mincho" w:hAnsi="Times New Roman" w:cs="Times New Roman"/>
          <w:spacing w:val="-2"/>
          <w:sz w:val="24"/>
          <w:szCs w:val="24"/>
          <w:lang w:val="ru-RU"/>
        </w:rPr>
        <w:t>, именуемой</w:t>
      </w:r>
      <w:r w:rsidRPr="00654610">
        <w:rPr>
          <w:rFonts w:ascii="Times New Roman" w:eastAsia="MS Mincho" w:hAnsi="Times New Roman" w:cs="Times New Roman"/>
          <w:spacing w:val="-2"/>
          <w:sz w:val="24"/>
          <w:szCs w:val="24"/>
          <w:lang w:val="ru-RU"/>
        </w:rPr>
        <w:t xml:space="preserve"> в дальнейшем «Товар».</w:t>
      </w:r>
    </w:p>
    <w:p w:rsidR="00654610" w:rsidRPr="00654610" w:rsidRDefault="00654610" w:rsidP="00654610">
      <w:pPr>
        <w:numPr>
          <w:ilvl w:val="1"/>
          <w:numId w:val="30"/>
        </w:numPr>
        <w:tabs>
          <w:tab w:val="left" w:pos="1134"/>
        </w:tabs>
        <w:spacing w:after="0" w:line="240" w:lineRule="auto"/>
        <w:ind w:left="0" w:firstLine="720"/>
        <w:contextualSpacing/>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Поставщик обязуется произвести поставку Товара в соответствии с условиями и требованиями Договора, Заказчик обязуется принять и оплатить Товар.</w:t>
      </w:r>
    </w:p>
    <w:p w:rsidR="00654610" w:rsidRPr="00654610" w:rsidRDefault="00654610" w:rsidP="00654610">
      <w:pPr>
        <w:spacing w:after="0" w:line="240" w:lineRule="auto"/>
        <w:ind w:firstLine="720"/>
        <w:contextualSpacing/>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1.3 Требования, предъявляемые к Товару, определяются спецификацией (Приложение № 1), являющееся неотъемлемой частью настоящего Договора.</w:t>
      </w:r>
    </w:p>
    <w:p w:rsidR="00654610" w:rsidRPr="00654610" w:rsidRDefault="00654610" w:rsidP="00654610">
      <w:pPr>
        <w:spacing w:after="0" w:line="240" w:lineRule="auto"/>
        <w:ind w:firstLine="708"/>
        <w:jc w:val="both"/>
        <w:rPr>
          <w:rFonts w:ascii="Times New Roman" w:eastAsia="MS Mincho" w:hAnsi="Times New Roman" w:cs="Times New Roman"/>
          <w:sz w:val="24"/>
          <w:szCs w:val="24"/>
          <w:lang w:val="ru-RU"/>
        </w:rPr>
      </w:pPr>
    </w:p>
    <w:p w:rsidR="00654610" w:rsidRPr="00654610" w:rsidRDefault="00654610" w:rsidP="00654610">
      <w:pPr>
        <w:numPr>
          <w:ilvl w:val="0"/>
          <w:numId w:val="30"/>
        </w:numPr>
        <w:shd w:val="clear" w:color="auto" w:fill="FFFFFF"/>
        <w:tabs>
          <w:tab w:val="left" w:pos="709"/>
        </w:tabs>
        <w:spacing w:after="0" w:line="264" w:lineRule="exact"/>
        <w:ind w:firstLine="0"/>
        <w:contextualSpacing/>
        <w:jc w:val="center"/>
        <w:rPr>
          <w:rFonts w:ascii="Times New Roman" w:eastAsia="MS Mincho" w:hAnsi="Times New Roman" w:cs="Times New Roman"/>
          <w:b/>
          <w:bCs/>
          <w:sz w:val="24"/>
          <w:szCs w:val="24"/>
          <w:lang w:val="ru-RU"/>
        </w:rPr>
      </w:pPr>
      <w:r w:rsidRPr="00654610">
        <w:rPr>
          <w:rFonts w:ascii="Times New Roman" w:eastAsia="MS Mincho" w:hAnsi="Times New Roman" w:cs="Times New Roman"/>
          <w:b/>
          <w:bCs/>
          <w:sz w:val="24"/>
          <w:szCs w:val="24"/>
          <w:lang w:val="ru-RU"/>
        </w:rPr>
        <w:t>ЦЕНА ДОГОВОРА И ПОРЯДОК РАСЧЕТОВ</w:t>
      </w:r>
    </w:p>
    <w:p w:rsidR="00654610" w:rsidRPr="00654610" w:rsidRDefault="00654610" w:rsidP="00654610">
      <w:pPr>
        <w:spacing w:after="0" w:line="240" w:lineRule="auto"/>
        <w:ind w:firstLine="720"/>
        <w:jc w:val="both"/>
        <w:rPr>
          <w:rFonts w:ascii="Times New Roman" w:eastAsia="MS Mincho" w:hAnsi="Times New Roman" w:cs="Times New Roman"/>
          <w:spacing w:val="-2"/>
          <w:sz w:val="24"/>
          <w:szCs w:val="24"/>
          <w:lang w:val="ru-RU"/>
        </w:rPr>
      </w:pPr>
      <w:r w:rsidRPr="00654610">
        <w:rPr>
          <w:rFonts w:ascii="Times New Roman" w:eastAsia="MS Mincho" w:hAnsi="Times New Roman" w:cs="Times New Roman"/>
          <w:sz w:val="24"/>
          <w:szCs w:val="24"/>
          <w:lang w:val="ru-RU"/>
        </w:rPr>
        <w:t>2.1. Цена Договора</w:t>
      </w:r>
      <w:r w:rsidRPr="00654610">
        <w:rPr>
          <w:rFonts w:ascii="Times New Roman" w:eastAsia="MS Mincho" w:hAnsi="Times New Roman" w:cs="Times New Roman"/>
          <w:spacing w:val="-2"/>
          <w:sz w:val="24"/>
          <w:szCs w:val="24"/>
          <w:lang w:val="ru-RU"/>
        </w:rPr>
        <w:t xml:space="preserve"> составляет </w:t>
      </w:r>
      <w:r w:rsidR="003D3BC7" w:rsidRPr="003D3BC7">
        <w:rPr>
          <w:rFonts w:ascii="Times New Roman" w:eastAsia="MS Mincho" w:hAnsi="Times New Roman" w:cs="Times New Roman"/>
          <w:spacing w:val="-2"/>
          <w:sz w:val="24"/>
          <w:szCs w:val="24"/>
          <w:lang w:val="ru-RU"/>
        </w:rPr>
        <w:t>124 606,80 (сто двадцать четыре тысячи шестьсот шесть) рублей 80 копеек</w:t>
      </w:r>
      <w:r w:rsidRPr="00654610">
        <w:rPr>
          <w:rFonts w:ascii="Times New Roman" w:eastAsia="MS Mincho" w:hAnsi="Times New Roman" w:cs="Times New Roman"/>
          <w:spacing w:val="-2"/>
          <w:sz w:val="24"/>
          <w:szCs w:val="24"/>
          <w:lang w:val="ru-RU"/>
        </w:rPr>
        <w:t>, в том числе НДС 18%.</w:t>
      </w:r>
    </w:p>
    <w:p w:rsidR="00654610" w:rsidRPr="00654610" w:rsidRDefault="00654610" w:rsidP="00654610">
      <w:pPr>
        <w:tabs>
          <w:tab w:val="left" w:pos="0"/>
        </w:tabs>
        <w:spacing w:after="0" w:line="240" w:lineRule="auto"/>
        <w:ind w:right="-1"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 xml:space="preserve">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w:t>
      </w:r>
      <w:proofErr w:type="spellStart"/>
      <w:r w:rsidRPr="00654610">
        <w:rPr>
          <w:rFonts w:ascii="Times New Roman" w:eastAsia="MS Mincho" w:hAnsi="Times New Roman" w:cs="Times New Roman"/>
          <w:sz w:val="24"/>
          <w:szCs w:val="24"/>
          <w:lang w:val="ru-RU"/>
        </w:rPr>
        <w:t>т.ч</w:t>
      </w:r>
      <w:proofErr w:type="spellEnd"/>
      <w:r w:rsidRPr="00654610">
        <w:rPr>
          <w:rFonts w:ascii="Times New Roman" w:eastAsia="MS Mincho" w:hAnsi="Times New Roman" w:cs="Times New Roman"/>
          <w:sz w:val="24"/>
          <w:szCs w:val="24"/>
          <w:lang w:val="ru-RU"/>
        </w:rPr>
        <w:t>.</w:t>
      </w:r>
      <w:r w:rsidRPr="00654610">
        <w:rPr>
          <w:rFonts w:ascii="Times New Roman" w:eastAsia="MS Mincho" w:hAnsi="Times New Roman" w:cs="Times New Roman"/>
          <w:color w:val="FF0000"/>
          <w:sz w:val="24"/>
          <w:szCs w:val="24"/>
          <w:lang w:val="ru-RU"/>
        </w:rPr>
        <w:t xml:space="preserve"> </w:t>
      </w:r>
      <w:r w:rsidRPr="00654610">
        <w:rPr>
          <w:rFonts w:ascii="Times New Roman" w:eastAsia="MS Mincho" w:hAnsi="Times New Roman" w:cs="Times New Roman"/>
          <w:sz w:val="24"/>
          <w:szCs w:val="24"/>
          <w:lang w:val="ru-RU"/>
        </w:rPr>
        <w:t>сборы в морском порту г. Петропавловска-Камчатского).</w:t>
      </w:r>
    </w:p>
    <w:p w:rsidR="00654610" w:rsidRPr="00654610" w:rsidRDefault="00654610" w:rsidP="00654610">
      <w:pPr>
        <w:spacing w:after="0" w:line="240" w:lineRule="auto"/>
        <w:ind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 xml:space="preserve">2.2. Цена Договора может быть снижена по соглашению сторон без изменения иных условий его исполнения. </w:t>
      </w:r>
    </w:p>
    <w:p w:rsidR="00654610" w:rsidRPr="00654610" w:rsidRDefault="00654610" w:rsidP="00654610">
      <w:pPr>
        <w:spacing w:after="0" w:line="240" w:lineRule="auto"/>
        <w:ind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 xml:space="preserve">2.3. Оплата по настоящему Договору производится </w:t>
      </w:r>
      <w:proofErr w:type="gramStart"/>
      <w:r w:rsidRPr="00654610">
        <w:rPr>
          <w:rFonts w:ascii="Times New Roman" w:eastAsia="MS Mincho" w:hAnsi="Times New Roman" w:cs="Times New Roman"/>
          <w:sz w:val="24"/>
          <w:szCs w:val="24"/>
          <w:lang w:val="ru-RU"/>
        </w:rPr>
        <w:t>по</w:t>
      </w:r>
      <w:proofErr w:type="gramEnd"/>
      <w:r w:rsidRPr="00654610">
        <w:rPr>
          <w:rFonts w:ascii="Times New Roman" w:eastAsia="MS Mincho" w:hAnsi="Times New Roman" w:cs="Times New Roman"/>
          <w:sz w:val="24"/>
          <w:szCs w:val="24"/>
          <w:lang w:val="ru-RU"/>
        </w:rPr>
        <w:t xml:space="preserve"> </w:t>
      </w:r>
      <w:proofErr w:type="gramStart"/>
      <w:r w:rsidRPr="00654610">
        <w:rPr>
          <w:rFonts w:ascii="Times New Roman" w:eastAsia="MS Mincho" w:hAnsi="Times New Roman" w:cs="Times New Roman"/>
          <w:sz w:val="24"/>
          <w:szCs w:val="24"/>
          <w:lang w:val="ru-RU"/>
        </w:rPr>
        <w:t>путем</w:t>
      </w:r>
      <w:proofErr w:type="gramEnd"/>
      <w:r w:rsidRPr="00654610">
        <w:rPr>
          <w:rFonts w:ascii="Times New Roman" w:eastAsia="MS Mincho" w:hAnsi="Times New Roman" w:cs="Times New Roman"/>
          <w:sz w:val="24"/>
          <w:szCs w:val="24"/>
          <w:lang w:val="ru-RU"/>
        </w:rPr>
        <w:t xml:space="preserve"> перечисления Заказчиком аванса в размере 100%-ной стоимости товара по настоящему Договору на расчетный счет Поставщика в течение 20 (двадцати) банковских дней с момента заключения Договора, на основании счета.</w:t>
      </w:r>
    </w:p>
    <w:p w:rsidR="00654610" w:rsidRPr="00654610" w:rsidRDefault="00654610" w:rsidP="00654610">
      <w:pPr>
        <w:spacing w:after="0" w:line="240" w:lineRule="auto"/>
        <w:jc w:val="both"/>
        <w:rPr>
          <w:rFonts w:ascii="Times New Roman" w:eastAsia="MS Mincho" w:hAnsi="Times New Roman" w:cs="Times New Roman"/>
          <w:sz w:val="24"/>
          <w:szCs w:val="24"/>
          <w:lang w:val="ru-RU"/>
        </w:rPr>
      </w:pPr>
    </w:p>
    <w:p w:rsidR="00654610" w:rsidRPr="00654610" w:rsidRDefault="00654610" w:rsidP="00654610">
      <w:pPr>
        <w:numPr>
          <w:ilvl w:val="0"/>
          <w:numId w:val="30"/>
        </w:numPr>
        <w:shd w:val="clear" w:color="auto" w:fill="FFFFFF"/>
        <w:spacing w:before="10" w:after="0" w:line="264" w:lineRule="exact"/>
        <w:ind w:firstLine="0"/>
        <w:contextualSpacing/>
        <w:jc w:val="center"/>
        <w:rPr>
          <w:rFonts w:ascii="Times New Roman" w:eastAsia="MS Mincho" w:hAnsi="Times New Roman" w:cs="Times New Roman"/>
          <w:b/>
          <w:bCs/>
          <w:sz w:val="24"/>
          <w:szCs w:val="24"/>
          <w:lang w:val="ru-RU"/>
        </w:rPr>
      </w:pPr>
      <w:r w:rsidRPr="00654610">
        <w:rPr>
          <w:rFonts w:ascii="Times New Roman" w:eastAsia="MS Mincho" w:hAnsi="Times New Roman" w:cs="Times New Roman"/>
          <w:b/>
          <w:bCs/>
          <w:sz w:val="24"/>
          <w:szCs w:val="24"/>
          <w:lang w:val="ru-RU"/>
        </w:rPr>
        <w:t>СРОКИ, ПОРЯДОК И УСЛОВИЯ ПРИЕМКИ ТОВАРА</w:t>
      </w:r>
    </w:p>
    <w:p w:rsidR="00654610" w:rsidRPr="00654610" w:rsidRDefault="00654610" w:rsidP="00654610">
      <w:pPr>
        <w:numPr>
          <w:ilvl w:val="1"/>
          <w:numId w:val="30"/>
        </w:numPr>
        <w:tabs>
          <w:tab w:val="left" w:pos="1134"/>
        </w:tabs>
        <w:autoSpaceDN w:val="0"/>
        <w:adjustRightInd w:val="0"/>
        <w:spacing w:after="0" w:line="240" w:lineRule="auto"/>
        <w:ind w:left="0" w:firstLine="720"/>
        <w:contextualSpacing/>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Поставка Товара осуществляется Поставщиком в течение 50 дней с момента получения им авансового платежа. Возможна досрочная поставка.</w:t>
      </w:r>
    </w:p>
    <w:p w:rsidR="00654610" w:rsidRPr="00654610" w:rsidRDefault="00654610" w:rsidP="00654610">
      <w:pPr>
        <w:autoSpaceDN w:val="0"/>
        <w:adjustRightInd w:val="0"/>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3.2. Место поставки Товара Камчатский край, Петропавловск-Камчатский, ул. Циолковского, д. 43.</w:t>
      </w:r>
    </w:p>
    <w:p w:rsidR="00654610" w:rsidRPr="00654610" w:rsidRDefault="00654610" w:rsidP="00654610">
      <w:pPr>
        <w:autoSpaceDN w:val="0"/>
        <w:adjustRightInd w:val="0"/>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3.3.</w:t>
      </w:r>
      <w:r w:rsidRPr="00654610">
        <w:rPr>
          <w:rFonts w:ascii="Times New Roman" w:eastAsia="MS Mincho" w:hAnsi="Times New Roman" w:cs="Times New Roman"/>
          <w:color w:val="FF0000"/>
          <w:sz w:val="24"/>
          <w:szCs w:val="24"/>
          <w:lang w:val="ru-RU"/>
        </w:rPr>
        <w:t xml:space="preserve"> </w:t>
      </w:r>
      <w:r w:rsidRPr="00654610">
        <w:rPr>
          <w:rFonts w:ascii="Times New Roman" w:eastAsia="MS Mincho" w:hAnsi="Times New Roman" w:cs="Times New Roman"/>
          <w:sz w:val="24"/>
          <w:szCs w:val="24"/>
          <w:lang w:val="ru-RU"/>
        </w:rPr>
        <w:t xml:space="preserve">Поставщик в письменном виде уведомляет Заказчика о возможности поставить Товар. </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3.4. Сдача-приемка Товара по количеству и качеству производится комиссионно, с участием Заказчика и представителя Поставщика.</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 xml:space="preserve">При приемке Товара Заказчик проверяет фактически получаемый Товар на предмет соответствия качеству и условиям спецификации (Приложение №1), а также иным условиям, установленным в Договоре. Заказчик осматривает принимаемый Товар в течение 3 (трех) рабочих дней. </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lastRenderedPageBreak/>
        <w:t>3.5.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654610" w:rsidRPr="00654610" w:rsidRDefault="00654610" w:rsidP="00654610">
      <w:pPr>
        <w:tabs>
          <w:tab w:val="left" w:pos="952"/>
        </w:tabs>
        <w:suppressAutoHyphens/>
        <w:spacing w:after="0" w:line="240" w:lineRule="auto"/>
        <w:ind w:firstLine="709"/>
        <w:jc w:val="both"/>
        <w:rPr>
          <w:rFonts w:ascii="Times New Roman" w:eastAsia="MS Mincho" w:hAnsi="Times New Roman" w:cs="Times New Roman"/>
          <w:color w:val="000000"/>
          <w:spacing w:val="-1"/>
          <w:sz w:val="24"/>
          <w:szCs w:val="24"/>
          <w:lang w:val="ru-RU"/>
        </w:rPr>
      </w:pPr>
      <w:r w:rsidRPr="00654610">
        <w:rPr>
          <w:rFonts w:ascii="Times New Roman" w:eastAsia="MS Mincho" w:hAnsi="Times New Roman" w:cs="Times New Roman"/>
          <w:color w:val="000000"/>
          <w:spacing w:val="-1"/>
          <w:sz w:val="24"/>
          <w:szCs w:val="24"/>
          <w:lang w:val="ru-RU"/>
        </w:rPr>
        <w:t xml:space="preserve">3.6. Приемка Товара по качеству производится в соответствии с Инструкцией о порядке приёмки </w:t>
      </w:r>
      <w:r w:rsidRPr="00654610">
        <w:rPr>
          <w:rFonts w:ascii="Times New Roman" w:eastAsia="MS Mincho" w:hAnsi="Times New Roman" w:cs="Times New Roman"/>
          <w:color w:val="000000"/>
          <w:sz w:val="24"/>
          <w:szCs w:val="24"/>
          <w:lang w:val="ru-RU"/>
        </w:rPr>
        <w:t xml:space="preserve">продукции производственно-технического назначения и товаров народного потребления по качеству, </w:t>
      </w:r>
      <w:r w:rsidRPr="00654610">
        <w:rPr>
          <w:rFonts w:ascii="Times New Roman" w:eastAsia="MS Mincho" w:hAnsi="Times New Roman" w:cs="Times New Roman"/>
          <w:color w:val="000000"/>
          <w:spacing w:val="1"/>
          <w:sz w:val="24"/>
          <w:szCs w:val="24"/>
          <w:lang w:val="ru-RU"/>
        </w:rPr>
        <w:t xml:space="preserve">утв. Постановлением Госарбитража СССР от 25.04.66 № П-7, в ред., Постановлений Госарбитража </w:t>
      </w:r>
      <w:r w:rsidRPr="00654610">
        <w:rPr>
          <w:rFonts w:ascii="Times New Roman" w:eastAsia="MS Mincho" w:hAnsi="Times New Roman" w:cs="Times New Roman"/>
          <w:color w:val="000000"/>
          <w:spacing w:val="-1"/>
          <w:sz w:val="24"/>
          <w:szCs w:val="24"/>
          <w:lang w:val="ru-RU"/>
        </w:rPr>
        <w:t>СССР от 29.12.73 № 81, от 14.11.74 № 98 (далее Инструкция № П-7).</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3.7.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на товар.</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3.8. Приемка Товара Заказчиком оформляется подписанием Сторонами товарной накладной и (или) акта приема-передачи Товара.</w:t>
      </w:r>
    </w:p>
    <w:p w:rsidR="00654610" w:rsidRPr="00654610" w:rsidRDefault="00654610" w:rsidP="00654610">
      <w:pPr>
        <w:spacing w:after="0" w:line="240" w:lineRule="auto"/>
        <w:ind w:firstLine="720"/>
        <w:jc w:val="both"/>
        <w:rPr>
          <w:rFonts w:ascii="Times New Roman" w:eastAsia="MS Mincho" w:hAnsi="Times New Roman" w:cs="Times New Roman"/>
          <w:color w:val="000000"/>
          <w:sz w:val="24"/>
          <w:szCs w:val="24"/>
          <w:lang w:val="ru-RU"/>
        </w:rPr>
      </w:pPr>
      <w:r w:rsidRPr="00654610">
        <w:rPr>
          <w:rFonts w:ascii="Times New Roman" w:eastAsia="MS Mincho" w:hAnsi="Times New Roman" w:cs="Times New Roman"/>
          <w:sz w:val="24"/>
          <w:szCs w:val="24"/>
          <w:lang w:val="ru-RU"/>
        </w:rPr>
        <w:t xml:space="preserve">3.9. </w:t>
      </w:r>
      <w:r w:rsidRPr="00654610">
        <w:rPr>
          <w:rFonts w:ascii="Times New Roman" w:eastAsia="MS Mincho" w:hAnsi="Times New Roman" w:cs="Times New Roman"/>
          <w:color w:val="000000"/>
          <w:sz w:val="24"/>
          <w:szCs w:val="24"/>
          <w:lang w:val="ru-RU"/>
        </w:rPr>
        <w:t>Товар ненадлежащего качества (не соответствующий спецификации) не считается поставленным.</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color w:val="000000"/>
          <w:sz w:val="24"/>
          <w:szCs w:val="24"/>
          <w:lang w:val="ru-RU"/>
        </w:rPr>
        <w:t xml:space="preserve">3.10. </w:t>
      </w:r>
      <w:r w:rsidRPr="00654610">
        <w:rPr>
          <w:rFonts w:ascii="Times New Roman" w:eastAsia="MS Mincho" w:hAnsi="Times New Roman" w:cs="Times New Roman"/>
          <w:sz w:val="24"/>
          <w:szCs w:val="24"/>
          <w:lang w:val="ru-RU"/>
        </w:rPr>
        <w:t>В случае несоответствия поставленного Товара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3.11.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654610" w:rsidRPr="00654610" w:rsidRDefault="00654610" w:rsidP="00654610">
      <w:pPr>
        <w:spacing w:after="0" w:line="240" w:lineRule="auto"/>
        <w:ind w:firstLine="720"/>
        <w:jc w:val="both"/>
        <w:rPr>
          <w:rFonts w:ascii="Times New Roman" w:eastAsia="MS Mincho" w:hAnsi="Times New Roman" w:cs="Times New Roman"/>
          <w:color w:val="000000"/>
          <w:sz w:val="24"/>
          <w:szCs w:val="24"/>
          <w:lang w:val="ru-RU"/>
        </w:rPr>
      </w:pPr>
      <w:r w:rsidRPr="00654610">
        <w:rPr>
          <w:rFonts w:ascii="Times New Roman" w:eastAsia="MS Mincho" w:hAnsi="Times New Roman" w:cs="Times New Roman"/>
          <w:sz w:val="24"/>
          <w:szCs w:val="24"/>
          <w:lang w:val="ru-RU"/>
        </w:rPr>
        <w:t xml:space="preserve">3.12. </w:t>
      </w:r>
      <w:r w:rsidRPr="00654610">
        <w:rPr>
          <w:rFonts w:ascii="Times New Roman" w:eastAsia="MS Mincho" w:hAnsi="Times New Roman" w:cs="Times New Roman"/>
          <w:color w:val="000000"/>
          <w:sz w:val="24"/>
          <w:szCs w:val="24"/>
          <w:lang w:val="ru-RU"/>
        </w:rPr>
        <w:t>Право собственности на Товар переходит к Заказчику с момента подписания акта приема-передачи Товара.</w:t>
      </w:r>
    </w:p>
    <w:p w:rsidR="00654610" w:rsidRPr="00654610" w:rsidRDefault="00654610" w:rsidP="00654610">
      <w:pPr>
        <w:shd w:val="clear" w:color="auto" w:fill="FFFFFF"/>
        <w:spacing w:before="10" w:after="0" w:line="264" w:lineRule="exact"/>
        <w:ind w:left="10" w:firstLine="709"/>
        <w:jc w:val="center"/>
        <w:rPr>
          <w:rFonts w:ascii="Times New Roman" w:eastAsia="MS Mincho" w:hAnsi="Times New Roman" w:cs="Times New Roman"/>
          <w:b/>
          <w:bCs/>
          <w:sz w:val="24"/>
          <w:szCs w:val="24"/>
          <w:lang w:val="ru-RU"/>
        </w:rPr>
      </w:pPr>
    </w:p>
    <w:p w:rsidR="00654610" w:rsidRPr="00654610" w:rsidRDefault="00654610" w:rsidP="00654610">
      <w:pPr>
        <w:numPr>
          <w:ilvl w:val="0"/>
          <w:numId w:val="30"/>
        </w:numPr>
        <w:autoSpaceDN w:val="0"/>
        <w:adjustRightInd w:val="0"/>
        <w:spacing w:after="0" w:line="240" w:lineRule="auto"/>
        <w:ind w:firstLine="0"/>
        <w:contextualSpacing/>
        <w:jc w:val="center"/>
        <w:rPr>
          <w:rFonts w:ascii="Times New Roman" w:eastAsia="MS Mincho" w:hAnsi="Times New Roman" w:cs="Times New Roman"/>
          <w:b/>
          <w:bCs/>
          <w:sz w:val="24"/>
          <w:szCs w:val="24"/>
          <w:lang w:val="ru-RU"/>
        </w:rPr>
      </w:pPr>
      <w:r w:rsidRPr="00654610">
        <w:rPr>
          <w:rFonts w:ascii="Times New Roman" w:eastAsia="MS Mincho" w:hAnsi="Times New Roman" w:cs="Times New Roman"/>
          <w:b/>
          <w:bCs/>
          <w:sz w:val="24"/>
          <w:szCs w:val="24"/>
          <w:lang w:val="ru-RU"/>
        </w:rPr>
        <w:t>КАЧЕСТВО ТОВАРА</w:t>
      </w:r>
    </w:p>
    <w:p w:rsidR="00654610" w:rsidRPr="00654610" w:rsidRDefault="00654610" w:rsidP="00654610">
      <w:pPr>
        <w:tabs>
          <w:tab w:val="left" w:pos="993"/>
        </w:tabs>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4.1. Поставщик гарантирует качество поставляемого Товара. Гарантийный срок эксплуатации – 12 месяцев с момента подписания акта приема-передачи Товара.</w:t>
      </w:r>
    </w:p>
    <w:p w:rsidR="00654610" w:rsidRPr="00654610" w:rsidRDefault="00654610" w:rsidP="00654610">
      <w:pPr>
        <w:tabs>
          <w:tab w:val="left" w:pos="952"/>
        </w:tabs>
        <w:suppressAutoHyphens/>
        <w:spacing w:after="0" w:line="240" w:lineRule="auto"/>
        <w:ind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4.2. Поставляемый Товар по своему качеству должен соответствовать.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w:t>
      </w:r>
    </w:p>
    <w:p w:rsidR="00654610" w:rsidRPr="00654610" w:rsidRDefault="00654610" w:rsidP="00654610">
      <w:pPr>
        <w:shd w:val="clear" w:color="auto" w:fill="FFFFFF"/>
        <w:spacing w:before="10" w:after="0" w:line="264" w:lineRule="exact"/>
        <w:ind w:left="10" w:firstLine="709"/>
        <w:jc w:val="center"/>
        <w:rPr>
          <w:rFonts w:ascii="Times New Roman" w:eastAsia="MS Mincho" w:hAnsi="Times New Roman" w:cs="Times New Roman"/>
          <w:b/>
          <w:bCs/>
          <w:sz w:val="24"/>
          <w:szCs w:val="24"/>
          <w:lang w:val="ru-RU"/>
        </w:rPr>
      </w:pPr>
    </w:p>
    <w:p w:rsidR="00654610" w:rsidRPr="00654610" w:rsidRDefault="00654610" w:rsidP="00654610">
      <w:pPr>
        <w:numPr>
          <w:ilvl w:val="0"/>
          <w:numId w:val="30"/>
        </w:numPr>
        <w:autoSpaceDN w:val="0"/>
        <w:adjustRightInd w:val="0"/>
        <w:spacing w:after="0" w:line="240" w:lineRule="auto"/>
        <w:contextualSpacing/>
        <w:jc w:val="center"/>
        <w:rPr>
          <w:rFonts w:ascii="Times New Roman" w:eastAsia="MS Mincho" w:hAnsi="Times New Roman" w:cs="Times New Roman"/>
          <w:b/>
          <w:bCs/>
          <w:sz w:val="24"/>
          <w:szCs w:val="24"/>
          <w:lang w:val="ru-RU"/>
        </w:rPr>
      </w:pPr>
      <w:r w:rsidRPr="00654610">
        <w:rPr>
          <w:rFonts w:ascii="Times New Roman" w:eastAsia="MS Mincho" w:hAnsi="Times New Roman" w:cs="Times New Roman"/>
          <w:b/>
          <w:bCs/>
          <w:sz w:val="24"/>
          <w:szCs w:val="24"/>
          <w:lang w:val="ru-RU"/>
        </w:rPr>
        <w:t>ОБЯЗАННОСТИ СТОРОН</w:t>
      </w:r>
    </w:p>
    <w:p w:rsidR="00654610" w:rsidRPr="00654610" w:rsidRDefault="00654610" w:rsidP="00654610">
      <w:pPr>
        <w:autoSpaceDN w:val="0"/>
        <w:adjustRightInd w:val="0"/>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5.1. Поставщик</w:t>
      </w:r>
      <w:r w:rsidRPr="00654610">
        <w:rPr>
          <w:rFonts w:ascii="Times New Roman" w:eastAsia="MS Mincho" w:hAnsi="Times New Roman" w:cs="Times New Roman"/>
          <w:b/>
          <w:bCs/>
          <w:sz w:val="24"/>
          <w:szCs w:val="24"/>
          <w:lang w:val="ru-RU"/>
        </w:rPr>
        <w:t xml:space="preserve"> </w:t>
      </w:r>
      <w:r w:rsidRPr="00654610">
        <w:rPr>
          <w:rFonts w:ascii="Times New Roman" w:eastAsia="MS Mincho" w:hAnsi="Times New Roman" w:cs="Times New Roman"/>
          <w:sz w:val="24"/>
          <w:szCs w:val="24"/>
          <w:lang w:val="ru-RU"/>
        </w:rPr>
        <w:t>обязан:</w:t>
      </w:r>
    </w:p>
    <w:p w:rsidR="00654610" w:rsidRPr="00654610" w:rsidRDefault="00654610" w:rsidP="00654610">
      <w:pPr>
        <w:widowControl w:val="0"/>
        <w:numPr>
          <w:ilvl w:val="0"/>
          <w:numId w:val="43"/>
        </w:numPr>
        <w:tabs>
          <w:tab w:val="left" w:pos="284"/>
          <w:tab w:val="left" w:pos="993"/>
        </w:tabs>
        <w:autoSpaceDE w:val="0"/>
        <w:autoSpaceDN w:val="0"/>
        <w:adjustRightInd w:val="0"/>
        <w:spacing w:after="0" w:line="240" w:lineRule="auto"/>
        <w:ind w:left="0" w:firstLine="720"/>
        <w:jc w:val="both"/>
        <w:rPr>
          <w:rFonts w:ascii="Times New Roman" w:eastAsia="MS Mincho" w:hAnsi="Times New Roman" w:cs="Times New Roman"/>
          <w:color w:val="000000"/>
          <w:sz w:val="24"/>
          <w:szCs w:val="24"/>
          <w:lang w:val="ru-RU"/>
        </w:rPr>
      </w:pPr>
      <w:r w:rsidRPr="00654610">
        <w:rPr>
          <w:rFonts w:ascii="Times New Roman" w:eastAsia="MS Mincho" w:hAnsi="Times New Roman" w:cs="Times New Roman"/>
          <w:sz w:val="24"/>
          <w:szCs w:val="24"/>
          <w:lang w:val="ru-RU"/>
        </w:rPr>
        <w:t>произвести предпродажную подготовку Товара;</w:t>
      </w:r>
    </w:p>
    <w:p w:rsidR="00654610" w:rsidRPr="00654610" w:rsidRDefault="00654610" w:rsidP="00654610">
      <w:pPr>
        <w:widowControl w:val="0"/>
        <w:numPr>
          <w:ilvl w:val="0"/>
          <w:numId w:val="43"/>
        </w:numPr>
        <w:tabs>
          <w:tab w:val="left" w:pos="284"/>
          <w:tab w:val="left" w:pos="993"/>
        </w:tabs>
        <w:autoSpaceDE w:val="0"/>
        <w:autoSpaceDN w:val="0"/>
        <w:adjustRightInd w:val="0"/>
        <w:spacing w:after="0" w:line="240" w:lineRule="auto"/>
        <w:ind w:left="0" w:firstLine="720"/>
        <w:jc w:val="both"/>
        <w:rPr>
          <w:rFonts w:ascii="Times New Roman" w:eastAsia="MS Mincho" w:hAnsi="Times New Roman" w:cs="Times New Roman"/>
          <w:color w:val="000000"/>
          <w:sz w:val="24"/>
          <w:szCs w:val="24"/>
          <w:lang w:val="ru-RU"/>
        </w:rPr>
      </w:pPr>
      <w:r w:rsidRPr="00654610">
        <w:rPr>
          <w:rFonts w:ascii="Times New Roman" w:eastAsia="MS Mincho" w:hAnsi="Times New Roman" w:cs="Times New Roman"/>
          <w:sz w:val="24"/>
          <w:szCs w:val="24"/>
          <w:lang w:val="ru-RU"/>
        </w:rPr>
        <w:t xml:space="preserve">произвести страхование поставляемого Товара при транспортировке в адрес Заказчика в соответствии с п. 3.2.; </w:t>
      </w:r>
    </w:p>
    <w:p w:rsidR="00654610" w:rsidRPr="00654610" w:rsidRDefault="00654610" w:rsidP="00654610">
      <w:pPr>
        <w:widowControl w:val="0"/>
        <w:numPr>
          <w:ilvl w:val="0"/>
          <w:numId w:val="43"/>
        </w:numPr>
        <w:tabs>
          <w:tab w:val="left" w:pos="0"/>
          <w:tab w:val="left" w:pos="993"/>
        </w:tabs>
        <w:autoSpaceDE w:val="0"/>
        <w:autoSpaceDN w:val="0"/>
        <w:adjustRightInd w:val="0"/>
        <w:spacing w:after="0" w:line="240" w:lineRule="auto"/>
        <w:ind w:left="0" w:firstLine="720"/>
        <w:jc w:val="both"/>
        <w:rPr>
          <w:rFonts w:ascii="Times New Roman" w:eastAsia="MS Mincho" w:hAnsi="Times New Roman" w:cs="Times New Roman"/>
          <w:color w:val="000000"/>
          <w:sz w:val="24"/>
          <w:szCs w:val="24"/>
          <w:lang w:val="ru-RU"/>
        </w:rPr>
      </w:pPr>
      <w:r w:rsidRPr="00654610">
        <w:rPr>
          <w:rFonts w:ascii="Times New Roman" w:eastAsia="MS Mincho" w:hAnsi="Times New Roman" w:cs="Times New Roman"/>
          <w:sz w:val="24"/>
          <w:szCs w:val="24"/>
          <w:lang w:val="ru-RU"/>
        </w:rPr>
        <w:t>передать Товар</w:t>
      </w:r>
      <w:r w:rsidRPr="00654610">
        <w:rPr>
          <w:rFonts w:ascii="Times New Roman" w:eastAsia="MS Mincho" w:hAnsi="Times New Roman" w:cs="Times New Roman"/>
          <w:color w:val="000000"/>
          <w:sz w:val="24"/>
          <w:szCs w:val="24"/>
          <w:lang w:val="ru-RU"/>
        </w:rPr>
        <w:t xml:space="preserve"> Заказчику надлежащего качества в соответствии с условиями Договора, в </w:t>
      </w:r>
      <w:proofErr w:type="spellStart"/>
      <w:r w:rsidRPr="00654610">
        <w:rPr>
          <w:rFonts w:ascii="Times New Roman" w:eastAsia="MS Mincho" w:hAnsi="Times New Roman" w:cs="Times New Roman"/>
          <w:color w:val="000000"/>
          <w:sz w:val="24"/>
          <w:szCs w:val="24"/>
          <w:lang w:val="ru-RU"/>
        </w:rPr>
        <w:t>т.ч</w:t>
      </w:r>
      <w:proofErr w:type="spellEnd"/>
      <w:r w:rsidRPr="00654610">
        <w:rPr>
          <w:rFonts w:ascii="Times New Roman" w:eastAsia="MS Mincho" w:hAnsi="Times New Roman" w:cs="Times New Roman"/>
          <w:color w:val="000000"/>
          <w:sz w:val="24"/>
          <w:szCs w:val="24"/>
          <w:lang w:val="ru-RU"/>
        </w:rPr>
        <w:t>. спецификацией (Приложение 1), в срок, предусмотренный п. 3.1 настоящего Договора;</w:t>
      </w:r>
    </w:p>
    <w:p w:rsidR="00654610" w:rsidRPr="00654610" w:rsidRDefault="00654610" w:rsidP="00654610">
      <w:pPr>
        <w:numPr>
          <w:ilvl w:val="0"/>
          <w:numId w:val="43"/>
        </w:numPr>
        <w:tabs>
          <w:tab w:val="num" w:pos="0"/>
          <w:tab w:val="left" w:pos="993"/>
        </w:tabs>
        <w:autoSpaceDE w:val="0"/>
        <w:autoSpaceDN w:val="0"/>
        <w:adjustRightInd w:val="0"/>
        <w:spacing w:after="0" w:line="240" w:lineRule="auto"/>
        <w:ind w:left="0" w:firstLine="720"/>
        <w:contextualSpacing/>
        <w:jc w:val="both"/>
        <w:rPr>
          <w:rFonts w:ascii="Times New Roman" w:eastAsia="Calibri" w:hAnsi="Times New Roman" w:cs="Times New Roman"/>
          <w:sz w:val="24"/>
          <w:szCs w:val="24"/>
          <w:lang w:val="ru-RU"/>
        </w:rPr>
      </w:pPr>
      <w:r w:rsidRPr="00654610">
        <w:rPr>
          <w:rFonts w:ascii="Times New Roman" w:eastAsia="Calibri" w:hAnsi="Times New Roman" w:cs="Times New Roman"/>
          <w:sz w:val="24"/>
          <w:szCs w:val="24"/>
          <w:lang w:val="ru-RU"/>
        </w:rPr>
        <w:t>строго соблюдать действующие на транспорте правила сдачи грузов к перевозке, их погрузки и крепления;</w:t>
      </w:r>
    </w:p>
    <w:p w:rsidR="00654610" w:rsidRPr="00654610" w:rsidRDefault="00654610" w:rsidP="00654610">
      <w:pPr>
        <w:widowControl w:val="0"/>
        <w:numPr>
          <w:ilvl w:val="0"/>
          <w:numId w:val="43"/>
        </w:numPr>
        <w:tabs>
          <w:tab w:val="left" w:pos="284"/>
          <w:tab w:val="left" w:pos="993"/>
        </w:tabs>
        <w:autoSpaceDE w:val="0"/>
        <w:autoSpaceDN w:val="0"/>
        <w:adjustRightInd w:val="0"/>
        <w:spacing w:after="0" w:line="240" w:lineRule="auto"/>
        <w:ind w:left="0"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lastRenderedPageBreak/>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 xml:space="preserve">- предоставить Заказчику подлинники или заверенные копии сертификатов или деклараций соответствия на поставляемый Товар. </w:t>
      </w:r>
    </w:p>
    <w:p w:rsidR="00654610" w:rsidRPr="00654610" w:rsidRDefault="00654610" w:rsidP="00654610">
      <w:pPr>
        <w:spacing w:after="0" w:line="240" w:lineRule="auto"/>
        <w:ind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5.2. Заказчик обязан:</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 принять поставленный</w:t>
      </w:r>
      <w:r w:rsidRPr="00654610">
        <w:rPr>
          <w:rFonts w:ascii="Times New Roman" w:eastAsia="MS Mincho" w:hAnsi="Times New Roman" w:cs="Times New Roman"/>
          <w:color w:val="000000"/>
          <w:sz w:val="24"/>
          <w:szCs w:val="24"/>
          <w:lang w:val="ru-RU"/>
        </w:rPr>
        <w:t xml:space="preserve"> по настоящему Договору Товар, при условии его соответствия требованиям Договора;</w:t>
      </w:r>
    </w:p>
    <w:p w:rsidR="00654610" w:rsidRPr="00654610" w:rsidRDefault="00654610" w:rsidP="00654610">
      <w:pPr>
        <w:widowControl w:val="0"/>
        <w:tabs>
          <w:tab w:val="left" w:pos="284"/>
        </w:tabs>
        <w:autoSpaceDE w:val="0"/>
        <w:autoSpaceDN w:val="0"/>
        <w:adjustRightInd w:val="0"/>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color w:val="000000"/>
          <w:sz w:val="24"/>
          <w:szCs w:val="24"/>
          <w:lang w:val="ru-RU"/>
        </w:rPr>
        <w:t>- опла</w:t>
      </w:r>
      <w:r w:rsidRPr="00654610">
        <w:rPr>
          <w:rFonts w:ascii="Times New Roman" w:eastAsia="MS Mincho" w:hAnsi="Times New Roman" w:cs="Times New Roman"/>
          <w:sz w:val="24"/>
          <w:szCs w:val="24"/>
          <w:lang w:val="ru-RU"/>
        </w:rPr>
        <w:t>тить принятый Товар в соответствии с условиями настоящего Договора.</w:t>
      </w:r>
    </w:p>
    <w:p w:rsidR="00654610" w:rsidRPr="00654610" w:rsidRDefault="00654610" w:rsidP="00654610">
      <w:pPr>
        <w:shd w:val="clear" w:color="auto" w:fill="FFFFFF"/>
        <w:tabs>
          <w:tab w:val="left" w:pos="952"/>
        </w:tabs>
        <w:suppressAutoHyphens/>
        <w:spacing w:after="0" w:line="240" w:lineRule="auto"/>
        <w:ind w:firstLine="720"/>
        <w:jc w:val="both"/>
        <w:rPr>
          <w:rFonts w:ascii="Times New Roman" w:eastAsia="MS Mincho" w:hAnsi="Times New Roman" w:cs="Times New Roman"/>
          <w:color w:val="000000"/>
          <w:sz w:val="24"/>
          <w:szCs w:val="24"/>
          <w:lang w:val="ru-RU"/>
        </w:rPr>
      </w:pPr>
    </w:p>
    <w:p w:rsidR="00654610" w:rsidRPr="00654610" w:rsidRDefault="00654610" w:rsidP="00654610">
      <w:pPr>
        <w:numPr>
          <w:ilvl w:val="0"/>
          <w:numId w:val="30"/>
        </w:numPr>
        <w:tabs>
          <w:tab w:val="left" w:pos="993"/>
        </w:tabs>
        <w:spacing w:after="0" w:line="240" w:lineRule="auto"/>
        <w:contextualSpacing/>
        <w:jc w:val="center"/>
        <w:rPr>
          <w:rFonts w:ascii="Times New Roman" w:eastAsia="MS Mincho" w:hAnsi="Times New Roman" w:cs="Times New Roman"/>
          <w:b/>
          <w:bCs/>
          <w:sz w:val="24"/>
          <w:szCs w:val="24"/>
          <w:lang w:val="ru-RU"/>
        </w:rPr>
      </w:pPr>
      <w:r w:rsidRPr="00654610">
        <w:rPr>
          <w:rFonts w:ascii="Times New Roman" w:eastAsia="MS Mincho" w:hAnsi="Times New Roman" w:cs="Times New Roman"/>
          <w:b/>
          <w:bCs/>
          <w:sz w:val="24"/>
          <w:szCs w:val="24"/>
          <w:lang w:val="ru-RU"/>
        </w:rPr>
        <w:t>ОТВЕТСТВЕННОСТЬ СТОРОН</w:t>
      </w:r>
    </w:p>
    <w:p w:rsidR="00654610" w:rsidRPr="00654610" w:rsidRDefault="00654610" w:rsidP="00654610">
      <w:pPr>
        <w:spacing w:after="0" w:line="240" w:lineRule="auto"/>
        <w:ind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654610" w:rsidRPr="00654610" w:rsidRDefault="00654610" w:rsidP="00654610">
      <w:pPr>
        <w:spacing w:after="0" w:line="240" w:lineRule="auto"/>
        <w:ind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6.2.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654610" w:rsidRPr="00654610" w:rsidRDefault="00654610" w:rsidP="00654610">
      <w:pPr>
        <w:spacing w:after="0" w:line="240" w:lineRule="auto"/>
        <w:ind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654610" w:rsidRPr="00654610" w:rsidRDefault="00654610" w:rsidP="00654610">
      <w:pPr>
        <w:spacing w:after="0" w:line="240" w:lineRule="auto"/>
        <w:ind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6.3.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654610" w:rsidRPr="00654610" w:rsidRDefault="00654610" w:rsidP="00654610">
      <w:pPr>
        <w:spacing w:after="0" w:line="240" w:lineRule="auto"/>
        <w:ind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6.4.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654610" w:rsidRPr="00654610" w:rsidRDefault="00654610" w:rsidP="00654610">
      <w:pPr>
        <w:spacing w:after="0" w:line="240" w:lineRule="auto"/>
        <w:ind w:firstLine="709"/>
        <w:jc w:val="both"/>
        <w:rPr>
          <w:rFonts w:ascii="Times New Roman" w:eastAsia="MS Mincho" w:hAnsi="Times New Roman" w:cs="Times New Roman"/>
          <w:sz w:val="24"/>
          <w:szCs w:val="24"/>
          <w:lang w:val="ru-RU"/>
        </w:rPr>
      </w:pPr>
    </w:p>
    <w:p w:rsidR="00654610" w:rsidRPr="00654610" w:rsidRDefault="00654610" w:rsidP="00654610">
      <w:pPr>
        <w:numPr>
          <w:ilvl w:val="0"/>
          <w:numId w:val="30"/>
        </w:numPr>
        <w:spacing w:after="0" w:line="240" w:lineRule="auto"/>
        <w:contextualSpacing/>
        <w:jc w:val="center"/>
        <w:rPr>
          <w:rFonts w:ascii="Times New Roman" w:eastAsia="MS Mincho" w:hAnsi="Times New Roman" w:cs="Times New Roman"/>
          <w:b/>
          <w:bCs/>
          <w:sz w:val="24"/>
          <w:szCs w:val="24"/>
          <w:lang w:val="ru-RU"/>
        </w:rPr>
      </w:pPr>
      <w:r w:rsidRPr="00654610">
        <w:rPr>
          <w:rFonts w:ascii="Times New Roman" w:eastAsia="MS Mincho" w:hAnsi="Times New Roman" w:cs="Times New Roman"/>
          <w:b/>
          <w:bCs/>
          <w:sz w:val="24"/>
          <w:szCs w:val="24"/>
          <w:lang w:val="ru-RU"/>
        </w:rPr>
        <w:t>ОБСТОЯТЕЛЬСТВА НЕПРЕОДОЛИМОЙ СИЛЫ</w:t>
      </w:r>
    </w:p>
    <w:p w:rsidR="00654610" w:rsidRPr="00654610" w:rsidRDefault="00654610" w:rsidP="00654610">
      <w:pPr>
        <w:autoSpaceDN w:val="0"/>
        <w:adjustRightInd w:val="0"/>
        <w:spacing w:after="0" w:line="240" w:lineRule="auto"/>
        <w:ind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654610" w:rsidRPr="00654610" w:rsidRDefault="00654610" w:rsidP="00654610">
      <w:pPr>
        <w:spacing w:after="0" w:line="240" w:lineRule="auto"/>
        <w:ind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7.2.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654610" w:rsidRPr="00654610" w:rsidRDefault="00654610" w:rsidP="00654610">
      <w:pPr>
        <w:spacing w:after="0" w:line="240" w:lineRule="auto"/>
        <w:ind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7.3.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654610" w:rsidRPr="00654610" w:rsidRDefault="00654610" w:rsidP="00654610">
      <w:pPr>
        <w:spacing w:after="0" w:line="240" w:lineRule="auto"/>
        <w:ind w:firstLine="709"/>
        <w:jc w:val="both"/>
        <w:rPr>
          <w:rFonts w:ascii="Times New Roman" w:eastAsia="MS Mincho" w:hAnsi="Times New Roman" w:cs="Times New Roman"/>
          <w:b/>
          <w:bCs/>
          <w:sz w:val="24"/>
          <w:szCs w:val="24"/>
          <w:lang w:val="ru-RU"/>
        </w:rPr>
      </w:pPr>
      <w:r w:rsidRPr="00654610">
        <w:rPr>
          <w:rFonts w:ascii="Times New Roman" w:eastAsia="MS Mincho" w:hAnsi="Times New Roman" w:cs="Times New Roman"/>
          <w:sz w:val="24"/>
          <w:szCs w:val="24"/>
          <w:lang w:val="ru-RU"/>
        </w:rPr>
        <w:t xml:space="preserve">7.4.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654610">
        <w:rPr>
          <w:rFonts w:ascii="Times New Roman" w:eastAsia="MS Mincho" w:hAnsi="Times New Roman" w:cs="Times New Roman"/>
          <w:sz w:val="24"/>
          <w:szCs w:val="24"/>
          <w:lang w:val="ru-RU"/>
        </w:rPr>
        <w:t>Договор</w:t>
      </w:r>
      <w:proofErr w:type="gramEnd"/>
      <w:r w:rsidRPr="00654610">
        <w:rPr>
          <w:rFonts w:ascii="Times New Roman" w:eastAsia="MS Mincho" w:hAnsi="Times New Roman" w:cs="Times New Roman"/>
          <w:sz w:val="24"/>
          <w:szCs w:val="24"/>
          <w:lang w:val="ru-RU"/>
        </w:rPr>
        <w:t xml:space="preserve"> может быть расторгнут Заказчиком и Поставщиком по соглашению сторон.</w:t>
      </w:r>
    </w:p>
    <w:p w:rsidR="00654610" w:rsidRPr="00654610" w:rsidRDefault="00654610" w:rsidP="00654610">
      <w:pPr>
        <w:spacing w:after="0" w:line="240" w:lineRule="auto"/>
        <w:ind w:firstLine="709"/>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7.5.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654610" w:rsidRPr="00654610" w:rsidRDefault="00654610" w:rsidP="00654610">
      <w:pPr>
        <w:tabs>
          <w:tab w:val="left" w:pos="993"/>
        </w:tabs>
        <w:spacing w:after="0" w:line="240" w:lineRule="auto"/>
        <w:ind w:firstLine="720"/>
        <w:jc w:val="center"/>
        <w:rPr>
          <w:rFonts w:ascii="Times New Roman" w:eastAsia="MS Mincho" w:hAnsi="Times New Roman" w:cs="Times New Roman"/>
          <w:b/>
          <w:sz w:val="24"/>
          <w:szCs w:val="24"/>
          <w:lang w:val="ru-RU"/>
        </w:rPr>
      </w:pPr>
    </w:p>
    <w:p w:rsidR="00654610" w:rsidRPr="00654610" w:rsidRDefault="00654610" w:rsidP="00654610">
      <w:pPr>
        <w:numPr>
          <w:ilvl w:val="0"/>
          <w:numId w:val="30"/>
        </w:numPr>
        <w:shd w:val="clear" w:color="auto" w:fill="FFFFFF"/>
        <w:tabs>
          <w:tab w:val="left" w:pos="2054"/>
        </w:tabs>
        <w:spacing w:after="0" w:line="240" w:lineRule="auto"/>
        <w:contextualSpacing/>
        <w:jc w:val="center"/>
        <w:rPr>
          <w:rFonts w:ascii="Times New Roman" w:eastAsia="MS Mincho" w:hAnsi="Times New Roman" w:cs="Times New Roman"/>
          <w:b/>
          <w:bCs/>
          <w:sz w:val="24"/>
          <w:szCs w:val="24"/>
          <w:lang w:val="ru-RU"/>
        </w:rPr>
      </w:pPr>
      <w:r w:rsidRPr="00654610">
        <w:rPr>
          <w:rFonts w:ascii="Times New Roman" w:eastAsia="MS Mincho" w:hAnsi="Times New Roman" w:cs="Times New Roman"/>
          <w:b/>
          <w:bCs/>
          <w:sz w:val="24"/>
          <w:szCs w:val="24"/>
          <w:lang w:val="ru-RU"/>
        </w:rPr>
        <w:t>СРОК ДЕЙСТВИЯ ДОГОВОРА</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 xml:space="preserve">8.1. Настоящий Договор вступает в силу </w:t>
      </w:r>
      <w:proofErr w:type="gramStart"/>
      <w:r w:rsidRPr="00654610">
        <w:rPr>
          <w:rFonts w:ascii="Times New Roman" w:eastAsia="MS Mincho" w:hAnsi="Times New Roman" w:cs="Times New Roman"/>
          <w:sz w:val="24"/>
          <w:szCs w:val="24"/>
          <w:lang w:val="ru-RU"/>
        </w:rPr>
        <w:t>с даты</w:t>
      </w:r>
      <w:proofErr w:type="gramEnd"/>
      <w:r w:rsidRPr="00654610">
        <w:rPr>
          <w:rFonts w:ascii="Times New Roman" w:eastAsia="MS Mincho" w:hAnsi="Times New Roman" w:cs="Times New Roman"/>
          <w:sz w:val="24"/>
          <w:szCs w:val="24"/>
          <w:lang w:val="ru-RU"/>
        </w:rPr>
        <w:t xml:space="preserve"> его подписания и действует до полного исполнения Сторонами своих обязательств по настоящему Договору.</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8.2.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p>
    <w:p w:rsidR="00654610" w:rsidRPr="00654610" w:rsidRDefault="00654610" w:rsidP="00654610">
      <w:pPr>
        <w:numPr>
          <w:ilvl w:val="0"/>
          <w:numId w:val="30"/>
        </w:numPr>
        <w:spacing w:after="0" w:line="240" w:lineRule="auto"/>
        <w:contextualSpacing/>
        <w:jc w:val="center"/>
        <w:rPr>
          <w:rFonts w:ascii="Times New Roman" w:eastAsia="MS Mincho" w:hAnsi="Times New Roman" w:cs="Times New Roman"/>
          <w:b/>
          <w:bCs/>
          <w:sz w:val="24"/>
          <w:szCs w:val="24"/>
          <w:lang w:val="ru-RU"/>
        </w:rPr>
      </w:pPr>
      <w:r w:rsidRPr="00654610">
        <w:rPr>
          <w:rFonts w:ascii="Times New Roman" w:eastAsia="MS Mincho" w:hAnsi="Times New Roman" w:cs="Times New Roman"/>
          <w:b/>
          <w:bCs/>
          <w:sz w:val="24"/>
          <w:szCs w:val="24"/>
          <w:lang w:val="ru-RU"/>
        </w:rPr>
        <w:t>РАЗРЕШЕНИЕ СПОРОВ</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9.1.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9.2. В случае если споры и разногласия не будут урегулированы путем переговоров, они подлежат разрешению в Арбитражном суде Камчатского края.</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p>
    <w:p w:rsidR="00654610" w:rsidRPr="00654610" w:rsidRDefault="00654610" w:rsidP="00654610">
      <w:pPr>
        <w:numPr>
          <w:ilvl w:val="0"/>
          <w:numId w:val="30"/>
        </w:numPr>
        <w:spacing w:after="0" w:line="240" w:lineRule="auto"/>
        <w:contextualSpacing/>
        <w:jc w:val="center"/>
        <w:rPr>
          <w:rFonts w:ascii="Times New Roman" w:eastAsia="MS Mincho" w:hAnsi="Times New Roman" w:cs="Times New Roman"/>
          <w:b/>
          <w:bCs/>
          <w:sz w:val="24"/>
          <w:szCs w:val="24"/>
          <w:lang w:val="ru-RU"/>
        </w:rPr>
      </w:pPr>
      <w:r w:rsidRPr="00654610">
        <w:rPr>
          <w:rFonts w:ascii="Times New Roman" w:eastAsia="MS Mincho" w:hAnsi="Times New Roman" w:cs="Times New Roman"/>
          <w:b/>
          <w:bCs/>
          <w:sz w:val="24"/>
          <w:szCs w:val="24"/>
          <w:lang w:val="ru-RU"/>
        </w:rPr>
        <w:t>ЗАКЛЮЧИТЕЛЬНЫЕ ПОЛОЖЕНИЯ</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10.1.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654610" w:rsidRPr="00654610" w:rsidRDefault="00654610" w:rsidP="00654610">
      <w:pPr>
        <w:spacing w:after="0" w:line="240" w:lineRule="auto"/>
        <w:ind w:firstLine="720"/>
        <w:jc w:val="both"/>
        <w:rPr>
          <w:rFonts w:ascii="Times New Roman" w:eastAsia="MS Mincho" w:hAnsi="Times New Roman" w:cs="Times New Roman"/>
          <w:sz w:val="24"/>
          <w:szCs w:val="24"/>
          <w:lang w:val="ru-RU"/>
        </w:rPr>
      </w:pPr>
      <w:r w:rsidRPr="00654610">
        <w:rPr>
          <w:rFonts w:ascii="Times New Roman" w:eastAsia="MS Mincho" w:hAnsi="Times New Roman" w:cs="Times New Roman"/>
          <w:sz w:val="24"/>
          <w:szCs w:val="24"/>
          <w:lang w:val="ru-RU"/>
        </w:rPr>
        <w:t>10.2. Настоящий Договор составлен в двух подлинных экземплярах, имеющих одинаковую юридическую силу, по одному для каждой из сторон.</w:t>
      </w:r>
    </w:p>
    <w:p w:rsidR="00BB0A38" w:rsidRPr="0014442B" w:rsidRDefault="00BB0A38" w:rsidP="0014442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24"/>
          <w:szCs w:val="24"/>
          <w:lang w:val="ru-RU"/>
        </w:rPr>
      </w:pPr>
    </w:p>
    <w:p w:rsidR="00BB0A38" w:rsidRPr="00654610" w:rsidRDefault="00BB0A38" w:rsidP="0014442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sz w:val="24"/>
          <w:szCs w:val="24"/>
          <w:lang w:val="ru-RU"/>
        </w:rPr>
      </w:pPr>
      <w:r w:rsidRPr="00654610">
        <w:rPr>
          <w:rFonts w:ascii="Times New Roman" w:hAnsi="Times New Roman" w:cs="Times New Roman"/>
          <w:b/>
          <w:bCs/>
          <w:caps/>
          <w:spacing w:val="-1"/>
          <w:sz w:val="24"/>
          <w:szCs w:val="24"/>
          <w:lang w:val="ru-RU"/>
        </w:rPr>
        <w:t xml:space="preserve">12. </w:t>
      </w:r>
      <w:r w:rsidRPr="00654610">
        <w:rPr>
          <w:rFonts w:ascii="Times New Roman" w:hAnsi="Times New Roman" w:cs="Times New Roman"/>
          <w:b/>
          <w:sz w:val="24"/>
          <w:szCs w:val="24"/>
          <w:lang w:val="ru-RU"/>
        </w:rPr>
        <w:t>Юридические адреса, банковские реквизиты сторон</w:t>
      </w:r>
    </w:p>
    <w:tbl>
      <w:tblPr>
        <w:tblW w:w="10139" w:type="dxa"/>
        <w:tblInd w:w="-106" w:type="dxa"/>
        <w:tblLayout w:type="fixed"/>
        <w:tblLook w:val="04A0" w:firstRow="1" w:lastRow="0" w:firstColumn="1" w:lastColumn="0" w:noHBand="0" w:noVBand="1"/>
      </w:tblPr>
      <w:tblGrid>
        <w:gridCol w:w="5034"/>
        <w:gridCol w:w="35"/>
        <w:gridCol w:w="5070"/>
      </w:tblGrid>
      <w:tr w:rsidR="00BB0A38" w:rsidRPr="0014442B" w:rsidTr="00BB0A38">
        <w:trPr>
          <w:trHeight w:val="183"/>
        </w:trPr>
        <w:tc>
          <w:tcPr>
            <w:tcW w:w="5069" w:type="dxa"/>
            <w:gridSpan w:val="2"/>
            <w:hideMark/>
          </w:tcPr>
          <w:p w:rsidR="00BB0A38" w:rsidRPr="0014442B" w:rsidRDefault="00BB0A38" w:rsidP="0014442B">
            <w:pPr>
              <w:shd w:val="clear" w:color="auto" w:fill="FFFFFF"/>
              <w:snapToGrid w:val="0"/>
              <w:spacing w:after="0" w:line="240" w:lineRule="auto"/>
              <w:ind w:left="34" w:hanging="34"/>
              <w:rPr>
                <w:rFonts w:ascii="Times New Roman" w:hAnsi="Times New Roman" w:cs="Times New Roman"/>
                <w:b/>
                <w:spacing w:val="3"/>
                <w:sz w:val="24"/>
                <w:szCs w:val="24"/>
              </w:rPr>
            </w:pPr>
            <w:r w:rsidRPr="0014442B">
              <w:rPr>
                <w:rFonts w:ascii="Times New Roman" w:hAnsi="Times New Roman" w:cs="Times New Roman"/>
                <w:b/>
                <w:spacing w:val="3"/>
                <w:sz w:val="24"/>
                <w:szCs w:val="24"/>
              </w:rPr>
              <w:t>«</w:t>
            </w:r>
            <w:proofErr w:type="spellStart"/>
            <w:r w:rsidRPr="0014442B">
              <w:rPr>
                <w:rFonts w:ascii="Times New Roman" w:hAnsi="Times New Roman" w:cs="Times New Roman"/>
                <w:b/>
                <w:spacing w:val="3"/>
                <w:sz w:val="24"/>
                <w:szCs w:val="24"/>
              </w:rPr>
              <w:t>Заказчик</w:t>
            </w:r>
            <w:proofErr w:type="spellEnd"/>
            <w:r w:rsidRPr="0014442B">
              <w:rPr>
                <w:rFonts w:ascii="Times New Roman" w:hAnsi="Times New Roman" w:cs="Times New Roman"/>
                <w:b/>
                <w:spacing w:val="3"/>
                <w:sz w:val="24"/>
                <w:szCs w:val="24"/>
              </w:rPr>
              <w:t>»:</w:t>
            </w:r>
          </w:p>
        </w:tc>
        <w:tc>
          <w:tcPr>
            <w:tcW w:w="5070" w:type="dxa"/>
            <w:hideMark/>
          </w:tcPr>
          <w:p w:rsidR="00BB0A38" w:rsidRPr="0014442B" w:rsidRDefault="00BB0A38" w:rsidP="0014442B">
            <w:pPr>
              <w:shd w:val="clear" w:color="auto" w:fill="FFFFFF"/>
              <w:snapToGrid w:val="0"/>
              <w:spacing w:after="0" w:line="240" w:lineRule="auto"/>
              <w:ind w:left="34" w:hanging="35"/>
              <w:rPr>
                <w:rFonts w:ascii="Times New Roman" w:hAnsi="Times New Roman" w:cs="Times New Roman"/>
                <w:b/>
                <w:spacing w:val="3"/>
                <w:sz w:val="24"/>
                <w:szCs w:val="24"/>
              </w:rPr>
            </w:pPr>
            <w:r w:rsidRPr="0014442B">
              <w:rPr>
                <w:rFonts w:ascii="Times New Roman" w:hAnsi="Times New Roman" w:cs="Times New Roman"/>
                <w:b/>
                <w:spacing w:val="3"/>
                <w:sz w:val="24"/>
                <w:szCs w:val="24"/>
              </w:rPr>
              <w:t>«</w:t>
            </w:r>
            <w:proofErr w:type="spellStart"/>
            <w:r w:rsidRPr="0014442B">
              <w:rPr>
                <w:rFonts w:ascii="Times New Roman" w:hAnsi="Times New Roman" w:cs="Times New Roman"/>
                <w:b/>
                <w:spacing w:val="3"/>
                <w:sz w:val="24"/>
                <w:szCs w:val="24"/>
              </w:rPr>
              <w:t>Поставщик</w:t>
            </w:r>
            <w:proofErr w:type="spellEnd"/>
            <w:r w:rsidRPr="0014442B">
              <w:rPr>
                <w:rFonts w:ascii="Times New Roman" w:hAnsi="Times New Roman" w:cs="Times New Roman"/>
                <w:b/>
                <w:spacing w:val="3"/>
                <w:sz w:val="24"/>
                <w:szCs w:val="24"/>
              </w:rPr>
              <w:t>»:</w:t>
            </w:r>
          </w:p>
        </w:tc>
      </w:tr>
      <w:tr w:rsidR="00BB0A38" w:rsidRPr="002A2546" w:rsidTr="00BB0A38">
        <w:trPr>
          <w:trHeight w:val="183"/>
        </w:trPr>
        <w:tc>
          <w:tcPr>
            <w:tcW w:w="5069" w:type="dxa"/>
            <w:gridSpan w:val="2"/>
            <w:hideMark/>
          </w:tcPr>
          <w:p w:rsidR="00BB0A38" w:rsidRPr="0014442B" w:rsidRDefault="00BB0A38" w:rsidP="0014442B">
            <w:pPr>
              <w:shd w:val="clear" w:color="auto" w:fill="FFFFFF"/>
              <w:snapToGrid w:val="0"/>
              <w:spacing w:after="0" w:line="240" w:lineRule="auto"/>
              <w:ind w:left="34" w:hanging="34"/>
              <w:rPr>
                <w:rFonts w:ascii="Times New Roman" w:hAnsi="Times New Roman" w:cs="Times New Roman"/>
                <w:b/>
                <w:spacing w:val="3"/>
                <w:sz w:val="24"/>
                <w:szCs w:val="24"/>
                <w:lang w:val="ru-RU"/>
              </w:rPr>
            </w:pPr>
            <w:r w:rsidRPr="0014442B">
              <w:rPr>
                <w:rFonts w:ascii="Times New Roman" w:hAnsi="Times New Roman" w:cs="Times New Roman"/>
                <w:b/>
                <w:bCs/>
                <w:spacing w:val="3"/>
                <w:sz w:val="24"/>
                <w:szCs w:val="24"/>
                <w:lang w:val="ru-RU"/>
              </w:rPr>
              <w:t>ФКП «Аэропорты Камчатки»</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bCs/>
                <w:spacing w:val="3"/>
                <w:sz w:val="24"/>
                <w:szCs w:val="24"/>
                <w:lang w:val="ru-RU"/>
              </w:rPr>
              <w:t>Юридический адрес:</w:t>
            </w:r>
            <w:r w:rsidRPr="0014442B">
              <w:rPr>
                <w:rFonts w:ascii="Times New Roman" w:hAnsi="Times New Roman" w:cs="Times New Roman"/>
                <w:spacing w:val="3"/>
                <w:sz w:val="24"/>
                <w:szCs w:val="24"/>
                <w:lang w:val="ru-RU"/>
              </w:rPr>
              <w:t xml:space="preserve"> 684005, Камчатский край, </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spacing w:val="3"/>
                <w:sz w:val="24"/>
                <w:szCs w:val="24"/>
                <w:lang w:val="ru-RU"/>
              </w:rPr>
              <w:t xml:space="preserve">г. Елизово, ул. </w:t>
            </w:r>
            <w:proofErr w:type="gramStart"/>
            <w:r w:rsidRPr="0014442B">
              <w:rPr>
                <w:rFonts w:ascii="Times New Roman" w:hAnsi="Times New Roman" w:cs="Times New Roman"/>
                <w:spacing w:val="3"/>
                <w:sz w:val="24"/>
                <w:szCs w:val="24"/>
                <w:lang w:val="ru-RU"/>
              </w:rPr>
              <w:t>Звездная</w:t>
            </w:r>
            <w:proofErr w:type="gramEnd"/>
            <w:r w:rsidRPr="0014442B">
              <w:rPr>
                <w:rFonts w:ascii="Times New Roman" w:hAnsi="Times New Roman" w:cs="Times New Roman"/>
                <w:spacing w:val="3"/>
                <w:sz w:val="24"/>
                <w:szCs w:val="24"/>
                <w:lang w:val="ru-RU"/>
              </w:rPr>
              <w:t>, д. 1</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bCs/>
                <w:spacing w:val="3"/>
                <w:sz w:val="24"/>
                <w:szCs w:val="24"/>
                <w:lang w:val="ru-RU"/>
              </w:rPr>
              <w:t>Почтовый адрес:</w:t>
            </w:r>
            <w:r w:rsidRPr="0014442B">
              <w:rPr>
                <w:rFonts w:ascii="Times New Roman" w:hAnsi="Times New Roman" w:cs="Times New Roman"/>
                <w:spacing w:val="3"/>
                <w:sz w:val="24"/>
                <w:szCs w:val="24"/>
                <w:lang w:val="ru-RU"/>
              </w:rPr>
              <w:t xml:space="preserve"> 684001, Камчатский край, </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spacing w:val="3"/>
                <w:sz w:val="24"/>
                <w:szCs w:val="24"/>
                <w:lang w:val="ru-RU"/>
              </w:rPr>
              <w:t>г. Елизово, а/я 1</w:t>
            </w:r>
          </w:p>
        </w:tc>
        <w:tc>
          <w:tcPr>
            <w:tcW w:w="5070" w:type="dxa"/>
            <w:vMerge w:val="restart"/>
          </w:tcPr>
          <w:p w:rsidR="00BB0A38" w:rsidRPr="00141AB2" w:rsidRDefault="00BB0A38" w:rsidP="0014442B">
            <w:pPr>
              <w:spacing w:after="0" w:line="240" w:lineRule="auto"/>
              <w:rPr>
                <w:rFonts w:ascii="Times New Roman" w:hAnsi="Times New Roman" w:cs="Times New Roman"/>
                <w:spacing w:val="3"/>
                <w:sz w:val="24"/>
                <w:szCs w:val="24"/>
                <w:lang w:val="ru-RU"/>
              </w:rPr>
            </w:pPr>
          </w:p>
        </w:tc>
      </w:tr>
      <w:tr w:rsidR="00BB0A38" w:rsidRPr="002A2546" w:rsidTr="00BB0A38">
        <w:trPr>
          <w:trHeight w:val="1741"/>
        </w:trPr>
        <w:tc>
          <w:tcPr>
            <w:tcW w:w="5069" w:type="dxa"/>
            <w:gridSpan w:val="2"/>
          </w:tcPr>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proofErr w:type="gramStart"/>
            <w:r w:rsidRPr="0014442B">
              <w:rPr>
                <w:rFonts w:ascii="Times New Roman" w:hAnsi="Times New Roman" w:cs="Times New Roman"/>
                <w:spacing w:val="3"/>
                <w:sz w:val="24"/>
                <w:szCs w:val="24"/>
                <w:lang w:val="ru-RU"/>
              </w:rPr>
              <w:t>Р</w:t>
            </w:r>
            <w:proofErr w:type="gramEnd"/>
            <w:r w:rsidRPr="0014442B">
              <w:rPr>
                <w:rFonts w:ascii="Times New Roman" w:hAnsi="Times New Roman" w:cs="Times New Roman"/>
                <w:spacing w:val="3"/>
                <w:sz w:val="24"/>
                <w:szCs w:val="24"/>
                <w:lang w:val="ru-RU"/>
              </w:rPr>
              <w:t>/счет: 40502810000000005381</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spacing w:val="3"/>
                <w:sz w:val="24"/>
                <w:szCs w:val="24"/>
                <w:lang w:val="ru-RU"/>
              </w:rPr>
              <w:t>Банк: ОАО «</w:t>
            </w:r>
            <w:proofErr w:type="spellStart"/>
            <w:r w:rsidRPr="0014442B">
              <w:rPr>
                <w:rFonts w:ascii="Times New Roman" w:hAnsi="Times New Roman" w:cs="Times New Roman"/>
                <w:spacing w:val="3"/>
                <w:sz w:val="24"/>
                <w:szCs w:val="24"/>
                <w:lang w:val="ru-RU"/>
              </w:rPr>
              <w:t>Камчаткомагропромбанк</w:t>
            </w:r>
            <w:proofErr w:type="spellEnd"/>
            <w:r w:rsidRPr="0014442B">
              <w:rPr>
                <w:rFonts w:ascii="Times New Roman" w:hAnsi="Times New Roman" w:cs="Times New Roman"/>
                <w:spacing w:val="3"/>
                <w:sz w:val="24"/>
                <w:szCs w:val="24"/>
                <w:lang w:val="ru-RU"/>
              </w:rPr>
              <w:t>»</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spacing w:val="3"/>
                <w:sz w:val="24"/>
                <w:szCs w:val="24"/>
                <w:lang w:val="ru-RU"/>
              </w:rPr>
              <w:t>БИК: 043002711</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proofErr w:type="gramStart"/>
            <w:r w:rsidRPr="0014442B">
              <w:rPr>
                <w:rFonts w:ascii="Times New Roman" w:hAnsi="Times New Roman" w:cs="Times New Roman"/>
                <w:spacing w:val="3"/>
                <w:sz w:val="24"/>
                <w:szCs w:val="24"/>
                <w:lang w:val="ru-RU"/>
              </w:rPr>
              <w:t>К</w:t>
            </w:r>
            <w:proofErr w:type="gramEnd"/>
            <w:r w:rsidRPr="0014442B">
              <w:rPr>
                <w:rFonts w:ascii="Times New Roman" w:hAnsi="Times New Roman" w:cs="Times New Roman"/>
                <w:spacing w:val="3"/>
                <w:sz w:val="24"/>
                <w:szCs w:val="24"/>
                <w:lang w:val="ru-RU"/>
              </w:rPr>
              <w:t>/счет: 30101810300000000711</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spacing w:val="3"/>
                <w:sz w:val="24"/>
                <w:szCs w:val="24"/>
                <w:lang w:val="ru-RU"/>
              </w:rPr>
              <w:t>ИНН: 4105038601</w:t>
            </w:r>
          </w:p>
          <w:p w:rsidR="00BB0A38" w:rsidRPr="0014442B" w:rsidRDefault="00BB0A38" w:rsidP="0014442B">
            <w:pPr>
              <w:shd w:val="clear" w:color="auto" w:fill="FFFFFF"/>
              <w:snapToGrid w:val="0"/>
              <w:spacing w:after="0" w:line="240" w:lineRule="auto"/>
              <w:ind w:left="34" w:hanging="34"/>
              <w:rPr>
                <w:rFonts w:ascii="Times New Roman" w:hAnsi="Times New Roman" w:cs="Times New Roman"/>
                <w:spacing w:val="3"/>
                <w:sz w:val="24"/>
                <w:szCs w:val="24"/>
                <w:lang w:val="ru-RU"/>
              </w:rPr>
            </w:pPr>
            <w:r w:rsidRPr="0014442B">
              <w:rPr>
                <w:rFonts w:ascii="Times New Roman" w:hAnsi="Times New Roman" w:cs="Times New Roman"/>
                <w:spacing w:val="3"/>
                <w:sz w:val="24"/>
                <w:szCs w:val="24"/>
                <w:lang w:val="ru-RU"/>
              </w:rPr>
              <w:t>КПП: 410501001</w:t>
            </w:r>
          </w:p>
        </w:tc>
        <w:tc>
          <w:tcPr>
            <w:tcW w:w="5070" w:type="dxa"/>
            <w:vMerge/>
            <w:vAlign w:val="center"/>
            <w:hideMark/>
          </w:tcPr>
          <w:p w:rsidR="00BB0A38" w:rsidRPr="0014442B" w:rsidRDefault="00BB0A38" w:rsidP="0014442B">
            <w:pPr>
              <w:spacing w:after="0" w:line="240" w:lineRule="auto"/>
              <w:rPr>
                <w:rFonts w:ascii="Times New Roman" w:hAnsi="Times New Roman" w:cs="Times New Roman"/>
                <w:spacing w:val="3"/>
                <w:sz w:val="24"/>
                <w:szCs w:val="24"/>
                <w:lang w:val="ru-RU"/>
              </w:rPr>
            </w:pPr>
          </w:p>
        </w:tc>
      </w:tr>
      <w:tr w:rsidR="00BB0A38" w:rsidRPr="002A2546" w:rsidTr="00BB0A38">
        <w:trPr>
          <w:trHeight w:hRule="exact" w:val="1142"/>
        </w:trPr>
        <w:tc>
          <w:tcPr>
            <w:tcW w:w="5034" w:type="dxa"/>
            <w:hideMark/>
          </w:tcPr>
          <w:p w:rsidR="00BB0A38" w:rsidRPr="0014442B" w:rsidRDefault="00BB0A38" w:rsidP="0014442B">
            <w:pPr>
              <w:shd w:val="clear" w:color="auto" w:fill="FFFFFF"/>
              <w:snapToGrid w:val="0"/>
              <w:spacing w:after="0" w:line="240" w:lineRule="auto"/>
              <w:ind w:left="34" w:hanging="36"/>
              <w:rPr>
                <w:rFonts w:ascii="Times New Roman" w:hAnsi="Times New Roman" w:cs="Times New Roman"/>
                <w:b/>
                <w:spacing w:val="3"/>
                <w:sz w:val="24"/>
                <w:szCs w:val="24"/>
                <w:lang w:val="ru-RU"/>
              </w:rPr>
            </w:pPr>
            <w:r w:rsidRPr="0014442B">
              <w:rPr>
                <w:rFonts w:ascii="Times New Roman" w:hAnsi="Times New Roman" w:cs="Times New Roman"/>
                <w:b/>
                <w:spacing w:val="3"/>
                <w:sz w:val="24"/>
                <w:szCs w:val="24"/>
                <w:lang w:val="ru-RU"/>
              </w:rPr>
              <w:t xml:space="preserve">Генеральный директор </w:t>
            </w:r>
          </w:p>
          <w:p w:rsidR="00BB0A38" w:rsidRPr="0014442B" w:rsidRDefault="00BB0A38" w:rsidP="0014442B">
            <w:pPr>
              <w:shd w:val="clear" w:color="auto" w:fill="FFFFFF"/>
              <w:snapToGrid w:val="0"/>
              <w:spacing w:after="0" w:line="240" w:lineRule="auto"/>
              <w:ind w:left="34" w:hanging="36"/>
              <w:rPr>
                <w:rFonts w:ascii="Times New Roman" w:hAnsi="Times New Roman" w:cs="Times New Roman"/>
                <w:b/>
                <w:spacing w:val="3"/>
                <w:sz w:val="24"/>
                <w:szCs w:val="24"/>
                <w:lang w:val="ru-RU"/>
              </w:rPr>
            </w:pPr>
          </w:p>
          <w:p w:rsidR="00BB0A38" w:rsidRPr="0014442B" w:rsidRDefault="00BB0A38" w:rsidP="0014442B">
            <w:pPr>
              <w:shd w:val="clear" w:color="auto" w:fill="FFFFFF"/>
              <w:snapToGrid w:val="0"/>
              <w:spacing w:after="0" w:line="240" w:lineRule="auto"/>
              <w:ind w:left="34" w:hanging="36"/>
              <w:rPr>
                <w:rFonts w:ascii="Times New Roman" w:hAnsi="Times New Roman" w:cs="Times New Roman"/>
                <w:b/>
                <w:spacing w:val="3"/>
                <w:sz w:val="24"/>
                <w:szCs w:val="24"/>
                <w:lang w:val="ru-RU"/>
              </w:rPr>
            </w:pPr>
            <w:r w:rsidRPr="0014442B">
              <w:rPr>
                <w:rFonts w:ascii="Times New Roman" w:hAnsi="Times New Roman" w:cs="Times New Roman"/>
                <w:b/>
                <w:spacing w:val="3"/>
                <w:sz w:val="24"/>
                <w:szCs w:val="24"/>
                <w:lang w:val="ru-RU"/>
              </w:rPr>
              <w:t>___________________ А.Ю. Журавлёв</w:t>
            </w:r>
          </w:p>
          <w:p w:rsidR="00BB0A38" w:rsidRPr="0014442B" w:rsidRDefault="00BB0A38" w:rsidP="0014442B">
            <w:pPr>
              <w:shd w:val="clear" w:color="auto" w:fill="FFFFFF"/>
              <w:snapToGrid w:val="0"/>
              <w:spacing w:after="0" w:line="240" w:lineRule="auto"/>
              <w:ind w:left="34" w:hanging="36"/>
              <w:rPr>
                <w:rFonts w:ascii="Times New Roman" w:hAnsi="Times New Roman" w:cs="Times New Roman"/>
                <w:b/>
                <w:spacing w:val="3"/>
                <w:sz w:val="24"/>
                <w:szCs w:val="24"/>
                <w:lang w:val="ru-RU"/>
              </w:rPr>
            </w:pPr>
            <w:proofErr w:type="spellStart"/>
            <w:r w:rsidRPr="0014442B">
              <w:rPr>
                <w:rFonts w:ascii="Times New Roman" w:hAnsi="Times New Roman" w:cs="Times New Roman"/>
                <w:b/>
                <w:spacing w:val="3"/>
                <w:sz w:val="24"/>
                <w:szCs w:val="24"/>
                <w:lang w:val="ru-RU"/>
              </w:rPr>
              <w:t>мп</w:t>
            </w:r>
            <w:proofErr w:type="spellEnd"/>
          </w:p>
        </w:tc>
        <w:tc>
          <w:tcPr>
            <w:tcW w:w="5105" w:type="dxa"/>
            <w:gridSpan w:val="2"/>
          </w:tcPr>
          <w:p w:rsidR="00BB0A38" w:rsidRPr="0014442B" w:rsidRDefault="00BB0A38" w:rsidP="0014442B">
            <w:pPr>
              <w:spacing w:after="0" w:line="240" w:lineRule="auto"/>
              <w:rPr>
                <w:rFonts w:ascii="Times New Roman" w:hAnsi="Times New Roman" w:cs="Times New Roman"/>
                <w:b/>
                <w:spacing w:val="3"/>
                <w:sz w:val="24"/>
                <w:szCs w:val="24"/>
                <w:lang w:val="ru-RU"/>
              </w:rPr>
            </w:pPr>
          </w:p>
        </w:tc>
      </w:tr>
    </w:tbl>
    <w:p w:rsidR="00BB0A38" w:rsidRPr="00BB0A38" w:rsidRDefault="00BB0A38" w:rsidP="00BB0A38">
      <w:pPr>
        <w:ind w:firstLine="360"/>
        <w:jc w:val="center"/>
        <w:rPr>
          <w:lang w:val="ru-RU"/>
        </w:rPr>
      </w:pPr>
    </w:p>
    <w:p w:rsidR="00D17540" w:rsidRPr="00D17540" w:rsidRDefault="00D17540" w:rsidP="00BB0A38">
      <w:pPr>
        <w:spacing w:after="0" w:line="240" w:lineRule="auto"/>
        <w:jc w:val="center"/>
        <w:rPr>
          <w:rFonts w:ascii="Times New Roman" w:hAnsi="Times New Roman" w:cs="Times New Roman"/>
          <w:bCs/>
          <w:sz w:val="24"/>
          <w:szCs w:val="24"/>
          <w:lang w:val="ru-RU"/>
        </w:rPr>
      </w:pPr>
    </w:p>
    <w:sectPr w:rsidR="00D17540" w:rsidRPr="00D17540" w:rsidSect="00B53401">
      <w:pgSz w:w="11906" w:h="16838"/>
      <w:pgMar w:top="127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624494F"/>
    <w:multiLevelType w:val="hybridMultilevel"/>
    <w:tmpl w:val="9ACC3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1C9F"/>
    <w:multiLevelType w:val="multilevel"/>
    <w:tmpl w:val="5D76FB50"/>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7B403E6"/>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6">
    <w:nsid w:val="1D312AE0"/>
    <w:multiLevelType w:val="multilevel"/>
    <w:tmpl w:val="FF54D3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nsid w:val="28127181"/>
    <w:multiLevelType w:val="hybridMultilevel"/>
    <w:tmpl w:val="D4E26350"/>
    <w:lvl w:ilvl="0" w:tplc="54049306">
      <w:start w:val="6"/>
      <w:numFmt w:val="decimal"/>
      <w:lvlText w:val="%1."/>
      <w:lvlJc w:val="left"/>
      <w:pPr>
        <w:tabs>
          <w:tab w:val="num" w:pos="720"/>
        </w:tabs>
        <w:ind w:left="720" w:hanging="360"/>
      </w:pPr>
      <w:rPr>
        <w:rFonts w:hint="default"/>
        <w:color w:val="auto"/>
      </w:rPr>
    </w:lvl>
    <w:lvl w:ilvl="1" w:tplc="D226A344">
      <w:numFmt w:val="none"/>
      <w:lvlText w:val=""/>
      <w:lvlJc w:val="left"/>
      <w:pPr>
        <w:tabs>
          <w:tab w:val="num" w:pos="360"/>
        </w:tabs>
      </w:pPr>
    </w:lvl>
    <w:lvl w:ilvl="2" w:tplc="E214B004">
      <w:numFmt w:val="none"/>
      <w:lvlText w:val=""/>
      <w:lvlJc w:val="left"/>
      <w:pPr>
        <w:tabs>
          <w:tab w:val="num" w:pos="360"/>
        </w:tabs>
      </w:pPr>
    </w:lvl>
    <w:lvl w:ilvl="3" w:tplc="2FFC5350">
      <w:numFmt w:val="none"/>
      <w:lvlText w:val=""/>
      <w:lvlJc w:val="left"/>
      <w:pPr>
        <w:tabs>
          <w:tab w:val="num" w:pos="360"/>
        </w:tabs>
      </w:pPr>
    </w:lvl>
    <w:lvl w:ilvl="4" w:tplc="B81A6664">
      <w:numFmt w:val="none"/>
      <w:lvlText w:val=""/>
      <w:lvlJc w:val="left"/>
      <w:pPr>
        <w:tabs>
          <w:tab w:val="num" w:pos="360"/>
        </w:tabs>
      </w:pPr>
    </w:lvl>
    <w:lvl w:ilvl="5" w:tplc="6002BAC2">
      <w:numFmt w:val="none"/>
      <w:lvlText w:val=""/>
      <w:lvlJc w:val="left"/>
      <w:pPr>
        <w:tabs>
          <w:tab w:val="num" w:pos="360"/>
        </w:tabs>
      </w:pPr>
    </w:lvl>
    <w:lvl w:ilvl="6" w:tplc="5A0E3E04">
      <w:numFmt w:val="none"/>
      <w:lvlText w:val=""/>
      <w:lvlJc w:val="left"/>
      <w:pPr>
        <w:tabs>
          <w:tab w:val="num" w:pos="360"/>
        </w:tabs>
      </w:pPr>
    </w:lvl>
    <w:lvl w:ilvl="7" w:tplc="7674CE52">
      <w:numFmt w:val="none"/>
      <w:lvlText w:val=""/>
      <w:lvlJc w:val="left"/>
      <w:pPr>
        <w:tabs>
          <w:tab w:val="num" w:pos="360"/>
        </w:tabs>
      </w:pPr>
    </w:lvl>
    <w:lvl w:ilvl="8" w:tplc="C64A7B48">
      <w:numFmt w:val="none"/>
      <w:lvlText w:val=""/>
      <w:lvlJc w:val="left"/>
      <w:pPr>
        <w:tabs>
          <w:tab w:val="num" w:pos="360"/>
        </w:tabs>
      </w:pPr>
    </w:lvl>
  </w:abstractNum>
  <w:abstractNum w:abstractNumId="8">
    <w:nsid w:val="29027E3B"/>
    <w:multiLevelType w:val="multilevel"/>
    <w:tmpl w:val="E764A37C"/>
    <w:lvl w:ilvl="0">
      <w:start w:val="1"/>
      <w:numFmt w:val="decimal"/>
      <w:lvlText w:val="%1."/>
      <w:lvlJc w:val="left"/>
      <w:pPr>
        <w:ind w:left="1126" w:hanging="984"/>
      </w:pPr>
      <w:rPr>
        <w:rFonts w:hint="default"/>
      </w:rPr>
    </w:lvl>
    <w:lvl w:ilvl="1">
      <w:start w:val="1"/>
      <w:numFmt w:val="decimal"/>
      <w:lvlText w:val="%1.%2."/>
      <w:lvlJc w:val="left"/>
      <w:pPr>
        <w:ind w:left="1410" w:hanging="984"/>
      </w:pPr>
      <w:rPr>
        <w:rFonts w:hint="default"/>
        <w:b w:val="0"/>
        <w:i w:val="0"/>
        <w:color w:val="auto"/>
      </w:rPr>
    </w:lvl>
    <w:lvl w:ilvl="2">
      <w:start w:val="1"/>
      <w:numFmt w:val="decimal"/>
      <w:lvlText w:val="%1.%2.%3."/>
      <w:lvlJc w:val="left"/>
      <w:pPr>
        <w:ind w:left="2118" w:hanging="984"/>
      </w:pPr>
      <w:rPr>
        <w:rFonts w:hint="default"/>
      </w:rPr>
    </w:lvl>
    <w:lvl w:ilvl="3">
      <w:start w:val="1"/>
      <w:numFmt w:val="decimal"/>
      <w:lvlText w:val="%1.%2.%3.%4."/>
      <w:lvlJc w:val="left"/>
      <w:pPr>
        <w:ind w:left="2685" w:hanging="984"/>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9A978EB"/>
    <w:multiLevelType w:val="multilevel"/>
    <w:tmpl w:val="6728E0B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31F548D0"/>
    <w:multiLevelType w:val="hybridMultilevel"/>
    <w:tmpl w:val="AE78AF38"/>
    <w:lvl w:ilvl="0" w:tplc="F518549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CC6307"/>
    <w:multiLevelType w:val="hybridMultilevel"/>
    <w:tmpl w:val="A3C2BDF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A533533"/>
    <w:multiLevelType w:val="multilevel"/>
    <w:tmpl w:val="27E275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E75FF4"/>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18">
    <w:nsid w:val="3F026167"/>
    <w:multiLevelType w:val="hybridMultilevel"/>
    <w:tmpl w:val="9F6ECBE4"/>
    <w:lvl w:ilvl="0" w:tplc="B98A7330">
      <w:start w:val="1"/>
      <w:numFmt w:val="russianLower"/>
      <w:lvlText w:val="%1)"/>
      <w:lvlJc w:val="left"/>
      <w:pPr>
        <w:ind w:left="1854" w:hanging="360"/>
      </w:pPr>
      <w:rPr>
        <w:rFonts w:hint="default"/>
      </w:rPr>
    </w:lvl>
    <w:lvl w:ilvl="1" w:tplc="7B780E16">
      <w:start w:val="8"/>
      <w:numFmt w:val="decimal"/>
      <w:lvlText w:val="%2."/>
      <w:lvlJc w:val="left"/>
      <w:pPr>
        <w:tabs>
          <w:tab w:val="num" w:pos="1440"/>
        </w:tabs>
        <w:ind w:left="1440" w:hanging="360"/>
      </w:pPr>
      <w:rPr>
        <w:rFonts w:hint="default"/>
        <w:color w:val="000000"/>
        <w:sz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0">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nsid w:val="54D70109"/>
    <w:multiLevelType w:val="multilevel"/>
    <w:tmpl w:val="CF9AEB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8113EF3"/>
    <w:multiLevelType w:val="hybridMultilevel"/>
    <w:tmpl w:val="12E6402E"/>
    <w:lvl w:ilvl="0" w:tplc="740EC020">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6">
    <w:nsid w:val="59E1643F"/>
    <w:multiLevelType w:val="multilevel"/>
    <w:tmpl w:val="A2F40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622E4404"/>
    <w:multiLevelType w:val="multilevel"/>
    <w:tmpl w:val="21C615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32E26BD"/>
    <w:multiLevelType w:val="multilevel"/>
    <w:tmpl w:val="32DC89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4892D4E"/>
    <w:multiLevelType w:val="multilevel"/>
    <w:tmpl w:val="A0D2173C"/>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5052D15"/>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32">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3F12B49"/>
    <w:multiLevelType w:val="multilevel"/>
    <w:tmpl w:val="AECE87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5">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6">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7">
    <w:nsid w:val="769501B8"/>
    <w:multiLevelType w:val="hybridMultilevel"/>
    <w:tmpl w:val="BE8CA276"/>
    <w:lvl w:ilvl="0" w:tplc="507AD87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9">
    <w:nsid w:val="79423046"/>
    <w:multiLevelType w:val="multilevel"/>
    <w:tmpl w:val="30520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abstractNum w:abstractNumId="41">
    <w:nsid w:val="7C190D11"/>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42">
    <w:nsid w:val="7DF571BB"/>
    <w:multiLevelType w:val="multilevel"/>
    <w:tmpl w:val="C9BE14F0"/>
    <w:lvl w:ilvl="0">
      <w:start w:val="5"/>
      <w:numFmt w:val="decimal"/>
      <w:lvlText w:val="%1"/>
      <w:lvlJc w:val="left"/>
      <w:pPr>
        <w:ind w:left="3196"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3982"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4626" w:hanging="1080"/>
      </w:pPr>
      <w:rPr>
        <w:rFonts w:hint="default"/>
      </w:rPr>
    </w:lvl>
    <w:lvl w:ilvl="6">
      <w:start w:val="1"/>
      <w:numFmt w:val="decimal"/>
      <w:lvlText w:val="%1.%2.%3.%4.%5.%6.%7"/>
      <w:lvlJc w:val="left"/>
      <w:pPr>
        <w:ind w:left="5128" w:hanging="1440"/>
      </w:pPr>
      <w:rPr>
        <w:rFonts w:hint="default"/>
      </w:rPr>
    </w:lvl>
    <w:lvl w:ilvl="7">
      <w:start w:val="1"/>
      <w:numFmt w:val="decimal"/>
      <w:lvlText w:val="%1.%2.%3.%4.%5.%6.%7.%8"/>
      <w:lvlJc w:val="left"/>
      <w:pPr>
        <w:ind w:left="5270" w:hanging="1440"/>
      </w:pPr>
      <w:rPr>
        <w:rFonts w:hint="default"/>
      </w:rPr>
    </w:lvl>
    <w:lvl w:ilvl="8">
      <w:start w:val="1"/>
      <w:numFmt w:val="decimal"/>
      <w:lvlText w:val="%1.%2.%3.%4.%5.%6.%7.%8.%9"/>
      <w:lvlJc w:val="left"/>
      <w:pPr>
        <w:ind w:left="5772" w:hanging="1800"/>
      </w:pPr>
      <w:rPr>
        <w:rFonts w:hint="default"/>
      </w:rPr>
    </w:lvl>
  </w:abstractNum>
  <w:num w:numId="1">
    <w:abstractNumId w:val="36"/>
  </w:num>
  <w:num w:numId="2">
    <w:abstractNumId w:val="21"/>
  </w:num>
  <w:num w:numId="3">
    <w:abstractNumId w:val="25"/>
  </w:num>
  <w:num w:numId="4">
    <w:abstractNumId w:val="12"/>
  </w:num>
  <w:num w:numId="5">
    <w:abstractNumId w:val="3"/>
  </w:num>
  <w:num w:numId="6">
    <w:abstractNumId w:val="33"/>
  </w:num>
  <w:num w:numId="7">
    <w:abstractNumId w:val="10"/>
  </w:num>
  <w:num w:numId="8">
    <w:abstractNumId w:val="4"/>
  </w:num>
  <w:num w:numId="9">
    <w:abstractNumId w:val="27"/>
  </w:num>
  <w:num w:numId="10">
    <w:abstractNumId w:val="32"/>
  </w:num>
  <w:num w:numId="11">
    <w:abstractNumId w:val="38"/>
  </w:num>
  <w:num w:numId="12">
    <w:abstractNumId w:val="15"/>
  </w:num>
  <w:num w:numId="13">
    <w:abstractNumId w:val="0"/>
  </w:num>
  <w:num w:numId="14">
    <w:abstractNumId w:val="40"/>
  </w:num>
  <w:num w:numId="15">
    <w:abstractNumId w:val="19"/>
  </w:num>
  <w:num w:numId="16">
    <w:abstractNumId w:val="22"/>
  </w:num>
  <w:num w:numId="17">
    <w:abstractNumId w:val="14"/>
  </w:num>
  <w:num w:numId="18">
    <w:abstractNumId w:val="13"/>
  </w:num>
  <w:num w:numId="19">
    <w:abstractNumId w:val="1"/>
  </w:num>
  <w:num w:numId="20">
    <w:abstractNumId w:val="11"/>
  </w:num>
  <w:num w:numId="21">
    <w:abstractNumId w:val="41"/>
  </w:num>
  <w:num w:numId="22">
    <w:abstractNumId w:val="31"/>
  </w:num>
  <w:num w:numId="23">
    <w:abstractNumId w:val="5"/>
  </w:num>
  <w:num w:numId="24">
    <w:abstractNumId w:val="17"/>
  </w:num>
  <w:num w:numId="25">
    <w:abstractNumId w:val="8"/>
  </w:num>
  <w:num w:numId="26">
    <w:abstractNumId w:val="18"/>
  </w:num>
  <w:num w:numId="27">
    <w:abstractNumId w:val="6"/>
  </w:num>
  <w:num w:numId="28">
    <w:abstractNumId w:val="42"/>
  </w:num>
  <w:num w:numId="29">
    <w:abstractNumId w:val="30"/>
  </w:num>
  <w:num w:numId="30">
    <w:abstractNumId w:val="20"/>
  </w:num>
  <w:num w:numId="31">
    <w:abstractNumId w:val="29"/>
  </w:num>
  <w:num w:numId="32">
    <w:abstractNumId w:val="34"/>
  </w:num>
  <w:num w:numId="33">
    <w:abstractNumId w:val="26"/>
  </w:num>
  <w:num w:numId="34">
    <w:abstractNumId w:val="7"/>
  </w:num>
  <w:num w:numId="35">
    <w:abstractNumId w:val="28"/>
  </w:num>
  <w:num w:numId="36">
    <w:abstractNumId w:val="23"/>
  </w:num>
  <w:num w:numId="37">
    <w:abstractNumId w:val="24"/>
  </w:num>
  <w:num w:numId="38">
    <w:abstractNumId w:val="2"/>
  </w:num>
  <w:num w:numId="39">
    <w:abstractNumId w:val="16"/>
  </w:num>
  <w:num w:numId="40">
    <w:abstractNumId w:val="9"/>
  </w:num>
  <w:num w:numId="41">
    <w:abstractNumId w:val="39"/>
  </w:num>
  <w:num w:numId="42">
    <w:abstractNumId w:val="3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07396"/>
    <w:rsid w:val="00010513"/>
    <w:rsid w:val="00020960"/>
    <w:rsid w:val="0002335E"/>
    <w:rsid w:val="000328FF"/>
    <w:rsid w:val="00032B4D"/>
    <w:rsid w:val="00045FC5"/>
    <w:rsid w:val="000473B2"/>
    <w:rsid w:val="00051573"/>
    <w:rsid w:val="00055AAE"/>
    <w:rsid w:val="00062A45"/>
    <w:rsid w:val="00072673"/>
    <w:rsid w:val="00076BDE"/>
    <w:rsid w:val="0007772F"/>
    <w:rsid w:val="000777A3"/>
    <w:rsid w:val="0008193A"/>
    <w:rsid w:val="00086102"/>
    <w:rsid w:val="00092C7F"/>
    <w:rsid w:val="00092E2C"/>
    <w:rsid w:val="0009420F"/>
    <w:rsid w:val="000945FE"/>
    <w:rsid w:val="00097483"/>
    <w:rsid w:val="00097C39"/>
    <w:rsid w:val="000A23BF"/>
    <w:rsid w:val="000A2586"/>
    <w:rsid w:val="000A4144"/>
    <w:rsid w:val="000C1C82"/>
    <w:rsid w:val="000C5121"/>
    <w:rsid w:val="000D0AAC"/>
    <w:rsid w:val="000D52AF"/>
    <w:rsid w:val="000D74C7"/>
    <w:rsid w:val="000E4524"/>
    <w:rsid w:val="000F22E2"/>
    <w:rsid w:val="000F46BE"/>
    <w:rsid w:val="001006B9"/>
    <w:rsid w:val="00113E33"/>
    <w:rsid w:val="00115F95"/>
    <w:rsid w:val="00116121"/>
    <w:rsid w:val="0012253F"/>
    <w:rsid w:val="0013442B"/>
    <w:rsid w:val="0013600B"/>
    <w:rsid w:val="00136F29"/>
    <w:rsid w:val="0013711F"/>
    <w:rsid w:val="00141AB2"/>
    <w:rsid w:val="00141BF3"/>
    <w:rsid w:val="00142A19"/>
    <w:rsid w:val="0014442B"/>
    <w:rsid w:val="0015143B"/>
    <w:rsid w:val="001563F5"/>
    <w:rsid w:val="0016230D"/>
    <w:rsid w:val="00162536"/>
    <w:rsid w:val="00172648"/>
    <w:rsid w:val="001734B7"/>
    <w:rsid w:val="00173EB1"/>
    <w:rsid w:val="00174356"/>
    <w:rsid w:val="00186729"/>
    <w:rsid w:val="00186A0E"/>
    <w:rsid w:val="00195972"/>
    <w:rsid w:val="001A2189"/>
    <w:rsid w:val="001B7444"/>
    <w:rsid w:val="001C0860"/>
    <w:rsid w:val="001C1434"/>
    <w:rsid w:val="001D1ACA"/>
    <w:rsid w:val="001D2928"/>
    <w:rsid w:val="001D38EB"/>
    <w:rsid w:val="001E06E6"/>
    <w:rsid w:val="001F396F"/>
    <w:rsid w:val="002006DD"/>
    <w:rsid w:val="00200F6B"/>
    <w:rsid w:val="00204A76"/>
    <w:rsid w:val="00207060"/>
    <w:rsid w:val="00213EE6"/>
    <w:rsid w:val="00214AD9"/>
    <w:rsid w:val="002319CA"/>
    <w:rsid w:val="00231A70"/>
    <w:rsid w:val="002350A4"/>
    <w:rsid w:val="00242391"/>
    <w:rsid w:val="00247F1C"/>
    <w:rsid w:val="0025136E"/>
    <w:rsid w:val="00256C19"/>
    <w:rsid w:val="0026466D"/>
    <w:rsid w:val="002674B0"/>
    <w:rsid w:val="00270A7D"/>
    <w:rsid w:val="0027302F"/>
    <w:rsid w:val="00277504"/>
    <w:rsid w:val="002844B8"/>
    <w:rsid w:val="00285F80"/>
    <w:rsid w:val="002871A5"/>
    <w:rsid w:val="002901C8"/>
    <w:rsid w:val="00292424"/>
    <w:rsid w:val="002A2546"/>
    <w:rsid w:val="002A48F1"/>
    <w:rsid w:val="002B7F8F"/>
    <w:rsid w:val="002C56BF"/>
    <w:rsid w:val="002D13E6"/>
    <w:rsid w:val="002D3333"/>
    <w:rsid w:val="002D73D6"/>
    <w:rsid w:val="002E2295"/>
    <w:rsid w:val="002E3578"/>
    <w:rsid w:val="002F1101"/>
    <w:rsid w:val="002F1378"/>
    <w:rsid w:val="003018AC"/>
    <w:rsid w:val="00301E97"/>
    <w:rsid w:val="00303E48"/>
    <w:rsid w:val="00306CB1"/>
    <w:rsid w:val="003111DD"/>
    <w:rsid w:val="00317C0A"/>
    <w:rsid w:val="0032100F"/>
    <w:rsid w:val="003216A8"/>
    <w:rsid w:val="003264D5"/>
    <w:rsid w:val="00330FC3"/>
    <w:rsid w:val="00333D19"/>
    <w:rsid w:val="00342DCE"/>
    <w:rsid w:val="003437A0"/>
    <w:rsid w:val="0034432C"/>
    <w:rsid w:val="00345D4A"/>
    <w:rsid w:val="00347381"/>
    <w:rsid w:val="00354D4F"/>
    <w:rsid w:val="00365DE5"/>
    <w:rsid w:val="003712D4"/>
    <w:rsid w:val="003724A3"/>
    <w:rsid w:val="00376F3C"/>
    <w:rsid w:val="00380C54"/>
    <w:rsid w:val="00390BF3"/>
    <w:rsid w:val="00397D64"/>
    <w:rsid w:val="003A4EF5"/>
    <w:rsid w:val="003C0712"/>
    <w:rsid w:val="003C0EC7"/>
    <w:rsid w:val="003C2824"/>
    <w:rsid w:val="003C3E1E"/>
    <w:rsid w:val="003C6836"/>
    <w:rsid w:val="003D3BC7"/>
    <w:rsid w:val="003D41DC"/>
    <w:rsid w:val="003E16B9"/>
    <w:rsid w:val="003E583A"/>
    <w:rsid w:val="003E5904"/>
    <w:rsid w:val="003F5464"/>
    <w:rsid w:val="003F5575"/>
    <w:rsid w:val="00402685"/>
    <w:rsid w:val="00403044"/>
    <w:rsid w:val="0041065E"/>
    <w:rsid w:val="00417A5D"/>
    <w:rsid w:val="00423ECB"/>
    <w:rsid w:val="00425BCE"/>
    <w:rsid w:val="0044604B"/>
    <w:rsid w:val="00450AEB"/>
    <w:rsid w:val="004512F1"/>
    <w:rsid w:val="004528BE"/>
    <w:rsid w:val="00457492"/>
    <w:rsid w:val="004623BD"/>
    <w:rsid w:val="00465D43"/>
    <w:rsid w:val="004679DD"/>
    <w:rsid w:val="004804C4"/>
    <w:rsid w:val="00485007"/>
    <w:rsid w:val="00486034"/>
    <w:rsid w:val="0049705B"/>
    <w:rsid w:val="004A7189"/>
    <w:rsid w:val="004A7CCF"/>
    <w:rsid w:val="004B0AF2"/>
    <w:rsid w:val="004B0E34"/>
    <w:rsid w:val="004B37E7"/>
    <w:rsid w:val="004D268D"/>
    <w:rsid w:val="004D4200"/>
    <w:rsid w:val="004D5BEE"/>
    <w:rsid w:val="004E044F"/>
    <w:rsid w:val="004F0462"/>
    <w:rsid w:val="004F7B28"/>
    <w:rsid w:val="00505A9D"/>
    <w:rsid w:val="00506324"/>
    <w:rsid w:val="00517116"/>
    <w:rsid w:val="0053097B"/>
    <w:rsid w:val="00534862"/>
    <w:rsid w:val="00550179"/>
    <w:rsid w:val="00554039"/>
    <w:rsid w:val="005571D9"/>
    <w:rsid w:val="00561B0D"/>
    <w:rsid w:val="00562319"/>
    <w:rsid w:val="00562E86"/>
    <w:rsid w:val="00565141"/>
    <w:rsid w:val="005741C1"/>
    <w:rsid w:val="00590E96"/>
    <w:rsid w:val="00592D23"/>
    <w:rsid w:val="00595F01"/>
    <w:rsid w:val="005962DD"/>
    <w:rsid w:val="00597A35"/>
    <w:rsid w:val="005A3A9F"/>
    <w:rsid w:val="005B09A1"/>
    <w:rsid w:val="005B4605"/>
    <w:rsid w:val="005B46E3"/>
    <w:rsid w:val="005B4D74"/>
    <w:rsid w:val="005B74A4"/>
    <w:rsid w:val="005C5EC7"/>
    <w:rsid w:val="005C7C9B"/>
    <w:rsid w:val="005D016A"/>
    <w:rsid w:val="005D768E"/>
    <w:rsid w:val="005E3734"/>
    <w:rsid w:val="005E40D2"/>
    <w:rsid w:val="005E4809"/>
    <w:rsid w:val="005E5494"/>
    <w:rsid w:val="005E6356"/>
    <w:rsid w:val="005F0F25"/>
    <w:rsid w:val="005F115C"/>
    <w:rsid w:val="005F7966"/>
    <w:rsid w:val="005F7E01"/>
    <w:rsid w:val="00601340"/>
    <w:rsid w:val="00602F5E"/>
    <w:rsid w:val="00605F84"/>
    <w:rsid w:val="00611ADD"/>
    <w:rsid w:val="00613644"/>
    <w:rsid w:val="00624E9C"/>
    <w:rsid w:val="006300E0"/>
    <w:rsid w:val="006331BF"/>
    <w:rsid w:val="00633DC9"/>
    <w:rsid w:val="00637B47"/>
    <w:rsid w:val="0064256A"/>
    <w:rsid w:val="006451AC"/>
    <w:rsid w:val="00650E63"/>
    <w:rsid w:val="006514D7"/>
    <w:rsid w:val="00654610"/>
    <w:rsid w:val="00664B30"/>
    <w:rsid w:val="00666F8C"/>
    <w:rsid w:val="0066778C"/>
    <w:rsid w:val="00675103"/>
    <w:rsid w:val="00677A42"/>
    <w:rsid w:val="00680730"/>
    <w:rsid w:val="00681077"/>
    <w:rsid w:val="00687CBB"/>
    <w:rsid w:val="0069057C"/>
    <w:rsid w:val="006A46A2"/>
    <w:rsid w:val="006B12C3"/>
    <w:rsid w:val="006B2450"/>
    <w:rsid w:val="006B3830"/>
    <w:rsid w:val="006B4FED"/>
    <w:rsid w:val="006C4C36"/>
    <w:rsid w:val="006C6348"/>
    <w:rsid w:val="006D5E63"/>
    <w:rsid w:val="006D63D7"/>
    <w:rsid w:val="006E23E3"/>
    <w:rsid w:val="006E3C39"/>
    <w:rsid w:val="006E59CA"/>
    <w:rsid w:val="006E5BFE"/>
    <w:rsid w:val="006E761B"/>
    <w:rsid w:val="006E7D25"/>
    <w:rsid w:val="006F0D55"/>
    <w:rsid w:val="007018B4"/>
    <w:rsid w:val="007021F8"/>
    <w:rsid w:val="0070341F"/>
    <w:rsid w:val="007060DF"/>
    <w:rsid w:val="0072331F"/>
    <w:rsid w:val="00727D57"/>
    <w:rsid w:val="007301DC"/>
    <w:rsid w:val="00747C6B"/>
    <w:rsid w:val="00750C1E"/>
    <w:rsid w:val="007559B7"/>
    <w:rsid w:val="00757F0B"/>
    <w:rsid w:val="00770ABC"/>
    <w:rsid w:val="00771441"/>
    <w:rsid w:val="00776169"/>
    <w:rsid w:val="007800C2"/>
    <w:rsid w:val="00793892"/>
    <w:rsid w:val="007A0C6B"/>
    <w:rsid w:val="007B022B"/>
    <w:rsid w:val="007B0E95"/>
    <w:rsid w:val="007B1CC7"/>
    <w:rsid w:val="007B6F36"/>
    <w:rsid w:val="007B701C"/>
    <w:rsid w:val="007D43A7"/>
    <w:rsid w:val="007E0636"/>
    <w:rsid w:val="007E3CC4"/>
    <w:rsid w:val="007E56AC"/>
    <w:rsid w:val="007E5C0E"/>
    <w:rsid w:val="007F008F"/>
    <w:rsid w:val="007F0E07"/>
    <w:rsid w:val="007F2A28"/>
    <w:rsid w:val="007F33FA"/>
    <w:rsid w:val="007F43D8"/>
    <w:rsid w:val="00801D10"/>
    <w:rsid w:val="0080261A"/>
    <w:rsid w:val="00803EFD"/>
    <w:rsid w:val="0080619D"/>
    <w:rsid w:val="008062C6"/>
    <w:rsid w:val="00810168"/>
    <w:rsid w:val="00812D16"/>
    <w:rsid w:val="00813855"/>
    <w:rsid w:val="00817320"/>
    <w:rsid w:val="00821DFC"/>
    <w:rsid w:val="0082627E"/>
    <w:rsid w:val="008356BC"/>
    <w:rsid w:val="00850F0F"/>
    <w:rsid w:val="008545D8"/>
    <w:rsid w:val="008648A2"/>
    <w:rsid w:val="008711A5"/>
    <w:rsid w:val="0087343B"/>
    <w:rsid w:val="00881836"/>
    <w:rsid w:val="008860DC"/>
    <w:rsid w:val="008877E0"/>
    <w:rsid w:val="008A1487"/>
    <w:rsid w:val="008B13B0"/>
    <w:rsid w:val="008B7C7E"/>
    <w:rsid w:val="008C06E9"/>
    <w:rsid w:val="008C1552"/>
    <w:rsid w:val="008D1356"/>
    <w:rsid w:val="008D3920"/>
    <w:rsid w:val="008D4C14"/>
    <w:rsid w:val="008D7BF4"/>
    <w:rsid w:val="008E484E"/>
    <w:rsid w:val="008F2AE2"/>
    <w:rsid w:val="00907127"/>
    <w:rsid w:val="009177D8"/>
    <w:rsid w:val="00917D07"/>
    <w:rsid w:val="00922800"/>
    <w:rsid w:val="00924AC2"/>
    <w:rsid w:val="0093058A"/>
    <w:rsid w:val="00935E3D"/>
    <w:rsid w:val="00936EE9"/>
    <w:rsid w:val="009504D0"/>
    <w:rsid w:val="00955C0D"/>
    <w:rsid w:val="0095733E"/>
    <w:rsid w:val="00960B0B"/>
    <w:rsid w:val="00962BFC"/>
    <w:rsid w:val="00962C42"/>
    <w:rsid w:val="00975DD5"/>
    <w:rsid w:val="009805A2"/>
    <w:rsid w:val="00980AF5"/>
    <w:rsid w:val="009A1651"/>
    <w:rsid w:val="009A221B"/>
    <w:rsid w:val="009A3D7B"/>
    <w:rsid w:val="009A6E86"/>
    <w:rsid w:val="009C1B6A"/>
    <w:rsid w:val="009C4D3C"/>
    <w:rsid w:val="009C6974"/>
    <w:rsid w:val="009D465B"/>
    <w:rsid w:val="009D605E"/>
    <w:rsid w:val="009E6CDC"/>
    <w:rsid w:val="009F22C1"/>
    <w:rsid w:val="009F5E64"/>
    <w:rsid w:val="009F6330"/>
    <w:rsid w:val="00A111FE"/>
    <w:rsid w:val="00A1377D"/>
    <w:rsid w:val="00A16262"/>
    <w:rsid w:val="00A22A2A"/>
    <w:rsid w:val="00A23518"/>
    <w:rsid w:val="00A2396B"/>
    <w:rsid w:val="00A25BD9"/>
    <w:rsid w:val="00A35457"/>
    <w:rsid w:val="00A43344"/>
    <w:rsid w:val="00A455A0"/>
    <w:rsid w:val="00A46B50"/>
    <w:rsid w:val="00A61C00"/>
    <w:rsid w:val="00A63C77"/>
    <w:rsid w:val="00A67602"/>
    <w:rsid w:val="00A67937"/>
    <w:rsid w:val="00A74367"/>
    <w:rsid w:val="00A743BE"/>
    <w:rsid w:val="00A77734"/>
    <w:rsid w:val="00A86B2E"/>
    <w:rsid w:val="00A90CB6"/>
    <w:rsid w:val="00A94365"/>
    <w:rsid w:val="00A954D2"/>
    <w:rsid w:val="00A9590A"/>
    <w:rsid w:val="00A966AB"/>
    <w:rsid w:val="00A96B44"/>
    <w:rsid w:val="00AA09EC"/>
    <w:rsid w:val="00AB2BE9"/>
    <w:rsid w:val="00AB4C38"/>
    <w:rsid w:val="00AB67B6"/>
    <w:rsid w:val="00AB700C"/>
    <w:rsid w:val="00AB7BA9"/>
    <w:rsid w:val="00AC0368"/>
    <w:rsid w:val="00AC0D08"/>
    <w:rsid w:val="00AC4360"/>
    <w:rsid w:val="00AC54B0"/>
    <w:rsid w:val="00AC5F69"/>
    <w:rsid w:val="00AD2222"/>
    <w:rsid w:val="00AD7668"/>
    <w:rsid w:val="00AE1ED7"/>
    <w:rsid w:val="00AE4B5F"/>
    <w:rsid w:val="00AE6C1A"/>
    <w:rsid w:val="00AF0BC7"/>
    <w:rsid w:val="00B02E26"/>
    <w:rsid w:val="00B11492"/>
    <w:rsid w:val="00B12646"/>
    <w:rsid w:val="00B131CE"/>
    <w:rsid w:val="00B2670B"/>
    <w:rsid w:val="00B27275"/>
    <w:rsid w:val="00B31776"/>
    <w:rsid w:val="00B36733"/>
    <w:rsid w:val="00B37C3C"/>
    <w:rsid w:val="00B425F6"/>
    <w:rsid w:val="00B42660"/>
    <w:rsid w:val="00B454D0"/>
    <w:rsid w:val="00B5075A"/>
    <w:rsid w:val="00B53401"/>
    <w:rsid w:val="00B57855"/>
    <w:rsid w:val="00B61A56"/>
    <w:rsid w:val="00B632E8"/>
    <w:rsid w:val="00B658FE"/>
    <w:rsid w:val="00B70702"/>
    <w:rsid w:val="00B74748"/>
    <w:rsid w:val="00B77C6F"/>
    <w:rsid w:val="00B816BB"/>
    <w:rsid w:val="00B85579"/>
    <w:rsid w:val="00B85F89"/>
    <w:rsid w:val="00B9209A"/>
    <w:rsid w:val="00B947DF"/>
    <w:rsid w:val="00BA3F85"/>
    <w:rsid w:val="00BB08BD"/>
    <w:rsid w:val="00BB0A38"/>
    <w:rsid w:val="00BB1CD9"/>
    <w:rsid w:val="00BB315F"/>
    <w:rsid w:val="00BC23EF"/>
    <w:rsid w:val="00BC3012"/>
    <w:rsid w:val="00BE351A"/>
    <w:rsid w:val="00BE594F"/>
    <w:rsid w:val="00BF055E"/>
    <w:rsid w:val="00BF0973"/>
    <w:rsid w:val="00BF7BE7"/>
    <w:rsid w:val="00C0011F"/>
    <w:rsid w:val="00C0297A"/>
    <w:rsid w:val="00C065D9"/>
    <w:rsid w:val="00C077D8"/>
    <w:rsid w:val="00C12AFE"/>
    <w:rsid w:val="00C13196"/>
    <w:rsid w:val="00C22F28"/>
    <w:rsid w:val="00C25FD3"/>
    <w:rsid w:val="00C31DB2"/>
    <w:rsid w:val="00C32A0F"/>
    <w:rsid w:val="00C36632"/>
    <w:rsid w:val="00C3676A"/>
    <w:rsid w:val="00C50C21"/>
    <w:rsid w:val="00C5217C"/>
    <w:rsid w:val="00C53716"/>
    <w:rsid w:val="00C57ADB"/>
    <w:rsid w:val="00C60FA1"/>
    <w:rsid w:val="00C65819"/>
    <w:rsid w:val="00C6680F"/>
    <w:rsid w:val="00C71B4C"/>
    <w:rsid w:val="00C74B5D"/>
    <w:rsid w:val="00C74D9E"/>
    <w:rsid w:val="00C754DA"/>
    <w:rsid w:val="00C8308D"/>
    <w:rsid w:val="00C830BA"/>
    <w:rsid w:val="00C937F6"/>
    <w:rsid w:val="00C9433A"/>
    <w:rsid w:val="00C978D0"/>
    <w:rsid w:val="00CA646E"/>
    <w:rsid w:val="00CA77EB"/>
    <w:rsid w:val="00CB4057"/>
    <w:rsid w:val="00CB430B"/>
    <w:rsid w:val="00CC1A47"/>
    <w:rsid w:val="00CC1E0C"/>
    <w:rsid w:val="00CD2798"/>
    <w:rsid w:val="00CD3A64"/>
    <w:rsid w:val="00CF2B21"/>
    <w:rsid w:val="00CF60CF"/>
    <w:rsid w:val="00D01AF6"/>
    <w:rsid w:val="00D02FA8"/>
    <w:rsid w:val="00D15643"/>
    <w:rsid w:val="00D17540"/>
    <w:rsid w:val="00D23F67"/>
    <w:rsid w:val="00D26694"/>
    <w:rsid w:val="00D43940"/>
    <w:rsid w:val="00D4632B"/>
    <w:rsid w:val="00D47DB4"/>
    <w:rsid w:val="00D47E30"/>
    <w:rsid w:val="00D563BA"/>
    <w:rsid w:val="00D60739"/>
    <w:rsid w:val="00D64932"/>
    <w:rsid w:val="00D82D71"/>
    <w:rsid w:val="00D83EED"/>
    <w:rsid w:val="00D96148"/>
    <w:rsid w:val="00D96CE9"/>
    <w:rsid w:val="00DA4301"/>
    <w:rsid w:val="00DB271B"/>
    <w:rsid w:val="00DC11BC"/>
    <w:rsid w:val="00DC5EB8"/>
    <w:rsid w:val="00DD504E"/>
    <w:rsid w:val="00DE7CF4"/>
    <w:rsid w:val="00DF18AF"/>
    <w:rsid w:val="00DF43B5"/>
    <w:rsid w:val="00E0156E"/>
    <w:rsid w:val="00E16D75"/>
    <w:rsid w:val="00E23E88"/>
    <w:rsid w:val="00E30898"/>
    <w:rsid w:val="00E30F18"/>
    <w:rsid w:val="00E32FE4"/>
    <w:rsid w:val="00E41919"/>
    <w:rsid w:val="00E41A27"/>
    <w:rsid w:val="00E44BC7"/>
    <w:rsid w:val="00E47A54"/>
    <w:rsid w:val="00E50825"/>
    <w:rsid w:val="00E51D2A"/>
    <w:rsid w:val="00E51F68"/>
    <w:rsid w:val="00E52B83"/>
    <w:rsid w:val="00E53420"/>
    <w:rsid w:val="00E62627"/>
    <w:rsid w:val="00E67398"/>
    <w:rsid w:val="00E72363"/>
    <w:rsid w:val="00E74259"/>
    <w:rsid w:val="00E810D6"/>
    <w:rsid w:val="00E8342F"/>
    <w:rsid w:val="00E83E51"/>
    <w:rsid w:val="00E85E03"/>
    <w:rsid w:val="00E85EC8"/>
    <w:rsid w:val="00E949F3"/>
    <w:rsid w:val="00E96598"/>
    <w:rsid w:val="00E96C76"/>
    <w:rsid w:val="00EA3661"/>
    <w:rsid w:val="00EA7877"/>
    <w:rsid w:val="00EB1E4D"/>
    <w:rsid w:val="00EC35E4"/>
    <w:rsid w:val="00EC633C"/>
    <w:rsid w:val="00EC7786"/>
    <w:rsid w:val="00ED3084"/>
    <w:rsid w:val="00EE2C14"/>
    <w:rsid w:val="00EE47A5"/>
    <w:rsid w:val="00EE79D4"/>
    <w:rsid w:val="00EF0261"/>
    <w:rsid w:val="00EF451F"/>
    <w:rsid w:val="00EF5B7D"/>
    <w:rsid w:val="00F01277"/>
    <w:rsid w:val="00F04B17"/>
    <w:rsid w:val="00F04CA7"/>
    <w:rsid w:val="00F1643F"/>
    <w:rsid w:val="00F2009C"/>
    <w:rsid w:val="00F27FBA"/>
    <w:rsid w:val="00F3459A"/>
    <w:rsid w:val="00F37C54"/>
    <w:rsid w:val="00F708E8"/>
    <w:rsid w:val="00F8542A"/>
    <w:rsid w:val="00F85823"/>
    <w:rsid w:val="00F8655C"/>
    <w:rsid w:val="00F87615"/>
    <w:rsid w:val="00F877E0"/>
    <w:rsid w:val="00F90680"/>
    <w:rsid w:val="00F9288B"/>
    <w:rsid w:val="00F9516A"/>
    <w:rsid w:val="00F962D1"/>
    <w:rsid w:val="00F974B9"/>
    <w:rsid w:val="00F97B6F"/>
    <w:rsid w:val="00F97B7B"/>
    <w:rsid w:val="00FA03A9"/>
    <w:rsid w:val="00FA05CE"/>
    <w:rsid w:val="00FA103A"/>
    <w:rsid w:val="00FA3A6E"/>
    <w:rsid w:val="00FA3C68"/>
    <w:rsid w:val="00FC3B9D"/>
    <w:rsid w:val="00FC565E"/>
    <w:rsid w:val="00FD3456"/>
    <w:rsid w:val="00FD4463"/>
    <w:rsid w:val="00FE2829"/>
    <w:rsid w:val="00FE3410"/>
    <w:rsid w:val="00FE4653"/>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FDA6-CF6E-4DB7-99FE-0D8CF862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1914</Words>
  <Characters>13641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15524</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3</cp:revision>
  <cp:lastPrinted>2014-01-23T04:33:00Z</cp:lastPrinted>
  <dcterms:created xsi:type="dcterms:W3CDTF">2015-11-05T02:19:00Z</dcterms:created>
  <dcterms:modified xsi:type="dcterms:W3CDTF">2015-11-09T03:18:00Z</dcterms:modified>
</cp:coreProperties>
</file>