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FB2EF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FB2EF9">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6446BF">
        <w:rPr>
          <w:rFonts w:ascii="Times New Roman" w:hAnsi="Times New Roman" w:cs="Times New Roman"/>
          <w:b/>
          <w:sz w:val="32"/>
          <w:szCs w:val="32"/>
          <w:lang w:val="ru-RU"/>
        </w:rPr>
        <w:t>100</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78017D" w:rsidRDefault="003E5904" w:rsidP="00664B30">
      <w:pPr>
        <w:jc w:val="center"/>
        <w:rPr>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p>
    <w:p w:rsidR="005E5494" w:rsidRPr="0078017D" w:rsidRDefault="0078017D" w:rsidP="0078017D">
      <w:pPr>
        <w:jc w:val="center"/>
        <w:rPr>
          <w:sz w:val="24"/>
          <w:szCs w:val="24"/>
          <w:lang w:val="ru-RU"/>
        </w:rPr>
      </w:pPr>
      <w:r w:rsidRPr="0078017D">
        <w:rPr>
          <w:rFonts w:ascii="Arial" w:hAnsi="Arial" w:cs="Arial"/>
          <w:b/>
          <w:bCs/>
          <w:color w:val="0060A4"/>
          <w:sz w:val="24"/>
          <w:szCs w:val="24"/>
          <w:lang w:val="ru-RU"/>
        </w:rPr>
        <w:t>31401764230</w:t>
      </w:r>
      <w:bookmarkStart w:id="0" w:name="_GoBack"/>
      <w:bookmarkEnd w:id="0"/>
      <w:r w:rsidR="00691DE1" w:rsidRPr="00691DE1">
        <w:rPr>
          <w:rFonts w:ascii="Arial" w:hAnsi="Arial" w:cs="Arial"/>
          <w:b/>
          <w:bCs/>
          <w:color w:val="0060A4"/>
          <w:sz w:val="24"/>
          <w:szCs w:val="24"/>
        </w:rPr>
        <w:t>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6446BF">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w:t>
      </w:r>
      <w:r w:rsidR="006446BF" w:rsidRPr="006446BF">
        <w:rPr>
          <w:rFonts w:ascii="Times New Roman" w:hAnsi="Times New Roman" w:cs="Times New Roman"/>
          <w:sz w:val="28"/>
          <w:szCs w:val="28"/>
          <w:lang w:val="ru-RU"/>
        </w:rPr>
        <w:t xml:space="preserve">антигололедного реагента </w:t>
      </w:r>
      <w:r w:rsidR="000C0357" w:rsidRPr="006446BF">
        <w:rPr>
          <w:rFonts w:ascii="Times New Roman" w:hAnsi="Times New Roman" w:cs="Times New Roman"/>
          <w:sz w:val="28"/>
          <w:szCs w:val="28"/>
          <w:lang w:val="ru-RU"/>
        </w:rPr>
        <w:t xml:space="preserve">жидкого </w:t>
      </w:r>
      <w:r w:rsidR="006446BF" w:rsidRPr="006446BF">
        <w:rPr>
          <w:rFonts w:ascii="Times New Roman" w:hAnsi="Times New Roman" w:cs="Times New Roman"/>
          <w:sz w:val="28"/>
          <w:szCs w:val="28"/>
          <w:lang w:val="ru-RU"/>
        </w:rPr>
        <w:t>«</w:t>
      </w:r>
      <w:proofErr w:type="spellStart"/>
      <w:r w:rsidR="006446BF" w:rsidRPr="006446BF">
        <w:rPr>
          <w:rFonts w:ascii="Times New Roman" w:hAnsi="Times New Roman" w:cs="Times New Roman"/>
          <w:sz w:val="28"/>
          <w:szCs w:val="28"/>
          <w:lang w:val="ru-RU"/>
        </w:rPr>
        <w:t>Дефрост</w:t>
      </w:r>
      <w:proofErr w:type="spellEnd"/>
      <w:r w:rsidR="006446BF" w:rsidRPr="006446BF">
        <w:rPr>
          <w:rFonts w:ascii="Times New Roman" w:hAnsi="Times New Roman" w:cs="Times New Roman"/>
          <w:sz w:val="28"/>
          <w:szCs w:val="28"/>
          <w:lang w:val="ru-RU"/>
        </w:rPr>
        <w:t xml:space="preserve"> Ф» </w:t>
      </w:r>
      <w:r w:rsidR="006446BF">
        <w:rPr>
          <w:rFonts w:ascii="Times New Roman" w:hAnsi="Times New Roman" w:cs="Times New Roman"/>
          <w:sz w:val="28"/>
          <w:szCs w:val="28"/>
          <w:lang w:val="ru-RU"/>
        </w:rPr>
        <w:t xml:space="preserve">(на основе формиата калия) </w:t>
      </w:r>
      <w:r w:rsidR="006446BF" w:rsidRPr="006446BF">
        <w:rPr>
          <w:rFonts w:ascii="Times New Roman" w:hAnsi="Times New Roman" w:cs="Times New Roman"/>
          <w:sz w:val="28"/>
          <w:szCs w:val="28"/>
          <w:lang w:val="ru-RU"/>
        </w:rPr>
        <w:t>для нужд ФКП «Аэропорты Камчатки»</w:t>
      </w:r>
      <w:r w:rsidR="006446BF">
        <w:rPr>
          <w:rFonts w:ascii="Times New Roman" w:hAnsi="Times New Roman" w:cs="Times New Roman"/>
          <w:sz w:val="28"/>
          <w:szCs w:val="28"/>
          <w:lang w:val="ru-RU"/>
        </w:rPr>
        <w:t xml:space="preserve"> </w:t>
      </w:r>
      <w:r w:rsidR="00F90680">
        <w:rPr>
          <w:rFonts w:ascii="Times New Roman" w:hAnsi="Times New Roman" w:cs="Times New Roman"/>
          <w:sz w:val="28"/>
          <w:szCs w:val="28"/>
          <w:lang w:val="ru-RU"/>
        </w:rPr>
        <w:t>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0C0357" w:rsidRPr="000C0357">
        <w:rPr>
          <w:rFonts w:ascii="Times New Roman" w:hAnsi="Times New Roman" w:cs="Times New Roman"/>
          <w:bCs/>
          <w:sz w:val="24"/>
          <w:szCs w:val="24"/>
          <w:lang w:val="ru-RU"/>
        </w:rPr>
        <w:t xml:space="preserve">Поставка антигололедного реагента </w:t>
      </w:r>
      <w:r w:rsidR="000C0357">
        <w:rPr>
          <w:rFonts w:ascii="Times New Roman" w:hAnsi="Times New Roman" w:cs="Times New Roman"/>
          <w:bCs/>
          <w:sz w:val="24"/>
          <w:szCs w:val="24"/>
          <w:lang w:val="ru-RU"/>
        </w:rPr>
        <w:t xml:space="preserve">жидкого </w:t>
      </w:r>
      <w:r w:rsidR="000C0357" w:rsidRPr="000C0357">
        <w:rPr>
          <w:rFonts w:ascii="Times New Roman" w:hAnsi="Times New Roman" w:cs="Times New Roman"/>
          <w:bCs/>
          <w:sz w:val="24"/>
          <w:szCs w:val="24"/>
          <w:lang w:val="ru-RU"/>
        </w:rPr>
        <w:t>«</w:t>
      </w:r>
      <w:proofErr w:type="spellStart"/>
      <w:r w:rsidR="000C0357" w:rsidRPr="000C0357">
        <w:rPr>
          <w:rFonts w:ascii="Times New Roman" w:hAnsi="Times New Roman" w:cs="Times New Roman"/>
          <w:bCs/>
          <w:sz w:val="24"/>
          <w:szCs w:val="24"/>
          <w:lang w:val="ru-RU"/>
        </w:rPr>
        <w:t>Дефрост</w:t>
      </w:r>
      <w:proofErr w:type="spellEnd"/>
      <w:r w:rsidR="000C0357" w:rsidRPr="000C0357">
        <w:rPr>
          <w:rFonts w:ascii="Times New Roman" w:hAnsi="Times New Roman" w:cs="Times New Roman"/>
          <w:bCs/>
          <w:sz w:val="24"/>
          <w:szCs w:val="24"/>
          <w:lang w:val="ru-RU"/>
        </w:rPr>
        <w:t xml:space="preserve"> Ф» (на основе формиата калия) для нужд ФКП «Аэропорты Камчатки»</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 xml:space="preserve">г. Петропавловск-Камчатский, </w:t>
      </w:r>
      <w:r w:rsidR="000C0357">
        <w:rPr>
          <w:rFonts w:ascii="Times New Roman" w:hAnsi="Times New Roman" w:cs="Times New Roman"/>
          <w:sz w:val="24"/>
          <w:szCs w:val="24"/>
          <w:lang w:val="ru-RU"/>
        </w:rPr>
        <w:t>морской порт.</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0C0357">
        <w:rPr>
          <w:rFonts w:ascii="Times New Roman" w:hAnsi="Times New Roman" w:cs="Times New Roman"/>
          <w:sz w:val="24"/>
          <w:szCs w:val="24"/>
          <w:lang w:val="ru-RU"/>
        </w:rPr>
        <w:t>313 400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0C0357">
        <w:rPr>
          <w:rFonts w:ascii="Times New Roman" w:hAnsi="Times New Roman" w:cs="Times New Roman"/>
          <w:sz w:val="24"/>
          <w:szCs w:val="24"/>
          <w:lang w:val="ru-RU"/>
        </w:rPr>
        <w:t>триста тринадцать тысяч четыреста</w:t>
      </w:r>
      <w:r w:rsidR="0000466E">
        <w:rPr>
          <w:rFonts w:ascii="Times New Roman" w:hAnsi="Times New Roman" w:cs="Times New Roman"/>
          <w:sz w:val="24"/>
          <w:szCs w:val="24"/>
          <w:lang w:val="ru-RU"/>
        </w:rPr>
        <w:t xml:space="preserve">) </w:t>
      </w:r>
      <w:r w:rsidR="000C0357">
        <w:rPr>
          <w:rFonts w:ascii="Times New Roman" w:hAnsi="Times New Roman" w:cs="Times New Roman"/>
          <w:sz w:val="24"/>
          <w:szCs w:val="24"/>
          <w:lang w:val="ru-RU"/>
        </w:rPr>
        <w:t>рублей</w:t>
      </w:r>
      <w:r w:rsidR="00ED6ABF">
        <w:rPr>
          <w:rFonts w:ascii="Times New Roman" w:hAnsi="Times New Roman" w:cs="Times New Roman"/>
          <w:sz w:val="24"/>
          <w:szCs w:val="24"/>
          <w:lang w:val="ru-RU"/>
        </w:rPr>
        <w:t xml:space="preserve"> 00 копеек</w:t>
      </w:r>
      <w:r w:rsidR="00572946">
        <w:rPr>
          <w:rFonts w:ascii="Times New Roman" w:hAnsi="Times New Roman" w:cs="Times New Roman"/>
          <w:sz w:val="24"/>
          <w:szCs w:val="24"/>
          <w:lang w:val="ru-RU"/>
        </w:rPr>
        <w:t>, с учётом НДС.</w:t>
      </w:r>
    </w:p>
    <w:p w:rsidR="00ED6ABF" w:rsidRDefault="00572946"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 xml:space="preserve">Количество </w:t>
      </w:r>
      <w:r w:rsidR="000C0357">
        <w:rPr>
          <w:rFonts w:ascii="Times New Roman" w:hAnsi="Times New Roman" w:cs="Times New Roman"/>
          <w:b/>
          <w:bCs/>
          <w:sz w:val="24"/>
          <w:szCs w:val="24"/>
          <w:lang w:val="ru-RU" w:eastAsia="ru-RU"/>
        </w:rPr>
        <w:t>5 тонн</w:t>
      </w:r>
      <w:r w:rsidR="0000466E">
        <w:rPr>
          <w:rFonts w:ascii="Times New Roman" w:hAnsi="Times New Roman" w:cs="Times New Roman"/>
          <w:b/>
          <w:bCs/>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Default="00D828AF" w:rsidP="00D828AF">
      <w:pPr>
        <w:pStyle w:val="a3"/>
        <w:widowControl w:val="0"/>
        <w:spacing w:after="0"/>
        <w:rPr>
          <w:bCs/>
          <w:lang w:val="ru-RU"/>
        </w:rPr>
      </w:pPr>
    </w:p>
    <w:p w:rsidR="00140BE0" w:rsidRPr="00140BE0" w:rsidRDefault="00140BE0" w:rsidP="00140BE0">
      <w:pPr>
        <w:spacing w:after="0" w:line="240" w:lineRule="auto"/>
        <w:ind w:firstLine="709"/>
        <w:jc w:val="center"/>
        <w:rPr>
          <w:rFonts w:ascii="Times New Roman" w:eastAsia="MS Mincho" w:hAnsi="Times New Roman" w:cs="Times New Roman"/>
          <w:b/>
          <w:sz w:val="24"/>
          <w:szCs w:val="24"/>
          <w:lang w:val="ru-RU"/>
        </w:rPr>
      </w:pPr>
      <w:r w:rsidRPr="00140BE0">
        <w:rPr>
          <w:rFonts w:ascii="Times New Roman" w:eastAsia="MS Mincho" w:hAnsi="Times New Roman" w:cs="Times New Roman"/>
          <w:b/>
          <w:sz w:val="24"/>
          <w:szCs w:val="24"/>
          <w:lang w:val="ru-RU"/>
        </w:rPr>
        <w:t>Техническое задание</w:t>
      </w:r>
    </w:p>
    <w:p w:rsidR="00140BE0" w:rsidRDefault="00140BE0" w:rsidP="00140BE0">
      <w:pPr>
        <w:spacing w:after="0" w:line="240" w:lineRule="auto"/>
        <w:ind w:firstLine="709"/>
        <w:jc w:val="center"/>
        <w:rPr>
          <w:rFonts w:ascii="Times New Roman" w:eastAsia="MS Mincho" w:hAnsi="Times New Roman" w:cs="Times New Roman"/>
          <w:b/>
          <w:sz w:val="24"/>
          <w:szCs w:val="24"/>
          <w:lang w:val="ru-RU"/>
        </w:rPr>
      </w:pPr>
      <w:r w:rsidRPr="00140BE0">
        <w:rPr>
          <w:rFonts w:ascii="Times New Roman" w:eastAsia="MS Mincho" w:hAnsi="Times New Roman" w:cs="Times New Roman"/>
          <w:b/>
          <w:sz w:val="24"/>
          <w:szCs w:val="24"/>
          <w:lang w:val="ru-RU"/>
        </w:rPr>
        <w:t xml:space="preserve">на поставку антигололедного реагента жидкого </w:t>
      </w:r>
      <w:r>
        <w:rPr>
          <w:rFonts w:ascii="Times New Roman" w:eastAsia="MS Mincho" w:hAnsi="Times New Roman" w:cs="Times New Roman"/>
          <w:b/>
          <w:sz w:val="24"/>
          <w:szCs w:val="24"/>
          <w:lang w:val="ru-RU"/>
        </w:rPr>
        <w:t>«</w:t>
      </w:r>
      <w:proofErr w:type="spellStart"/>
      <w:r>
        <w:rPr>
          <w:rFonts w:ascii="Times New Roman" w:eastAsia="MS Mincho" w:hAnsi="Times New Roman" w:cs="Times New Roman"/>
          <w:b/>
          <w:sz w:val="24"/>
          <w:szCs w:val="24"/>
          <w:lang w:val="ru-RU"/>
        </w:rPr>
        <w:t>Дефрост</w:t>
      </w:r>
      <w:proofErr w:type="spellEnd"/>
      <w:r>
        <w:rPr>
          <w:rFonts w:ascii="Times New Roman" w:eastAsia="MS Mincho" w:hAnsi="Times New Roman" w:cs="Times New Roman"/>
          <w:b/>
          <w:sz w:val="24"/>
          <w:szCs w:val="24"/>
          <w:lang w:val="ru-RU"/>
        </w:rPr>
        <w:t xml:space="preserve"> </w:t>
      </w:r>
      <w:r w:rsidRPr="00140BE0">
        <w:rPr>
          <w:rFonts w:ascii="Times New Roman" w:eastAsia="MS Mincho" w:hAnsi="Times New Roman" w:cs="Times New Roman"/>
          <w:b/>
          <w:sz w:val="24"/>
          <w:szCs w:val="24"/>
          <w:lang w:val="ru-RU"/>
        </w:rPr>
        <w:t>Ф»</w:t>
      </w:r>
    </w:p>
    <w:p w:rsidR="00140BE0" w:rsidRPr="00140BE0" w:rsidRDefault="00140BE0" w:rsidP="00140BE0">
      <w:pPr>
        <w:spacing w:after="0" w:line="240" w:lineRule="auto"/>
        <w:ind w:firstLine="709"/>
        <w:jc w:val="center"/>
        <w:rPr>
          <w:rFonts w:ascii="Times New Roman" w:eastAsia="MS Mincho" w:hAnsi="Times New Roman" w:cs="Times New Roman"/>
          <w:b/>
          <w:sz w:val="24"/>
          <w:szCs w:val="24"/>
          <w:lang w:val="ru-RU"/>
        </w:rPr>
      </w:pPr>
      <w:r>
        <w:rPr>
          <w:rFonts w:ascii="Times New Roman" w:eastAsia="MS Mincho" w:hAnsi="Times New Roman" w:cs="Times New Roman"/>
          <w:b/>
          <w:sz w:val="24"/>
          <w:szCs w:val="24"/>
          <w:lang w:val="ru-RU"/>
        </w:rPr>
        <w:t>(на основе формиата калия)</w:t>
      </w:r>
    </w:p>
    <w:p w:rsidR="00140BE0" w:rsidRPr="00140BE0" w:rsidRDefault="00140BE0" w:rsidP="00140BE0">
      <w:pPr>
        <w:spacing w:after="0" w:line="240" w:lineRule="auto"/>
        <w:ind w:firstLine="709"/>
        <w:jc w:val="center"/>
        <w:rPr>
          <w:rFonts w:ascii="Times New Roman" w:eastAsia="MS Mincho" w:hAnsi="Times New Roman" w:cs="Times New Roman"/>
          <w:b/>
          <w:sz w:val="24"/>
          <w:szCs w:val="24"/>
          <w:lang w:val="ru-RU"/>
        </w:rPr>
      </w:pPr>
    </w:p>
    <w:p w:rsidR="00140BE0" w:rsidRPr="00140BE0" w:rsidRDefault="00140BE0" w:rsidP="00140BE0">
      <w:pPr>
        <w:spacing w:after="0" w:line="240" w:lineRule="auto"/>
        <w:ind w:firstLine="709"/>
        <w:jc w:val="both"/>
        <w:rPr>
          <w:rFonts w:ascii="Times New Roman" w:eastAsia="MS Mincho" w:hAnsi="Times New Roman" w:cs="Times New Roman"/>
          <w:b/>
          <w:sz w:val="24"/>
          <w:szCs w:val="24"/>
          <w:u w:val="single"/>
          <w:lang w:val="ru-RU"/>
        </w:rPr>
      </w:pPr>
      <w:r w:rsidRPr="00140BE0">
        <w:rPr>
          <w:rFonts w:ascii="Times New Roman" w:eastAsia="MS Mincho" w:hAnsi="Times New Roman" w:cs="Times New Roman"/>
          <w:b/>
          <w:bCs/>
          <w:sz w:val="24"/>
          <w:szCs w:val="24"/>
          <w:u w:val="single"/>
          <w:lang w:val="ru-RU"/>
        </w:rPr>
        <w:t>Антигололедный жидкий реагента «</w:t>
      </w:r>
      <w:proofErr w:type="spellStart"/>
      <w:r w:rsidRPr="00140BE0">
        <w:rPr>
          <w:rFonts w:ascii="Times New Roman" w:eastAsia="MS Mincho" w:hAnsi="Times New Roman" w:cs="Times New Roman"/>
          <w:b/>
          <w:bCs/>
          <w:sz w:val="24"/>
          <w:szCs w:val="24"/>
          <w:u w:val="single"/>
          <w:lang w:val="ru-RU"/>
        </w:rPr>
        <w:t>Дефрост</w:t>
      </w:r>
      <w:proofErr w:type="spellEnd"/>
      <w:r w:rsidRPr="00140BE0">
        <w:rPr>
          <w:rFonts w:ascii="Times New Roman" w:eastAsia="MS Mincho" w:hAnsi="Times New Roman" w:cs="Times New Roman"/>
          <w:b/>
          <w:bCs/>
          <w:sz w:val="24"/>
          <w:szCs w:val="24"/>
          <w:u w:val="single"/>
          <w:lang w:val="ru-RU"/>
        </w:rPr>
        <w:t xml:space="preserve"> Ф» </w:t>
      </w:r>
      <w:r w:rsidRPr="00140BE0">
        <w:rPr>
          <w:rFonts w:ascii="Times New Roman" w:eastAsia="MS Mincho" w:hAnsi="Times New Roman" w:cs="Times New Roman"/>
          <w:b/>
          <w:sz w:val="24"/>
          <w:szCs w:val="24"/>
          <w:u w:val="single"/>
          <w:lang w:val="ru-RU"/>
        </w:rPr>
        <w:t>в количестве 5 (пяти) тонн</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Жидкий антигололедный реагент на основе формиата калия разработан с учетом заявок потребителей, заинтересованных в антигололедных материалах, предназначенных для применения в экстремальных климатических условиях, и в тоже время имеющих высокие экологические характеристики.</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Жидкий а</w:t>
      </w:r>
      <w:r w:rsidRPr="00140BE0">
        <w:rPr>
          <w:rFonts w:ascii="Times New Roman" w:eastAsia="MS Mincho" w:hAnsi="Times New Roman" w:cs="Times New Roman"/>
          <w:bCs/>
          <w:sz w:val="24"/>
          <w:szCs w:val="24"/>
          <w:lang w:val="ru-RU"/>
        </w:rPr>
        <w:t>нтигололедный реагент «</w:t>
      </w:r>
      <w:proofErr w:type="spellStart"/>
      <w:r w:rsidRPr="00140BE0">
        <w:rPr>
          <w:rFonts w:ascii="Times New Roman" w:eastAsia="MS Mincho" w:hAnsi="Times New Roman" w:cs="Times New Roman"/>
          <w:bCs/>
          <w:sz w:val="24"/>
          <w:szCs w:val="24"/>
          <w:lang w:val="ru-RU"/>
        </w:rPr>
        <w:t>Дефрост</w:t>
      </w:r>
      <w:proofErr w:type="spellEnd"/>
      <w:r w:rsidRPr="00140BE0">
        <w:rPr>
          <w:rFonts w:ascii="Times New Roman" w:eastAsia="MS Mincho" w:hAnsi="Times New Roman" w:cs="Times New Roman"/>
          <w:bCs/>
          <w:sz w:val="24"/>
          <w:szCs w:val="24"/>
          <w:lang w:val="ru-RU"/>
        </w:rPr>
        <w:t xml:space="preserve"> Ф» </w:t>
      </w:r>
      <w:r w:rsidRPr="00140BE0">
        <w:rPr>
          <w:rFonts w:ascii="Times New Roman" w:eastAsia="MS Mincho" w:hAnsi="Times New Roman" w:cs="Times New Roman"/>
          <w:sz w:val="24"/>
          <w:szCs w:val="24"/>
          <w:lang w:val="ru-RU"/>
        </w:rPr>
        <w:t xml:space="preserve">не должен иметь характерного запаха, обладать меньшим временем </w:t>
      </w:r>
      <w:proofErr w:type="spellStart"/>
      <w:r w:rsidRPr="00140BE0">
        <w:rPr>
          <w:rFonts w:ascii="Times New Roman" w:eastAsia="MS Mincho" w:hAnsi="Times New Roman" w:cs="Times New Roman"/>
          <w:sz w:val="24"/>
          <w:szCs w:val="24"/>
          <w:lang w:val="ru-RU"/>
        </w:rPr>
        <w:t>биораспада</w:t>
      </w:r>
      <w:proofErr w:type="spellEnd"/>
      <w:r w:rsidRPr="00140BE0">
        <w:rPr>
          <w:rFonts w:ascii="Times New Roman" w:eastAsia="MS Mincho" w:hAnsi="Times New Roman" w:cs="Times New Roman"/>
          <w:sz w:val="24"/>
          <w:szCs w:val="24"/>
          <w:lang w:val="ru-RU"/>
        </w:rPr>
        <w:t xml:space="preserve"> и несколько лучшими эксплуатационными характеристиками.</w:t>
      </w:r>
    </w:p>
    <w:p w:rsidR="00A923DC" w:rsidRDefault="00140BE0" w:rsidP="00140BE0">
      <w:pPr>
        <w:spacing w:after="0" w:line="240" w:lineRule="auto"/>
        <w:ind w:firstLine="709"/>
        <w:jc w:val="both"/>
        <w:rPr>
          <w:rFonts w:ascii="Times New Roman" w:eastAsia="MS Mincho" w:hAnsi="Times New Roman" w:cs="Times New Roman"/>
          <w:b/>
          <w:sz w:val="24"/>
          <w:szCs w:val="24"/>
          <w:lang w:val="ru-RU"/>
        </w:rPr>
      </w:pPr>
      <w:r w:rsidRPr="00140BE0">
        <w:rPr>
          <w:rFonts w:ascii="Times New Roman" w:eastAsia="MS Mincho" w:hAnsi="Times New Roman" w:cs="Times New Roman"/>
          <w:sz w:val="24"/>
          <w:szCs w:val="24"/>
          <w:lang w:val="ru-RU"/>
        </w:rPr>
        <w:t xml:space="preserve">Антигололедный реагент </w:t>
      </w:r>
      <w:r w:rsidRPr="00140BE0">
        <w:rPr>
          <w:rFonts w:ascii="Times New Roman" w:eastAsia="MS Mincho" w:hAnsi="Times New Roman" w:cs="Times New Roman"/>
          <w:bCs/>
          <w:sz w:val="24"/>
          <w:szCs w:val="24"/>
          <w:lang w:val="ru-RU"/>
        </w:rPr>
        <w:t>«</w:t>
      </w:r>
      <w:proofErr w:type="spellStart"/>
      <w:r w:rsidRPr="00140BE0">
        <w:rPr>
          <w:rFonts w:ascii="Times New Roman" w:eastAsia="MS Mincho" w:hAnsi="Times New Roman" w:cs="Times New Roman"/>
          <w:bCs/>
          <w:sz w:val="24"/>
          <w:szCs w:val="24"/>
          <w:lang w:val="ru-RU"/>
        </w:rPr>
        <w:t>Дефрост</w:t>
      </w:r>
      <w:proofErr w:type="spellEnd"/>
      <w:r w:rsidRPr="00140BE0">
        <w:rPr>
          <w:rFonts w:ascii="Times New Roman" w:eastAsia="MS Mincho" w:hAnsi="Times New Roman" w:cs="Times New Roman"/>
          <w:bCs/>
          <w:sz w:val="24"/>
          <w:szCs w:val="24"/>
          <w:lang w:val="ru-RU"/>
        </w:rPr>
        <w:t xml:space="preserve"> Ф» </w:t>
      </w:r>
      <w:r w:rsidRPr="00140BE0">
        <w:rPr>
          <w:rFonts w:ascii="Times New Roman" w:eastAsia="MS Mincho" w:hAnsi="Times New Roman" w:cs="Times New Roman"/>
          <w:sz w:val="24"/>
          <w:szCs w:val="24"/>
          <w:lang w:val="ru-RU"/>
        </w:rPr>
        <w:t xml:space="preserve">полностью должен соответствовать требованиям российских и международных стандартов авиационной, дорожной и экологической безопасности. Иметь сертификаты соответствия SMI (AMS 1435) ФАВТ (А.09.02252). </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Рекомендуется: к применению в районах с экстремальными климатическими условиями и имеющих повышенные экологические требования.</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119"/>
      </w:tblGrid>
      <w:tr w:rsidR="00140BE0" w:rsidRPr="00140BE0" w:rsidTr="007B460C">
        <w:trPr>
          <w:tblHeader/>
        </w:trPr>
        <w:tc>
          <w:tcPr>
            <w:tcW w:w="9356" w:type="dxa"/>
            <w:gridSpan w:val="2"/>
            <w:tcBorders>
              <w:top w:val="single" w:sz="1" w:space="0" w:color="000000"/>
              <w:left w:val="single" w:sz="1" w:space="0" w:color="000000"/>
              <w:bottom w:val="single" w:sz="1" w:space="0" w:color="000000"/>
              <w:right w:val="single" w:sz="4" w:space="0" w:color="auto"/>
            </w:tcBorders>
          </w:tcPr>
          <w:p w:rsidR="00140BE0" w:rsidRPr="00140BE0" w:rsidRDefault="00140BE0" w:rsidP="00140BE0">
            <w:pPr>
              <w:spacing w:after="0" w:line="240" w:lineRule="auto"/>
              <w:ind w:firstLine="709"/>
              <w:jc w:val="both"/>
              <w:rPr>
                <w:rFonts w:ascii="Times New Roman" w:eastAsia="MS Mincho" w:hAnsi="Times New Roman" w:cs="Times New Roman"/>
                <w:b/>
                <w:bCs/>
                <w:sz w:val="24"/>
                <w:szCs w:val="24"/>
                <w:lang w:val="ru-RU"/>
              </w:rPr>
            </w:pPr>
            <w:r w:rsidRPr="00140BE0">
              <w:rPr>
                <w:rFonts w:ascii="Times New Roman" w:eastAsia="MS Mincho" w:hAnsi="Times New Roman" w:cs="Times New Roman"/>
                <w:b/>
                <w:sz w:val="24"/>
                <w:szCs w:val="24"/>
                <w:lang w:val="ru-RU"/>
              </w:rPr>
              <w:t>Основные характеристики антигололедного реагента:</w:t>
            </w:r>
          </w:p>
        </w:tc>
      </w:tr>
      <w:tr w:rsidR="00140BE0" w:rsidRPr="00140BE0" w:rsidTr="007B460C">
        <w:trPr>
          <w:trHeight w:val="35"/>
          <w:tblHeader/>
        </w:trPr>
        <w:tc>
          <w:tcPr>
            <w:tcW w:w="6237" w:type="dxa"/>
            <w:tcBorders>
              <w:top w:val="single" w:sz="1" w:space="0" w:color="000000"/>
              <w:left w:val="single" w:sz="1" w:space="0" w:color="000000"/>
              <w:bottom w:val="single" w:sz="1" w:space="0" w:color="000000"/>
              <w:right w:val="single" w:sz="2" w:space="0" w:color="000000"/>
            </w:tcBorders>
            <w:shd w:val="clear" w:color="auto" w:fill="F2F2F2"/>
          </w:tcPr>
          <w:p w:rsidR="00140BE0" w:rsidRPr="00140BE0" w:rsidRDefault="00140BE0" w:rsidP="00140BE0">
            <w:pPr>
              <w:spacing w:after="0" w:line="240" w:lineRule="auto"/>
              <w:ind w:firstLine="709"/>
              <w:jc w:val="both"/>
              <w:rPr>
                <w:rFonts w:ascii="Times New Roman" w:eastAsia="MS Mincho" w:hAnsi="Times New Roman" w:cs="Times New Roman"/>
                <w:b/>
                <w:bCs/>
                <w:iCs/>
                <w:sz w:val="24"/>
                <w:szCs w:val="24"/>
                <w:lang w:val="ru-RU"/>
              </w:rPr>
            </w:pPr>
            <w:r w:rsidRPr="00140BE0">
              <w:rPr>
                <w:rFonts w:ascii="Times New Roman" w:eastAsia="MS Mincho" w:hAnsi="Times New Roman" w:cs="Times New Roman"/>
                <w:sz w:val="24"/>
                <w:szCs w:val="24"/>
                <w:lang w:val="ru-RU"/>
              </w:rPr>
              <w:t>1</w:t>
            </w:r>
          </w:p>
        </w:tc>
        <w:tc>
          <w:tcPr>
            <w:tcW w:w="3119" w:type="dxa"/>
            <w:tcBorders>
              <w:top w:val="single" w:sz="2" w:space="0" w:color="000000"/>
              <w:left w:val="single" w:sz="2" w:space="0" w:color="000000"/>
              <w:bottom w:val="single" w:sz="2" w:space="0" w:color="000000"/>
              <w:right w:val="single" w:sz="4" w:space="0" w:color="auto"/>
            </w:tcBorders>
            <w:shd w:val="clear" w:color="auto" w:fill="F2F2F2"/>
          </w:tcPr>
          <w:p w:rsidR="00140BE0" w:rsidRPr="00140BE0" w:rsidRDefault="00140BE0" w:rsidP="00140BE0">
            <w:pPr>
              <w:spacing w:after="0" w:line="240" w:lineRule="auto"/>
              <w:ind w:firstLine="709"/>
              <w:jc w:val="both"/>
              <w:rPr>
                <w:rFonts w:ascii="Times New Roman" w:eastAsia="MS Mincho" w:hAnsi="Times New Roman" w:cs="Times New Roman"/>
                <w:bCs/>
                <w:i/>
                <w:sz w:val="24"/>
                <w:szCs w:val="24"/>
                <w:lang w:val="ru-RU"/>
              </w:rPr>
            </w:pPr>
            <w:r w:rsidRPr="00140BE0">
              <w:rPr>
                <w:rFonts w:ascii="Times New Roman" w:eastAsia="MS Mincho" w:hAnsi="Times New Roman" w:cs="Times New Roman"/>
                <w:bCs/>
                <w:i/>
                <w:sz w:val="24"/>
                <w:szCs w:val="24"/>
                <w:lang w:val="ru-RU"/>
              </w:rPr>
              <w:t>2</w:t>
            </w:r>
          </w:p>
        </w:tc>
      </w:tr>
      <w:tr w:rsidR="00140BE0" w:rsidRPr="00140BE0"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1. Внешний вид</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прозрачная жидкость</w:t>
            </w:r>
          </w:p>
        </w:tc>
      </w:tr>
      <w:tr w:rsidR="00140BE0" w:rsidRPr="00140BE0"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2. Плотность раствора</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highlight w:val="yellow"/>
                <w:lang w:val="ru-RU"/>
              </w:rPr>
              <w:t>1,25-1,30 г/куб.см.</w:t>
            </w:r>
          </w:p>
        </w:tc>
      </w:tr>
      <w:tr w:rsidR="00140BE0" w:rsidRPr="00140BE0"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3. Кислотность (рН)</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highlight w:val="yellow"/>
                <w:lang w:val="ru-RU"/>
              </w:rPr>
              <w:t>9,0 – 11,0</w:t>
            </w:r>
          </w:p>
        </w:tc>
      </w:tr>
      <w:tr w:rsidR="00140BE0" w:rsidRPr="00140BE0" w:rsidTr="007B460C">
        <w:trPr>
          <w:trHeight w:val="106"/>
        </w:trPr>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4. Температура замерзания</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Ниже -50</w:t>
            </w:r>
          </w:p>
        </w:tc>
      </w:tr>
      <w:tr w:rsidR="00140BE0" w:rsidRPr="00140BE0"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5. Коэффициент агрессивности (воздействие на бетон)</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выше 0,2</w:t>
            </w:r>
          </w:p>
        </w:tc>
      </w:tr>
      <w:tr w:rsidR="00140BE0" w:rsidRPr="0078017D"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lastRenderedPageBreak/>
              <w:t>6. Коррозионное воздействие на сталь, кадмиевое и цинковое покрытие, алюминиевый сплав</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выше 0,05 г/кв. м. в час</w:t>
            </w:r>
          </w:p>
        </w:tc>
      </w:tr>
      <w:tr w:rsidR="00140BE0" w:rsidRPr="0078017D" w:rsidTr="007B460C">
        <w:tc>
          <w:tcPr>
            <w:tcW w:w="6237" w:type="dxa"/>
            <w:tcBorders>
              <w:left w:val="single" w:sz="1" w:space="0" w:color="000000"/>
              <w:bottom w:val="single" w:sz="1" w:space="0" w:color="000000"/>
              <w:right w:val="single" w:sz="2" w:space="0" w:color="000000"/>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7. Коэффициент сцепления после удаления продуктов разрушения</w:t>
            </w:r>
          </w:p>
        </w:tc>
        <w:tc>
          <w:tcPr>
            <w:tcW w:w="3119" w:type="dxa"/>
            <w:tcBorders>
              <w:top w:val="single" w:sz="2" w:space="0" w:color="000000"/>
              <w:left w:val="single" w:sz="2" w:space="0" w:color="000000"/>
              <w:bottom w:val="single" w:sz="2" w:space="0" w:color="000000"/>
              <w:right w:val="single" w:sz="4" w:space="0" w:color="auto"/>
            </w:tcBorders>
          </w:tcPr>
          <w:p w:rsidR="00140BE0" w:rsidRPr="00140BE0" w:rsidRDefault="00140BE0" w:rsidP="00140BE0">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менее 80% от величины сцепления на мокрой поверхности</w:t>
            </w:r>
          </w:p>
        </w:tc>
      </w:tr>
    </w:tbl>
    <w:p w:rsidR="00140BE0" w:rsidRPr="00140BE0" w:rsidRDefault="00140BE0" w:rsidP="00140BE0">
      <w:pPr>
        <w:spacing w:after="0" w:line="240" w:lineRule="auto"/>
        <w:ind w:firstLine="709"/>
        <w:jc w:val="both"/>
        <w:rPr>
          <w:rFonts w:ascii="Times New Roman" w:eastAsia="MS Mincho" w:hAnsi="Times New Roman" w:cs="Times New Roman"/>
          <w:b/>
          <w:sz w:val="24"/>
          <w:szCs w:val="24"/>
          <w:u w:val="single"/>
          <w:lang w:val="ru-RU"/>
        </w:rPr>
      </w:pPr>
      <w:r w:rsidRPr="00140BE0">
        <w:rPr>
          <w:rFonts w:ascii="Times New Roman" w:eastAsia="MS Mincho" w:hAnsi="Times New Roman" w:cs="Times New Roman"/>
          <w:b/>
          <w:sz w:val="24"/>
          <w:szCs w:val="24"/>
          <w:u w:val="single"/>
          <w:lang w:val="ru-RU"/>
        </w:rPr>
        <w:t>Гарантия качества Товара:</w:t>
      </w:r>
      <w:r w:rsidRPr="00140BE0">
        <w:rPr>
          <w:rFonts w:ascii="Times New Roman" w:eastAsia="MS Mincho" w:hAnsi="Times New Roman" w:cs="Times New Roman"/>
          <w:sz w:val="24"/>
          <w:szCs w:val="24"/>
          <w:lang w:val="ru-RU"/>
        </w:rPr>
        <w:t xml:space="preserve"> 24 месяца со дня подписания акта приема-передачи в морском порту г. Петропавловска-Камчатского.</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b/>
          <w:sz w:val="24"/>
          <w:szCs w:val="24"/>
          <w:u w:val="single"/>
          <w:lang w:val="ru-RU"/>
        </w:rPr>
        <w:t>Тара:</w:t>
      </w:r>
      <w:r w:rsidRPr="00140BE0">
        <w:rPr>
          <w:rFonts w:ascii="Times New Roman" w:eastAsia="MS Mincho" w:hAnsi="Times New Roman" w:cs="Times New Roman"/>
          <w:sz w:val="24"/>
          <w:szCs w:val="24"/>
          <w:lang w:val="ru-RU"/>
        </w:rPr>
        <w:t xml:space="preserve"> поставка антигололедного реагента должна производиться в пластиковых емкостях объемом 1000 л, исключающих возможность случайного повреждения при опрокидывании во время транспортировки.</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Главные требования, предъявляемые к пластиковым емкостям: длительность эксплуатации, химическая устойчивость к передаче в хранимые жидкости компонентов материала емкости. Материалы, используемые при производстве пластиковых емкостей, должны позволять эксплуатировать емкости при температурах до +50</w:t>
      </w:r>
      <w:proofErr w:type="gramStart"/>
      <w:r w:rsidRPr="00140BE0">
        <w:rPr>
          <w:rFonts w:ascii="Times New Roman" w:eastAsia="MS Mincho" w:hAnsi="Times New Roman" w:cs="Times New Roman"/>
          <w:sz w:val="24"/>
          <w:szCs w:val="24"/>
          <w:lang w:val="ru-RU"/>
        </w:rPr>
        <w:t>°С</w:t>
      </w:r>
      <w:proofErr w:type="gramEnd"/>
      <w:r w:rsidRPr="00140BE0">
        <w:rPr>
          <w:rFonts w:ascii="Times New Roman" w:eastAsia="MS Mincho" w:hAnsi="Times New Roman" w:cs="Times New Roman"/>
          <w:sz w:val="24"/>
          <w:szCs w:val="24"/>
          <w:lang w:val="ru-RU"/>
        </w:rPr>
        <w:t>, в зимний период низкие температуры до  -40°С также должны быть не страшны этим изделиям. Полиэтилен, используемый для производства емкостей, практически не должен выделять в хранимый реагент свои компоненты, не должен быть подвержен коррозии и устойчив к воздействию солнечного ультрафиолета.</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bookmarkStart w:id="2" w:name="OLE_LINK3"/>
      <w:bookmarkStart w:id="3" w:name="OLE_LINK4"/>
      <w:bookmarkStart w:id="4" w:name="OLE_LINK5"/>
      <w:r w:rsidRPr="00140BE0">
        <w:rPr>
          <w:rFonts w:ascii="Times New Roman" w:eastAsia="MS Mincho" w:hAnsi="Times New Roman" w:cs="Times New Roman"/>
          <w:sz w:val="24"/>
          <w:szCs w:val="24"/>
          <w:lang w:val="ru-RU"/>
        </w:rPr>
        <w:t>Все пластиковые емкости в верхней части должны иметь заливную горловину диаметром от 150 до 230 мм с резьбой для крышки</w:t>
      </w:r>
      <w:bookmarkEnd w:id="2"/>
      <w:bookmarkEnd w:id="3"/>
      <w:bookmarkEnd w:id="4"/>
      <w:r w:rsidRPr="00140BE0">
        <w:rPr>
          <w:rFonts w:ascii="Times New Roman" w:eastAsia="MS Mincho" w:hAnsi="Times New Roman" w:cs="Times New Roman"/>
          <w:sz w:val="24"/>
          <w:szCs w:val="24"/>
          <w:lang w:val="ru-RU"/>
        </w:rPr>
        <w:t>, которая входит в комплект. Горловина должна позволять легко производить профилактическую мойку емкости. В нижней части бочек должно быть отформовано одно или два технических отверстия с внутренней резьбой 1 дюйм, к которым можно подсоединить кран или трубопровод для дренажного слива емкости при осуществлении технологической мойки или сброса осадка. Отверстия оснащаются заводской заглушкой.</w:t>
      </w:r>
    </w:p>
    <w:p w:rsidR="00140BE0" w:rsidRPr="00140BE0" w:rsidRDefault="00140BE0" w:rsidP="00140BE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Тара должна быть новой, не бывшей в эксплуатации, пригодной для транспортировки соответствующих жидкостей, иметь сертификат соответствия.</w:t>
      </w:r>
    </w:p>
    <w:p w:rsidR="00140BE0" w:rsidRPr="00E04A6B" w:rsidRDefault="00140BE0" w:rsidP="00D828AF">
      <w:pPr>
        <w:pStyle w:val="a3"/>
        <w:widowControl w:val="0"/>
        <w:spacing w:after="0"/>
        <w:rPr>
          <w:bCs/>
          <w:lang w:val="ru-RU"/>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7B460C">
        <w:rPr>
          <w:rFonts w:ascii="Times New Roman" w:hAnsi="Times New Roman" w:cs="Times New Roman"/>
          <w:sz w:val="24"/>
          <w:szCs w:val="24"/>
          <w:lang w:val="ru-RU"/>
        </w:rPr>
        <w:t>15</w:t>
      </w:r>
      <w:r>
        <w:rPr>
          <w:rFonts w:ascii="Times New Roman" w:hAnsi="Times New Roman" w:cs="Times New Roman"/>
          <w:sz w:val="24"/>
          <w:szCs w:val="24"/>
          <w:lang w:val="ru-RU"/>
        </w:rPr>
        <w:t>-ти дней со дня</w:t>
      </w:r>
      <w:r w:rsidR="007B460C">
        <w:rPr>
          <w:rFonts w:ascii="Times New Roman" w:hAnsi="Times New Roman" w:cs="Times New Roman"/>
          <w:sz w:val="24"/>
          <w:szCs w:val="24"/>
          <w:lang w:val="ru-RU"/>
        </w:rPr>
        <w:t>, следующего за днём поставки товара</w:t>
      </w:r>
      <w:r>
        <w:rPr>
          <w:rFonts w:ascii="Times New Roman" w:hAnsi="Times New Roman" w:cs="Times New Roman"/>
          <w:sz w:val="24"/>
          <w:szCs w:val="24"/>
          <w:lang w:val="ru-RU"/>
        </w:rPr>
        <w:t xml:space="preserve">, перечисляет на расчетный счет Поставщика </w:t>
      </w:r>
      <w:r w:rsidR="007B460C">
        <w:rPr>
          <w:rFonts w:ascii="Times New Roman" w:hAnsi="Times New Roman" w:cs="Times New Roman"/>
          <w:sz w:val="24"/>
          <w:szCs w:val="24"/>
          <w:lang w:val="ru-RU"/>
        </w:rPr>
        <w:t>оплату</w:t>
      </w:r>
      <w:r>
        <w:rPr>
          <w:rFonts w:ascii="Times New Roman" w:hAnsi="Times New Roman" w:cs="Times New Roman"/>
          <w:sz w:val="24"/>
          <w:szCs w:val="24"/>
          <w:lang w:val="ru-RU"/>
        </w:rPr>
        <w:t xml:space="preserve">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66778C">
        <w:rPr>
          <w:rFonts w:ascii="Times New Roman" w:hAnsi="Times New Roman" w:cs="Times New Roman"/>
          <w:sz w:val="24"/>
          <w:szCs w:val="24"/>
          <w:lang w:val="ru-RU" w:eastAsia="ru-RU"/>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572946">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w:t>
      </w:r>
      <w:r w:rsidR="00A923DC">
        <w:rPr>
          <w:rFonts w:ascii="Times New Roman" w:hAnsi="Times New Roman" w:cs="Times New Roman"/>
          <w:sz w:val="24"/>
          <w:szCs w:val="24"/>
          <w:lang w:val="ru-RU" w:eastAsia="ar-SA"/>
        </w:rPr>
        <w:t xml:space="preserve"> </w:t>
      </w:r>
      <w:r w:rsidRPr="0041762D">
        <w:rPr>
          <w:rFonts w:ascii="Times New Roman" w:hAnsi="Times New Roman" w:cs="Times New Roman"/>
          <w:sz w:val="24"/>
          <w:szCs w:val="24"/>
          <w:lang w:val="ru-RU" w:eastAsia="ar-SA"/>
        </w:rPr>
        <w:t>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w:t>
      </w:r>
      <w:r w:rsidR="006C3776">
        <w:rPr>
          <w:rFonts w:ascii="Times New Roman" w:hAnsi="Times New Roman" w:cs="Times New Roman"/>
          <w:sz w:val="24"/>
          <w:szCs w:val="24"/>
          <w:lang w:val="ru-RU"/>
        </w:rPr>
        <w:t xml:space="preserve"> ______________________________________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A923DC"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A923DC">
        <w:rPr>
          <w:rFonts w:ascii="Times New Roman" w:hAnsi="Times New Roman" w:cs="Times New Roman"/>
          <w:sz w:val="24"/>
          <w:szCs w:val="24"/>
        </w:rPr>
        <w:t xml:space="preserve">Предметом настоящего Договора является поставка </w:t>
      </w:r>
      <w:r w:rsidR="00A923DC" w:rsidRPr="00A923DC">
        <w:rPr>
          <w:rFonts w:ascii="Times New Roman" w:hAnsi="Times New Roman" w:cs="Times New Roman"/>
          <w:b/>
          <w:sz w:val="24"/>
          <w:szCs w:val="24"/>
        </w:rPr>
        <w:t>антигололедного реагента жидкого «</w:t>
      </w:r>
      <w:proofErr w:type="spellStart"/>
      <w:r w:rsidR="00A923DC" w:rsidRPr="00A923DC">
        <w:rPr>
          <w:rFonts w:ascii="Times New Roman" w:hAnsi="Times New Roman" w:cs="Times New Roman"/>
          <w:b/>
          <w:sz w:val="24"/>
          <w:szCs w:val="24"/>
        </w:rPr>
        <w:t>Дефрост</w:t>
      </w:r>
      <w:proofErr w:type="spellEnd"/>
      <w:r w:rsidR="00A923DC" w:rsidRPr="00A923DC">
        <w:rPr>
          <w:rFonts w:ascii="Times New Roman" w:hAnsi="Times New Roman" w:cs="Times New Roman"/>
          <w:b/>
          <w:sz w:val="24"/>
          <w:szCs w:val="24"/>
        </w:rPr>
        <w:t xml:space="preserve"> Ф» (на основе формиата калия)</w:t>
      </w:r>
      <w:r w:rsidRPr="00A923DC">
        <w:rPr>
          <w:rFonts w:ascii="Times New Roman" w:hAnsi="Times New Roman" w:cs="Times New Roman"/>
          <w:bCs/>
          <w:sz w:val="24"/>
          <w:szCs w:val="24"/>
        </w:rPr>
        <w:t>,</w:t>
      </w:r>
      <w:r w:rsidR="007B460C" w:rsidRPr="00A923DC">
        <w:rPr>
          <w:rFonts w:ascii="Times New Roman" w:hAnsi="Times New Roman" w:cs="Times New Roman"/>
          <w:spacing w:val="-2"/>
          <w:sz w:val="24"/>
          <w:szCs w:val="24"/>
        </w:rPr>
        <w:t xml:space="preserve"> в количестве 5-ти тонн,</w:t>
      </w:r>
      <w:r w:rsidRPr="00A923DC">
        <w:rPr>
          <w:rFonts w:ascii="Times New Roman" w:hAnsi="Times New Roman" w:cs="Times New Roman"/>
          <w:spacing w:val="-2"/>
          <w:sz w:val="24"/>
          <w:szCs w:val="24"/>
        </w:rPr>
        <w:t xml:space="preserve">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Default="00A57967" w:rsidP="00D9042C">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D9042C" w:rsidRPr="0041762D" w:rsidRDefault="00D9042C" w:rsidP="00D9042C">
      <w:pPr>
        <w:pStyle w:val="af3"/>
        <w:ind w:left="0" w:firstLine="360"/>
        <w:jc w:val="both"/>
        <w:rPr>
          <w:rFonts w:ascii="Times New Roman" w:hAnsi="Times New Roman" w:cs="Times New Roman"/>
          <w:sz w:val="24"/>
          <w:szCs w:val="24"/>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составляет</w:t>
      </w:r>
      <w:r w:rsidR="00A923DC">
        <w:rPr>
          <w:rFonts w:ascii="Times New Roman" w:hAnsi="Times New Roman" w:cs="Times New Roman"/>
          <w:spacing w:val="-2"/>
          <w:sz w:val="24"/>
          <w:szCs w:val="24"/>
          <w:lang w:val="ru-RU"/>
        </w:rPr>
        <w:t xml:space="preserve"> </w:t>
      </w:r>
      <w:r w:rsidR="00D9042C">
        <w:rPr>
          <w:rFonts w:ascii="Times New Roman" w:hAnsi="Times New Roman" w:cs="Times New Roman"/>
          <w:sz w:val="24"/>
          <w:szCs w:val="24"/>
          <w:lang w:val="ru-RU"/>
        </w:rPr>
        <w:t>__________________________</w:t>
      </w:r>
      <w:r w:rsidR="00A923DC">
        <w:rPr>
          <w:rFonts w:ascii="Times New Roman" w:hAnsi="Times New Roman" w:cs="Times New Roman"/>
          <w:sz w:val="24"/>
          <w:szCs w:val="24"/>
          <w:lang w:val="ru-RU"/>
        </w:rPr>
        <w:t xml:space="preserve"> </w:t>
      </w:r>
      <w:r w:rsidR="00D9042C">
        <w:rPr>
          <w:rFonts w:ascii="Times New Roman" w:hAnsi="Times New Roman" w:cs="Times New Roman"/>
          <w:sz w:val="24"/>
          <w:szCs w:val="24"/>
          <w:lang w:val="ru-RU"/>
        </w:rPr>
        <w:t>рублей</w:t>
      </w:r>
      <w:r w:rsidR="006C3776">
        <w:rPr>
          <w:rFonts w:ascii="Times New Roman" w:hAnsi="Times New Roman" w:cs="Times New Roman"/>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5" w:name="OLE_LINK2"/>
      <w:bookmarkStart w:id="6"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5"/>
    <w:bookmarkEnd w:id="6"/>
    <w:p w:rsidR="00A57967" w:rsidRPr="0041762D" w:rsidRDefault="00A57967" w:rsidP="00D9042C">
      <w:pPr>
        <w:pStyle w:val="a3"/>
        <w:spacing w:after="0"/>
        <w:ind w:firstLine="709"/>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Default="00A57967" w:rsidP="00D9042C">
      <w:pPr>
        <w:pStyle w:val="a3"/>
        <w:spacing w:after="0"/>
        <w:ind w:firstLine="709"/>
        <w:rPr>
          <w:lang w:val="ru-RU"/>
        </w:rPr>
      </w:pPr>
      <w:r w:rsidRPr="0041762D">
        <w:rPr>
          <w:lang w:val="ru-RU"/>
        </w:rPr>
        <w:t xml:space="preserve">2.3. </w:t>
      </w:r>
      <w:r w:rsidR="007B460C" w:rsidRPr="007B460C">
        <w:rPr>
          <w:lang w:val="ru-RU"/>
        </w:rPr>
        <w:t>Заказчик в течение 15-ти дней со дня, следующего за днём поставки товара, перечисляет на расчетный счет Поставщика оплату в размере 100%.</w:t>
      </w:r>
    </w:p>
    <w:p w:rsidR="00D9042C" w:rsidRPr="0041762D" w:rsidRDefault="00D9042C" w:rsidP="00A57967">
      <w:pPr>
        <w:pStyle w:val="a3"/>
        <w:spacing w:after="0"/>
        <w:rPr>
          <w:lang w:val="ru-RU"/>
        </w:rPr>
      </w:pP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w:t>
      </w:r>
      <w:r w:rsidR="00D9042C">
        <w:rPr>
          <w:rFonts w:ascii="Times New Roman" w:hAnsi="Times New Roman" w:cs="Times New Roman"/>
          <w:sz w:val="24"/>
          <w:szCs w:val="24"/>
          <w:lang w:val="ru-RU"/>
        </w:rPr>
        <w:t xml:space="preserve">в </w:t>
      </w:r>
      <w:r w:rsidR="007B460C">
        <w:rPr>
          <w:rFonts w:ascii="Times New Roman" w:hAnsi="Times New Roman" w:cs="Times New Roman"/>
          <w:sz w:val="24"/>
          <w:szCs w:val="24"/>
          <w:lang w:val="ru-RU"/>
        </w:rPr>
        <w:t>срок не позднее 31 августа 2014 года</w:t>
      </w:r>
      <w:r w:rsidRPr="0041762D">
        <w:rPr>
          <w:rFonts w:ascii="Times New Roman" w:hAnsi="Times New Roman" w:cs="Times New Roman"/>
          <w:sz w:val="24"/>
          <w:szCs w:val="24"/>
          <w:lang w:val="ru-RU"/>
        </w:rPr>
        <w:t xml:space="preserve">. Место поставки Товара Камчатский край, </w:t>
      </w:r>
      <w:r w:rsidR="007B460C">
        <w:rPr>
          <w:rFonts w:ascii="Times New Roman" w:hAnsi="Times New Roman" w:cs="Times New Roman"/>
          <w:sz w:val="24"/>
          <w:szCs w:val="24"/>
          <w:lang w:val="ru-RU"/>
        </w:rPr>
        <w:t>Петропавловск-Камчатский, морской порт</w:t>
      </w:r>
      <w:r w:rsidRPr="0041762D">
        <w:rPr>
          <w:rFonts w:ascii="Times New Roman" w:hAnsi="Times New Roman" w:cs="Times New Roman"/>
          <w:sz w:val="24"/>
          <w:szCs w:val="24"/>
          <w:lang w:val="ru-RU"/>
        </w:rPr>
        <w:t>.</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7B460C"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 xml:space="preserve">           </w:t>
      </w:r>
      <w:r w:rsidR="00A57967"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00A57967"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00A57967" w:rsidRPr="0041762D">
        <w:rPr>
          <w:rFonts w:ascii="Times New Roman" w:hAnsi="Times New Roman" w:cs="Times New Roman"/>
          <w:color w:val="000000"/>
          <w:spacing w:val="1"/>
          <w:sz w:val="24"/>
          <w:szCs w:val="24"/>
          <w:lang w:val="ru-RU"/>
        </w:rPr>
        <w:t xml:space="preserve">утв. Постановлением Госарбитража СССР от </w:t>
      </w:r>
      <w:r w:rsidR="00A57967" w:rsidRPr="0041762D">
        <w:rPr>
          <w:rFonts w:ascii="Times New Roman" w:hAnsi="Times New Roman" w:cs="Times New Roman"/>
          <w:color w:val="000000"/>
          <w:spacing w:val="1"/>
          <w:sz w:val="24"/>
          <w:szCs w:val="24"/>
          <w:lang w:val="ru-RU"/>
        </w:rPr>
        <w:lastRenderedPageBreak/>
        <w:t xml:space="preserve">25.04.66г № П-7, в ред., Постановлений Госарбитража </w:t>
      </w:r>
      <w:r w:rsidR="00A57967" w:rsidRPr="0041762D">
        <w:rPr>
          <w:rFonts w:ascii="Times New Roman" w:hAnsi="Times New Roman" w:cs="Times New Roman"/>
          <w:color w:val="000000"/>
          <w:spacing w:val="-1"/>
          <w:sz w:val="24"/>
          <w:szCs w:val="24"/>
          <w:lang w:val="ru-RU"/>
        </w:rPr>
        <w:t xml:space="preserve">СССР от 29.12.73 </w:t>
      </w:r>
      <w:r w:rsidR="00A57967" w:rsidRPr="0041762D">
        <w:rPr>
          <w:rFonts w:ascii="Times New Roman" w:hAnsi="Times New Roman" w:cs="Times New Roman"/>
          <w:color w:val="000000"/>
          <w:spacing w:val="-1"/>
          <w:sz w:val="24"/>
          <w:szCs w:val="24"/>
        </w:rPr>
        <w:t>N</w:t>
      </w:r>
      <w:r w:rsidR="00A57967" w:rsidRPr="0041762D">
        <w:rPr>
          <w:rFonts w:ascii="Times New Roman" w:hAnsi="Times New Roman" w:cs="Times New Roman"/>
          <w:color w:val="000000"/>
          <w:spacing w:val="-1"/>
          <w:sz w:val="24"/>
          <w:szCs w:val="24"/>
          <w:lang w:val="ru-RU"/>
        </w:rPr>
        <w:t xml:space="preserve"> 81, от 14.11.74 </w:t>
      </w:r>
      <w:r w:rsidR="00A57967" w:rsidRPr="0041762D">
        <w:rPr>
          <w:rFonts w:ascii="Times New Roman" w:hAnsi="Times New Roman" w:cs="Times New Roman"/>
          <w:color w:val="000000"/>
          <w:spacing w:val="-1"/>
          <w:sz w:val="24"/>
          <w:szCs w:val="24"/>
        </w:rPr>
        <w:t>N</w:t>
      </w:r>
      <w:r w:rsidR="00A57967"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w:t>
      </w:r>
      <w:r w:rsidR="007B460C">
        <w:rPr>
          <w:rFonts w:ascii="Times New Roman" w:hAnsi="Times New Roman" w:cs="Times New Roman"/>
          <w:sz w:val="24"/>
          <w:szCs w:val="24"/>
          <w:lang w:val="ru-RU"/>
        </w:rPr>
        <w:t>рантийный срок эксплуатации – 24 месяца</w:t>
      </w:r>
      <w:r w:rsidRPr="0041762D">
        <w:rPr>
          <w:rFonts w:ascii="Times New Roman" w:hAnsi="Times New Roman" w:cs="Times New Roman"/>
          <w:sz w:val="24"/>
          <w:szCs w:val="24"/>
          <w:lang w:val="ru-RU"/>
        </w:rPr>
        <w:t xml:space="preserve">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7B460C">
      <w:pPr>
        <w:tabs>
          <w:tab w:val="left" w:pos="952"/>
        </w:tabs>
        <w:suppressAutoHyphens/>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7B460C">
      <w:pPr>
        <w:shd w:val="clear" w:color="auto" w:fill="FFFFFF"/>
        <w:tabs>
          <w:tab w:val="left" w:pos="952"/>
        </w:tabs>
        <w:suppressAutoHyphens/>
        <w:spacing w:after="0" w:line="240" w:lineRule="auto"/>
        <w:ind w:firstLine="709"/>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w:t>
      </w:r>
      <w:proofErr w:type="spellEnd"/>
      <w:r w:rsidR="00A923DC">
        <w:rPr>
          <w:rFonts w:ascii="Times New Roman" w:hAnsi="Times New Roman" w:cs="Times New Roman"/>
          <w:sz w:val="24"/>
          <w:szCs w:val="24"/>
          <w:lang w:val="ru-RU"/>
        </w:rPr>
        <w:t xml:space="preserve"> </w:t>
      </w:r>
      <w:proofErr w:type="spellStart"/>
      <w:r w:rsidRPr="0041762D">
        <w:rPr>
          <w:rFonts w:ascii="Times New Roman" w:hAnsi="Times New Roman" w:cs="Times New Roman"/>
          <w:sz w:val="24"/>
          <w:szCs w:val="24"/>
        </w:rPr>
        <w:t>обязан</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произвести</w:t>
      </w:r>
      <w:proofErr w:type="spellEnd"/>
      <w:r w:rsidR="00A923DC">
        <w:rPr>
          <w:rFonts w:ascii="Times New Roman" w:hAnsi="Times New Roman" w:cs="Times New Roman"/>
          <w:sz w:val="24"/>
          <w:szCs w:val="24"/>
          <w:lang w:val="ru-RU"/>
        </w:rPr>
        <w:t xml:space="preserve"> </w:t>
      </w:r>
      <w:proofErr w:type="spellStart"/>
      <w:r w:rsidRPr="0041762D">
        <w:rPr>
          <w:rFonts w:ascii="Times New Roman" w:hAnsi="Times New Roman" w:cs="Times New Roman"/>
          <w:sz w:val="24"/>
          <w:szCs w:val="24"/>
        </w:rPr>
        <w:t>предпродажную</w:t>
      </w:r>
      <w:proofErr w:type="spellEnd"/>
      <w:r w:rsidR="00A923DC">
        <w:rPr>
          <w:rFonts w:ascii="Times New Roman" w:hAnsi="Times New Roman" w:cs="Times New Roman"/>
          <w:sz w:val="24"/>
          <w:szCs w:val="24"/>
          <w:lang w:val="ru-RU"/>
        </w:rPr>
        <w:t xml:space="preserve"> </w:t>
      </w:r>
      <w:proofErr w:type="spellStart"/>
      <w:r w:rsidRPr="0041762D">
        <w:rPr>
          <w:rFonts w:ascii="Times New Roman" w:hAnsi="Times New Roman" w:cs="Times New Roman"/>
          <w:sz w:val="24"/>
          <w:szCs w:val="24"/>
        </w:rPr>
        <w:t>подготовку</w:t>
      </w:r>
      <w:proofErr w:type="spellEnd"/>
      <w:r w:rsidR="00A923DC">
        <w:rPr>
          <w:rFonts w:ascii="Times New Roman" w:hAnsi="Times New Roman" w:cs="Times New Roman"/>
          <w:sz w:val="24"/>
          <w:szCs w:val="24"/>
          <w:lang w:val="ru-RU"/>
        </w:rPr>
        <w:t xml:space="preserve"> </w:t>
      </w:r>
      <w:proofErr w:type="spellStart"/>
      <w:r w:rsidRPr="0041762D">
        <w:rPr>
          <w:rFonts w:ascii="Times New Roman" w:hAnsi="Times New Roman" w:cs="Times New Roman"/>
          <w:sz w:val="24"/>
          <w:szCs w:val="24"/>
        </w:rPr>
        <w:t>Товара</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41762D">
        <w:rPr>
          <w:rFonts w:ascii="Times New Roman" w:hAnsi="Times New Roman" w:cs="Times New Roman"/>
          <w:sz w:val="24"/>
          <w:szCs w:val="24"/>
          <w:lang w:val="ru-RU"/>
        </w:rPr>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691DE1" w:rsidRDefault="00A57967" w:rsidP="00D9042C">
      <w:pPr>
        <w:tabs>
          <w:tab w:val="left" w:pos="993"/>
        </w:tabs>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6. ОТВЕТСТВЕННОСТЬ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D9042C">
      <w:pPr>
        <w:pStyle w:val="ConsPlusNormal"/>
        <w:ind w:firstLine="0"/>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D9042C">
      <w:pPr>
        <w:tabs>
          <w:tab w:val="left" w:pos="1276"/>
        </w:tabs>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заключении договора, а 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D9042C">
      <w:pPr>
        <w:autoSpaceDN w:val="0"/>
        <w:adjustRightInd w:val="0"/>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41762D">
        <w:rPr>
          <w:rFonts w:ascii="Times New Roman" w:hAnsi="Times New Roman" w:cs="Times New Roman"/>
          <w:sz w:val="24"/>
          <w:szCs w:val="24"/>
          <w:lang w:val="ru-RU"/>
        </w:rP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D9042C">
      <w:pPr>
        <w:spacing w:after="0" w:line="240" w:lineRule="auto"/>
        <w:ind w:firstLine="709"/>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D9042C" w:rsidRDefault="00A57967" w:rsidP="00D9042C">
      <w:pPr>
        <w:shd w:val="clear" w:color="auto" w:fill="FFFFFF"/>
        <w:tabs>
          <w:tab w:val="left" w:pos="2054"/>
        </w:tabs>
        <w:spacing w:after="0" w:line="240" w:lineRule="auto"/>
        <w:jc w:val="both"/>
        <w:rPr>
          <w:rFonts w:ascii="Times New Roman" w:hAnsi="Times New Roman" w:cs="Times New Roman"/>
          <w:b/>
          <w:bCs/>
          <w:sz w:val="24"/>
          <w:szCs w:val="24"/>
        </w:rPr>
      </w:pPr>
      <w:r w:rsidRPr="00D9042C">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57967" w:rsidRPr="0041762D"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w:t>
            </w:r>
            <w:proofErr w:type="spellStart"/>
            <w:r w:rsidRPr="006C3776">
              <w:rPr>
                <w:rFonts w:ascii="Times New Roman" w:hAnsi="Times New Roman" w:cs="Times New Roman"/>
                <w:spacing w:val="3"/>
                <w:sz w:val="24"/>
                <w:szCs w:val="24"/>
              </w:rPr>
              <w:t>Заказчик</w:t>
            </w:r>
            <w:proofErr w:type="spellEnd"/>
            <w:r w:rsidRPr="006C3776">
              <w:rPr>
                <w:rFonts w:ascii="Times New Roman" w:hAnsi="Times New Roman" w:cs="Times New Roman"/>
                <w:spacing w:val="3"/>
                <w:sz w:val="24"/>
                <w:szCs w:val="24"/>
              </w:rPr>
              <w:t>":</w:t>
            </w:r>
          </w:p>
        </w:tc>
        <w:tc>
          <w:tcPr>
            <w:tcW w:w="5070" w:type="dxa"/>
            <w:gridSpan w:val="3"/>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78017D"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Юридический адрес:</w:t>
            </w:r>
            <w:r w:rsidRPr="006C3776">
              <w:rPr>
                <w:rFonts w:ascii="Times New Roman" w:hAnsi="Times New Roman" w:cs="Times New Roman"/>
                <w:spacing w:val="3"/>
                <w:sz w:val="24"/>
                <w:szCs w:val="24"/>
                <w:lang w:val="ru-RU"/>
              </w:rPr>
              <w:t xml:space="preserve"> 684005,Камчатский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 xml:space="preserve">г. Елизово, ул. </w:t>
            </w:r>
            <w:proofErr w:type="gramStart"/>
            <w:r w:rsidRPr="006C3776">
              <w:rPr>
                <w:rFonts w:ascii="Times New Roman" w:hAnsi="Times New Roman" w:cs="Times New Roman"/>
                <w:spacing w:val="3"/>
                <w:sz w:val="24"/>
                <w:szCs w:val="24"/>
                <w:lang w:val="ru-RU"/>
              </w:rPr>
              <w:t>Звездная</w:t>
            </w:r>
            <w:proofErr w:type="gramEnd"/>
            <w:r w:rsidRPr="006C3776">
              <w:rPr>
                <w:rFonts w:ascii="Times New Roman" w:hAnsi="Times New Roman" w:cs="Times New Roman"/>
                <w:spacing w:val="3"/>
                <w:sz w:val="24"/>
                <w:szCs w:val="24"/>
                <w:lang w:val="ru-RU"/>
              </w:rPr>
              <w:t>, д. 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Почтовый адрес:</w:t>
            </w:r>
            <w:r w:rsidRPr="006C3776">
              <w:rPr>
                <w:rFonts w:ascii="Times New Roman" w:hAnsi="Times New Roman" w:cs="Times New Roman"/>
                <w:spacing w:val="3"/>
                <w:sz w:val="24"/>
                <w:szCs w:val="24"/>
                <w:lang w:val="ru-RU"/>
              </w:rPr>
              <w:t xml:space="preserve"> 684001, 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 xml:space="preserve">., </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FB2EF9">
        <w:trPr>
          <w:trHeight w:val="420"/>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Р</w:t>
            </w:r>
            <w:proofErr w:type="gramEnd"/>
            <w:r w:rsidRPr="006C3776">
              <w:rPr>
                <w:rFonts w:ascii="Times New Roman" w:hAnsi="Times New Roman" w:cs="Times New Roman"/>
                <w:spacing w:val="3"/>
                <w:sz w:val="24"/>
                <w:szCs w:val="24"/>
                <w:lang w:val="ru-RU"/>
              </w:rPr>
              <w:t>/счет: 40502810000000005381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Банк: ОАО "</w:t>
            </w:r>
            <w:proofErr w:type="spellStart"/>
            <w:r w:rsidRPr="006C3776">
              <w:rPr>
                <w:rFonts w:ascii="Times New Roman" w:hAnsi="Times New Roman" w:cs="Times New Roman"/>
                <w:spacing w:val="3"/>
                <w:sz w:val="24"/>
                <w:szCs w:val="24"/>
                <w:lang w:val="ru-RU"/>
              </w:rPr>
              <w:t>Камчаткомагропромбанк</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БИК: 043002711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К</w:t>
            </w:r>
            <w:proofErr w:type="gramEnd"/>
            <w:r w:rsidRPr="006C3776">
              <w:rPr>
                <w:rFonts w:ascii="Times New Roman" w:hAnsi="Times New Roman" w:cs="Times New Roman"/>
                <w:spacing w:val="3"/>
                <w:sz w:val="24"/>
                <w:szCs w:val="24"/>
                <w:lang w:val="ru-RU"/>
              </w:rPr>
              <w:t>/счет: 30101810300000000711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ИНН: 4105038601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КПП: 410501001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Тел 8 (4152) 218-500, 218-510</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Генеральный директор</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ФКП «Аэропорты Камчатки»</w:t>
            </w:r>
          </w:p>
          <w:p w:rsidR="00A57967" w:rsidRPr="006C3776" w:rsidRDefault="007B460C"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______________ А.Ю. </w:t>
            </w:r>
            <w:proofErr w:type="spellStart"/>
            <w:r>
              <w:rPr>
                <w:rFonts w:ascii="Times New Roman" w:hAnsi="Times New Roman" w:cs="Times New Roman"/>
                <w:spacing w:val="3"/>
                <w:sz w:val="24"/>
                <w:szCs w:val="24"/>
              </w:rPr>
              <w:t>Журавл</w:t>
            </w:r>
            <w:proofErr w:type="spellEnd"/>
            <w:r>
              <w:rPr>
                <w:rFonts w:ascii="Times New Roman" w:hAnsi="Times New Roman" w:cs="Times New Roman"/>
                <w:spacing w:val="3"/>
                <w:sz w:val="24"/>
                <w:szCs w:val="24"/>
                <w:lang w:val="ru-RU"/>
              </w:rPr>
              <w:t>ё</w:t>
            </w:r>
            <w:r w:rsidR="00A57967" w:rsidRPr="006C3776">
              <w:rPr>
                <w:rFonts w:ascii="Times New Roman" w:hAnsi="Times New Roman" w:cs="Times New Roman"/>
                <w:spacing w:val="3"/>
                <w:sz w:val="24"/>
                <w:szCs w:val="24"/>
              </w:rPr>
              <w:t>в</w:t>
            </w:r>
          </w:p>
          <w:p w:rsidR="00A57967" w:rsidRPr="000D3070" w:rsidRDefault="00A57967" w:rsidP="000D3070">
            <w:pPr>
              <w:shd w:val="clear" w:color="auto" w:fill="FFFFFF"/>
              <w:snapToGrid w:val="0"/>
              <w:spacing w:after="0" w:line="240" w:lineRule="auto"/>
              <w:jc w:val="both"/>
              <w:rPr>
                <w:rFonts w:ascii="Times New Roman" w:hAnsi="Times New Roman" w:cs="Times New Roman"/>
                <w:spacing w:val="3"/>
                <w:sz w:val="24"/>
                <w:szCs w:val="24"/>
                <w:lang w:val="ru-RU"/>
              </w:rPr>
            </w:pPr>
          </w:p>
        </w:tc>
        <w:tc>
          <w:tcPr>
            <w:tcW w:w="5070" w:type="dxa"/>
            <w:gridSpan w:val="3"/>
            <w:vMerge/>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FB2EF9">
        <w:trPr>
          <w:gridAfter w:val="1"/>
          <w:wAfter w:w="134" w:type="dxa"/>
          <w:trHeight w:hRule="exact" w:val="65"/>
        </w:trPr>
        <w:tc>
          <w:tcPr>
            <w:tcW w:w="5176" w:type="dxa"/>
            <w:gridSpan w:val="2"/>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FB2EF9">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lastRenderedPageBreak/>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p>
    <w:p w:rsidR="000D3070" w:rsidRPr="00140BE0" w:rsidRDefault="000D3070" w:rsidP="000D3070">
      <w:pPr>
        <w:spacing w:after="0" w:line="240" w:lineRule="auto"/>
        <w:ind w:firstLine="709"/>
        <w:jc w:val="center"/>
        <w:rPr>
          <w:rFonts w:ascii="Times New Roman" w:eastAsia="MS Mincho" w:hAnsi="Times New Roman" w:cs="Times New Roman"/>
          <w:b/>
          <w:sz w:val="24"/>
          <w:szCs w:val="24"/>
          <w:lang w:val="ru-RU"/>
        </w:rPr>
      </w:pPr>
      <w:r w:rsidRPr="00140BE0">
        <w:rPr>
          <w:rFonts w:ascii="Times New Roman" w:eastAsia="MS Mincho" w:hAnsi="Times New Roman" w:cs="Times New Roman"/>
          <w:b/>
          <w:sz w:val="24"/>
          <w:szCs w:val="24"/>
          <w:lang w:val="ru-RU"/>
        </w:rPr>
        <w:t>Техническое задание</w:t>
      </w:r>
    </w:p>
    <w:p w:rsidR="000D3070" w:rsidRDefault="000D3070" w:rsidP="000D3070">
      <w:pPr>
        <w:spacing w:after="0" w:line="240" w:lineRule="auto"/>
        <w:ind w:firstLine="709"/>
        <w:jc w:val="center"/>
        <w:rPr>
          <w:rFonts w:ascii="Times New Roman" w:eastAsia="MS Mincho" w:hAnsi="Times New Roman" w:cs="Times New Roman"/>
          <w:b/>
          <w:sz w:val="24"/>
          <w:szCs w:val="24"/>
          <w:lang w:val="ru-RU"/>
        </w:rPr>
      </w:pPr>
      <w:r w:rsidRPr="00140BE0">
        <w:rPr>
          <w:rFonts w:ascii="Times New Roman" w:eastAsia="MS Mincho" w:hAnsi="Times New Roman" w:cs="Times New Roman"/>
          <w:b/>
          <w:sz w:val="24"/>
          <w:szCs w:val="24"/>
          <w:lang w:val="ru-RU"/>
        </w:rPr>
        <w:t xml:space="preserve">на поставку антигололедного реагента жидкого </w:t>
      </w:r>
      <w:r>
        <w:rPr>
          <w:rFonts w:ascii="Times New Roman" w:eastAsia="MS Mincho" w:hAnsi="Times New Roman" w:cs="Times New Roman"/>
          <w:b/>
          <w:sz w:val="24"/>
          <w:szCs w:val="24"/>
          <w:lang w:val="ru-RU"/>
        </w:rPr>
        <w:t>«</w:t>
      </w:r>
      <w:proofErr w:type="spellStart"/>
      <w:r>
        <w:rPr>
          <w:rFonts w:ascii="Times New Roman" w:eastAsia="MS Mincho" w:hAnsi="Times New Roman" w:cs="Times New Roman"/>
          <w:b/>
          <w:sz w:val="24"/>
          <w:szCs w:val="24"/>
          <w:lang w:val="ru-RU"/>
        </w:rPr>
        <w:t>Дефрост</w:t>
      </w:r>
      <w:proofErr w:type="spellEnd"/>
      <w:r>
        <w:rPr>
          <w:rFonts w:ascii="Times New Roman" w:eastAsia="MS Mincho" w:hAnsi="Times New Roman" w:cs="Times New Roman"/>
          <w:b/>
          <w:sz w:val="24"/>
          <w:szCs w:val="24"/>
          <w:lang w:val="ru-RU"/>
        </w:rPr>
        <w:t xml:space="preserve"> </w:t>
      </w:r>
      <w:r w:rsidRPr="00140BE0">
        <w:rPr>
          <w:rFonts w:ascii="Times New Roman" w:eastAsia="MS Mincho" w:hAnsi="Times New Roman" w:cs="Times New Roman"/>
          <w:b/>
          <w:sz w:val="24"/>
          <w:szCs w:val="24"/>
          <w:lang w:val="ru-RU"/>
        </w:rPr>
        <w:t>Ф»</w:t>
      </w:r>
    </w:p>
    <w:p w:rsidR="000D3070" w:rsidRPr="00140BE0" w:rsidRDefault="000D3070" w:rsidP="000D3070">
      <w:pPr>
        <w:spacing w:after="0" w:line="240" w:lineRule="auto"/>
        <w:ind w:firstLine="709"/>
        <w:jc w:val="center"/>
        <w:rPr>
          <w:rFonts w:ascii="Times New Roman" w:eastAsia="MS Mincho" w:hAnsi="Times New Roman" w:cs="Times New Roman"/>
          <w:b/>
          <w:sz w:val="24"/>
          <w:szCs w:val="24"/>
          <w:lang w:val="ru-RU"/>
        </w:rPr>
      </w:pPr>
      <w:r>
        <w:rPr>
          <w:rFonts w:ascii="Times New Roman" w:eastAsia="MS Mincho" w:hAnsi="Times New Roman" w:cs="Times New Roman"/>
          <w:b/>
          <w:sz w:val="24"/>
          <w:szCs w:val="24"/>
          <w:lang w:val="ru-RU"/>
        </w:rPr>
        <w:t>(на основе формиата калия)</w:t>
      </w:r>
    </w:p>
    <w:p w:rsidR="000D3070" w:rsidRPr="00140BE0" w:rsidRDefault="000D3070" w:rsidP="000D3070">
      <w:pPr>
        <w:spacing w:after="0" w:line="240" w:lineRule="auto"/>
        <w:ind w:firstLine="709"/>
        <w:jc w:val="center"/>
        <w:rPr>
          <w:rFonts w:ascii="Times New Roman" w:eastAsia="MS Mincho" w:hAnsi="Times New Roman" w:cs="Times New Roman"/>
          <w:b/>
          <w:sz w:val="24"/>
          <w:szCs w:val="24"/>
          <w:lang w:val="ru-RU"/>
        </w:rPr>
      </w:pPr>
    </w:p>
    <w:p w:rsidR="000D3070" w:rsidRPr="00140BE0" w:rsidRDefault="000D3070" w:rsidP="000D3070">
      <w:pPr>
        <w:spacing w:after="0" w:line="240" w:lineRule="auto"/>
        <w:ind w:firstLine="709"/>
        <w:jc w:val="both"/>
        <w:rPr>
          <w:rFonts w:ascii="Times New Roman" w:eastAsia="MS Mincho" w:hAnsi="Times New Roman" w:cs="Times New Roman"/>
          <w:b/>
          <w:sz w:val="24"/>
          <w:szCs w:val="24"/>
          <w:u w:val="single"/>
          <w:lang w:val="ru-RU"/>
        </w:rPr>
      </w:pPr>
      <w:r w:rsidRPr="00140BE0">
        <w:rPr>
          <w:rFonts w:ascii="Times New Roman" w:eastAsia="MS Mincho" w:hAnsi="Times New Roman" w:cs="Times New Roman"/>
          <w:b/>
          <w:bCs/>
          <w:sz w:val="24"/>
          <w:szCs w:val="24"/>
          <w:u w:val="single"/>
          <w:lang w:val="ru-RU"/>
        </w:rPr>
        <w:t>Антигололедный жидкий реагента «</w:t>
      </w:r>
      <w:proofErr w:type="spellStart"/>
      <w:r w:rsidRPr="00140BE0">
        <w:rPr>
          <w:rFonts w:ascii="Times New Roman" w:eastAsia="MS Mincho" w:hAnsi="Times New Roman" w:cs="Times New Roman"/>
          <w:b/>
          <w:bCs/>
          <w:sz w:val="24"/>
          <w:szCs w:val="24"/>
          <w:u w:val="single"/>
          <w:lang w:val="ru-RU"/>
        </w:rPr>
        <w:t>Дефрост</w:t>
      </w:r>
      <w:proofErr w:type="spellEnd"/>
      <w:r w:rsidRPr="00140BE0">
        <w:rPr>
          <w:rFonts w:ascii="Times New Roman" w:eastAsia="MS Mincho" w:hAnsi="Times New Roman" w:cs="Times New Roman"/>
          <w:b/>
          <w:bCs/>
          <w:sz w:val="24"/>
          <w:szCs w:val="24"/>
          <w:u w:val="single"/>
          <w:lang w:val="ru-RU"/>
        </w:rPr>
        <w:t xml:space="preserve"> Ф» </w:t>
      </w:r>
      <w:r w:rsidRPr="00140BE0">
        <w:rPr>
          <w:rFonts w:ascii="Times New Roman" w:eastAsia="MS Mincho" w:hAnsi="Times New Roman" w:cs="Times New Roman"/>
          <w:b/>
          <w:sz w:val="24"/>
          <w:szCs w:val="24"/>
          <w:u w:val="single"/>
          <w:lang w:val="ru-RU"/>
        </w:rPr>
        <w:t>в количестве 5 (пяти) тонн</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Жидкий антигололедный реагент на основе формиата калия разработан с учетом заявок потребителей, заинтересованных в антигололедных материалах, предназначенных для применения в экстремальных климатических условиях, и в тоже время имеющих высокие экологические характеристики.</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Жидкий а</w:t>
      </w:r>
      <w:r w:rsidRPr="00140BE0">
        <w:rPr>
          <w:rFonts w:ascii="Times New Roman" w:eastAsia="MS Mincho" w:hAnsi="Times New Roman" w:cs="Times New Roman"/>
          <w:bCs/>
          <w:sz w:val="24"/>
          <w:szCs w:val="24"/>
          <w:lang w:val="ru-RU"/>
        </w:rPr>
        <w:t>нтигололедный реагент «</w:t>
      </w:r>
      <w:proofErr w:type="spellStart"/>
      <w:r w:rsidRPr="00140BE0">
        <w:rPr>
          <w:rFonts w:ascii="Times New Roman" w:eastAsia="MS Mincho" w:hAnsi="Times New Roman" w:cs="Times New Roman"/>
          <w:bCs/>
          <w:sz w:val="24"/>
          <w:szCs w:val="24"/>
          <w:lang w:val="ru-RU"/>
        </w:rPr>
        <w:t>Дефрост</w:t>
      </w:r>
      <w:proofErr w:type="spellEnd"/>
      <w:r w:rsidRPr="00140BE0">
        <w:rPr>
          <w:rFonts w:ascii="Times New Roman" w:eastAsia="MS Mincho" w:hAnsi="Times New Roman" w:cs="Times New Roman"/>
          <w:bCs/>
          <w:sz w:val="24"/>
          <w:szCs w:val="24"/>
          <w:lang w:val="ru-RU"/>
        </w:rPr>
        <w:t xml:space="preserve"> Ф» </w:t>
      </w:r>
      <w:r w:rsidRPr="00140BE0">
        <w:rPr>
          <w:rFonts w:ascii="Times New Roman" w:eastAsia="MS Mincho" w:hAnsi="Times New Roman" w:cs="Times New Roman"/>
          <w:sz w:val="24"/>
          <w:szCs w:val="24"/>
          <w:lang w:val="ru-RU"/>
        </w:rPr>
        <w:t xml:space="preserve">не должен иметь характерного запаха, обладать меньшим временем </w:t>
      </w:r>
      <w:proofErr w:type="spellStart"/>
      <w:r w:rsidRPr="00140BE0">
        <w:rPr>
          <w:rFonts w:ascii="Times New Roman" w:eastAsia="MS Mincho" w:hAnsi="Times New Roman" w:cs="Times New Roman"/>
          <w:sz w:val="24"/>
          <w:szCs w:val="24"/>
          <w:lang w:val="ru-RU"/>
        </w:rPr>
        <w:t>биораспада</w:t>
      </w:r>
      <w:proofErr w:type="spellEnd"/>
      <w:r w:rsidRPr="00140BE0">
        <w:rPr>
          <w:rFonts w:ascii="Times New Roman" w:eastAsia="MS Mincho" w:hAnsi="Times New Roman" w:cs="Times New Roman"/>
          <w:sz w:val="24"/>
          <w:szCs w:val="24"/>
          <w:lang w:val="ru-RU"/>
        </w:rPr>
        <w:t xml:space="preserve"> и несколько лучшими эксплуатационными характеристиками.</w:t>
      </w:r>
    </w:p>
    <w:p w:rsidR="000D3070" w:rsidRPr="00140BE0" w:rsidRDefault="000D3070" w:rsidP="000D3070">
      <w:pPr>
        <w:spacing w:after="0" w:line="240" w:lineRule="auto"/>
        <w:ind w:firstLine="709"/>
        <w:jc w:val="both"/>
        <w:rPr>
          <w:rFonts w:ascii="Times New Roman" w:eastAsia="MS Mincho" w:hAnsi="Times New Roman" w:cs="Times New Roman"/>
          <w:b/>
          <w:sz w:val="24"/>
          <w:szCs w:val="24"/>
          <w:lang w:val="ru-RU"/>
        </w:rPr>
      </w:pPr>
      <w:r w:rsidRPr="00140BE0">
        <w:rPr>
          <w:rFonts w:ascii="Times New Roman" w:eastAsia="MS Mincho" w:hAnsi="Times New Roman" w:cs="Times New Roman"/>
          <w:sz w:val="24"/>
          <w:szCs w:val="24"/>
          <w:lang w:val="ru-RU"/>
        </w:rPr>
        <w:t xml:space="preserve">Антигололедный реагент </w:t>
      </w:r>
      <w:r w:rsidRPr="00140BE0">
        <w:rPr>
          <w:rFonts w:ascii="Times New Roman" w:eastAsia="MS Mincho" w:hAnsi="Times New Roman" w:cs="Times New Roman"/>
          <w:bCs/>
          <w:sz w:val="24"/>
          <w:szCs w:val="24"/>
          <w:lang w:val="ru-RU"/>
        </w:rPr>
        <w:t>«</w:t>
      </w:r>
      <w:proofErr w:type="spellStart"/>
      <w:r w:rsidRPr="00140BE0">
        <w:rPr>
          <w:rFonts w:ascii="Times New Roman" w:eastAsia="MS Mincho" w:hAnsi="Times New Roman" w:cs="Times New Roman"/>
          <w:bCs/>
          <w:sz w:val="24"/>
          <w:szCs w:val="24"/>
          <w:lang w:val="ru-RU"/>
        </w:rPr>
        <w:t>Дефрост</w:t>
      </w:r>
      <w:proofErr w:type="spellEnd"/>
      <w:r w:rsidRPr="00140BE0">
        <w:rPr>
          <w:rFonts w:ascii="Times New Roman" w:eastAsia="MS Mincho" w:hAnsi="Times New Roman" w:cs="Times New Roman"/>
          <w:bCs/>
          <w:sz w:val="24"/>
          <w:szCs w:val="24"/>
          <w:lang w:val="ru-RU"/>
        </w:rPr>
        <w:t xml:space="preserve"> Ф» </w:t>
      </w:r>
      <w:r w:rsidRPr="00140BE0">
        <w:rPr>
          <w:rFonts w:ascii="Times New Roman" w:eastAsia="MS Mincho" w:hAnsi="Times New Roman" w:cs="Times New Roman"/>
          <w:sz w:val="24"/>
          <w:szCs w:val="24"/>
          <w:lang w:val="ru-RU"/>
        </w:rPr>
        <w:t>полностью должен соответствовать требованиям российских и международных стандартов авиационной, дорожной и экологической безопасности. Иметь сертификаты соответствия SMI (AMS 1435) ФАВТ (А.09.02252)</w:t>
      </w:r>
      <w:proofErr w:type="gramStart"/>
      <w:r w:rsidRPr="00140BE0">
        <w:rPr>
          <w:rFonts w:ascii="Times New Roman" w:eastAsia="MS Mincho" w:hAnsi="Times New Roman" w:cs="Times New Roman"/>
          <w:sz w:val="24"/>
          <w:szCs w:val="24"/>
          <w:lang w:val="ru-RU"/>
        </w:rPr>
        <w:t>.</w:t>
      </w:r>
      <w:proofErr w:type="gramEnd"/>
      <w:r w:rsidRPr="00140BE0">
        <w:rPr>
          <w:rFonts w:ascii="Times New Roman" w:eastAsia="MS Mincho" w:hAnsi="Times New Roman" w:cs="Times New Roman"/>
          <w:sz w:val="24"/>
          <w:szCs w:val="24"/>
          <w:lang w:val="ru-RU"/>
        </w:rPr>
        <w:t xml:space="preserve"> </w:t>
      </w:r>
      <w:r w:rsidRPr="00140BE0">
        <w:rPr>
          <w:rFonts w:ascii="Times New Roman" w:eastAsia="MS Mincho" w:hAnsi="Times New Roman" w:cs="Times New Roman"/>
          <w:b/>
          <w:sz w:val="24"/>
          <w:szCs w:val="24"/>
          <w:lang w:val="ru-RU"/>
        </w:rPr>
        <w:t>(</w:t>
      </w:r>
      <w:proofErr w:type="gramStart"/>
      <w:r w:rsidRPr="00140BE0">
        <w:rPr>
          <w:rFonts w:ascii="Times New Roman" w:eastAsia="MS Mincho" w:hAnsi="Times New Roman" w:cs="Times New Roman"/>
          <w:b/>
          <w:sz w:val="24"/>
          <w:szCs w:val="24"/>
          <w:lang w:val="ru-RU"/>
        </w:rPr>
        <w:t>к</w:t>
      </w:r>
      <w:proofErr w:type="gramEnd"/>
      <w:r w:rsidRPr="00140BE0">
        <w:rPr>
          <w:rFonts w:ascii="Times New Roman" w:eastAsia="MS Mincho" w:hAnsi="Times New Roman" w:cs="Times New Roman"/>
          <w:b/>
          <w:sz w:val="24"/>
          <w:szCs w:val="24"/>
          <w:lang w:val="ru-RU"/>
        </w:rPr>
        <w:t>опии сертификатов прилагаются в составе заявки).</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Рекомендуется: к применению в районах с экстремальными климатическими условиями и имеющих повышенные экологические требования.</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119"/>
      </w:tblGrid>
      <w:tr w:rsidR="000D3070" w:rsidRPr="00140BE0" w:rsidTr="00631AC2">
        <w:trPr>
          <w:tblHeader/>
        </w:trPr>
        <w:tc>
          <w:tcPr>
            <w:tcW w:w="9356" w:type="dxa"/>
            <w:gridSpan w:val="2"/>
            <w:tcBorders>
              <w:top w:val="single" w:sz="1" w:space="0" w:color="000000"/>
              <w:left w:val="single" w:sz="1" w:space="0" w:color="000000"/>
              <w:bottom w:val="single" w:sz="1" w:space="0" w:color="000000"/>
              <w:right w:val="single" w:sz="4" w:space="0" w:color="auto"/>
            </w:tcBorders>
          </w:tcPr>
          <w:p w:rsidR="000D3070" w:rsidRPr="00140BE0" w:rsidRDefault="000D3070" w:rsidP="00631AC2">
            <w:pPr>
              <w:spacing w:after="0" w:line="240" w:lineRule="auto"/>
              <w:ind w:firstLine="709"/>
              <w:jc w:val="both"/>
              <w:rPr>
                <w:rFonts w:ascii="Times New Roman" w:eastAsia="MS Mincho" w:hAnsi="Times New Roman" w:cs="Times New Roman"/>
                <w:b/>
                <w:bCs/>
                <w:sz w:val="24"/>
                <w:szCs w:val="24"/>
                <w:lang w:val="ru-RU"/>
              </w:rPr>
            </w:pPr>
            <w:r w:rsidRPr="00140BE0">
              <w:rPr>
                <w:rFonts w:ascii="Times New Roman" w:eastAsia="MS Mincho" w:hAnsi="Times New Roman" w:cs="Times New Roman"/>
                <w:b/>
                <w:sz w:val="24"/>
                <w:szCs w:val="24"/>
                <w:lang w:val="ru-RU"/>
              </w:rPr>
              <w:t>Основные характеристики антигололедного реагента:</w:t>
            </w:r>
          </w:p>
        </w:tc>
      </w:tr>
      <w:tr w:rsidR="000D3070" w:rsidRPr="00140BE0" w:rsidTr="00631AC2">
        <w:trPr>
          <w:trHeight w:val="35"/>
          <w:tblHeader/>
        </w:trPr>
        <w:tc>
          <w:tcPr>
            <w:tcW w:w="6237" w:type="dxa"/>
            <w:tcBorders>
              <w:top w:val="single" w:sz="1" w:space="0" w:color="000000"/>
              <w:left w:val="single" w:sz="1" w:space="0" w:color="000000"/>
              <w:bottom w:val="single" w:sz="1" w:space="0" w:color="000000"/>
              <w:right w:val="single" w:sz="2" w:space="0" w:color="000000"/>
            </w:tcBorders>
            <w:shd w:val="clear" w:color="auto" w:fill="F2F2F2"/>
          </w:tcPr>
          <w:p w:rsidR="000D3070" w:rsidRPr="00140BE0" w:rsidRDefault="000D3070" w:rsidP="00631AC2">
            <w:pPr>
              <w:spacing w:after="0" w:line="240" w:lineRule="auto"/>
              <w:ind w:firstLine="709"/>
              <w:jc w:val="both"/>
              <w:rPr>
                <w:rFonts w:ascii="Times New Roman" w:eastAsia="MS Mincho" w:hAnsi="Times New Roman" w:cs="Times New Roman"/>
                <w:b/>
                <w:bCs/>
                <w:iCs/>
                <w:sz w:val="24"/>
                <w:szCs w:val="24"/>
                <w:lang w:val="ru-RU"/>
              </w:rPr>
            </w:pPr>
            <w:r w:rsidRPr="00140BE0">
              <w:rPr>
                <w:rFonts w:ascii="Times New Roman" w:eastAsia="MS Mincho" w:hAnsi="Times New Roman" w:cs="Times New Roman"/>
                <w:sz w:val="24"/>
                <w:szCs w:val="24"/>
                <w:lang w:val="ru-RU"/>
              </w:rPr>
              <w:t>1</w:t>
            </w:r>
          </w:p>
        </w:tc>
        <w:tc>
          <w:tcPr>
            <w:tcW w:w="3119" w:type="dxa"/>
            <w:tcBorders>
              <w:top w:val="single" w:sz="2" w:space="0" w:color="000000"/>
              <w:left w:val="single" w:sz="2" w:space="0" w:color="000000"/>
              <w:bottom w:val="single" w:sz="2" w:space="0" w:color="000000"/>
              <w:right w:val="single" w:sz="4" w:space="0" w:color="auto"/>
            </w:tcBorders>
            <w:shd w:val="clear" w:color="auto" w:fill="F2F2F2"/>
          </w:tcPr>
          <w:p w:rsidR="000D3070" w:rsidRPr="00140BE0" w:rsidRDefault="000D3070" w:rsidP="00631AC2">
            <w:pPr>
              <w:spacing w:after="0" w:line="240" w:lineRule="auto"/>
              <w:ind w:firstLine="709"/>
              <w:jc w:val="both"/>
              <w:rPr>
                <w:rFonts w:ascii="Times New Roman" w:eastAsia="MS Mincho" w:hAnsi="Times New Roman" w:cs="Times New Roman"/>
                <w:bCs/>
                <w:i/>
                <w:sz w:val="24"/>
                <w:szCs w:val="24"/>
                <w:lang w:val="ru-RU"/>
              </w:rPr>
            </w:pPr>
            <w:r w:rsidRPr="00140BE0">
              <w:rPr>
                <w:rFonts w:ascii="Times New Roman" w:eastAsia="MS Mincho" w:hAnsi="Times New Roman" w:cs="Times New Roman"/>
                <w:bCs/>
                <w:i/>
                <w:sz w:val="24"/>
                <w:szCs w:val="24"/>
                <w:lang w:val="ru-RU"/>
              </w:rPr>
              <w:t>2</w:t>
            </w:r>
          </w:p>
        </w:tc>
      </w:tr>
      <w:tr w:rsidR="000D3070" w:rsidRPr="00140BE0"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1. Внешний вид</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прозрачная жидкость</w:t>
            </w:r>
          </w:p>
        </w:tc>
      </w:tr>
      <w:tr w:rsidR="000D3070" w:rsidRPr="00140BE0"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2. Плотность раствора</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highlight w:val="yellow"/>
                <w:lang w:val="ru-RU"/>
              </w:rPr>
              <w:t>1,25-1,30 г/куб.см.</w:t>
            </w:r>
          </w:p>
        </w:tc>
      </w:tr>
      <w:tr w:rsidR="000D3070" w:rsidRPr="00140BE0"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3. Кислотность (рН)</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highlight w:val="yellow"/>
                <w:lang w:val="ru-RU"/>
              </w:rPr>
              <w:t>9,0 – 11,0</w:t>
            </w:r>
          </w:p>
        </w:tc>
      </w:tr>
      <w:tr w:rsidR="000D3070" w:rsidRPr="00140BE0" w:rsidTr="00631AC2">
        <w:trPr>
          <w:trHeight w:val="106"/>
        </w:trPr>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4. Температура замерзания</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Ниже -50</w:t>
            </w:r>
          </w:p>
        </w:tc>
      </w:tr>
      <w:tr w:rsidR="000D3070" w:rsidRPr="00140BE0"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5. Коэффициент агрессивности (воздействие на бетон)</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выше 0,2</w:t>
            </w:r>
          </w:p>
        </w:tc>
      </w:tr>
      <w:tr w:rsidR="000D3070" w:rsidRPr="0078017D"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6. Коррозионное воздействие на сталь, кадмиевое и цинковое покрытие, алюминиевый сплав</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выше 0,05 г/кв. м. в час</w:t>
            </w:r>
          </w:p>
        </w:tc>
      </w:tr>
      <w:tr w:rsidR="000D3070" w:rsidRPr="0078017D" w:rsidTr="00631AC2">
        <w:tc>
          <w:tcPr>
            <w:tcW w:w="6237" w:type="dxa"/>
            <w:tcBorders>
              <w:left w:val="single" w:sz="1" w:space="0" w:color="000000"/>
              <w:bottom w:val="single" w:sz="1" w:space="0" w:color="000000"/>
              <w:right w:val="single" w:sz="2" w:space="0" w:color="000000"/>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7. Коэффициент сцепления после удаления продуктов разрушения</w:t>
            </w:r>
          </w:p>
        </w:tc>
        <w:tc>
          <w:tcPr>
            <w:tcW w:w="3119" w:type="dxa"/>
            <w:tcBorders>
              <w:top w:val="single" w:sz="2" w:space="0" w:color="000000"/>
              <w:left w:val="single" w:sz="2" w:space="0" w:color="000000"/>
              <w:bottom w:val="single" w:sz="2" w:space="0" w:color="000000"/>
              <w:right w:val="single" w:sz="4" w:space="0" w:color="auto"/>
            </w:tcBorders>
          </w:tcPr>
          <w:p w:rsidR="000D3070" w:rsidRPr="00140BE0" w:rsidRDefault="000D3070" w:rsidP="00631AC2">
            <w:pPr>
              <w:spacing w:after="0" w:line="240" w:lineRule="auto"/>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не менее 80% от величины сцепления на мокрой поверхности</w:t>
            </w:r>
          </w:p>
        </w:tc>
      </w:tr>
    </w:tbl>
    <w:p w:rsidR="000D3070" w:rsidRPr="00140BE0" w:rsidRDefault="000D3070" w:rsidP="000D3070">
      <w:pPr>
        <w:spacing w:after="0" w:line="240" w:lineRule="auto"/>
        <w:ind w:firstLine="709"/>
        <w:jc w:val="both"/>
        <w:rPr>
          <w:rFonts w:ascii="Times New Roman" w:eastAsia="MS Mincho" w:hAnsi="Times New Roman" w:cs="Times New Roman"/>
          <w:b/>
          <w:sz w:val="24"/>
          <w:szCs w:val="24"/>
          <w:u w:val="single"/>
          <w:lang w:val="ru-RU"/>
        </w:rPr>
      </w:pPr>
      <w:r w:rsidRPr="00140BE0">
        <w:rPr>
          <w:rFonts w:ascii="Times New Roman" w:eastAsia="MS Mincho" w:hAnsi="Times New Roman" w:cs="Times New Roman"/>
          <w:b/>
          <w:sz w:val="24"/>
          <w:szCs w:val="24"/>
          <w:u w:val="single"/>
          <w:lang w:val="ru-RU"/>
        </w:rPr>
        <w:t>Гарантия качества Товара:</w:t>
      </w:r>
      <w:r w:rsidRPr="00140BE0">
        <w:rPr>
          <w:rFonts w:ascii="Times New Roman" w:eastAsia="MS Mincho" w:hAnsi="Times New Roman" w:cs="Times New Roman"/>
          <w:sz w:val="24"/>
          <w:szCs w:val="24"/>
          <w:lang w:val="ru-RU"/>
        </w:rPr>
        <w:t xml:space="preserve"> 24 месяца со дня подписания акта приема-передачи в морском порту г. Петропавловска-Камчатского.</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b/>
          <w:sz w:val="24"/>
          <w:szCs w:val="24"/>
          <w:u w:val="single"/>
          <w:lang w:val="ru-RU"/>
        </w:rPr>
        <w:t>Тара:</w:t>
      </w:r>
      <w:r w:rsidRPr="00140BE0">
        <w:rPr>
          <w:rFonts w:ascii="Times New Roman" w:eastAsia="MS Mincho" w:hAnsi="Times New Roman" w:cs="Times New Roman"/>
          <w:sz w:val="24"/>
          <w:szCs w:val="24"/>
          <w:lang w:val="ru-RU"/>
        </w:rPr>
        <w:t xml:space="preserve"> поставка антигололедного реагента должна производиться в пластиковых емкостях объемом 1000 л, исключающих возможность случайного повреждения при опрокидывании во время транспортировки.</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Главные требования, предъявляемые к пластиковым емкостям: длительность эксплуатации, химическая устойчивость к передаче в хранимые жидкости компонентов материала емкости. Материалы, используемые при производстве пластиковых емкостей, должны позволять эксплуатировать емкости при температурах до +50</w:t>
      </w:r>
      <w:proofErr w:type="gramStart"/>
      <w:r w:rsidRPr="00140BE0">
        <w:rPr>
          <w:rFonts w:ascii="Times New Roman" w:eastAsia="MS Mincho" w:hAnsi="Times New Roman" w:cs="Times New Roman"/>
          <w:sz w:val="24"/>
          <w:szCs w:val="24"/>
          <w:lang w:val="ru-RU"/>
        </w:rPr>
        <w:t>°С</w:t>
      </w:r>
      <w:proofErr w:type="gramEnd"/>
      <w:r w:rsidRPr="00140BE0">
        <w:rPr>
          <w:rFonts w:ascii="Times New Roman" w:eastAsia="MS Mincho" w:hAnsi="Times New Roman" w:cs="Times New Roman"/>
          <w:sz w:val="24"/>
          <w:szCs w:val="24"/>
          <w:lang w:val="ru-RU"/>
        </w:rPr>
        <w:t>, в зимний период низкие температуры до  -40°С также должны быть не страшны этим изделиям. Полиэтилен, используемый для производства емкостей, практически не должен выделять в хранимый реагент свои компоненты, не должен быть подвержен коррозии и устойчив к воздействию солнечного ультрафиолета.</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lastRenderedPageBreak/>
        <w:t>Все пластиковые емкости в верхней части должны иметь заливную горловину диаметром от 150 до 230 мм с резьбой для крышки, которая входит в комплект. Горловина должна позволять легко производить профилактическую мойку емкости. В нижней части бочек должно быть отформовано одно или два технических отверстия с внутренней резьбой 1 дюйм, к которым можно подсоединить кран или трубопровод для дренажного слива емкости при осуществлении технологической мойки или сброса осадка. Отверстия оснащаются заводской заглушкой.</w:t>
      </w:r>
    </w:p>
    <w:p w:rsidR="000D3070" w:rsidRPr="00140BE0" w:rsidRDefault="000D3070" w:rsidP="000D3070">
      <w:pPr>
        <w:spacing w:after="0" w:line="240" w:lineRule="auto"/>
        <w:ind w:firstLine="709"/>
        <w:jc w:val="both"/>
        <w:rPr>
          <w:rFonts w:ascii="Times New Roman" w:eastAsia="MS Mincho" w:hAnsi="Times New Roman" w:cs="Times New Roman"/>
          <w:sz w:val="24"/>
          <w:szCs w:val="24"/>
          <w:lang w:val="ru-RU"/>
        </w:rPr>
      </w:pPr>
      <w:r w:rsidRPr="00140BE0">
        <w:rPr>
          <w:rFonts w:ascii="Times New Roman" w:eastAsia="MS Mincho" w:hAnsi="Times New Roman" w:cs="Times New Roman"/>
          <w:sz w:val="24"/>
          <w:szCs w:val="24"/>
          <w:lang w:val="ru-RU"/>
        </w:rPr>
        <w:t>Тара должна быть новой, не бывшей в эксплуатации, пригодной для транспортировки соответствующих жидкостей, иметь сертификат соответствия.</w:t>
      </w:r>
    </w:p>
    <w:p w:rsidR="00613644" w:rsidRPr="00D9042C" w:rsidRDefault="00613644" w:rsidP="00A57967">
      <w:pPr>
        <w:shd w:val="clear" w:color="auto" w:fill="FFFFFF"/>
        <w:tabs>
          <w:tab w:val="left" w:pos="8750"/>
        </w:tabs>
        <w:spacing w:after="0" w:line="240" w:lineRule="auto"/>
        <w:ind w:left="51" w:hanging="51"/>
        <w:jc w:val="center"/>
        <w:rPr>
          <w:rFonts w:ascii="Times New Roman" w:hAnsi="Times New Roman" w:cs="Times New Roman"/>
          <w:sz w:val="24"/>
          <w:szCs w:val="24"/>
          <w:lang w:val="ru-RU"/>
        </w:rPr>
      </w:pPr>
    </w:p>
    <w:sectPr w:rsidR="00613644" w:rsidRPr="00D9042C"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466E"/>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0357"/>
    <w:rsid w:val="000C1C82"/>
    <w:rsid w:val="000C5121"/>
    <w:rsid w:val="000D0AAC"/>
    <w:rsid w:val="000D3070"/>
    <w:rsid w:val="000D3182"/>
    <w:rsid w:val="000D52AF"/>
    <w:rsid w:val="000D74C7"/>
    <w:rsid w:val="000E4524"/>
    <w:rsid w:val="000F1386"/>
    <w:rsid w:val="000F22E2"/>
    <w:rsid w:val="000F46BE"/>
    <w:rsid w:val="001006B9"/>
    <w:rsid w:val="00113E33"/>
    <w:rsid w:val="0011584C"/>
    <w:rsid w:val="0012253F"/>
    <w:rsid w:val="0013442B"/>
    <w:rsid w:val="0013600B"/>
    <w:rsid w:val="00136F29"/>
    <w:rsid w:val="00140BE0"/>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B7473"/>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2946"/>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46BF"/>
    <w:rsid w:val="006451AC"/>
    <w:rsid w:val="00650E63"/>
    <w:rsid w:val="006514D7"/>
    <w:rsid w:val="00656480"/>
    <w:rsid w:val="00664B30"/>
    <w:rsid w:val="00666F8C"/>
    <w:rsid w:val="0066778C"/>
    <w:rsid w:val="00675103"/>
    <w:rsid w:val="00680730"/>
    <w:rsid w:val="00687CBB"/>
    <w:rsid w:val="00691DE1"/>
    <w:rsid w:val="00694FEC"/>
    <w:rsid w:val="006A46A2"/>
    <w:rsid w:val="006B12C3"/>
    <w:rsid w:val="006B2450"/>
    <w:rsid w:val="006B3830"/>
    <w:rsid w:val="006B4FED"/>
    <w:rsid w:val="006C3776"/>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017D"/>
    <w:rsid w:val="00781E40"/>
    <w:rsid w:val="007A0C6B"/>
    <w:rsid w:val="007B022B"/>
    <w:rsid w:val="007B1CC7"/>
    <w:rsid w:val="007B460C"/>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522FA"/>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23DC"/>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042C"/>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B2EF9"/>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070"/>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070"/>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AC72-5F87-4A35-A489-F0728676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2843</Words>
  <Characters>20305</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23102</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10</cp:revision>
  <cp:lastPrinted>2014-10-06T04:42:00Z</cp:lastPrinted>
  <dcterms:created xsi:type="dcterms:W3CDTF">2014-12-01T23:51:00Z</dcterms:created>
  <dcterms:modified xsi:type="dcterms:W3CDTF">2014-12-03T02:02:00Z</dcterms:modified>
</cp:coreProperties>
</file>