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7" w:rsidRPr="002700B7" w:rsidRDefault="006D7FCA" w:rsidP="002700B7">
      <w:pPr>
        <w:ind w:firstLine="0"/>
        <w:jc w:val="center"/>
        <w:outlineLvl w:val="1"/>
        <w:rPr>
          <w:rFonts w:eastAsia="Times New Roman"/>
          <w:b/>
          <w:bCs/>
          <w:kern w:val="36"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kern w:val="36"/>
          <w:sz w:val="23"/>
          <w:szCs w:val="23"/>
          <w:lang w:eastAsia="ru-RU"/>
        </w:rPr>
        <w:t xml:space="preserve">Протокол оценки и сопоставления заявок </w:t>
      </w:r>
    </w:p>
    <w:p w:rsidR="006D7FCA" w:rsidRPr="006D7FCA" w:rsidRDefault="006D7FCA" w:rsidP="002700B7">
      <w:pPr>
        <w:ind w:firstLine="0"/>
        <w:jc w:val="center"/>
        <w:outlineLvl w:val="1"/>
        <w:rPr>
          <w:rFonts w:eastAsia="Times New Roman"/>
          <w:b/>
          <w:bCs/>
          <w:kern w:val="36"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kern w:val="36"/>
          <w:sz w:val="23"/>
          <w:szCs w:val="23"/>
          <w:lang w:eastAsia="ru-RU"/>
        </w:rPr>
        <w:t>№</w:t>
      </w:r>
      <w:r w:rsidR="002700B7" w:rsidRPr="002700B7">
        <w:rPr>
          <w:rFonts w:eastAsia="Times New Roman"/>
          <w:b/>
          <w:bCs/>
          <w:kern w:val="36"/>
          <w:sz w:val="23"/>
          <w:szCs w:val="23"/>
          <w:lang w:eastAsia="ru-RU"/>
        </w:rPr>
        <w:t xml:space="preserve"> </w:t>
      </w:r>
      <w:r w:rsidRPr="006D7FCA">
        <w:rPr>
          <w:rFonts w:eastAsia="Times New Roman"/>
          <w:b/>
          <w:bCs/>
          <w:kern w:val="36"/>
          <w:sz w:val="23"/>
          <w:szCs w:val="23"/>
          <w:lang w:eastAsia="ru-RU"/>
        </w:rPr>
        <w:t>0538100000413000001</w:t>
      </w:r>
      <w:r w:rsidR="002700B7" w:rsidRPr="002700B7">
        <w:rPr>
          <w:rFonts w:eastAsia="Times New Roman"/>
          <w:b/>
          <w:bCs/>
          <w:kern w:val="36"/>
          <w:sz w:val="23"/>
          <w:szCs w:val="23"/>
          <w:lang w:eastAsia="ru-RU"/>
        </w:rPr>
        <w:t xml:space="preserve"> </w:t>
      </w:r>
      <w:r w:rsidRPr="006D7FCA">
        <w:rPr>
          <w:rFonts w:eastAsia="Times New Roman"/>
          <w:b/>
          <w:bCs/>
          <w:kern w:val="36"/>
          <w:sz w:val="23"/>
          <w:szCs w:val="23"/>
          <w:lang w:eastAsia="ru-RU"/>
        </w:rPr>
        <w:t>-</w:t>
      </w:r>
      <w:r w:rsidR="002700B7" w:rsidRPr="002700B7">
        <w:rPr>
          <w:rFonts w:eastAsia="Times New Roman"/>
          <w:b/>
          <w:bCs/>
          <w:kern w:val="36"/>
          <w:sz w:val="23"/>
          <w:szCs w:val="23"/>
          <w:lang w:eastAsia="ru-RU"/>
        </w:rPr>
        <w:t xml:space="preserve"> </w:t>
      </w:r>
      <w:proofErr w:type="spellStart"/>
      <w:r w:rsidRPr="006D7FCA">
        <w:rPr>
          <w:rFonts w:eastAsia="Times New Roman"/>
          <w:b/>
          <w:bCs/>
          <w:kern w:val="36"/>
          <w:sz w:val="23"/>
          <w:szCs w:val="23"/>
          <w:lang w:eastAsia="ru-RU"/>
        </w:rPr>
        <w:t>П3</w:t>
      </w:r>
      <w:proofErr w:type="spellEnd"/>
      <w:r w:rsidR="002700B7" w:rsidRPr="002700B7">
        <w:rPr>
          <w:rFonts w:eastAsia="Times New Roman"/>
          <w:b/>
          <w:bCs/>
          <w:kern w:val="36"/>
          <w:sz w:val="23"/>
          <w:szCs w:val="23"/>
          <w:lang w:eastAsia="ru-RU"/>
        </w:rPr>
        <w:t xml:space="preserve"> </w:t>
      </w:r>
      <w:r w:rsidRPr="006D7FCA">
        <w:rPr>
          <w:rFonts w:eastAsia="Times New Roman"/>
          <w:b/>
          <w:bCs/>
          <w:kern w:val="36"/>
          <w:sz w:val="23"/>
          <w:szCs w:val="23"/>
          <w:lang w:eastAsia="ru-RU"/>
        </w:rPr>
        <w:t>-</w:t>
      </w:r>
      <w:r w:rsidR="002700B7" w:rsidRPr="002700B7">
        <w:rPr>
          <w:rFonts w:eastAsia="Times New Roman"/>
          <w:b/>
          <w:bCs/>
          <w:kern w:val="36"/>
          <w:sz w:val="23"/>
          <w:szCs w:val="23"/>
          <w:lang w:eastAsia="ru-RU"/>
        </w:rPr>
        <w:t xml:space="preserve"> </w:t>
      </w:r>
      <w:r w:rsidRPr="006D7FCA">
        <w:rPr>
          <w:rFonts w:eastAsia="Times New Roman"/>
          <w:b/>
          <w:bCs/>
          <w:kern w:val="36"/>
          <w:sz w:val="23"/>
          <w:szCs w:val="23"/>
          <w:lang w:eastAsia="ru-RU"/>
        </w:rPr>
        <w:t>2 от 22.01.2014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br/>
      </w:r>
      <w:r w:rsidRPr="006D7FCA">
        <w:rPr>
          <w:rFonts w:eastAsia="Times New Roman"/>
          <w:sz w:val="23"/>
          <w:szCs w:val="23"/>
          <w:lang w:eastAsia="ru-RU"/>
        </w:rPr>
        <w:br/>
        <w:t xml:space="preserve">22 января 2014 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1. Наименование и способ размещения заказа:</w:t>
      </w:r>
    </w:p>
    <w:p w:rsidR="002700B7" w:rsidRPr="002700B7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год; 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 xml:space="preserve">способ размещения заказа - открытый конкурс 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2. Заказчик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федеральное казенное предприятие "Аэропорты Камчатки" (ИНН 4105038601,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КПП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410501001)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 xml:space="preserve">3. Предмет </w:t>
      </w:r>
      <w:r w:rsidR="002700B7" w:rsidRPr="002700B7">
        <w:rPr>
          <w:rFonts w:eastAsia="Times New Roman"/>
          <w:b/>
          <w:bCs/>
          <w:sz w:val="23"/>
          <w:szCs w:val="23"/>
          <w:lang w:eastAsia="ru-RU"/>
        </w:rPr>
        <w:t>договора</w:t>
      </w:r>
      <w:r w:rsidRPr="006D7FCA">
        <w:rPr>
          <w:rFonts w:eastAsia="Times New Roman"/>
          <w:b/>
          <w:bCs/>
          <w:sz w:val="23"/>
          <w:szCs w:val="23"/>
          <w:lang w:eastAsia="ru-RU"/>
        </w:rPr>
        <w:t>:</w:t>
      </w:r>
    </w:p>
    <w:p w:rsidR="002700B7" w:rsidRPr="002700B7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Начальная (максимальная) цена </w:t>
      </w:r>
      <w:r w:rsidR="002700B7" w:rsidRPr="002700B7">
        <w:rPr>
          <w:rFonts w:eastAsia="Times New Roman"/>
          <w:sz w:val="23"/>
          <w:szCs w:val="23"/>
          <w:lang w:eastAsia="ru-RU"/>
        </w:rPr>
        <w:t>договора</w:t>
      </w:r>
      <w:r w:rsidRPr="006D7FCA">
        <w:rPr>
          <w:rFonts w:eastAsia="Times New Roman"/>
          <w:sz w:val="23"/>
          <w:szCs w:val="23"/>
          <w:lang w:eastAsia="ru-RU"/>
        </w:rPr>
        <w:t xml:space="preserve"> (с указанием валюты): 250 000,00 (двести пятьдесят тысяч рублей) Российский рубль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4. Извещение о проведении открытого конкурса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(извещение №0538100000413000001 в редакции 4 от 08.11.2013).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5. Сведения о комиссии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2700B7" w:rsidRPr="002700B7" w:rsidRDefault="006D7FCA" w:rsidP="002700B7">
      <w:pPr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 xml:space="preserve">Председатель комиссии: 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>Галкин Александр Борисович</w:t>
      </w:r>
    </w:p>
    <w:p w:rsidR="002700B7" w:rsidRPr="002700B7" w:rsidRDefault="006D7FCA" w:rsidP="002700B7">
      <w:pPr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 xml:space="preserve">Зам. председателя комиссии: 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proofErr w:type="spellStart"/>
      <w:r w:rsidRPr="006D7FCA">
        <w:rPr>
          <w:rFonts w:eastAsia="Times New Roman"/>
          <w:sz w:val="23"/>
          <w:szCs w:val="23"/>
          <w:lang w:eastAsia="ru-RU"/>
        </w:rPr>
        <w:t>Шевков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Владимир Анатольевич</w:t>
      </w:r>
    </w:p>
    <w:p w:rsidR="002700B7" w:rsidRPr="002700B7" w:rsidRDefault="006D7FCA" w:rsidP="002700B7">
      <w:pPr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Член</w:t>
      </w:r>
      <w:r w:rsidR="000D2DE2">
        <w:rPr>
          <w:rFonts w:eastAsia="Times New Roman"/>
          <w:b/>
          <w:bCs/>
          <w:sz w:val="23"/>
          <w:szCs w:val="23"/>
          <w:lang w:eastAsia="ru-RU"/>
        </w:rPr>
        <w:t>ы</w:t>
      </w:r>
      <w:r w:rsidRPr="006D7FCA">
        <w:rPr>
          <w:rFonts w:eastAsia="Times New Roman"/>
          <w:b/>
          <w:bCs/>
          <w:sz w:val="23"/>
          <w:szCs w:val="23"/>
          <w:lang w:eastAsia="ru-RU"/>
        </w:rPr>
        <w:t xml:space="preserve"> комиссии: </w:t>
      </w:r>
    </w:p>
    <w:p w:rsidR="006D7FCA" w:rsidRPr="006D7FCA" w:rsidRDefault="002700B7" w:rsidP="002700B7">
      <w:pPr>
        <w:ind w:firstLine="0"/>
        <w:rPr>
          <w:rFonts w:eastAsia="Times New Roman"/>
          <w:sz w:val="23"/>
          <w:szCs w:val="23"/>
          <w:lang w:eastAsia="ru-RU"/>
        </w:rPr>
      </w:pPr>
      <w:proofErr w:type="spellStart"/>
      <w:r w:rsidRPr="002700B7">
        <w:rPr>
          <w:rFonts w:eastAsia="Times New Roman"/>
          <w:sz w:val="23"/>
          <w:szCs w:val="23"/>
          <w:lang w:eastAsia="ru-RU"/>
        </w:rPr>
        <w:t>Гущанская</w:t>
      </w:r>
      <w:proofErr w:type="spellEnd"/>
      <w:r w:rsidRPr="002700B7">
        <w:rPr>
          <w:rFonts w:eastAsia="Times New Roman"/>
          <w:sz w:val="23"/>
          <w:szCs w:val="23"/>
          <w:lang w:eastAsia="ru-RU"/>
        </w:rPr>
        <w:t xml:space="preserve"> Анаста</w:t>
      </w:r>
      <w:r w:rsidR="006D7FCA" w:rsidRPr="006D7FCA">
        <w:rPr>
          <w:rFonts w:eastAsia="Times New Roman"/>
          <w:sz w:val="23"/>
          <w:szCs w:val="23"/>
          <w:lang w:eastAsia="ru-RU"/>
        </w:rPr>
        <w:t>сия Викторовна</w:t>
      </w:r>
      <w:r w:rsidR="000D2DE2">
        <w:rPr>
          <w:rFonts w:eastAsia="Times New Roman"/>
          <w:sz w:val="23"/>
          <w:szCs w:val="23"/>
          <w:lang w:eastAsia="ru-RU"/>
        </w:rPr>
        <w:t>;</w:t>
      </w:r>
      <w:r w:rsidR="000D2DE2" w:rsidRPr="006D7FCA">
        <w:rPr>
          <w:rFonts w:eastAsia="Times New Roman"/>
          <w:sz w:val="23"/>
          <w:szCs w:val="23"/>
          <w:lang w:eastAsia="ru-RU"/>
        </w:rPr>
        <w:t xml:space="preserve"> </w:t>
      </w:r>
      <w:r w:rsidR="006D7FCA" w:rsidRPr="006D7FCA">
        <w:rPr>
          <w:rFonts w:eastAsia="Times New Roman"/>
          <w:sz w:val="23"/>
          <w:szCs w:val="23"/>
          <w:lang w:eastAsia="ru-RU"/>
        </w:rPr>
        <w:t>Карасик Ирина Владимировна</w:t>
      </w:r>
      <w:r w:rsidR="000D2DE2">
        <w:rPr>
          <w:rFonts w:eastAsia="Times New Roman"/>
          <w:sz w:val="23"/>
          <w:szCs w:val="23"/>
          <w:lang w:eastAsia="ru-RU"/>
        </w:rPr>
        <w:t xml:space="preserve">; </w:t>
      </w:r>
      <w:proofErr w:type="spellStart"/>
      <w:r w:rsidR="006D7FCA" w:rsidRPr="006D7FCA">
        <w:rPr>
          <w:rFonts w:eastAsia="Times New Roman"/>
          <w:sz w:val="23"/>
          <w:szCs w:val="23"/>
          <w:lang w:eastAsia="ru-RU"/>
        </w:rPr>
        <w:t>Козак</w:t>
      </w:r>
      <w:proofErr w:type="spellEnd"/>
      <w:r w:rsidR="006D7FCA" w:rsidRPr="006D7FCA">
        <w:rPr>
          <w:rFonts w:eastAsia="Times New Roman"/>
          <w:sz w:val="23"/>
          <w:szCs w:val="23"/>
          <w:lang w:eastAsia="ru-RU"/>
        </w:rPr>
        <w:t xml:space="preserve"> Екатерина Николаевна</w:t>
      </w:r>
      <w:r w:rsidR="000D2DE2">
        <w:rPr>
          <w:rFonts w:eastAsia="Times New Roman"/>
          <w:sz w:val="23"/>
          <w:szCs w:val="23"/>
          <w:lang w:eastAsia="ru-RU"/>
        </w:rPr>
        <w:t>;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>Мельник Ирина Ивановна</w:t>
      </w:r>
      <w:r w:rsidR="000D2DE2">
        <w:rPr>
          <w:rFonts w:eastAsia="Times New Roman"/>
          <w:sz w:val="23"/>
          <w:szCs w:val="23"/>
          <w:lang w:eastAsia="ru-RU"/>
        </w:rPr>
        <w:t xml:space="preserve">; </w:t>
      </w:r>
      <w:r w:rsidRPr="006D7FCA">
        <w:rPr>
          <w:rFonts w:eastAsia="Times New Roman"/>
          <w:sz w:val="23"/>
          <w:szCs w:val="23"/>
          <w:lang w:eastAsia="ru-RU"/>
        </w:rPr>
        <w:t>Нефедова Виктория Александровна</w:t>
      </w:r>
      <w:r w:rsidR="000D2DE2">
        <w:rPr>
          <w:rFonts w:eastAsia="Times New Roman"/>
          <w:sz w:val="23"/>
          <w:szCs w:val="23"/>
          <w:lang w:eastAsia="ru-RU"/>
        </w:rPr>
        <w:t xml:space="preserve">; </w:t>
      </w:r>
      <w:r w:rsidRPr="006D7FCA">
        <w:rPr>
          <w:rFonts w:eastAsia="Times New Roman"/>
          <w:sz w:val="23"/>
          <w:szCs w:val="23"/>
          <w:lang w:eastAsia="ru-RU"/>
        </w:rPr>
        <w:t>Павинская Марина Модестовна</w:t>
      </w:r>
      <w:r w:rsidR="000D2DE2">
        <w:rPr>
          <w:rFonts w:eastAsia="Times New Roman"/>
          <w:sz w:val="23"/>
          <w:szCs w:val="23"/>
          <w:lang w:eastAsia="ru-RU"/>
        </w:rPr>
        <w:t>;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proofErr w:type="spellStart"/>
      <w:r w:rsidRPr="006D7FCA">
        <w:rPr>
          <w:rFonts w:eastAsia="Times New Roman"/>
          <w:sz w:val="23"/>
          <w:szCs w:val="23"/>
          <w:lang w:eastAsia="ru-RU"/>
        </w:rPr>
        <w:t>Черевко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Дмитрий Анатольевич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Присутствовали 9 (девять) из 9 (девять). 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6. Процедура вскрытия конвертов с заявками на участие в открытом конкурсе</w:t>
      </w:r>
    </w:p>
    <w:p w:rsidR="006D7FCA" w:rsidRPr="002700B7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Процедура вскрытия конвертов с заявками на участие в открытом конкурсе проведена 28.11.2013 в 10:00 (по местному времени) по адресу: Российская Федерация, 684000, Камчатский край,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Елизовский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р-н, Елизово г, улица Звездная;, 1, аэропорт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>(Протокол вскрытия конвертов №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0538100000413000001-П1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от 28.11.2013, размещен на официальном сайте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) 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7. Процедура рассмотрения заявок на участие в открытом конкурсе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Процедура рассмотрения заявок на участие в открытом конкурсе проведена 22.01.2014 по адресу: Российская Федерация, 683000, Камчатский край, г. Петропавловск-Камчатский, ул. Циолковского, д. 43,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каб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>. 210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>(Протокол рассмотрения заявок №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0538100000413000001-П2-3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от 22.01.2014, размещен на официальном сайте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) 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8. Процедура оценки и сопоставления заявок на участие в открытом конкурсе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Процедура оценки и сопоставления заявок на участие в открытом конкурсе проведена 22.01.2014 в 09:00 по адресу: Российская Федерация, 683000, Камчатский край, г. Петропавловск-Камчатский, ул. Циолковского, д. 43,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каб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>. 210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9. Решение комиссии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lastRenderedPageBreak/>
        <w:t xml:space="preserve">по Лоту №1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год»: 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>- признать победителем и присвоить первый номер заявке №</w:t>
      </w:r>
      <w:r w:rsidR="002700B7" w:rsidRPr="002700B7">
        <w:rPr>
          <w:rFonts w:eastAsia="Times New Roman"/>
          <w:sz w:val="23"/>
          <w:szCs w:val="23"/>
          <w:lang w:eastAsia="ru-RU"/>
        </w:rPr>
        <w:t xml:space="preserve"> </w:t>
      </w:r>
      <w:r w:rsidRPr="006D7FCA">
        <w:rPr>
          <w:rFonts w:eastAsia="Times New Roman"/>
          <w:sz w:val="23"/>
          <w:szCs w:val="23"/>
          <w:lang w:eastAsia="ru-RU"/>
        </w:rPr>
        <w:t xml:space="preserve">69: 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ИНН 4105004095,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КПП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410501001, Общество с ограниченной ответственностью Компания "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Камчатрегионаудит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" (Адрес: 684000, Камчатский край, г. Елизово, ул.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Рябикова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, д. 1,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оф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. 18) с ценой </w:t>
      </w:r>
      <w:r w:rsidR="002700B7" w:rsidRPr="002700B7">
        <w:rPr>
          <w:rFonts w:eastAsia="Times New Roman"/>
          <w:sz w:val="23"/>
          <w:szCs w:val="23"/>
          <w:lang w:eastAsia="ru-RU"/>
        </w:rPr>
        <w:t>договора</w:t>
      </w:r>
      <w:r w:rsidRPr="006D7FCA">
        <w:rPr>
          <w:rFonts w:eastAsia="Times New Roman"/>
          <w:sz w:val="23"/>
          <w:szCs w:val="23"/>
          <w:lang w:eastAsia="ru-RU"/>
        </w:rPr>
        <w:t xml:space="preserve"> 150 000,00 (сто пятьдесят тысяч рублей) Российский рубль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>- присвоить второй номер заявке №</w:t>
      </w:r>
      <w:r w:rsidR="002700B7" w:rsidRPr="002700B7">
        <w:rPr>
          <w:rFonts w:eastAsia="Times New Roman"/>
          <w:sz w:val="23"/>
          <w:szCs w:val="23"/>
          <w:lang w:eastAsia="ru-RU"/>
        </w:rPr>
        <w:t xml:space="preserve"> </w:t>
      </w:r>
      <w:r w:rsidRPr="006D7FCA">
        <w:rPr>
          <w:rFonts w:eastAsia="Times New Roman"/>
          <w:sz w:val="23"/>
          <w:szCs w:val="23"/>
          <w:lang w:eastAsia="ru-RU"/>
        </w:rPr>
        <w:t xml:space="preserve">71: </w:t>
      </w: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ИНН 4101113495,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КПП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410101001, Общество с ограниченной ответственностью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Аудиторско-консалтинговая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фирма "ПрофАудит" (Адрес: 683031, г. Петропавловск-Камчатский, проспект Карла Маркса, 35) с ценой </w:t>
      </w:r>
      <w:r w:rsidR="002700B7" w:rsidRPr="002700B7">
        <w:rPr>
          <w:rFonts w:eastAsia="Times New Roman"/>
          <w:sz w:val="23"/>
          <w:szCs w:val="23"/>
          <w:lang w:eastAsia="ru-RU"/>
        </w:rPr>
        <w:t>договора</w:t>
      </w:r>
      <w:r w:rsidRPr="006D7FCA">
        <w:rPr>
          <w:rFonts w:eastAsia="Times New Roman"/>
          <w:sz w:val="23"/>
          <w:szCs w:val="23"/>
          <w:lang w:eastAsia="ru-RU"/>
        </w:rPr>
        <w:t xml:space="preserve"> 165 000,00 (сто шестьдесят пять тысяч рублей) Российский рубль</w:t>
      </w:r>
    </w:p>
    <w:p w:rsidR="002700B7" w:rsidRPr="002700B7" w:rsidRDefault="006D7FCA" w:rsidP="002700B7">
      <w:pPr>
        <w:rPr>
          <w:rFonts w:eastAsia="Times New Roman"/>
          <w:sz w:val="23"/>
          <w:szCs w:val="23"/>
          <w:lang w:eastAsia="ru-RU"/>
        </w:rPr>
      </w:pPr>
      <w:proofErr w:type="gramStart"/>
      <w:r w:rsidRPr="006D7FCA">
        <w:rPr>
          <w:rFonts w:eastAsia="Times New Roman"/>
          <w:sz w:val="23"/>
          <w:szCs w:val="23"/>
          <w:lang w:eastAsia="ru-RU"/>
        </w:rPr>
        <w:t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</w:t>
      </w:r>
      <w:proofErr w:type="gramEnd"/>
      <w:r w:rsidRPr="006D7FCA">
        <w:rPr>
          <w:rFonts w:eastAsia="Times New Roman"/>
          <w:sz w:val="23"/>
          <w:szCs w:val="23"/>
          <w:lang w:eastAsia="ru-RU"/>
        </w:rPr>
        <w:t xml:space="preserve">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вправе обратиться в суд с иском о </w:t>
      </w:r>
      <w:proofErr w:type="gramStart"/>
      <w:r w:rsidRPr="006D7FCA">
        <w:rPr>
          <w:rFonts w:eastAsia="Times New Roman"/>
          <w:sz w:val="23"/>
          <w:szCs w:val="23"/>
          <w:lang w:eastAsia="ru-RU"/>
        </w:rPr>
        <w:t>требовании</w:t>
      </w:r>
      <w:proofErr w:type="gramEnd"/>
      <w:r w:rsidRPr="006D7FCA">
        <w:rPr>
          <w:rFonts w:eastAsia="Times New Roman"/>
          <w:sz w:val="23"/>
          <w:szCs w:val="23"/>
          <w:lang w:eastAsia="ru-RU"/>
        </w:rPr>
        <w:t xml:space="preserve">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</w:t>
      </w:r>
      <w:proofErr w:type="gramStart"/>
      <w:r w:rsidRPr="006D7FCA">
        <w:rPr>
          <w:rFonts w:eastAsia="Times New Roman"/>
          <w:sz w:val="23"/>
          <w:szCs w:val="23"/>
          <w:lang w:eastAsia="ru-RU"/>
        </w:rPr>
        <w:t>конкурсе</w:t>
      </w:r>
      <w:proofErr w:type="gramEnd"/>
      <w:r w:rsidRPr="006D7FCA">
        <w:rPr>
          <w:rFonts w:eastAsia="Times New Roman"/>
          <w:sz w:val="23"/>
          <w:szCs w:val="23"/>
          <w:lang w:eastAsia="ru-RU"/>
        </w:rPr>
        <w:t xml:space="preserve"> которого присвоен второй номер. </w:t>
      </w:r>
    </w:p>
    <w:p w:rsidR="002700B7" w:rsidRPr="002700B7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6D7FCA" w:rsidRPr="006D7FCA" w:rsidRDefault="006D7FCA" w:rsidP="002700B7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6D7FCA">
        <w:rPr>
          <w:rFonts w:eastAsia="Times New Roman"/>
          <w:b/>
          <w:bCs/>
          <w:sz w:val="23"/>
          <w:szCs w:val="23"/>
          <w:lang w:eastAsia="ru-RU"/>
        </w:rPr>
        <w:t>10. Публикация и хранение протокола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D7FCA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6D7FCA">
        <w:rPr>
          <w:rFonts w:eastAsia="Times New Roman"/>
          <w:sz w:val="23"/>
          <w:szCs w:val="23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D7FCA" w:rsidRPr="006D7FCA" w:rsidRDefault="006D7FCA" w:rsidP="002700B7">
      <w:pPr>
        <w:rPr>
          <w:rFonts w:eastAsia="Times New Roman"/>
          <w:sz w:val="23"/>
          <w:szCs w:val="23"/>
          <w:lang w:eastAsia="ru-RU"/>
        </w:rPr>
      </w:pPr>
      <w:r w:rsidRPr="006D7FCA">
        <w:rPr>
          <w:rFonts w:eastAsia="Times New Roman"/>
          <w:sz w:val="23"/>
          <w:szCs w:val="23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D7FCA">
        <w:rPr>
          <w:rFonts w:eastAsia="Times New Roman"/>
          <w:sz w:val="23"/>
          <w:szCs w:val="23"/>
          <w:lang w:eastAsia="ru-RU"/>
        </w:rPr>
        <w:t>с даты подведения</w:t>
      </w:r>
      <w:proofErr w:type="gramEnd"/>
      <w:r w:rsidRPr="006D7FCA">
        <w:rPr>
          <w:rFonts w:eastAsia="Times New Roman"/>
          <w:sz w:val="23"/>
          <w:szCs w:val="23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7412"/>
      </w:tblGrid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_________________________________/Галкин Александр Борисович/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_______________________________/</w:t>
            </w:r>
            <w:proofErr w:type="spellStart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>Шевков</w:t>
            </w:r>
            <w:proofErr w:type="spellEnd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 xml:space="preserve"> Владимир Анатольевич/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______________________________/</w:t>
            </w:r>
            <w:proofErr w:type="spellStart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>Гущанская</w:t>
            </w:r>
            <w:proofErr w:type="spellEnd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 xml:space="preserve"> Анаст</w:t>
            </w:r>
            <w:r w:rsidR="002700B7" w:rsidRPr="002700B7">
              <w:rPr>
                <w:rFonts w:eastAsia="Times New Roman"/>
                <w:sz w:val="23"/>
                <w:szCs w:val="23"/>
                <w:lang w:eastAsia="ru-RU"/>
              </w:rPr>
              <w:t>а</w:t>
            </w: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сия Викторовна/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________________________________/Карасик Ирина Владимировна/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_________________________________/</w:t>
            </w:r>
            <w:proofErr w:type="spellStart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>Козак</w:t>
            </w:r>
            <w:proofErr w:type="spellEnd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 xml:space="preserve"> Екатерина Николаевна/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____________________________________/Мельник Ирина Ивановна/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_____________________________/Нефедова Виктория Александровна/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_______________________________/Павинская Марина Модестовна/</w:t>
            </w:r>
          </w:p>
        </w:tc>
      </w:tr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>________________________________/</w:t>
            </w:r>
            <w:proofErr w:type="spellStart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>Черевко</w:t>
            </w:r>
            <w:proofErr w:type="spellEnd"/>
            <w:r w:rsidRPr="006D7FCA">
              <w:rPr>
                <w:rFonts w:eastAsia="Times New Roman"/>
                <w:sz w:val="23"/>
                <w:szCs w:val="23"/>
                <w:lang w:eastAsia="ru-RU"/>
              </w:rPr>
              <w:t xml:space="preserve"> Дмитрий Анатольевич/</w:t>
            </w:r>
          </w:p>
        </w:tc>
      </w:tr>
    </w:tbl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</w:p>
    <w:p w:rsidR="006D7FCA" w:rsidRPr="006D7FCA" w:rsidRDefault="006D7FCA" w:rsidP="002700B7">
      <w:pPr>
        <w:ind w:firstLine="0"/>
        <w:rPr>
          <w:rFonts w:eastAsia="Times New Roman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0"/>
        <w:gridCol w:w="7412"/>
      </w:tblGrid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6D7FCA">
              <w:rPr>
                <w:rFonts w:eastAsia="Times New Roman"/>
                <w:sz w:val="23"/>
                <w:szCs w:val="23"/>
                <w:lang w:eastAsia="ru-RU"/>
              </w:rPr>
              <w:t xml:space="preserve">(22.01.2014) </w:t>
            </w:r>
          </w:p>
        </w:tc>
      </w:tr>
    </w:tbl>
    <w:p w:rsidR="002700B7" w:rsidRDefault="002700B7" w:rsidP="002700B7">
      <w:pPr>
        <w:ind w:firstLine="0"/>
        <w:rPr>
          <w:rFonts w:eastAsia="Times New Roman"/>
          <w:vanish/>
          <w:lang w:eastAsia="ru-RU"/>
        </w:rPr>
      </w:pPr>
    </w:p>
    <w:p w:rsidR="002700B7" w:rsidRDefault="002700B7">
      <w:pPr>
        <w:ind w:firstLine="0"/>
        <w:rPr>
          <w:rFonts w:eastAsia="Times New Roman"/>
          <w:vanish/>
          <w:lang w:eastAsia="ru-RU"/>
        </w:rPr>
      </w:pPr>
      <w:r>
        <w:rPr>
          <w:rFonts w:eastAsia="Times New Roman"/>
          <w:vanish/>
          <w:lang w:eastAsia="ru-RU"/>
        </w:rPr>
        <w:br w:type="page"/>
      </w:r>
    </w:p>
    <w:p w:rsidR="006D7FCA" w:rsidRPr="006D7FCA" w:rsidRDefault="006D7FCA" w:rsidP="002700B7">
      <w:pPr>
        <w:ind w:firstLine="0"/>
        <w:rPr>
          <w:rFonts w:eastAsia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0"/>
        <w:gridCol w:w="7412"/>
      </w:tblGrid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D2DE2" w:rsidRDefault="006D7FCA" w:rsidP="000D2DE2">
            <w:pPr>
              <w:ind w:left="2775" w:firstLine="0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Приложение №1 к Протоколу оценки и сопоставления заявок</w:t>
            </w:r>
          </w:p>
          <w:p w:rsidR="006D7FCA" w:rsidRPr="006D7FCA" w:rsidRDefault="006D7FCA" w:rsidP="000D2DE2">
            <w:pPr>
              <w:ind w:left="2775" w:firstLine="0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№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0538100000413000001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-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D7FCA">
              <w:rPr>
                <w:rFonts w:eastAsia="Times New Roman"/>
                <w:lang w:eastAsia="ru-RU"/>
              </w:rPr>
              <w:t>П3</w:t>
            </w:r>
            <w:proofErr w:type="spellEnd"/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-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2 от 22.01.2014</w:t>
            </w:r>
          </w:p>
        </w:tc>
      </w:tr>
    </w:tbl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p w:rsidR="006D7FCA" w:rsidRPr="006D7FCA" w:rsidRDefault="006D7FCA" w:rsidP="002700B7">
      <w:pPr>
        <w:ind w:firstLine="0"/>
        <w:jc w:val="center"/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>КРИТЕРИИ ОЦЕНКИ ЗАЯВОК</w:t>
      </w:r>
    </w:p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p w:rsidR="006D7FCA" w:rsidRPr="006D7FCA" w:rsidRDefault="006D7FCA" w:rsidP="000D2DE2">
      <w:pPr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 xml:space="preserve">Предмет </w:t>
      </w:r>
      <w:r w:rsidR="000D2DE2">
        <w:rPr>
          <w:rFonts w:eastAsia="Times New Roman"/>
          <w:lang w:eastAsia="ru-RU"/>
        </w:rPr>
        <w:t>договора</w:t>
      </w:r>
      <w:r w:rsidRPr="006D7FCA">
        <w:rPr>
          <w:rFonts w:eastAsia="Times New Roman"/>
          <w:lang w:eastAsia="ru-RU"/>
        </w:rPr>
        <w:t xml:space="preserve">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2435"/>
        <w:gridCol w:w="4422"/>
      </w:tblGrid>
      <w:tr w:rsidR="006D7FCA" w:rsidRPr="006D7FCA" w:rsidTr="000D2DE2">
        <w:trPr>
          <w:tblCellSpacing w:w="15" w:type="dxa"/>
        </w:trPr>
        <w:tc>
          <w:tcPr>
            <w:tcW w:w="15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Значение критерия</w:t>
            </w:r>
            <w:r w:rsidRPr="006D7FCA">
              <w:rPr>
                <w:rFonts w:eastAsia="Times New Roman"/>
                <w:lang w:eastAsia="ru-RU"/>
              </w:rPr>
              <w:br/>
              <w:t>(подкритерия)</w:t>
            </w:r>
          </w:p>
        </w:tc>
        <w:tc>
          <w:tcPr>
            <w:tcW w:w="221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Содержание и порядок оценки по критерию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15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Цена контракта</w:t>
            </w:r>
          </w:p>
        </w:tc>
        <w:tc>
          <w:tcPr>
            <w:tcW w:w="12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45,00</w:t>
            </w:r>
          </w:p>
        </w:tc>
        <w:tc>
          <w:tcPr>
            <w:tcW w:w="221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 xml:space="preserve">При оценке заявок по критерию цена договора (цена договора за единицу товара, работы, услуги) лучшим условием исполнения договора по указанному критерию признается предложение участника закупки с наименьшей ценой договора (с наименьшей суммой цен за единицу товара, работы, услуги). Договор заключается на условиях по данному критерию, указанных в заявке. 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15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2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20,00</w:t>
            </w:r>
          </w:p>
        </w:tc>
        <w:tc>
          <w:tcPr>
            <w:tcW w:w="221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 xml:space="preserve">Показатели критерия «Качество услуг и квалификация участника размещения заказа» Максимальное количество баллов 1. Общий подход к осуществлению аудиторской проверки (оценивается Методика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заказчиком, расчет уровня существенности и другие сведения) – оценка производится экспертным методом. 20 2. Количество лет работы на рынке аудиторских услуг: 15 - менее одного года; 0 - от одного года до пяти лет; 10 - свыше пяти лет; 15 3. Опыт работы Участника размещения заказа по аудиту в федеральных государственных унитарных предприятиях; научно-исследовательских институтах за последние три года с указанием наименований проверяемых организаций в разрезе лет (предоставление </w:t>
            </w:r>
            <w:r w:rsidRPr="006D7FCA">
              <w:rPr>
                <w:rFonts w:eastAsia="Times New Roman"/>
                <w:lang w:eastAsia="ru-RU"/>
              </w:rPr>
              <w:lastRenderedPageBreak/>
              <w:t xml:space="preserve">подтверждающих документов – копии договоров): 10 - отсутствие опыта; 0 - наличие опыта; 10 4. Прохождение контроля качества аудиторской деятельности за последние три года в </w:t>
            </w:r>
            <w:proofErr w:type="spellStart"/>
            <w:r w:rsidRPr="006D7FCA">
              <w:rPr>
                <w:rFonts w:eastAsia="Times New Roman"/>
                <w:lang w:eastAsia="ru-RU"/>
              </w:rPr>
              <w:t>саморегулируемой</w:t>
            </w:r>
            <w:proofErr w:type="spellEnd"/>
            <w:r w:rsidRPr="006D7FCA">
              <w:rPr>
                <w:rFonts w:eastAsia="Times New Roman"/>
                <w:lang w:eastAsia="ru-RU"/>
              </w:rPr>
              <w:t xml:space="preserve"> организации, членом которой является Участник конкурса (подтвержденные сертификатами, свидетельствами, письмами </w:t>
            </w:r>
            <w:proofErr w:type="spellStart"/>
            <w:r w:rsidRPr="006D7FCA">
              <w:rPr>
                <w:rFonts w:eastAsia="Times New Roman"/>
                <w:lang w:eastAsia="ru-RU"/>
              </w:rPr>
              <w:t>СРО</w:t>
            </w:r>
            <w:proofErr w:type="spellEnd"/>
            <w:r w:rsidRPr="006D7FCA">
              <w:rPr>
                <w:rFonts w:eastAsia="Times New Roman"/>
                <w:lang w:eastAsia="ru-RU"/>
              </w:rPr>
              <w:t xml:space="preserve">). 15 5. Квалификация и опыт сотрудников Участника размещения заказа, которые предлагаются для исполнения договора (проведения аудита Заказчика) подтвержденная сертификатами, аттестатами, дипломами и т.п. документами 10 6. Наличие полиса страхования профессиональной ответственности аудитора на сумму не менее 5 млн. рублей по одному случаю: 10 - отсутствие; 0 - наличие; 10 7. </w:t>
            </w:r>
            <w:proofErr w:type="gramStart"/>
            <w:r w:rsidRPr="006D7FCA">
              <w:rPr>
                <w:rFonts w:eastAsia="Times New Roman"/>
                <w:lang w:eastAsia="ru-RU"/>
              </w:rPr>
              <w:t xml:space="preserve">Количество предлагаемых для участия в аудите специалистов, имеющих действующие квалификационные аттестаты на право осуществления аудиторской деятельности, срок которых не истек: 10 - от 1 до 3 специалистов; 5 - от 4 до 5 специалистов и более; 10 Наличие документального подтверждения положительной деловой репутации (предоставление положительных отзывов о проведенном аудите, сведения об </w:t>
            </w:r>
            <w:proofErr w:type="gramEnd"/>
          </w:p>
        </w:tc>
      </w:tr>
      <w:tr w:rsidR="006D7FCA" w:rsidRPr="006D7FCA" w:rsidTr="000D2DE2">
        <w:trPr>
          <w:tblCellSpacing w:w="15" w:type="dxa"/>
        </w:trPr>
        <w:tc>
          <w:tcPr>
            <w:tcW w:w="15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12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221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6D7FCA">
              <w:rPr>
                <w:rFonts w:eastAsia="Times New Roman"/>
                <w:lang w:eastAsia="ru-RU"/>
              </w:rPr>
              <w:t>1 этап – проведение аудиторской проверки по состоянию на 30.09.2013 г. – с 03.02.2014 по 28.02.2014 (26 календарных дней – максимальный срок; 20 календарных дней – минимальный срок); 2 этап – проведение аудиторской проверки по состоянию на 31.12.2013 г. – с 03.03.2014 по 20.03.2014 (18 календарных дней – максимальный срок;</w:t>
            </w:r>
            <w:proofErr w:type="gramEnd"/>
            <w:r w:rsidRPr="006D7FCA">
              <w:rPr>
                <w:rFonts w:eastAsia="Times New Roman"/>
                <w:lang w:eastAsia="ru-RU"/>
              </w:rPr>
              <w:t xml:space="preserve"> 14 календарных дней – минимальный срок) Срок выдачи аудиторского заключения и предоставление письменной информации - не позднее 24.03.2014 г. </w:t>
            </w:r>
          </w:p>
        </w:tc>
      </w:tr>
    </w:tbl>
    <w:p w:rsidR="000D2DE2" w:rsidRDefault="000D2DE2" w:rsidP="002700B7">
      <w:pPr>
        <w:ind w:firstLine="0"/>
        <w:jc w:val="left"/>
        <w:rPr>
          <w:rFonts w:eastAsia="Times New Roman"/>
          <w:lang w:eastAsia="ru-RU"/>
        </w:rPr>
      </w:pPr>
    </w:p>
    <w:p w:rsidR="000D2DE2" w:rsidRDefault="000D2DE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0"/>
        <w:gridCol w:w="7412"/>
      </w:tblGrid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0D2DE2">
            <w:pPr>
              <w:ind w:left="2208" w:firstLine="0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Приложение №2 к Протоколу оценки и сопоставления заявок</w:t>
            </w:r>
            <w:r w:rsidRPr="006D7FCA">
              <w:rPr>
                <w:rFonts w:eastAsia="Times New Roman"/>
                <w:lang w:eastAsia="ru-RU"/>
              </w:rPr>
              <w:br w:type="page"/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№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0538100000413000001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-</w:t>
            </w:r>
            <w:proofErr w:type="spellStart"/>
            <w:r w:rsidRPr="006D7FCA">
              <w:rPr>
                <w:rFonts w:eastAsia="Times New Roman"/>
                <w:lang w:eastAsia="ru-RU"/>
              </w:rPr>
              <w:t>П3</w:t>
            </w:r>
            <w:proofErr w:type="spellEnd"/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-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2 от 22.01.2014</w:t>
            </w:r>
          </w:p>
        </w:tc>
      </w:tr>
    </w:tbl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p w:rsidR="006D7FCA" w:rsidRPr="006D7FCA" w:rsidRDefault="006D7FCA" w:rsidP="002700B7">
      <w:pPr>
        <w:ind w:firstLine="0"/>
        <w:jc w:val="center"/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>ОБЩЕЕ РЕШЕНИЕ КОМИССИИ</w:t>
      </w:r>
    </w:p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 xml:space="preserve">Предмет контракта: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4423"/>
        <w:gridCol w:w="2455"/>
        <w:gridCol w:w="1993"/>
      </w:tblGrid>
      <w:tr w:rsidR="006D7FCA" w:rsidRPr="006D7FCA" w:rsidTr="000D2DE2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Регистр</w:t>
            </w:r>
            <w:proofErr w:type="gramStart"/>
            <w:r w:rsidRPr="006D7FCA">
              <w:rPr>
                <w:rFonts w:eastAsia="Times New Roman"/>
                <w:lang w:eastAsia="ru-RU"/>
              </w:rPr>
              <w:t>.</w:t>
            </w:r>
            <w:proofErr w:type="gramEnd"/>
            <w:r w:rsidRPr="006D7FCA">
              <w:rPr>
                <w:rFonts w:eastAsia="Times New Roman"/>
                <w:lang w:eastAsia="ru-RU"/>
              </w:rPr>
              <w:t xml:space="preserve"> № </w:t>
            </w:r>
            <w:proofErr w:type="gramStart"/>
            <w:r w:rsidRPr="006D7FCA">
              <w:rPr>
                <w:rFonts w:eastAsia="Times New Roman"/>
                <w:lang w:eastAsia="ru-RU"/>
              </w:rPr>
              <w:t>з</w:t>
            </w:r>
            <w:proofErr w:type="gramEnd"/>
            <w:r w:rsidRPr="006D7FCA">
              <w:rPr>
                <w:rFonts w:eastAsia="Times New Roman"/>
                <w:lang w:eastAsia="ru-RU"/>
              </w:rPr>
              <w:t>аявки</w:t>
            </w:r>
          </w:p>
        </w:tc>
        <w:tc>
          <w:tcPr>
            <w:tcW w:w="22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Участник размещения заказа</w:t>
            </w:r>
          </w:p>
        </w:tc>
        <w:tc>
          <w:tcPr>
            <w:tcW w:w="122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Суммарное количество баллов</w:t>
            </w:r>
          </w:p>
        </w:tc>
        <w:tc>
          <w:tcPr>
            <w:tcW w:w="98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Порядковый номер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22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Общество с ограниченной ответственностью Компания "</w:t>
            </w:r>
            <w:proofErr w:type="spellStart"/>
            <w:r w:rsidRPr="006D7FCA">
              <w:rPr>
                <w:rFonts w:eastAsia="Times New Roman"/>
                <w:lang w:eastAsia="ru-RU"/>
              </w:rPr>
              <w:t>Камчатрегионаудит</w:t>
            </w:r>
            <w:proofErr w:type="spellEnd"/>
            <w:r w:rsidRPr="006D7FC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22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73.0</w:t>
            </w:r>
          </w:p>
        </w:tc>
        <w:tc>
          <w:tcPr>
            <w:tcW w:w="98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1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22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D7FCA">
              <w:rPr>
                <w:rFonts w:eastAsia="Times New Roman"/>
                <w:lang w:eastAsia="ru-RU"/>
              </w:rPr>
              <w:t>Аудиторско-консалтинговая</w:t>
            </w:r>
            <w:proofErr w:type="spellEnd"/>
            <w:r w:rsidRPr="006D7FCA">
              <w:rPr>
                <w:rFonts w:eastAsia="Times New Roman"/>
                <w:lang w:eastAsia="ru-RU"/>
              </w:rPr>
              <w:t xml:space="preserve"> фирма "ПрофАудит"</w:t>
            </w:r>
          </w:p>
        </w:tc>
        <w:tc>
          <w:tcPr>
            <w:tcW w:w="122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70.3</w:t>
            </w:r>
          </w:p>
        </w:tc>
        <w:tc>
          <w:tcPr>
            <w:tcW w:w="98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2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22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D7FCA">
              <w:rPr>
                <w:rFonts w:eastAsia="Times New Roman"/>
                <w:lang w:eastAsia="ru-RU"/>
              </w:rPr>
              <w:t>ДВ</w:t>
            </w:r>
            <w:proofErr w:type="spellEnd"/>
            <w:r w:rsidRPr="006D7FCA">
              <w:rPr>
                <w:rFonts w:eastAsia="Times New Roman"/>
                <w:lang w:eastAsia="ru-RU"/>
              </w:rPr>
              <w:t xml:space="preserve"> Актив-АУДИТ"</w:t>
            </w:r>
          </w:p>
        </w:tc>
        <w:tc>
          <w:tcPr>
            <w:tcW w:w="122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59.0</w:t>
            </w:r>
          </w:p>
        </w:tc>
        <w:tc>
          <w:tcPr>
            <w:tcW w:w="98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3</w:t>
            </w:r>
          </w:p>
        </w:tc>
      </w:tr>
    </w:tbl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0"/>
        <w:gridCol w:w="7412"/>
      </w:tblGrid>
      <w:tr w:rsidR="006D7FCA" w:rsidRPr="006D7FCA" w:rsidTr="006D7FC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6D7FCA" w:rsidRPr="006D7FCA" w:rsidRDefault="006D7FCA" w:rsidP="002700B7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D7FCA" w:rsidRPr="006D7FCA" w:rsidRDefault="006D7FCA" w:rsidP="000D2DE2">
            <w:pPr>
              <w:ind w:left="2208" w:firstLine="0"/>
              <w:rPr>
                <w:rFonts w:eastAsia="Times New Roman"/>
                <w:lang w:eastAsia="ru-RU"/>
              </w:rPr>
            </w:pPr>
            <w:r w:rsidRPr="006D7FCA">
              <w:rPr>
                <w:rFonts w:eastAsia="Times New Roman"/>
                <w:lang w:eastAsia="ru-RU"/>
              </w:rPr>
              <w:t>Приложение №3 к Протоколу оценки и сопоставления заявок</w:t>
            </w:r>
            <w:r w:rsidRPr="006D7FCA">
              <w:rPr>
                <w:rFonts w:eastAsia="Times New Roman"/>
                <w:lang w:eastAsia="ru-RU"/>
              </w:rPr>
              <w:br w:type="page"/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№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0538100000413000001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-</w:t>
            </w:r>
            <w:proofErr w:type="spellStart"/>
            <w:r w:rsidRPr="006D7FCA">
              <w:rPr>
                <w:rFonts w:eastAsia="Times New Roman"/>
                <w:lang w:eastAsia="ru-RU"/>
              </w:rPr>
              <w:t>П3</w:t>
            </w:r>
            <w:proofErr w:type="spellEnd"/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-</w:t>
            </w:r>
            <w:r w:rsidR="000D2DE2">
              <w:rPr>
                <w:rFonts w:eastAsia="Times New Roman"/>
                <w:lang w:eastAsia="ru-RU"/>
              </w:rPr>
              <w:t xml:space="preserve"> </w:t>
            </w:r>
            <w:r w:rsidRPr="006D7FCA">
              <w:rPr>
                <w:rFonts w:eastAsia="Times New Roman"/>
                <w:lang w:eastAsia="ru-RU"/>
              </w:rPr>
              <w:t>2 от 22.01.2014</w:t>
            </w:r>
          </w:p>
        </w:tc>
      </w:tr>
    </w:tbl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p w:rsidR="006D7FCA" w:rsidRPr="006D7FCA" w:rsidRDefault="006D7FCA" w:rsidP="002700B7">
      <w:pPr>
        <w:ind w:firstLine="0"/>
        <w:jc w:val="center"/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>СВЕДЕНИЯ О РЕШЕНИИ ЧЛЕНОВ КОМИССИИ</w:t>
      </w:r>
    </w:p>
    <w:p w:rsidR="006D7FCA" w:rsidRPr="006D7FCA" w:rsidRDefault="006D7FCA" w:rsidP="002700B7">
      <w:pPr>
        <w:ind w:firstLine="0"/>
        <w:jc w:val="left"/>
        <w:rPr>
          <w:rFonts w:eastAsia="Times New Roman"/>
          <w:lang w:eastAsia="ru-RU"/>
        </w:rPr>
      </w:pPr>
    </w:p>
    <w:p w:rsidR="006D7FCA" w:rsidRDefault="006D7FCA" w:rsidP="000D2DE2">
      <w:pPr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 xml:space="preserve">Предмет </w:t>
      </w:r>
      <w:r w:rsidR="000D2DE2">
        <w:rPr>
          <w:rFonts w:eastAsia="Times New Roman"/>
          <w:lang w:eastAsia="ru-RU"/>
        </w:rPr>
        <w:t>договора</w:t>
      </w:r>
      <w:r w:rsidRPr="006D7FCA">
        <w:rPr>
          <w:rFonts w:eastAsia="Times New Roman"/>
          <w:lang w:eastAsia="ru-RU"/>
        </w:rPr>
        <w:t xml:space="preserve">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p w:rsidR="000D2DE2" w:rsidRDefault="006D7FCA" w:rsidP="000D2DE2">
      <w:pPr>
        <w:ind w:firstLine="0"/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>1. Заявка №61.</w:t>
      </w:r>
    </w:p>
    <w:p w:rsidR="006D7FCA" w:rsidRPr="006D7FCA" w:rsidRDefault="006D7FCA" w:rsidP="000D2DE2">
      <w:pPr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6D7FCA">
        <w:rPr>
          <w:rFonts w:eastAsia="Times New Roman"/>
          <w:lang w:eastAsia="ru-RU"/>
        </w:rPr>
        <w:t>ДВ</w:t>
      </w:r>
      <w:proofErr w:type="spellEnd"/>
      <w:r w:rsidRPr="006D7FCA">
        <w:rPr>
          <w:rFonts w:eastAsia="Times New Roman"/>
          <w:lang w:eastAsia="ru-RU"/>
        </w:rPr>
        <w:t xml:space="preserve"> Актив-АУДИТ" (ИНН 2721047577 </w:t>
      </w:r>
      <w:proofErr w:type="spellStart"/>
      <w:r w:rsidRPr="006D7FCA">
        <w:rPr>
          <w:rFonts w:eastAsia="Times New Roman"/>
          <w:lang w:eastAsia="ru-RU"/>
        </w:rPr>
        <w:t>КПП</w:t>
      </w:r>
      <w:proofErr w:type="spellEnd"/>
      <w:r w:rsidRPr="006D7FCA">
        <w:rPr>
          <w:rFonts w:eastAsia="Times New Roman"/>
          <w:lang w:eastAsia="ru-RU"/>
        </w:rPr>
        <w:t xml:space="preserve"> 272101001) . </w:t>
      </w:r>
    </w:p>
    <w:tbl>
      <w:tblPr>
        <w:tblW w:w="5447" w:type="pct"/>
        <w:tblCellSpacing w:w="15" w:type="dxa"/>
        <w:tblInd w:w="-37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202"/>
      </w:tblGrid>
      <w:tr w:rsidR="000D2DE2" w:rsidRPr="006D7FCA" w:rsidTr="000D2DE2">
        <w:trPr>
          <w:tblHeader/>
          <w:tblCellSpacing w:w="15" w:type="dxa"/>
        </w:trPr>
        <w:tc>
          <w:tcPr>
            <w:tcW w:w="54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Галкин Александр Борисович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Шевков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0D2DE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Гущанская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Анаст</w:t>
            </w:r>
            <w:r w:rsidR="000D2DE2" w:rsidRPr="000D2DE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сия Викторовна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Карасик Ирина Владимировна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Козак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Мельник Ирина Ивановна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Нефедова Виктория Александровна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Павинская Марина Модестовна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0D2DE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Цена </w:t>
            </w:r>
            <w:r w:rsidR="000D2DE2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21.5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Качество работ, услуг и (или) квалификация участника конкурса при размещении заказа на выполнение </w:t>
            </w:r>
            <w:r w:rsidRPr="006D7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работ, оказание услуг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4412" w:type="pct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59.0 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Порядковый номер: </w:t>
            </w:r>
          </w:p>
        </w:tc>
        <w:tc>
          <w:tcPr>
            <w:tcW w:w="4412" w:type="pct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</w:tbl>
    <w:p w:rsidR="000D2DE2" w:rsidRDefault="006D7FCA" w:rsidP="000D2DE2">
      <w:pPr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br/>
        <w:t xml:space="preserve">2. Заявка №69. </w:t>
      </w:r>
    </w:p>
    <w:p w:rsidR="006D7FCA" w:rsidRPr="006D7FCA" w:rsidRDefault="006D7FCA" w:rsidP="000D2DE2">
      <w:pPr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>Участник размещения заказа: Общество с ограниченной ответственностью Компания "</w:t>
      </w:r>
      <w:proofErr w:type="spellStart"/>
      <w:r w:rsidRPr="006D7FCA">
        <w:rPr>
          <w:rFonts w:eastAsia="Times New Roman"/>
          <w:lang w:eastAsia="ru-RU"/>
        </w:rPr>
        <w:t>Камчатрегионаудит</w:t>
      </w:r>
      <w:proofErr w:type="spellEnd"/>
      <w:r w:rsidRPr="006D7FCA">
        <w:rPr>
          <w:rFonts w:eastAsia="Times New Roman"/>
          <w:lang w:eastAsia="ru-RU"/>
        </w:rPr>
        <w:t xml:space="preserve">" (ИНН 4105004095 </w:t>
      </w:r>
      <w:proofErr w:type="spellStart"/>
      <w:r w:rsidRPr="006D7FCA">
        <w:rPr>
          <w:rFonts w:eastAsia="Times New Roman"/>
          <w:lang w:eastAsia="ru-RU"/>
        </w:rPr>
        <w:t>КПП</w:t>
      </w:r>
      <w:proofErr w:type="spellEnd"/>
      <w:r w:rsidRPr="006D7FCA">
        <w:rPr>
          <w:rFonts w:eastAsia="Times New Roman"/>
          <w:lang w:eastAsia="ru-RU"/>
        </w:rPr>
        <w:t xml:space="preserve"> 410501001) . </w:t>
      </w:r>
    </w:p>
    <w:tbl>
      <w:tblPr>
        <w:tblW w:w="5447" w:type="pct"/>
        <w:tblCellSpacing w:w="15" w:type="dxa"/>
        <w:tblInd w:w="-37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910"/>
        <w:gridCol w:w="908"/>
        <w:gridCol w:w="910"/>
        <w:gridCol w:w="908"/>
        <w:gridCol w:w="910"/>
        <w:gridCol w:w="909"/>
        <w:gridCol w:w="909"/>
        <w:gridCol w:w="911"/>
        <w:gridCol w:w="992"/>
        <w:gridCol w:w="1349"/>
      </w:tblGrid>
      <w:tr w:rsidR="000D2DE2" w:rsidRPr="006D7FCA" w:rsidTr="000D2DE2">
        <w:trPr>
          <w:tblHeader/>
          <w:tblCellSpacing w:w="15" w:type="dxa"/>
        </w:trPr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Галкин Александр Борисович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Шевков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0D2DE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Гущанская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Анаст</w:t>
            </w:r>
            <w:r w:rsidR="000D2DE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сия Викторовна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Карасик Ирина Владимировна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Козак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Мельник Ирина Ивановна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Нефедова Виктория Александровна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Павинская Марина Модестовна</w:t>
            </w:r>
          </w:p>
        </w:tc>
        <w:tc>
          <w:tcPr>
            <w:tcW w:w="49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0D2DE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Цена </w:t>
            </w:r>
            <w:r w:rsidR="000D2DE2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49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9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9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4427" w:type="pct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73.0 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Порядковый номер: </w:t>
            </w:r>
          </w:p>
        </w:tc>
        <w:tc>
          <w:tcPr>
            <w:tcW w:w="4427" w:type="pct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0D2DE2" w:rsidRDefault="006D7FCA" w:rsidP="000D2DE2">
      <w:pPr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br/>
        <w:t xml:space="preserve">3. Заявка №71. </w:t>
      </w:r>
    </w:p>
    <w:p w:rsidR="006D7FCA" w:rsidRPr="006D7FCA" w:rsidRDefault="006D7FCA" w:rsidP="000D2DE2">
      <w:pPr>
        <w:rPr>
          <w:rFonts w:eastAsia="Times New Roman"/>
          <w:lang w:eastAsia="ru-RU"/>
        </w:rPr>
      </w:pPr>
      <w:r w:rsidRPr="006D7FCA">
        <w:rPr>
          <w:rFonts w:eastAsia="Times New Roman"/>
          <w:lang w:eastAsia="ru-RU"/>
        </w:rPr>
        <w:t xml:space="preserve">Участник размещения заказа: Общество с ограниченной ответственностью </w:t>
      </w:r>
      <w:proofErr w:type="spellStart"/>
      <w:r w:rsidRPr="006D7FCA">
        <w:rPr>
          <w:rFonts w:eastAsia="Times New Roman"/>
          <w:lang w:eastAsia="ru-RU"/>
        </w:rPr>
        <w:t>Аудиторско-консалтинговая</w:t>
      </w:r>
      <w:proofErr w:type="spellEnd"/>
      <w:r w:rsidRPr="006D7FCA">
        <w:rPr>
          <w:rFonts w:eastAsia="Times New Roman"/>
          <w:lang w:eastAsia="ru-RU"/>
        </w:rPr>
        <w:t xml:space="preserve"> фирма "ПрофАудит" (ИНН 4101113495 </w:t>
      </w:r>
      <w:proofErr w:type="spellStart"/>
      <w:r w:rsidRPr="006D7FCA">
        <w:rPr>
          <w:rFonts w:eastAsia="Times New Roman"/>
          <w:lang w:eastAsia="ru-RU"/>
        </w:rPr>
        <w:t>КПП</w:t>
      </w:r>
      <w:proofErr w:type="spellEnd"/>
      <w:r w:rsidRPr="006D7FCA">
        <w:rPr>
          <w:rFonts w:eastAsia="Times New Roman"/>
          <w:lang w:eastAsia="ru-RU"/>
        </w:rPr>
        <w:t xml:space="preserve"> 410101001) . </w:t>
      </w:r>
    </w:p>
    <w:tbl>
      <w:tblPr>
        <w:tblW w:w="5447" w:type="pct"/>
        <w:tblCellSpacing w:w="15" w:type="dxa"/>
        <w:tblInd w:w="-37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933"/>
        <w:gridCol w:w="933"/>
        <w:gridCol w:w="933"/>
        <w:gridCol w:w="933"/>
        <w:gridCol w:w="933"/>
        <w:gridCol w:w="933"/>
        <w:gridCol w:w="933"/>
        <w:gridCol w:w="933"/>
        <w:gridCol w:w="934"/>
        <w:gridCol w:w="1193"/>
      </w:tblGrid>
      <w:tr w:rsidR="000D2DE2" w:rsidRPr="006D7FCA" w:rsidTr="000D2DE2">
        <w:trPr>
          <w:tblCellSpacing w:w="15" w:type="dxa"/>
        </w:trPr>
        <w:tc>
          <w:tcPr>
            <w:tcW w:w="54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Галкин Александр Борисович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Шевков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0D2DE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Гущанская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Анаст</w:t>
            </w:r>
            <w:r w:rsidR="000D2DE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сия Викторовна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Карасик Ирина Владимировна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Козак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Мельник Ирина Ивановна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Нефедова Виктория Александровна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Павинская Марина Модестовна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0D2DE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Цена </w:t>
            </w:r>
            <w:r w:rsidR="000D2DE2" w:rsidRPr="000D2DE2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15.3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</w:tc>
      </w:tr>
      <w:tr w:rsidR="000D2DE2" w:rsidRPr="006D7FCA" w:rsidTr="000D2DE2">
        <w:trPr>
          <w:tblCellSpacing w:w="15" w:type="dxa"/>
        </w:trPr>
        <w:tc>
          <w:tcPr>
            <w:tcW w:w="54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42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54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4416" w:type="pct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70.3 </w:t>
            </w:r>
          </w:p>
        </w:tc>
      </w:tr>
      <w:tr w:rsidR="006D7FCA" w:rsidRPr="006D7FCA" w:rsidTr="000D2DE2">
        <w:trPr>
          <w:tblCellSpacing w:w="15" w:type="dxa"/>
        </w:trPr>
        <w:tc>
          <w:tcPr>
            <w:tcW w:w="54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Порядковый номер: </w:t>
            </w:r>
          </w:p>
        </w:tc>
        <w:tc>
          <w:tcPr>
            <w:tcW w:w="4416" w:type="pct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7FCA" w:rsidRPr="006D7FCA" w:rsidRDefault="006D7FCA" w:rsidP="002700B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FCA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</w:tbl>
    <w:p w:rsidR="00925CF9" w:rsidRPr="000D2DE2" w:rsidRDefault="00925CF9" w:rsidP="002700B7">
      <w:pPr>
        <w:ind w:firstLine="0"/>
        <w:rPr>
          <w:sz w:val="20"/>
          <w:szCs w:val="20"/>
        </w:rPr>
      </w:pPr>
    </w:p>
    <w:sectPr w:rsidR="00925CF9" w:rsidRPr="000D2DE2" w:rsidSect="002700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7FCA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2DE2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A3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0B7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50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8EE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D7FCA"/>
    <w:rsid w:val="006E0006"/>
    <w:rsid w:val="006E01DE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6FCC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2FEC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9B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A11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44F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6FA"/>
    <w:rsid w:val="00B57A5A"/>
    <w:rsid w:val="00B57EB0"/>
    <w:rsid w:val="00B602A1"/>
    <w:rsid w:val="00B605F8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2D1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uiPriority w:val="9"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uiPriority w:val="9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customStyle="1" w:styleId="offset251">
    <w:name w:val="offset251"/>
    <w:basedOn w:val="a"/>
    <w:rsid w:val="006D7FCA"/>
    <w:pPr>
      <w:spacing w:before="100" w:beforeAutospacing="1" w:after="100" w:afterAutospacing="1"/>
      <w:ind w:left="254" w:firstLine="0"/>
      <w:jc w:val="left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6D7FC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05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2014-01-21T23:38:00Z</cp:lastPrinted>
  <dcterms:created xsi:type="dcterms:W3CDTF">2014-01-21T22:54:00Z</dcterms:created>
  <dcterms:modified xsi:type="dcterms:W3CDTF">2014-01-21T23:38:00Z</dcterms:modified>
</cp:coreProperties>
</file>