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39058F">
        <w:t>4</w:t>
      </w:r>
      <w:r w:rsidR="00DA6576">
        <w:t xml:space="preserve"> </w:t>
      </w:r>
      <w:r>
        <w:t xml:space="preserve">о разъяснении положений конкурсной документации </w:t>
      </w:r>
    </w:p>
    <w:p w:rsidR="000C7D8D" w:rsidRDefault="00BC71FA" w:rsidP="000C7D8D">
      <w:pPr>
        <w:ind w:firstLine="0"/>
        <w:jc w:val="center"/>
      </w:pPr>
      <w:r>
        <w:t>закупка № 0538100000414000005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227724" w:rsidP="00012B90">
            <w:pPr>
              <w:ind w:firstLine="0"/>
            </w:pPr>
            <w:r>
              <w:t>Просим разъяснить правомерность требования к Участникам закупки наличия свидетельства о допуске к видам работ по строительству, реконструкции и капитальному ремонту</w:t>
            </w:r>
          </w:p>
        </w:tc>
        <w:tc>
          <w:tcPr>
            <w:tcW w:w="4786" w:type="dxa"/>
          </w:tcPr>
          <w:p w:rsidR="00227724" w:rsidRPr="00227724" w:rsidRDefault="00227724" w:rsidP="00227724">
            <w:pPr>
              <w:ind w:firstLine="0"/>
              <w:rPr>
                <w:rFonts w:eastAsiaTheme="minorHAnsi"/>
                <w:color w:val="000000"/>
              </w:rPr>
            </w:pPr>
            <w:proofErr w:type="gramStart"/>
            <w:r w:rsidRPr="00227724">
              <w:t>сообщаем, что в соответствии в соответствии абзацем 5.1. части 5 статьи 48 «</w:t>
            </w:r>
            <w:r w:rsidRPr="00227724">
              <w:rPr>
                <w:rFonts w:eastAsiaTheme="minorHAnsi"/>
                <w:color w:val="000000"/>
              </w:rPr>
              <w:t xml:space="preserve">В случае, если работы по организации подготовки проектной документации объекта капитального строительства включены в указанный в </w:t>
            </w:r>
            <w:hyperlink w:anchor="sub_55804" w:history="1">
              <w:r w:rsidRPr="00227724">
                <w:rPr>
                  <w:rFonts w:eastAsiaTheme="minorHAnsi"/>
                  <w:color w:val="106BBE"/>
                </w:rPr>
                <w:t>части 4 статьи 55.8</w:t>
              </w:r>
            </w:hyperlink>
            <w:r w:rsidRPr="00227724">
              <w:rPr>
                <w:rFonts w:eastAsiaTheme="minorHAnsi"/>
                <w:color w:val="000000"/>
              </w:rPr>
              <w:t xml:space="preserve"> Градостроительного кодекса Российской Федерации перечень, лицо, осуществляющее подготовку проектной документации такого объекта капитального строительства, должно иметь выданное </w:t>
            </w:r>
            <w:proofErr w:type="spellStart"/>
            <w:r w:rsidRPr="00227724">
              <w:rPr>
                <w:rFonts w:eastAsiaTheme="minorHAnsi"/>
                <w:color w:val="000000"/>
              </w:rPr>
              <w:t>саморегулируемой</w:t>
            </w:r>
            <w:proofErr w:type="spellEnd"/>
            <w:r w:rsidRPr="00227724">
              <w:rPr>
                <w:rFonts w:eastAsiaTheme="minorHAnsi"/>
                <w:color w:val="000000"/>
              </w:rPr>
              <w:t xml:space="preserve"> организацией свидетельство о допуске к работам по организации подготовки проектной</w:t>
            </w:r>
            <w:proofErr w:type="gramEnd"/>
            <w:r w:rsidRPr="00227724">
              <w:rPr>
                <w:rFonts w:eastAsiaTheme="minorHAnsi"/>
                <w:color w:val="000000"/>
              </w:rPr>
              <w:t xml:space="preserve"> документации».</w:t>
            </w:r>
          </w:p>
          <w:p w:rsidR="00227724" w:rsidRPr="00227724" w:rsidRDefault="00227724" w:rsidP="00227724">
            <w:pPr>
              <w:ind w:firstLine="0"/>
              <w:rPr>
                <w:rFonts w:eastAsiaTheme="minorHAnsi"/>
                <w:color w:val="000000"/>
              </w:rPr>
            </w:pPr>
            <w:r w:rsidRPr="00227724">
              <w:rPr>
                <w:rFonts w:eastAsiaTheme="minorHAnsi"/>
                <w:color w:val="000000"/>
              </w:rPr>
              <w:t>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которые оказывают влияние на безопасность объектов капитального строительства», утвержден перечень указанных видов работ.</w:t>
            </w:r>
          </w:p>
          <w:p w:rsidR="00227724" w:rsidRPr="00227724" w:rsidRDefault="00227724" w:rsidP="00227724">
            <w:pPr>
              <w:ind w:firstLine="0"/>
            </w:pPr>
            <w:r w:rsidRPr="00227724">
              <w:rPr>
                <w:rFonts w:eastAsiaTheme="minorHAnsi"/>
                <w:color w:val="000000"/>
              </w:rPr>
              <w:t>Для выполнения видов и групп видов работ требуется получение свидетельства о допуске к работам, влияющим на безопасность объекта капитального строительства, в случае выполнения их на объектах, указанных в статье 48.1. Градостроительного кодекса Российской Федерации.</w:t>
            </w:r>
            <w:r w:rsidRPr="00227724">
              <w:t xml:space="preserve"> </w:t>
            </w:r>
          </w:p>
          <w:p w:rsidR="000C7D8D" w:rsidRPr="00227724" w:rsidRDefault="00227724" w:rsidP="00227724">
            <w:pPr>
              <w:ind w:firstLine="0"/>
            </w:pPr>
            <w:proofErr w:type="gramStart"/>
            <w:r w:rsidRPr="00227724">
              <w:rPr>
                <w:rFonts w:eastAsiaTheme="minorHAnsi"/>
                <w:color w:val="000000"/>
              </w:rPr>
              <w:t>Абзацем 6) статьи 48.1 Градостроительного кодекса Российской Федерации отмечены</w:t>
            </w:r>
            <w:r w:rsidRPr="00227724">
              <w:t xml:space="preserve"> </w:t>
            </w:r>
            <w:r w:rsidRPr="00227724">
              <w:rPr>
                <w:rFonts w:eastAsiaTheme="minorHAnsi"/>
                <w:color w:val="000000"/>
              </w:rPr>
              <w:t>объекты авиационной инфраструктуры, значит виды работ по подготовке проектной документации указанные в главе 2 Перечня видов работ по инженерным изысканиям, по подготовке проектной документации, по строительству, которые оказывают влияние на безопасность объектов капитального строительства полностью соответствуют требованию пункта 21 раздела 6 «Информационной карты конкурса», и не противоречат вышеперечисленным документам, в котором</w:t>
            </w:r>
            <w:proofErr w:type="gramEnd"/>
            <w:r w:rsidRPr="00227724">
              <w:rPr>
                <w:rFonts w:eastAsiaTheme="minorHAnsi"/>
                <w:color w:val="000000"/>
              </w:rPr>
              <w:t xml:space="preserve"> установлено требование о налич</w:t>
            </w:r>
            <w:proofErr w:type="gramStart"/>
            <w:r w:rsidRPr="00227724">
              <w:rPr>
                <w:rFonts w:eastAsiaTheme="minorHAnsi"/>
                <w:color w:val="000000"/>
              </w:rPr>
              <w:t>ии у У</w:t>
            </w:r>
            <w:proofErr w:type="gramEnd"/>
            <w:r w:rsidRPr="00227724">
              <w:rPr>
                <w:rFonts w:eastAsiaTheme="minorHAnsi"/>
                <w:color w:val="000000"/>
              </w:rPr>
              <w:t xml:space="preserve">частника закупки </w:t>
            </w:r>
            <w:r w:rsidRPr="00227724">
              <w:rPr>
                <w:rFonts w:eastAsiaTheme="minorHAnsi"/>
                <w:color w:val="000000"/>
              </w:rPr>
              <w:lastRenderedPageBreak/>
              <w:t>свидетельства о допуске к определенному виду или видам работ по инженерным изысканиям, подготовке проектной документации, по строительству, реконструкции, капитальному ремонту объектов капитального строительства.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724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58F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1FA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2014-05-20T03:41:00Z</cp:lastPrinted>
  <dcterms:created xsi:type="dcterms:W3CDTF">2014-05-20T03:41:00Z</dcterms:created>
  <dcterms:modified xsi:type="dcterms:W3CDTF">2014-05-20T03:41:00Z</dcterms:modified>
</cp:coreProperties>
</file>