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7029DF">
        <w:t>1</w:t>
      </w:r>
      <w:r>
        <w:t xml:space="preserve">о разъяснении документации </w:t>
      </w:r>
      <w:r w:rsidR="00244B74">
        <w:t xml:space="preserve">о проведении </w:t>
      </w:r>
      <w:r w:rsidR="00B73964">
        <w:t>запроса цен</w:t>
      </w:r>
    </w:p>
    <w:p w:rsidR="000C7D8D" w:rsidRDefault="007029DF" w:rsidP="00F3298C">
      <w:pPr>
        <w:ind w:firstLine="0"/>
        <w:jc w:val="center"/>
      </w:pPr>
      <w:r>
        <w:t>№</w:t>
      </w:r>
      <w:r w:rsidR="00B73964">
        <w:t>19/зц</w:t>
      </w:r>
      <w:r w:rsidR="00244B74" w:rsidRPr="00244B74">
        <w:t>-2014</w:t>
      </w:r>
      <w:r w:rsidR="00244B74">
        <w:t>(</w:t>
      </w:r>
      <w:r w:rsidR="00244B74" w:rsidRPr="00244B74">
        <w:t xml:space="preserve">рег. № в единой информационной системе: </w:t>
      </w:r>
      <w:hyperlink r:id="rId6" w:history="1">
        <w:r w:rsidR="00244B74" w:rsidRPr="00244B74">
          <w:t>www.zakupki.gov.ru</w:t>
        </w:r>
      </w:hyperlink>
      <w:r w:rsidR="00B73964" w:rsidRPr="00B73964">
        <w:t>31401388283</w:t>
      </w:r>
      <w:r w:rsidR="00244B74">
        <w:t>)</w:t>
      </w: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1110C7" w:rsidTr="008E013E">
        <w:trPr>
          <w:trHeight w:val="1428"/>
        </w:trPr>
        <w:tc>
          <w:tcPr>
            <w:tcW w:w="4785" w:type="dxa"/>
          </w:tcPr>
          <w:p w:rsidR="001110C7" w:rsidRDefault="001110C7" w:rsidP="001110C7">
            <w:pPr>
              <w:pStyle w:val="ad"/>
              <w:numPr>
                <w:ilvl w:val="0"/>
                <w:numId w:val="14"/>
              </w:numPr>
              <w:ind w:left="0" w:firstLine="142"/>
              <w:jc w:val="both"/>
            </w:pPr>
            <w:proofErr w:type="gramStart"/>
            <w:r w:rsidRPr="00B73964">
              <w:t>Согласно</w:t>
            </w:r>
            <w:proofErr w:type="gramEnd"/>
            <w:r w:rsidRPr="00B73964">
              <w:t xml:space="preserve"> какого закона будет осуществляться процедура закупк</w:t>
            </w:r>
            <w:r>
              <w:t>и</w:t>
            </w:r>
            <w:r w:rsidRPr="00B73964">
              <w:t xml:space="preserve"> по №31401388283(Поставка дизельного топлива (зимнего) для нужд филиалов ФКП «Аэропорты Камчатки» в 2014 году</w:t>
            </w:r>
            <w:r>
              <w:t>)?</w:t>
            </w:r>
          </w:p>
        </w:tc>
        <w:tc>
          <w:tcPr>
            <w:tcW w:w="4786" w:type="dxa"/>
          </w:tcPr>
          <w:p w:rsidR="001110C7" w:rsidRDefault="001110C7" w:rsidP="001110C7">
            <w:pPr>
              <w:pStyle w:val="ab"/>
              <w:numPr>
                <w:ilvl w:val="0"/>
                <w:numId w:val="16"/>
              </w:numPr>
              <w:ind w:left="0" w:firstLine="142"/>
            </w:pPr>
            <w:r>
              <w:t xml:space="preserve">Процедура закупки осуществляется в соответствии с нормами </w:t>
            </w:r>
            <w:r w:rsidRPr="002F44C2">
              <w:t>Федерального закона от 18 июля 2011 года № 223-ФЗ «О закупках товаров, работ, услуг отдельными видами юридических лиц»</w:t>
            </w:r>
            <w:r>
              <w:t>.</w:t>
            </w:r>
          </w:p>
        </w:tc>
      </w:tr>
      <w:tr w:rsidR="000C7D8D" w:rsidTr="000C7D8D">
        <w:tc>
          <w:tcPr>
            <w:tcW w:w="4785" w:type="dxa"/>
          </w:tcPr>
          <w:p w:rsidR="00B73964" w:rsidRDefault="00B73964" w:rsidP="001110C7">
            <w:pPr>
              <w:pStyle w:val="ab"/>
              <w:numPr>
                <w:ilvl w:val="0"/>
                <w:numId w:val="16"/>
              </w:numPr>
              <w:ind w:left="0" w:firstLine="142"/>
            </w:pPr>
            <w:r w:rsidRPr="00791617">
              <w:t xml:space="preserve">Какие документы </w:t>
            </w:r>
            <w:r>
              <w:t>входят в состав заявки?</w:t>
            </w:r>
          </w:p>
          <w:p w:rsidR="001110C7" w:rsidRDefault="001110C7" w:rsidP="001110C7">
            <w:pPr>
              <w:ind w:firstLine="0"/>
              <w:jc w:val="left"/>
            </w:pPr>
          </w:p>
          <w:p w:rsidR="00B73964" w:rsidRPr="00B73964" w:rsidRDefault="00B73964" w:rsidP="001110C7">
            <w:pPr>
              <w:pStyle w:val="ad"/>
              <w:ind w:left="142"/>
              <w:jc w:val="both"/>
            </w:pPr>
          </w:p>
        </w:tc>
        <w:tc>
          <w:tcPr>
            <w:tcW w:w="4786" w:type="dxa"/>
          </w:tcPr>
          <w:p w:rsidR="001110C7" w:rsidRDefault="001110C7" w:rsidP="001110C7">
            <w:pPr>
              <w:ind w:left="142" w:firstLine="0"/>
            </w:pPr>
            <w:r>
              <w:t xml:space="preserve">2. </w:t>
            </w:r>
            <w:proofErr w:type="gramStart"/>
            <w:r>
              <w:t>Документы, входящие в состав заявки</w:t>
            </w:r>
            <w:r w:rsidR="008E013E">
              <w:t xml:space="preserve"> (в соответствии с частью 11 раздела «Информация о</w:t>
            </w:r>
            <w:r w:rsidR="008E013E" w:rsidRPr="00C776DC">
              <w:rPr>
                <w:i/>
              </w:rPr>
              <w:t xml:space="preserve"> предмете и условиях </w:t>
            </w:r>
            <w:r w:rsidR="008E013E">
              <w:rPr>
                <w:i/>
              </w:rPr>
              <w:t>проведения запроса цен», в том числе</w:t>
            </w:r>
            <w:r>
              <w:t>:</w:t>
            </w:r>
            <w:proofErr w:type="gramEnd"/>
          </w:p>
          <w:p w:rsidR="00B73964" w:rsidRDefault="00B73964" w:rsidP="001110C7">
            <w:pPr>
              <w:pStyle w:val="ab"/>
              <w:ind w:left="35" w:hanging="35"/>
            </w:pPr>
            <w:r w:rsidRPr="00B73964">
              <w:t>- опись документов;</w:t>
            </w:r>
          </w:p>
          <w:p w:rsidR="00B73964" w:rsidRPr="00B73964" w:rsidRDefault="00B73964" w:rsidP="001110C7">
            <w:pPr>
              <w:pStyle w:val="ab"/>
              <w:ind w:left="35" w:firstLine="0"/>
            </w:pPr>
            <w:r w:rsidRPr="00B73964">
              <w:t xml:space="preserve">- фирменное наименование (наименование), сведения об организационно-правовой форме, о месте нахождения, банковские реквизиты, почтовый адрес номер контактного телефона, ФИО; </w:t>
            </w:r>
          </w:p>
          <w:p w:rsidR="00B73964" w:rsidRDefault="00B73964" w:rsidP="001110C7">
            <w:pPr>
              <w:pStyle w:val="ab"/>
              <w:ind w:left="0" w:firstLine="35"/>
            </w:pPr>
            <w:r w:rsidRPr="00B73964">
              <w:t>- выписка из единого государственного реестра юридических лиц ЕГРЮЛ;</w:t>
            </w:r>
          </w:p>
          <w:p w:rsidR="00B73964" w:rsidRDefault="00B73964" w:rsidP="001110C7">
            <w:pPr>
              <w:pStyle w:val="ab"/>
              <w:ind w:left="0" w:firstLine="3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C4885">
              <w:rPr>
                <w:color w:val="000000"/>
              </w:rPr>
              <w:t xml:space="preserve"> документ, подтверждающий полномочия лица на осуществление действий от имени юридического лица</w:t>
            </w:r>
            <w:r w:rsidR="001110C7">
              <w:rPr>
                <w:color w:val="000000"/>
              </w:rPr>
              <w:t>;</w:t>
            </w:r>
          </w:p>
          <w:p w:rsidR="00B73964" w:rsidRDefault="00B73964" w:rsidP="001110C7">
            <w:pPr>
              <w:pStyle w:val="ab"/>
              <w:ind w:left="0" w:firstLine="3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C4885">
              <w:rPr>
                <w:color w:val="000000"/>
              </w:rPr>
              <w:t xml:space="preserve"> копии учредительных документов;</w:t>
            </w:r>
          </w:p>
          <w:p w:rsidR="00B73964" w:rsidRDefault="00B73964" w:rsidP="001110C7">
            <w:pPr>
              <w:pStyle w:val="ab"/>
              <w:ind w:left="0" w:firstLine="3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C4885">
              <w:rPr>
                <w:color w:val="000000"/>
              </w:rPr>
              <w:t xml:space="preserve"> решение об одобрении или о совершении крупной сделки либо копия такого решения</w:t>
            </w:r>
            <w:r w:rsidR="001110C7">
              <w:rPr>
                <w:color w:val="000000"/>
              </w:rPr>
              <w:t>;</w:t>
            </w:r>
          </w:p>
          <w:p w:rsidR="00B73964" w:rsidRDefault="00B73964" w:rsidP="001110C7">
            <w:pPr>
              <w:pStyle w:val="ab"/>
              <w:ind w:left="0" w:firstLine="35"/>
            </w:pPr>
            <w:r>
              <w:t>- согласие на обработку персональных данных</w:t>
            </w:r>
            <w:r w:rsidR="001110C7">
              <w:t>;</w:t>
            </w:r>
          </w:p>
          <w:p w:rsidR="00B73964" w:rsidRDefault="00B73964" w:rsidP="001110C7">
            <w:pPr>
              <w:pStyle w:val="ab"/>
              <w:ind w:left="0" w:firstLine="35"/>
            </w:pPr>
            <w:r>
              <w:t>- сведения о бенефициарах</w:t>
            </w:r>
            <w:r w:rsidR="001110C7">
              <w:t>;</w:t>
            </w:r>
          </w:p>
          <w:p w:rsidR="001110C7" w:rsidRPr="001110C7" w:rsidRDefault="001110C7" w:rsidP="001110C7">
            <w:pPr>
              <w:pStyle w:val="ab"/>
              <w:ind w:left="0" w:firstLine="35"/>
            </w:pPr>
            <w:r>
              <w:t xml:space="preserve">- </w:t>
            </w:r>
            <w:r w:rsidRPr="001110C7">
              <w:t>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договора;</w:t>
            </w:r>
          </w:p>
          <w:p w:rsidR="001110C7" w:rsidRDefault="001110C7" w:rsidP="001110C7">
            <w:pPr>
              <w:pStyle w:val="ab"/>
              <w:ind w:left="0" w:firstLine="35"/>
            </w:pPr>
            <w:proofErr w:type="gramStart"/>
            <w:r>
              <w:t xml:space="preserve">- </w:t>
            </w:r>
            <w:r w:rsidRPr="001110C7">
              <w:t>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паспорта качества, сертификатов соответствия, деклараций о соответствии, санитарно-эпидемиологических заключений, регистрационных удос</w:t>
            </w:r>
            <w:r>
              <w:t>товерений и т.п.).</w:t>
            </w:r>
            <w:proofErr w:type="gramEnd"/>
          </w:p>
          <w:p w:rsidR="001110C7" w:rsidRDefault="001110C7" w:rsidP="001110C7">
            <w:pPr>
              <w:pStyle w:val="ab"/>
              <w:ind w:left="0" w:firstLine="35"/>
            </w:pPr>
            <w:r>
              <w:t>Документы, подтверждающие:</w:t>
            </w:r>
          </w:p>
          <w:p w:rsidR="00B73964" w:rsidRPr="001110C7" w:rsidRDefault="00B73964" w:rsidP="001110C7">
            <w:pPr>
              <w:pStyle w:val="ab"/>
              <w:ind w:left="0" w:firstLine="3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110C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тсутствие в составе исполнительных органов организации </w:t>
            </w:r>
            <w:r w:rsidRPr="001110C7">
              <w:rPr>
                <w:color w:val="000000"/>
              </w:rPr>
              <w:t>дисквалифицированных лиц</w:t>
            </w:r>
            <w:r w:rsidR="001110C7">
              <w:rPr>
                <w:color w:val="000000"/>
              </w:rPr>
              <w:t>;</w:t>
            </w:r>
          </w:p>
          <w:p w:rsidR="00B73964" w:rsidRPr="001110C7" w:rsidRDefault="001110C7" w:rsidP="001110C7">
            <w:pPr>
              <w:pStyle w:val="ab"/>
              <w:ind w:left="0" w:firstLine="35"/>
            </w:pPr>
            <w:r w:rsidRPr="001110C7">
              <w:lastRenderedPageBreak/>
              <w:t>- о</w:t>
            </w:r>
            <w:r w:rsidR="00B73964" w:rsidRPr="001110C7">
              <w:t>тсутствие в реестре недобросовестных поставщиков, предусмотренном Законом № 44-ФЗ</w:t>
            </w:r>
            <w:r>
              <w:t>;</w:t>
            </w:r>
          </w:p>
          <w:p w:rsidR="00B73964" w:rsidRPr="001110C7" w:rsidRDefault="001110C7" w:rsidP="001110C7">
            <w:pPr>
              <w:pStyle w:val="ab"/>
              <w:ind w:left="0" w:firstLine="35"/>
            </w:pPr>
            <w:r>
              <w:t>- н</w:t>
            </w:r>
            <w:r w:rsidR="00B73964" w:rsidRPr="001110C7">
              <w:t>е нахождение в процессе ликвидации или в стадии процедуры банкротства</w:t>
            </w:r>
            <w:r>
              <w:t>;</w:t>
            </w:r>
          </w:p>
          <w:p w:rsidR="00B73964" w:rsidRPr="001110C7" w:rsidRDefault="001110C7" w:rsidP="001110C7">
            <w:pPr>
              <w:pStyle w:val="ab"/>
              <w:ind w:left="0" w:firstLine="35"/>
            </w:pPr>
            <w:r>
              <w:t>- о</w:t>
            </w:r>
            <w:r w:rsidR="00B73964" w:rsidRPr="001110C7">
              <w:t>тсутствие административного наказания в виде приостановления деятельности в порядке, предусмотренном КоАП РФ</w:t>
            </w:r>
            <w:r>
              <w:t>;</w:t>
            </w:r>
          </w:p>
          <w:p w:rsidR="00B73964" w:rsidRDefault="001110C7" w:rsidP="001110C7">
            <w:pPr>
              <w:pStyle w:val="ab"/>
              <w:ind w:left="0" w:firstLine="35"/>
            </w:pPr>
            <w:r>
              <w:t>- о</w:t>
            </w:r>
            <w:r w:rsidR="00B73964" w:rsidRPr="001110C7">
              <w:t>тсутствие у участника  задолженности</w:t>
            </w:r>
            <w:r w:rsidR="00B73964" w:rsidRPr="00B73964">
      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</w:t>
            </w:r>
            <w:r>
              <w:t>;</w:t>
            </w:r>
          </w:p>
          <w:p w:rsidR="001110C7" w:rsidRPr="00012B90" w:rsidRDefault="001110C7" w:rsidP="008E013E">
            <w:pPr>
              <w:pStyle w:val="ab"/>
              <w:ind w:left="0" w:firstLine="35"/>
            </w:pPr>
            <w:r>
              <w:t>- о</w:t>
            </w:r>
            <w:r w:rsidR="00B73964" w:rsidRPr="00B73964">
              <w:t xml:space="preserve">тсутствие </w:t>
            </w:r>
            <w:r w:rsidR="00B73964" w:rsidRPr="001110C7">
              <w:t>ареста на имущество</w:t>
            </w:r>
            <w:r w:rsidR="00B73964" w:rsidRPr="00B73964">
              <w:t xml:space="preserve">  участн</w:t>
            </w:r>
            <w:r>
              <w:t>ика, наложенного решением суда.</w:t>
            </w:r>
          </w:p>
        </w:tc>
      </w:tr>
      <w:tr w:rsidR="001110C7" w:rsidTr="000C7D8D">
        <w:tc>
          <w:tcPr>
            <w:tcW w:w="4785" w:type="dxa"/>
          </w:tcPr>
          <w:p w:rsidR="001110C7" w:rsidRPr="00B73964" w:rsidRDefault="001110C7" w:rsidP="001110C7">
            <w:pPr>
              <w:pStyle w:val="ab"/>
              <w:numPr>
                <w:ilvl w:val="0"/>
                <w:numId w:val="16"/>
              </w:numPr>
              <w:ind w:left="0" w:firstLine="142"/>
            </w:pPr>
            <w:r>
              <w:lastRenderedPageBreak/>
              <w:t xml:space="preserve">Почему данные документы отсутствуют на официальном сайте </w:t>
            </w:r>
            <w:hyperlink r:id="rId7" w:history="1">
              <w:r w:rsidRPr="00651131">
                <w:rPr>
                  <w:rStyle w:val="ae"/>
                </w:rPr>
                <w:t>http://zakupki.gov.ru</w:t>
              </w:r>
            </w:hyperlink>
            <w:r>
              <w:t>? Вместо них на сайте размещены другие документы, не относящиеся к этой процедуре?</w:t>
            </w:r>
          </w:p>
        </w:tc>
        <w:tc>
          <w:tcPr>
            <w:tcW w:w="4786" w:type="dxa"/>
          </w:tcPr>
          <w:p w:rsidR="001110C7" w:rsidRDefault="001110C7" w:rsidP="008E013E">
            <w:pPr>
              <w:ind w:firstLine="142"/>
            </w:pPr>
            <w:r>
              <w:t xml:space="preserve">3. </w:t>
            </w:r>
            <w:r w:rsidR="00F172EC">
              <w:t xml:space="preserve">В единой информационной системе в составе закупки № </w:t>
            </w:r>
            <w:r w:rsidR="00F172EC" w:rsidRPr="00B73964">
              <w:t>31401388283</w:t>
            </w:r>
            <w:r w:rsidR="00F172EC">
              <w:t xml:space="preserve"> во вкладке «Документы» прикреплено два файла в формате «</w:t>
            </w:r>
            <w:r w:rsidR="00F172EC">
              <w:rPr>
                <w:lang w:val="en-US"/>
              </w:rPr>
              <w:t>Word</w:t>
            </w:r>
            <w:r w:rsidR="00F172EC">
              <w:t>», относящихся непосредственно к процедуре закупк</w:t>
            </w:r>
            <w:r w:rsidR="008E013E">
              <w:t>и</w:t>
            </w:r>
            <w:r w:rsidR="00F172EC">
              <w:t>: Извещение 19цз-2014 и Документация запрос цен_19зц-2014</w:t>
            </w:r>
            <w:r w:rsidR="00501503">
              <w:t>, опубликованных</w:t>
            </w:r>
            <w:r w:rsidR="00F172EC">
              <w:t xml:space="preserve">  31.07.2014 14:39</w:t>
            </w:r>
            <w:r w:rsidR="00501503">
              <w:t>.</w:t>
            </w:r>
          </w:p>
        </w:tc>
      </w:tr>
      <w:tr w:rsidR="00501503" w:rsidTr="000C7D8D">
        <w:tc>
          <w:tcPr>
            <w:tcW w:w="4785" w:type="dxa"/>
          </w:tcPr>
          <w:p w:rsidR="00501503" w:rsidRDefault="00501503" w:rsidP="00501503">
            <w:pPr>
              <w:pStyle w:val="ab"/>
              <w:numPr>
                <w:ilvl w:val="0"/>
                <w:numId w:val="16"/>
              </w:numPr>
            </w:pPr>
            <w:r>
              <w:t>Условия оплаты по закупке?</w:t>
            </w:r>
          </w:p>
        </w:tc>
        <w:tc>
          <w:tcPr>
            <w:tcW w:w="4786" w:type="dxa"/>
          </w:tcPr>
          <w:p w:rsidR="00501503" w:rsidRDefault="00501503" w:rsidP="00501503">
            <w:pPr>
              <w:pStyle w:val="ab"/>
              <w:numPr>
                <w:ilvl w:val="0"/>
                <w:numId w:val="17"/>
              </w:numPr>
              <w:ind w:left="0" w:firstLine="142"/>
            </w:pPr>
            <w:r>
              <w:t xml:space="preserve">В соответствии с п. 7 документации о проведении запроса цен </w:t>
            </w:r>
            <w:r w:rsidRPr="00501503">
              <w:t>Заказчик в безналичном порядке оплачивает 100% стоимости поставленного Товара на основании выставленного счета, счета-фактуры,</w:t>
            </w:r>
            <w:r>
              <w:t xml:space="preserve"> товарно-транспортной накладной в</w:t>
            </w:r>
            <w:r w:rsidRPr="00501503">
              <w:t xml:space="preserve"> течение 10-ти дней </w:t>
            </w:r>
            <w:proofErr w:type="gramStart"/>
            <w:r w:rsidRPr="00501503">
              <w:t>с даты подписания</w:t>
            </w:r>
            <w:proofErr w:type="gramEnd"/>
            <w:r w:rsidRPr="00501503">
              <w:t xml:space="preserve"> акта сдачи-приемки Товара </w:t>
            </w:r>
            <w:r>
              <w:t>(для всех лотов).</w:t>
            </w:r>
          </w:p>
        </w:tc>
      </w:tr>
      <w:tr w:rsidR="00501503" w:rsidTr="000C7D8D">
        <w:tc>
          <w:tcPr>
            <w:tcW w:w="4785" w:type="dxa"/>
          </w:tcPr>
          <w:p w:rsidR="00501503" w:rsidRDefault="00501503" w:rsidP="00501503">
            <w:pPr>
              <w:pStyle w:val="ab"/>
              <w:numPr>
                <w:ilvl w:val="0"/>
                <w:numId w:val="16"/>
              </w:numPr>
              <w:ind w:left="0" w:firstLine="142"/>
            </w:pPr>
            <w:r>
              <w:t>Какими партиями будет осуществляться поставка?</w:t>
            </w:r>
          </w:p>
        </w:tc>
        <w:tc>
          <w:tcPr>
            <w:tcW w:w="4786" w:type="dxa"/>
          </w:tcPr>
          <w:p w:rsidR="00501503" w:rsidRPr="00501503" w:rsidRDefault="00501503" w:rsidP="00501503">
            <w:pPr>
              <w:pStyle w:val="ab"/>
              <w:numPr>
                <w:ilvl w:val="0"/>
                <w:numId w:val="17"/>
              </w:numPr>
              <w:ind w:left="0" w:firstLine="142"/>
            </w:pPr>
            <w:r w:rsidRPr="00501503">
              <w:t xml:space="preserve">В соответствии с п. </w:t>
            </w:r>
            <w:r>
              <w:t>6.2.</w:t>
            </w:r>
            <w:r w:rsidRPr="00501503">
              <w:t xml:space="preserve"> документации о проведении запроса цен</w:t>
            </w:r>
            <w:r>
              <w:t xml:space="preserve"> п</w:t>
            </w:r>
            <w:r w:rsidRPr="00501503">
              <w:t>оставка товара осуществляется единой партией(для всех лотов)</w:t>
            </w:r>
            <w:r>
              <w:t>.</w:t>
            </w:r>
          </w:p>
        </w:tc>
      </w:tr>
      <w:tr w:rsidR="00501503" w:rsidTr="000C7D8D">
        <w:tc>
          <w:tcPr>
            <w:tcW w:w="4785" w:type="dxa"/>
          </w:tcPr>
          <w:p w:rsidR="00501503" w:rsidRDefault="00501503" w:rsidP="00501503">
            <w:pPr>
              <w:pStyle w:val="ab"/>
              <w:numPr>
                <w:ilvl w:val="0"/>
                <w:numId w:val="16"/>
              </w:numPr>
              <w:ind w:left="0" w:firstLine="142"/>
            </w:pPr>
            <w:r>
              <w:t>В течение, какого срока осуществляется поставка?</w:t>
            </w:r>
          </w:p>
        </w:tc>
        <w:tc>
          <w:tcPr>
            <w:tcW w:w="4786" w:type="dxa"/>
          </w:tcPr>
          <w:p w:rsidR="00501503" w:rsidRPr="00501503" w:rsidRDefault="00D00EC2" w:rsidP="00D00EC2">
            <w:pPr>
              <w:pStyle w:val="ab"/>
              <w:numPr>
                <w:ilvl w:val="0"/>
                <w:numId w:val="17"/>
              </w:numPr>
              <w:ind w:left="0" w:firstLine="142"/>
            </w:pPr>
            <w:r w:rsidRPr="00D00EC2">
              <w:t>В соответствии с п. 6.</w:t>
            </w:r>
            <w:r>
              <w:t>3</w:t>
            </w:r>
            <w:r w:rsidRPr="00D00EC2">
              <w:t xml:space="preserve">. документации о проведении запроса цен </w:t>
            </w:r>
            <w:r>
              <w:t>п</w:t>
            </w:r>
            <w:r w:rsidR="00501503">
              <w:t xml:space="preserve">оставка </w:t>
            </w:r>
            <w:r>
              <w:t xml:space="preserve">Товара осуществляется </w:t>
            </w:r>
            <w:r w:rsidRPr="00D00EC2">
              <w:t>в срок до 30 сентября 2014 года.</w:t>
            </w:r>
            <w:r w:rsidR="008E013E">
              <w:t xml:space="preserve"> </w:t>
            </w:r>
            <w:r w:rsidRPr="00D00EC2">
              <w:t>Возможна досрочная поставка</w:t>
            </w:r>
            <w:r w:rsidR="003B6363">
              <w:t xml:space="preserve"> </w:t>
            </w:r>
            <w:r w:rsidRPr="00D00EC2">
              <w:t>(для всех лотов).</w:t>
            </w:r>
            <w:bookmarkStart w:id="0" w:name="_GoBack"/>
            <w:bookmarkEnd w:id="0"/>
          </w:p>
        </w:tc>
      </w:tr>
      <w:tr w:rsidR="00D00EC2" w:rsidTr="000C7D8D">
        <w:tc>
          <w:tcPr>
            <w:tcW w:w="4785" w:type="dxa"/>
          </w:tcPr>
          <w:p w:rsidR="00D00EC2" w:rsidRDefault="00D00EC2" w:rsidP="00D00EC2">
            <w:pPr>
              <w:pStyle w:val="ab"/>
              <w:numPr>
                <w:ilvl w:val="0"/>
                <w:numId w:val="16"/>
              </w:numPr>
            </w:pPr>
            <w:r>
              <w:t>Входит в стоимость перевозка или нет?</w:t>
            </w:r>
          </w:p>
        </w:tc>
        <w:tc>
          <w:tcPr>
            <w:tcW w:w="4786" w:type="dxa"/>
          </w:tcPr>
          <w:p w:rsidR="00D00EC2" w:rsidRPr="00D00EC2" w:rsidRDefault="00D00EC2" w:rsidP="00D00EC2">
            <w:pPr>
              <w:pStyle w:val="ab"/>
              <w:numPr>
                <w:ilvl w:val="0"/>
                <w:numId w:val="17"/>
              </w:numPr>
              <w:ind w:left="0" w:firstLine="142"/>
            </w:pPr>
            <w:r w:rsidRPr="00D00EC2">
              <w:t xml:space="preserve">В соответствии с п. </w:t>
            </w:r>
            <w:r>
              <w:t>9</w:t>
            </w:r>
            <w:r w:rsidRPr="00D00EC2">
              <w:t xml:space="preserve">. документации о проведении запроса цен </w:t>
            </w:r>
            <w:r>
              <w:t xml:space="preserve">цена сформирована с учетом </w:t>
            </w:r>
            <w:r w:rsidRPr="00D00EC2">
              <w:t>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D00EC2" w:rsidTr="000C7D8D">
        <w:tc>
          <w:tcPr>
            <w:tcW w:w="4785" w:type="dxa"/>
          </w:tcPr>
          <w:p w:rsidR="00D00EC2" w:rsidRDefault="00D00EC2" w:rsidP="00D00EC2">
            <w:pPr>
              <w:pStyle w:val="ab"/>
              <w:numPr>
                <w:ilvl w:val="0"/>
                <w:numId w:val="16"/>
              </w:numPr>
              <w:ind w:left="0" w:firstLine="142"/>
            </w:pPr>
            <w:r>
              <w:t>Чьими силами будет осуществляться перевозка?</w:t>
            </w:r>
          </w:p>
        </w:tc>
        <w:tc>
          <w:tcPr>
            <w:tcW w:w="4786" w:type="dxa"/>
          </w:tcPr>
          <w:p w:rsidR="00D00EC2" w:rsidRPr="00D00EC2" w:rsidRDefault="00D00EC2" w:rsidP="00D00EC2">
            <w:pPr>
              <w:pStyle w:val="ab"/>
              <w:numPr>
                <w:ilvl w:val="0"/>
                <w:numId w:val="17"/>
              </w:numPr>
              <w:ind w:left="0" w:firstLine="142"/>
            </w:pPr>
            <w:r>
              <w:t>Поставка Товара осуществляется силами и за счет средств Поставщика.</w:t>
            </w:r>
          </w:p>
        </w:tc>
      </w:tr>
      <w:tr w:rsidR="00D00EC2" w:rsidTr="000C7D8D">
        <w:tc>
          <w:tcPr>
            <w:tcW w:w="4785" w:type="dxa"/>
          </w:tcPr>
          <w:p w:rsidR="00D00EC2" w:rsidRDefault="00D00EC2" w:rsidP="00D00EC2">
            <w:pPr>
              <w:pStyle w:val="ab"/>
              <w:numPr>
                <w:ilvl w:val="0"/>
                <w:numId w:val="16"/>
              </w:numPr>
              <w:jc w:val="left"/>
            </w:pPr>
            <w:r>
              <w:t>Способ финансирования?</w:t>
            </w:r>
          </w:p>
        </w:tc>
        <w:tc>
          <w:tcPr>
            <w:tcW w:w="4786" w:type="dxa"/>
          </w:tcPr>
          <w:p w:rsidR="00D00EC2" w:rsidRPr="00D00EC2" w:rsidRDefault="008E013E" w:rsidP="003B6363">
            <w:pPr>
              <w:pStyle w:val="ab"/>
              <w:numPr>
                <w:ilvl w:val="0"/>
                <w:numId w:val="17"/>
              </w:numPr>
              <w:ind w:left="0" w:firstLine="0"/>
            </w:pPr>
            <w:r>
              <w:t>Данная информаци</w:t>
            </w:r>
            <w:r w:rsidR="003B6363">
              <w:t>я</w:t>
            </w:r>
            <w:r>
              <w:t xml:space="preserve"> не размещается и не является обязательным требованием </w:t>
            </w:r>
            <w:r>
              <w:lastRenderedPageBreak/>
              <w:t>223-ФЗ</w:t>
            </w:r>
          </w:p>
        </w:tc>
      </w:tr>
      <w:tr w:rsidR="00D00EC2" w:rsidTr="000C7D8D">
        <w:tc>
          <w:tcPr>
            <w:tcW w:w="4785" w:type="dxa"/>
          </w:tcPr>
          <w:p w:rsidR="00D00EC2" w:rsidRDefault="00D00EC2" w:rsidP="00D00EC2">
            <w:pPr>
              <w:pStyle w:val="ab"/>
              <w:numPr>
                <w:ilvl w:val="0"/>
                <w:numId w:val="16"/>
              </w:numPr>
              <w:ind w:left="0" w:firstLine="142"/>
            </w:pPr>
            <w:r>
              <w:lastRenderedPageBreak/>
              <w:t xml:space="preserve">Когда на официальном сайте будут размещены документы для закупки № </w:t>
            </w:r>
            <w:r w:rsidRPr="00791617">
              <w:t>31401388283</w:t>
            </w:r>
            <w:r>
              <w:t>,  «П</w:t>
            </w:r>
            <w:r w:rsidRPr="00791617">
              <w:t>оставка дизельного топлива (зимнего) для нужд филиалов ФКП «Аэропорты Камчатки» в 2014 году</w:t>
            </w:r>
            <w:r>
              <w:t>?</w:t>
            </w:r>
          </w:p>
        </w:tc>
        <w:tc>
          <w:tcPr>
            <w:tcW w:w="4786" w:type="dxa"/>
          </w:tcPr>
          <w:p w:rsidR="00D00EC2" w:rsidRPr="00D00EC2" w:rsidRDefault="00D00EC2" w:rsidP="00F3573E">
            <w:pPr>
              <w:pStyle w:val="ab"/>
              <w:numPr>
                <w:ilvl w:val="0"/>
                <w:numId w:val="17"/>
              </w:numPr>
              <w:ind w:left="0" w:firstLine="142"/>
            </w:pPr>
            <w:r>
              <w:t>Документы, входящие в</w:t>
            </w:r>
            <w:r w:rsidRPr="00D00EC2">
              <w:t xml:space="preserve"> состав закупки № 31401388283 </w:t>
            </w:r>
            <w:r>
              <w:t xml:space="preserve">размещены в единой информационной системе </w:t>
            </w:r>
            <w:r w:rsidRPr="00D00EC2">
              <w:t xml:space="preserve">31.07.2014 </w:t>
            </w:r>
            <w:r w:rsidR="00F3573E">
              <w:t xml:space="preserve">в </w:t>
            </w:r>
            <w:r w:rsidRPr="00D00EC2">
              <w:t>14:39.</w:t>
            </w:r>
          </w:p>
        </w:tc>
      </w:tr>
    </w:tbl>
    <w:p w:rsidR="000C7D8D" w:rsidRDefault="000C7D8D" w:rsidP="000C7D8D">
      <w:pPr>
        <w:ind w:firstLine="0"/>
        <w:jc w:val="center"/>
      </w:pPr>
    </w:p>
    <w:p w:rsidR="00F3573E" w:rsidRDefault="00F3573E" w:rsidP="000C7D8D">
      <w:pPr>
        <w:ind w:firstLine="0"/>
        <w:jc w:val="center"/>
      </w:pPr>
    </w:p>
    <w:sectPr w:rsidR="00F3573E" w:rsidSect="00F32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86A0114"/>
    <w:multiLevelType w:val="hybridMultilevel"/>
    <w:tmpl w:val="CC0CA07C"/>
    <w:lvl w:ilvl="0" w:tplc="4B58FE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726283"/>
    <w:multiLevelType w:val="hybridMultilevel"/>
    <w:tmpl w:val="9EA6D668"/>
    <w:lvl w:ilvl="0" w:tplc="65F4E2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4471F2"/>
    <w:multiLevelType w:val="hybridMultilevel"/>
    <w:tmpl w:val="5A1A2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7F75"/>
    <w:multiLevelType w:val="hybridMultilevel"/>
    <w:tmpl w:val="33BA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61BF"/>
    <w:multiLevelType w:val="hybridMultilevel"/>
    <w:tmpl w:val="2A5A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7D0"/>
    <w:multiLevelType w:val="hybridMultilevel"/>
    <w:tmpl w:val="809EC792"/>
    <w:lvl w:ilvl="0" w:tplc="D9E48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5B39"/>
    <w:multiLevelType w:val="hybridMultilevel"/>
    <w:tmpl w:val="5DC0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5CDD"/>
    <w:multiLevelType w:val="hybridMultilevel"/>
    <w:tmpl w:val="480C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5EAC"/>
    <w:multiLevelType w:val="hybridMultilevel"/>
    <w:tmpl w:val="81FABE22"/>
    <w:lvl w:ilvl="0" w:tplc="D9982EC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56A3FA8"/>
    <w:multiLevelType w:val="hybridMultilevel"/>
    <w:tmpl w:val="CFDA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0C7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417A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B74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67FCF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362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363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BA1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3EBD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503"/>
    <w:rsid w:val="00501699"/>
    <w:rsid w:val="00501920"/>
    <w:rsid w:val="0050199B"/>
    <w:rsid w:val="00501C00"/>
    <w:rsid w:val="00501D8E"/>
    <w:rsid w:val="00501F39"/>
    <w:rsid w:val="00501FB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5953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9A0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9DF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67D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13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B09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1620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A63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594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A64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4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3E9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71F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49A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C2"/>
    <w:rsid w:val="00D00EE9"/>
    <w:rsid w:val="00D013AF"/>
    <w:rsid w:val="00D018D5"/>
    <w:rsid w:val="00D01973"/>
    <w:rsid w:val="00D01BED"/>
    <w:rsid w:val="00D022CB"/>
    <w:rsid w:val="00D0306A"/>
    <w:rsid w:val="00D0310A"/>
    <w:rsid w:val="00D034CC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035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C5A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2EC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98C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E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1A1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209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78E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31620"/>
    <w:pPr>
      <w:spacing w:before="100" w:beforeAutospacing="1" w:after="100" w:afterAutospacing="1"/>
      <w:ind w:firstLine="0"/>
      <w:jc w:val="left"/>
    </w:pPr>
    <w:rPr>
      <w:rFonts w:eastAsiaTheme="minorHAnsi"/>
      <w:lang w:eastAsia="ru-RU"/>
    </w:rPr>
  </w:style>
  <w:style w:type="character" w:styleId="ae">
    <w:name w:val="Hyperlink"/>
    <w:basedOn w:val="a0"/>
    <w:rsid w:val="00244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17</cp:revision>
  <cp:lastPrinted>2014-07-16T01:53:00Z</cp:lastPrinted>
  <dcterms:created xsi:type="dcterms:W3CDTF">2014-05-20T03:24:00Z</dcterms:created>
  <dcterms:modified xsi:type="dcterms:W3CDTF">2014-08-04T21:00:00Z</dcterms:modified>
</cp:coreProperties>
</file>