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D7AAE" w:rsidP="0033532E">
      <w:pPr>
        <w:ind w:left="5529" w:firstLine="0"/>
        <w:jc w:val="center"/>
      </w:pPr>
      <w:r>
        <w:t>Первый заместитель</w:t>
      </w:r>
      <w:r w:rsidR="00A7071B">
        <w:t xml:space="preserve"> г</w:t>
      </w:r>
      <w:r w:rsidR="00DF444B" w:rsidRPr="005031E8">
        <w:t>енеральн</w:t>
      </w:r>
      <w:r w:rsidR="00A7071B">
        <w:t>ого</w:t>
      </w:r>
      <w:r w:rsidR="00DF444B" w:rsidRPr="005031E8">
        <w:t xml:space="preserve"> директор</w:t>
      </w:r>
      <w:r w:rsidR="00A7071B">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3E691E">
        <w:rPr>
          <w:sz w:val="28"/>
          <w:szCs w:val="28"/>
        </w:rPr>
        <w:t>5</w:t>
      </w:r>
      <w:r w:rsidR="00DF444B">
        <w:rPr>
          <w:sz w:val="28"/>
          <w:szCs w:val="28"/>
        </w:rPr>
        <w:t>/К-201</w:t>
      </w:r>
      <w:r w:rsidR="00A7071B">
        <w:rPr>
          <w:sz w:val="28"/>
          <w:szCs w:val="28"/>
        </w:rPr>
        <w:t>6</w:t>
      </w:r>
    </w:p>
    <w:p w:rsidR="00A7071B" w:rsidRPr="00FB16C6" w:rsidRDefault="00002132" w:rsidP="00DD258F">
      <w:pPr>
        <w:spacing w:line="276" w:lineRule="auto"/>
        <w:ind w:firstLine="0"/>
        <w:jc w:val="center"/>
      </w:pPr>
      <w:r w:rsidRPr="00FF47FC">
        <w:rPr>
          <w:i/>
          <w:sz w:val="28"/>
          <w:szCs w:val="28"/>
        </w:rPr>
        <w:t xml:space="preserve">рег. № </w:t>
      </w:r>
      <w:r w:rsidR="00AD7AAE">
        <w:rPr>
          <w:i/>
          <w:sz w:val="28"/>
          <w:szCs w:val="28"/>
        </w:rPr>
        <w:t>в единой информационной системе</w:t>
      </w:r>
      <w:r w:rsidRPr="00FF47FC">
        <w:rPr>
          <w:i/>
          <w:sz w:val="28"/>
          <w:szCs w:val="28"/>
        </w:rPr>
        <w:t xml:space="preserve">: </w:t>
      </w:r>
      <w:hyperlink r:id="rId8" w:history="1">
        <w:r w:rsidRPr="00FF47FC">
          <w:rPr>
            <w:rStyle w:val="af"/>
            <w:i/>
            <w:sz w:val="28"/>
            <w:szCs w:val="28"/>
            <w:lang w:val="en-US"/>
          </w:rPr>
          <w:t>www</w:t>
        </w:r>
        <w:r w:rsidRPr="00FF47FC">
          <w:rPr>
            <w:rStyle w:val="af"/>
            <w:i/>
            <w:sz w:val="28"/>
            <w:szCs w:val="28"/>
          </w:rPr>
          <w:t>.</w:t>
        </w:r>
        <w:proofErr w:type="spellStart"/>
        <w:r w:rsidRPr="00FF47FC">
          <w:rPr>
            <w:rStyle w:val="af"/>
            <w:i/>
            <w:sz w:val="28"/>
            <w:szCs w:val="28"/>
            <w:lang w:val="en-US"/>
          </w:rPr>
          <w:t>zakupki</w:t>
        </w:r>
        <w:proofErr w:type="spellEnd"/>
        <w:r w:rsidRPr="00FF47FC">
          <w:rPr>
            <w:rStyle w:val="af"/>
            <w:i/>
            <w:sz w:val="28"/>
            <w:szCs w:val="28"/>
          </w:rPr>
          <w:t>.</w:t>
        </w:r>
        <w:proofErr w:type="spellStart"/>
        <w:r w:rsidRPr="00FF47FC">
          <w:rPr>
            <w:rStyle w:val="af"/>
            <w:i/>
            <w:sz w:val="28"/>
            <w:szCs w:val="28"/>
            <w:lang w:val="en-US"/>
          </w:rPr>
          <w:t>gov</w:t>
        </w:r>
        <w:proofErr w:type="spellEnd"/>
        <w:r w:rsidRPr="00FF47FC">
          <w:rPr>
            <w:rStyle w:val="af"/>
            <w:i/>
            <w:sz w:val="28"/>
            <w:szCs w:val="28"/>
          </w:rPr>
          <w:t>.</w:t>
        </w:r>
        <w:proofErr w:type="spellStart"/>
        <w:r w:rsidRPr="00FF47FC">
          <w:rPr>
            <w:rStyle w:val="af"/>
            <w:i/>
            <w:sz w:val="28"/>
            <w:szCs w:val="28"/>
            <w:lang w:val="en-US"/>
          </w:rPr>
          <w:t>ru</w:t>
        </w:r>
        <w:proofErr w:type="spellEnd"/>
      </w:hyperlink>
      <w:r w:rsidR="006C4C2D">
        <w:t xml:space="preserve"> </w:t>
      </w:r>
      <w:r w:rsidR="00930E65" w:rsidRPr="00C565DA">
        <w:rPr>
          <w:rFonts w:ascii="Arial" w:hAnsi="Arial" w:cs="Arial"/>
          <w:b/>
          <w:bCs/>
          <w:color w:val="0060A4"/>
          <w:sz w:val="28"/>
          <w:szCs w:val="28"/>
        </w:rPr>
        <w:t>31603518144</w:t>
      </w:r>
    </w:p>
    <w:p w:rsidR="00DF444B" w:rsidRPr="00AD7AAE" w:rsidRDefault="00DF444B" w:rsidP="00DD258F">
      <w:pPr>
        <w:spacing w:line="276" w:lineRule="auto"/>
        <w:ind w:firstLine="0"/>
        <w:jc w:val="center"/>
        <w:rPr>
          <w:sz w:val="28"/>
          <w:szCs w:val="28"/>
        </w:rPr>
      </w:pPr>
      <w:r w:rsidRPr="00AD7AAE">
        <w:rPr>
          <w:sz w:val="28"/>
          <w:szCs w:val="28"/>
        </w:rPr>
        <w:t>для проведения открытого конкурса</w:t>
      </w:r>
    </w:p>
    <w:p w:rsidR="00DD258F" w:rsidRPr="00AD7AAE" w:rsidRDefault="00DF444B" w:rsidP="00DD258F">
      <w:pPr>
        <w:spacing w:line="276" w:lineRule="auto"/>
        <w:ind w:firstLine="0"/>
        <w:jc w:val="center"/>
        <w:rPr>
          <w:spacing w:val="2"/>
          <w:sz w:val="28"/>
          <w:szCs w:val="28"/>
        </w:rPr>
      </w:pPr>
      <w:r w:rsidRPr="00AD7AAE">
        <w:rPr>
          <w:sz w:val="28"/>
          <w:szCs w:val="28"/>
        </w:rPr>
        <w:t xml:space="preserve">на право заключить договор </w:t>
      </w:r>
      <w:r w:rsidR="00DD258F" w:rsidRPr="00AD7AAE">
        <w:rPr>
          <w:spacing w:val="2"/>
          <w:sz w:val="28"/>
          <w:szCs w:val="28"/>
        </w:rPr>
        <w:t xml:space="preserve">на выполнение работ </w:t>
      </w:r>
      <w:r w:rsidR="00E96314">
        <w:rPr>
          <w:spacing w:val="2"/>
          <w:sz w:val="28"/>
          <w:szCs w:val="28"/>
        </w:rPr>
        <w:t>по</w:t>
      </w:r>
      <w:r w:rsidR="00942A4A">
        <w:rPr>
          <w:spacing w:val="2"/>
          <w:sz w:val="28"/>
          <w:szCs w:val="28"/>
        </w:rPr>
        <w:t xml:space="preserve"> капитальному</w:t>
      </w:r>
    </w:p>
    <w:p w:rsidR="003E691E" w:rsidRPr="00E96314" w:rsidRDefault="00AD7AAE" w:rsidP="003E691E">
      <w:pPr>
        <w:pStyle w:val="ac"/>
        <w:jc w:val="center"/>
        <w:rPr>
          <w:b/>
          <w:sz w:val="28"/>
          <w:szCs w:val="28"/>
        </w:rPr>
      </w:pPr>
      <w:r w:rsidRPr="00E96314">
        <w:rPr>
          <w:sz w:val="28"/>
          <w:szCs w:val="28"/>
        </w:rPr>
        <w:t xml:space="preserve"> </w:t>
      </w:r>
      <w:r w:rsidR="00E96314">
        <w:rPr>
          <w:b/>
          <w:sz w:val="28"/>
          <w:szCs w:val="28"/>
        </w:rPr>
        <w:t>ремонту</w:t>
      </w:r>
      <w:r w:rsidR="003E691E" w:rsidRPr="00E96314">
        <w:rPr>
          <w:b/>
          <w:sz w:val="28"/>
          <w:szCs w:val="28"/>
        </w:rPr>
        <w:t xml:space="preserve"> </w:t>
      </w:r>
      <w:r w:rsidR="00E4750F">
        <w:rPr>
          <w:b/>
          <w:sz w:val="28"/>
          <w:szCs w:val="28"/>
        </w:rPr>
        <w:t>сетей теплоснабжения</w:t>
      </w:r>
      <w:r w:rsidR="00E96314">
        <w:rPr>
          <w:b/>
          <w:sz w:val="28"/>
          <w:szCs w:val="28"/>
        </w:rPr>
        <w:t xml:space="preserve"> аэропорта Мильково</w:t>
      </w:r>
    </w:p>
    <w:p w:rsidR="00AD7AAE" w:rsidRPr="00E96314" w:rsidRDefault="00AD7AAE" w:rsidP="003E691E">
      <w:pPr>
        <w:jc w:val="center"/>
        <w:rPr>
          <w:sz w:val="28"/>
          <w:szCs w:val="28"/>
        </w:rPr>
      </w:pPr>
    </w:p>
    <w:p w:rsidR="005031E8" w:rsidRPr="00AD7AAE"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DD258F" w:rsidRDefault="00DF444B" w:rsidP="00A7071B">
      <w:pPr>
        <w:ind w:firstLine="0"/>
        <w:jc w:val="left"/>
        <w:rPr>
          <w:b/>
        </w:rPr>
      </w:pPr>
      <w:r>
        <w:rPr>
          <w:i/>
          <w:iCs/>
          <w:sz w:val="22"/>
          <w:szCs w:val="22"/>
        </w:rPr>
        <w:br w:type="page"/>
      </w:r>
      <w:r w:rsidR="00A7071B">
        <w:rPr>
          <w:b/>
        </w:rPr>
        <w:lastRenderedPageBreak/>
        <w:t xml:space="preserve"> </w:t>
      </w: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f"/>
            <w:lang w:val="en-US"/>
          </w:rPr>
          <w:t>www</w:t>
        </w:r>
        <w:r w:rsidRPr="0036611A">
          <w:rPr>
            <w:rStyle w:val="af"/>
          </w:rPr>
          <w:t>.</w:t>
        </w:r>
        <w:proofErr w:type="spellStart"/>
        <w:r w:rsidRPr="0036611A">
          <w:rPr>
            <w:rStyle w:val="af"/>
            <w:lang w:val="en-US"/>
          </w:rPr>
          <w:t>zakupki</w:t>
        </w:r>
        <w:proofErr w:type="spellEnd"/>
        <w:r w:rsidRPr="0036611A">
          <w:rPr>
            <w:rStyle w:val="af"/>
          </w:rPr>
          <w:t>.</w:t>
        </w:r>
        <w:proofErr w:type="spellStart"/>
        <w:r w:rsidRPr="0036611A">
          <w:rPr>
            <w:rStyle w:val="af"/>
            <w:lang w:val="en-US"/>
          </w:rPr>
          <w:t>gov</w:t>
        </w:r>
        <w:proofErr w:type="spellEnd"/>
        <w:r w:rsidRPr="0036611A">
          <w:rPr>
            <w:rStyle w:val="af"/>
          </w:rPr>
          <w:t>.</w:t>
        </w:r>
        <w:proofErr w:type="spellStart"/>
        <w:r w:rsidRPr="0036611A">
          <w:rPr>
            <w:rStyle w:val="af"/>
            <w:lang w:val="en-US"/>
          </w:rPr>
          <w:t>ru</w:t>
        </w:r>
        <w:proofErr w:type="spellEnd"/>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0"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r>
        <w:lastRenderedPageBreak/>
        <w:t xml:space="preserve">Информация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121"/>
        <w:gridCol w:w="315"/>
        <w:gridCol w:w="283"/>
        <w:gridCol w:w="142"/>
        <w:gridCol w:w="142"/>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п/п</w:t>
            </w:r>
          </w:p>
        </w:tc>
        <w:tc>
          <w:tcPr>
            <w:tcW w:w="8859" w:type="dxa"/>
            <w:gridSpan w:val="8"/>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6"/>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1"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Начальник </w:t>
            </w:r>
            <w:r w:rsidR="00A7071B">
              <w:rPr>
                <w:rFonts w:eastAsiaTheme="minorHAnsi"/>
              </w:rPr>
              <w:t xml:space="preserve">ОКС </w:t>
            </w:r>
            <w:r w:rsidRPr="00DD258F">
              <w:rPr>
                <w:rFonts w:eastAsiaTheme="minorHAnsi"/>
              </w:rPr>
              <w:t xml:space="preserve">– </w:t>
            </w:r>
            <w:r w:rsidR="00A7071B">
              <w:rPr>
                <w:rFonts w:eastAsiaTheme="minorHAnsi"/>
              </w:rPr>
              <w:t>Малютин Николай Андреевич</w:t>
            </w:r>
          </w:p>
          <w:p w:rsidR="00DD258F" w:rsidRPr="00DD258F" w:rsidRDefault="00DD258F" w:rsidP="001A2E4E">
            <w:pPr>
              <w:ind w:firstLine="11"/>
              <w:rPr>
                <w:rFonts w:eastAsiaTheme="minorHAnsi"/>
              </w:rPr>
            </w:pPr>
            <w:r w:rsidRPr="00DD258F">
              <w:rPr>
                <w:rFonts w:eastAsiaTheme="minorHAnsi"/>
              </w:rPr>
              <w:t>тел.: 8(4152) 218-5</w:t>
            </w:r>
            <w:r w:rsidR="00A7071B">
              <w:rPr>
                <w:rFonts w:eastAsiaTheme="minorHAnsi"/>
              </w:rPr>
              <w:t>59</w:t>
            </w: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8"/>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9"/>
          </w:tcPr>
          <w:p w:rsidR="00E96314" w:rsidRPr="00E96314" w:rsidRDefault="00A7071B" w:rsidP="00E96314">
            <w:pPr>
              <w:pStyle w:val="ac"/>
              <w:jc w:val="center"/>
            </w:pPr>
            <w:r w:rsidRPr="00DD11ED">
              <w:rPr>
                <w:spacing w:val="2"/>
              </w:rPr>
              <w:t xml:space="preserve">Выполнение работ по </w:t>
            </w:r>
            <w:r w:rsidR="00942A4A">
              <w:rPr>
                <w:spacing w:val="2"/>
              </w:rPr>
              <w:t xml:space="preserve">капитальному </w:t>
            </w:r>
            <w:r w:rsidR="00E96314">
              <w:rPr>
                <w:spacing w:val="2"/>
              </w:rPr>
              <w:t>ремонту</w:t>
            </w:r>
            <w:r w:rsidR="00E96314" w:rsidRPr="00091D92">
              <w:rPr>
                <w:b/>
              </w:rPr>
              <w:t xml:space="preserve"> </w:t>
            </w:r>
            <w:r w:rsidR="00E4750F">
              <w:t>сетей теплоснабжения</w:t>
            </w:r>
            <w:r w:rsidR="00E96314" w:rsidRPr="00E96314">
              <w:t xml:space="preserve"> аэропорта Мильково»</w:t>
            </w:r>
          </w:p>
          <w:p w:rsidR="00DD258F" w:rsidRDefault="00DD258F" w:rsidP="009E4F0B">
            <w:pPr>
              <w:ind w:firstLine="0"/>
              <w:jc w:val="center"/>
            </w:pPr>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8"/>
            <w:tcBorders>
              <w:left w:val="single" w:sz="4" w:space="0" w:color="auto"/>
            </w:tcBorders>
          </w:tcPr>
          <w:p w:rsidR="00E51571" w:rsidRDefault="00E51571" w:rsidP="00AD7AAE">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Срок предоставления гарантии качества </w:t>
            </w:r>
            <w:r>
              <w:rPr>
                <w:rFonts w:eastAsia="Times New Roman"/>
                <w:bCs/>
                <w:iCs/>
              </w:rPr>
              <w:t xml:space="preserve">на выполненные работы </w:t>
            </w:r>
            <w:r w:rsidRPr="00E80C91">
              <w:t xml:space="preserve">составляет </w:t>
            </w:r>
            <w:r>
              <w:t xml:space="preserve">не менее </w:t>
            </w:r>
            <w:r w:rsidR="00AD7AAE">
              <w:t>24</w:t>
            </w:r>
            <w:r>
              <w:t>-</w:t>
            </w:r>
            <w:r w:rsidR="00AD7AAE">
              <w:t>х</w:t>
            </w:r>
            <w:r>
              <w:t xml:space="preserve"> месяцев </w:t>
            </w:r>
            <w:r w:rsidRPr="00E80C91">
              <w:t xml:space="preserve">со дня подписания акта </w:t>
            </w:r>
            <w:r>
              <w:t>выполненных</w:t>
            </w:r>
            <w:r w:rsidRPr="00E80C91">
              <w:t xml:space="preserve"> работ.</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t>5.</w:t>
            </w:r>
          </w:p>
        </w:tc>
        <w:tc>
          <w:tcPr>
            <w:tcW w:w="8859" w:type="dxa"/>
            <w:gridSpan w:val="8"/>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8"/>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8"/>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w:t>
            </w:r>
            <w:r w:rsidRPr="007A426B">
              <w:rPr>
                <w:rFonts w:ascii="Times New Roman" w:hAnsi="Times New Roman" w:cs="Times New Roman"/>
                <w:sz w:val="24"/>
              </w:rPr>
              <w:lastRenderedPageBreak/>
              <w:t xml:space="preserve">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lastRenderedPageBreak/>
              <w:t>5.</w:t>
            </w:r>
            <w:r w:rsidR="00B552B3">
              <w:t>3</w:t>
            </w:r>
            <w:r>
              <w:t xml:space="preserve">. </w:t>
            </w:r>
          </w:p>
        </w:tc>
        <w:tc>
          <w:tcPr>
            <w:tcW w:w="8859" w:type="dxa"/>
            <w:gridSpan w:val="8"/>
            <w:tcBorders>
              <w:top w:val="single" w:sz="4" w:space="0" w:color="auto"/>
              <w:left w:val="single" w:sz="4" w:space="0" w:color="auto"/>
            </w:tcBorders>
          </w:tcPr>
          <w:p w:rsidR="00BA7035" w:rsidRPr="00DD258F" w:rsidRDefault="00BA7035"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9"/>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 xml:space="preserve">.2. </w:t>
            </w:r>
            <w:proofErr w:type="spellStart"/>
            <w:r w:rsidR="00BA7035">
              <w:t>непроведение</w:t>
            </w:r>
            <w:proofErr w:type="spellEnd"/>
            <w:r w:rsidR="00BA70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.6. отсутствие сведений об участниках закупки в реестре недобросовестных 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.7. наличие разрешения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4"/>
        </w:trPr>
        <w:tc>
          <w:tcPr>
            <w:tcW w:w="876" w:type="dxa"/>
            <w:tcBorders>
              <w:right w:val="single" w:sz="4" w:space="0" w:color="auto"/>
            </w:tcBorders>
          </w:tcPr>
          <w:p w:rsidR="00BA7035" w:rsidRDefault="00BA7035" w:rsidP="00DD258F">
            <w:pPr>
              <w:tabs>
                <w:tab w:val="left" w:pos="540"/>
                <w:tab w:val="left" w:pos="900"/>
              </w:tabs>
              <w:ind w:firstLine="0"/>
            </w:pPr>
            <w:r>
              <w:t>6.</w:t>
            </w:r>
          </w:p>
        </w:tc>
        <w:tc>
          <w:tcPr>
            <w:tcW w:w="8859" w:type="dxa"/>
            <w:gridSpan w:val="8"/>
            <w:tcBorders>
              <w:left w:val="single" w:sz="4" w:space="0" w:color="auto"/>
            </w:tcBorders>
          </w:tcPr>
          <w:p w:rsidR="00BA7035" w:rsidRDefault="00BA7035" w:rsidP="00DD258F">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BA7035" w:rsidTr="003A5F40">
        <w:trPr>
          <w:trHeight w:val="273"/>
        </w:trPr>
        <w:tc>
          <w:tcPr>
            <w:tcW w:w="876" w:type="dxa"/>
            <w:tcBorders>
              <w:right w:val="single" w:sz="4" w:space="0" w:color="auto"/>
            </w:tcBorders>
          </w:tcPr>
          <w:p w:rsidR="00BA7035" w:rsidRDefault="00BA7035" w:rsidP="00DD258F">
            <w:pPr>
              <w:tabs>
                <w:tab w:val="left" w:pos="540"/>
                <w:tab w:val="left" w:pos="900"/>
              </w:tabs>
              <w:ind w:firstLine="0"/>
            </w:pPr>
            <w:r>
              <w:t>6.1.</w:t>
            </w:r>
          </w:p>
        </w:tc>
        <w:tc>
          <w:tcPr>
            <w:tcW w:w="8859" w:type="dxa"/>
            <w:gridSpan w:val="8"/>
            <w:tcBorders>
              <w:left w:val="single" w:sz="4" w:space="0" w:color="auto"/>
            </w:tcBorders>
            <w:shd w:val="clear" w:color="auto" w:fill="auto"/>
          </w:tcPr>
          <w:p w:rsidR="00BA7035" w:rsidRDefault="00BA7035" w:rsidP="00D07DB8">
            <w:pPr>
              <w:tabs>
                <w:tab w:val="left" w:pos="540"/>
                <w:tab w:val="left" w:pos="900"/>
              </w:tabs>
              <w:ind w:firstLine="0"/>
            </w:pPr>
            <w:r>
              <w:t xml:space="preserve">1. </w:t>
            </w:r>
            <w:r w:rsidRPr="001F5245">
              <w:t xml:space="preserve">Наличие Свидетельства НП СРО о  допуске к следующим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proofErr w:type="spellStart"/>
            <w:r w:rsidRPr="001F5245">
              <w:t>строительства</w:t>
            </w:r>
            <w:r>
              <w:t>на</w:t>
            </w:r>
            <w:proofErr w:type="spellEnd"/>
            <w:r>
              <w:t xml:space="preserve"> выполнение соответствующего вида ра</w:t>
            </w:r>
            <w:r w:rsidR="00746346">
              <w:t>бот в соответствии с предметом договора</w:t>
            </w:r>
            <w:r>
              <w:t>.</w:t>
            </w:r>
          </w:p>
          <w:p w:rsidR="00BA7035" w:rsidRDefault="00BA7035" w:rsidP="00D07DB8">
            <w:pPr>
              <w:tabs>
                <w:tab w:val="left" w:pos="540"/>
                <w:tab w:val="left" w:pos="900"/>
              </w:tabs>
              <w:ind w:firstLine="0"/>
              <w:rPr>
                <w:rFonts w:eastAsia="Times New Roman"/>
              </w:rPr>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882D95" w:rsidRPr="001F5245" w:rsidRDefault="00882D95" w:rsidP="00D07DB8">
            <w:pPr>
              <w:tabs>
                <w:tab w:val="left" w:pos="540"/>
                <w:tab w:val="left" w:pos="900"/>
              </w:tabs>
              <w:ind w:firstLine="0"/>
            </w:pPr>
            <w:r>
              <w:rPr>
                <w:rFonts w:eastAsia="Times New Roman"/>
              </w:rPr>
              <w:t>3. Наличие квалифицированного персонала, допущенного к выполнению соответствующего вида работ.</w:t>
            </w:r>
          </w:p>
        </w:tc>
      </w:tr>
      <w:tr w:rsidR="00BA7035" w:rsidTr="003A5F40">
        <w:trPr>
          <w:trHeight w:val="273"/>
        </w:trPr>
        <w:tc>
          <w:tcPr>
            <w:tcW w:w="876" w:type="dxa"/>
            <w:tcBorders>
              <w:right w:val="single" w:sz="4" w:space="0" w:color="auto"/>
            </w:tcBorders>
          </w:tcPr>
          <w:p w:rsidR="00BA7035" w:rsidRPr="002F44C2" w:rsidRDefault="00BA7035" w:rsidP="00DD258F">
            <w:pPr>
              <w:tabs>
                <w:tab w:val="left" w:pos="540"/>
                <w:tab w:val="left" w:pos="900"/>
              </w:tabs>
              <w:ind w:firstLine="0"/>
            </w:pPr>
            <w:r>
              <w:t>7.</w:t>
            </w:r>
          </w:p>
        </w:tc>
        <w:tc>
          <w:tcPr>
            <w:tcW w:w="8859" w:type="dxa"/>
            <w:gridSpan w:val="8"/>
            <w:tcBorders>
              <w:left w:val="single" w:sz="4" w:space="0" w:color="auto"/>
            </w:tcBorders>
          </w:tcPr>
          <w:p w:rsidR="00BA7035" w:rsidRDefault="00BA7035" w:rsidP="00BA7035">
            <w:pPr>
              <w:tabs>
                <w:tab w:val="left" w:pos="540"/>
                <w:tab w:val="left" w:pos="900"/>
              </w:tabs>
              <w:ind w:firstLine="0"/>
              <w:jc w:val="center"/>
            </w:pPr>
            <w:r>
              <w:t>Место, условия и сроки (периоды) выполнения работ:</w:t>
            </w:r>
          </w:p>
        </w:tc>
      </w:tr>
      <w:tr w:rsidR="00BA7035" w:rsidTr="003A5F40">
        <w:trPr>
          <w:trHeight w:val="281"/>
        </w:trPr>
        <w:tc>
          <w:tcPr>
            <w:tcW w:w="876" w:type="dxa"/>
            <w:tcBorders>
              <w:right w:val="single" w:sz="4" w:space="0" w:color="auto"/>
            </w:tcBorders>
          </w:tcPr>
          <w:p w:rsidR="00BA7035" w:rsidRDefault="00BA7035" w:rsidP="00DD258F">
            <w:pPr>
              <w:tabs>
                <w:tab w:val="left" w:pos="540"/>
                <w:tab w:val="left" w:pos="900"/>
              </w:tabs>
              <w:ind w:firstLine="0"/>
            </w:pPr>
            <w:r>
              <w:t>7.1.</w:t>
            </w:r>
          </w:p>
        </w:tc>
        <w:tc>
          <w:tcPr>
            <w:tcW w:w="8859" w:type="dxa"/>
            <w:gridSpan w:val="8"/>
            <w:tcBorders>
              <w:left w:val="single" w:sz="4" w:space="0" w:color="auto"/>
            </w:tcBorders>
          </w:tcPr>
          <w:p w:rsidR="00BA7035" w:rsidRDefault="00BA7035" w:rsidP="001E08CB">
            <w:pPr>
              <w:tabs>
                <w:tab w:val="left" w:pos="0"/>
              </w:tabs>
              <w:ind w:right="-1" w:firstLine="0"/>
            </w:pPr>
            <w:r>
              <w:t>Место выполнения Работ:</w:t>
            </w:r>
          </w:p>
          <w:p w:rsidR="00BA7035" w:rsidRPr="002F44C2" w:rsidRDefault="00BA7035" w:rsidP="00E96314">
            <w:pPr>
              <w:tabs>
                <w:tab w:val="left" w:pos="0"/>
              </w:tabs>
              <w:ind w:right="-1" w:firstLine="0"/>
            </w:pPr>
            <w:r>
              <w:t xml:space="preserve">- </w:t>
            </w:r>
            <w:r w:rsidRPr="007F6FB2">
              <w:t xml:space="preserve">Камчатский край, </w:t>
            </w:r>
            <w:proofErr w:type="spellStart"/>
            <w:r w:rsidR="00E96314">
              <w:t>Мильковский</w:t>
            </w:r>
            <w:proofErr w:type="spellEnd"/>
            <w:r w:rsidR="00E96314">
              <w:t xml:space="preserve"> район</w:t>
            </w:r>
            <w:r w:rsidRPr="007F6FB2">
              <w:t xml:space="preserve">, пос. </w:t>
            </w:r>
            <w:r w:rsidR="00E96314">
              <w:t>Мильково</w:t>
            </w:r>
            <w:r>
              <w:t>,</w:t>
            </w:r>
            <w:r w:rsidR="00D51AB1">
              <w:t xml:space="preserve"> территория</w:t>
            </w:r>
            <w:r>
              <w:t xml:space="preserve"> аэропорт</w:t>
            </w:r>
            <w:r w:rsidR="00D51AB1">
              <w:t>а</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7.2.</w:t>
            </w:r>
          </w:p>
        </w:tc>
        <w:tc>
          <w:tcPr>
            <w:tcW w:w="8859" w:type="dxa"/>
            <w:gridSpan w:val="8"/>
            <w:tcBorders>
              <w:left w:val="single" w:sz="4" w:space="0" w:color="auto"/>
            </w:tcBorders>
          </w:tcPr>
          <w:p w:rsidR="00D51AB1" w:rsidRDefault="00D51AB1" w:rsidP="00D51AB1">
            <w:pPr>
              <w:ind w:firstLine="0"/>
            </w:pPr>
            <w:r>
              <w:t>Условия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8"/>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r>
              <w:t>7.3.</w:t>
            </w:r>
          </w:p>
        </w:tc>
        <w:tc>
          <w:tcPr>
            <w:tcW w:w="8859" w:type="dxa"/>
            <w:gridSpan w:val="8"/>
            <w:tcBorders>
              <w:left w:val="single" w:sz="4" w:space="0" w:color="auto"/>
            </w:tcBorders>
          </w:tcPr>
          <w:p w:rsidR="00B552B3" w:rsidRDefault="00B552B3" w:rsidP="00B552B3">
            <w:pPr>
              <w:tabs>
                <w:tab w:val="left" w:pos="720"/>
              </w:tabs>
              <w:ind w:firstLine="0"/>
            </w:pPr>
            <w:r>
              <w:t>Сроки выполнения работ:</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8"/>
            <w:tcBorders>
              <w:left w:val="single" w:sz="4" w:space="0" w:color="auto"/>
            </w:tcBorders>
          </w:tcPr>
          <w:p w:rsidR="00B552B3" w:rsidRDefault="00B552B3" w:rsidP="00B552B3">
            <w:pPr>
              <w:tabs>
                <w:tab w:val="left" w:pos="720"/>
              </w:tabs>
              <w:ind w:firstLine="0"/>
            </w:pPr>
            <w:r>
              <w:t>Начало выполнения работ – со дня, следующего за заключением договора;</w:t>
            </w:r>
          </w:p>
          <w:p w:rsidR="00B552B3" w:rsidRDefault="00E466F4" w:rsidP="00B552B3">
            <w:pPr>
              <w:tabs>
                <w:tab w:val="left" w:pos="720"/>
              </w:tabs>
              <w:ind w:firstLine="0"/>
            </w:pPr>
            <w:r>
              <w:t>Окончание вы</w:t>
            </w:r>
            <w:r w:rsidR="00B552B3">
              <w:t xml:space="preserve">полнения работ – </w:t>
            </w:r>
            <w:r w:rsidR="00746346">
              <w:t>01</w:t>
            </w:r>
            <w:r w:rsidR="00E96314">
              <w:t>.08</w:t>
            </w:r>
            <w:r w:rsidR="00B552B3">
              <w:t>.2016,</w:t>
            </w:r>
          </w:p>
          <w:p w:rsidR="00B552B3" w:rsidRDefault="00B552B3" w:rsidP="00B552B3">
            <w:pPr>
              <w:tabs>
                <w:tab w:val="left" w:pos="720"/>
              </w:tabs>
              <w:ind w:firstLine="0"/>
            </w:pPr>
            <w:r>
              <w:t>в соответствии с Графиком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r>
              <w:lastRenderedPageBreak/>
              <w:t>8.</w:t>
            </w:r>
          </w:p>
        </w:tc>
        <w:tc>
          <w:tcPr>
            <w:tcW w:w="8859" w:type="dxa"/>
            <w:gridSpan w:val="8"/>
            <w:tcBorders>
              <w:left w:val="single" w:sz="4" w:space="0" w:color="auto"/>
            </w:tcBorders>
          </w:tcPr>
          <w:p w:rsidR="00D51AB1" w:rsidRPr="00F966B7" w:rsidRDefault="00D51AB1" w:rsidP="00B552B3">
            <w:pPr>
              <w:tabs>
                <w:tab w:val="left" w:pos="720"/>
              </w:tabs>
              <w:ind w:firstLine="0"/>
            </w:pPr>
            <w:r>
              <w:t xml:space="preserve">Форма, сроки и порядок оплаты поставки </w:t>
            </w:r>
            <w:r w:rsidR="00B552B3">
              <w:t>товара</w:t>
            </w:r>
            <w:r>
              <w:t xml:space="preserve"> и выполненных работ: </w:t>
            </w:r>
          </w:p>
        </w:tc>
      </w:tr>
      <w:tr w:rsidR="00D51AB1" w:rsidTr="003A5F40">
        <w:trPr>
          <w:trHeight w:val="283"/>
        </w:trPr>
        <w:tc>
          <w:tcPr>
            <w:tcW w:w="9735" w:type="dxa"/>
            <w:gridSpan w:val="9"/>
          </w:tcPr>
          <w:p w:rsidR="00D51AB1" w:rsidRPr="00435181" w:rsidRDefault="00D51AB1" w:rsidP="00D51AB1">
            <w:pPr>
              <w:autoSpaceDE w:val="0"/>
              <w:autoSpaceDN w:val="0"/>
              <w:adjustRightInd w:val="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9.</w:t>
            </w:r>
          </w:p>
        </w:tc>
        <w:tc>
          <w:tcPr>
            <w:tcW w:w="8859" w:type="dxa"/>
            <w:gridSpan w:val="8"/>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9"/>
          </w:tcPr>
          <w:p w:rsidR="00D51AB1" w:rsidRPr="00EB53CD" w:rsidRDefault="00746346" w:rsidP="00E96314">
            <w:pPr>
              <w:tabs>
                <w:tab w:val="left" w:pos="720"/>
              </w:tabs>
              <w:ind w:firstLine="0"/>
              <w:rPr>
                <w:highlight w:val="yellow"/>
              </w:rPr>
            </w:pPr>
            <w:r>
              <w:t>1</w:t>
            </w:r>
            <w:r w:rsidR="00E96314">
              <w:t> 180 076,83</w:t>
            </w:r>
            <w:r w:rsidR="00D51AB1" w:rsidRPr="00C20970">
              <w:t xml:space="preserve"> (</w:t>
            </w:r>
            <w:r w:rsidR="00882D95">
              <w:t xml:space="preserve">один миллион сто </w:t>
            </w:r>
            <w:r w:rsidR="00E96314">
              <w:t>восемьдесят тысяч семьдесят шесть</w:t>
            </w:r>
            <w:r w:rsidR="00D51AB1">
              <w:t>) рублей</w:t>
            </w:r>
            <w:r w:rsidR="00D51AB1" w:rsidRPr="00C20970">
              <w:t xml:space="preserve"> </w:t>
            </w:r>
            <w:r w:rsidR="00E96314">
              <w:t>83</w:t>
            </w:r>
            <w:r w:rsidR="00D51AB1">
              <w:t xml:space="preserve"> копе</w:t>
            </w:r>
            <w:r w:rsidR="00E96314">
              <w:t>й</w:t>
            </w:r>
            <w:r w:rsidR="00D51AB1">
              <w:t>к</w:t>
            </w:r>
            <w:r w:rsidR="00E96314">
              <w:t>и</w:t>
            </w:r>
            <w:r w:rsidR="00D51AB1" w:rsidRPr="00C20970">
              <w:t>, с учетом НДС</w:t>
            </w:r>
          </w:p>
        </w:tc>
      </w:tr>
      <w:tr w:rsidR="00D51AB1" w:rsidTr="003A5F40">
        <w:trPr>
          <w:trHeight w:val="358"/>
        </w:trPr>
        <w:tc>
          <w:tcPr>
            <w:tcW w:w="876" w:type="dxa"/>
            <w:tcBorders>
              <w:right w:val="single" w:sz="4" w:space="0" w:color="auto"/>
            </w:tcBorders>
          </w:tcPr>
          <w:p w:rsidR="00D51AB1" w:rsidRDefault="00D51AB1" w:rsidP="00DD258F">
            <w:pPr>
              <w:tabs>
                <w:tab w:val="left" w:pos="540"/>
                <w:tab w:val="left" w:pos="900"/>
              </w:tabs>
              <w:ind w:firstLine="0"/>
            </w:pPr>
            <w:r>
              <w:t>10.</w:t>
            </w:r>
          </w:p>
        </w:tc>
        <w:tc>
          <w:tcPr>
            <w:tcW w:w="8859" w:type="dxa"/>
            <w:gridSpan w:val="8"/>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9"/>
          </w:tcPr>
          <w:p w:rsidR="00D51AB1" w:rsidRPr="00DD258F" w:rsidRDefault="00D51AB1" w:rsidP="00DD258F">
            <w:pPr>
              <w:tabs>
                <w:tab w:val="left" w:pos="720"/>
              </w:tabs>
              <w:rPr>
                <w:color w:val="000000"/>
              </w:rPr>
            </w:pPr>
            <w:r w:rsidRPr="00DD258F">
              <w:rPr>
                <w:color w:val="000000"/>
              </w:rPr>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Pr>
                <w:color w:val="000000"/>
              </w:rPr>
              <w:t>Оборудования</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51AB1" w:rsidRDefault="00D51AB1" w:rsidP="005C310B">
            <w:pPr>
              <w:tabs>
                <w:tab w:val="left" w:pos="720"/>
              </w:tabs>
            </w:pPr>
            <w:r w:rsidRPr="00DD258F">
              <w:rPr>
                <w:color w:val="000000"/>
              </w:rPr>
              <w:t xml:space="preserve">В случае,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DD258F">
            <w:pPr>
              <w:tabs>
                <w:tab w:val="left" w:pos="540"/>
                <w:tab w:val="left" w:pos="900"/>
              </w:tabs>
              <w:ind w:firstLine="0"/>
            </w:pPr>
            <w:r>
              <w:t>11.</w:t>
            </w:r>
          </w:p>
        </w:tc>
        <w:tc>
          <w:tcPr>
            <w:tcW w:w="8859" w:type="dxa"/>
            <w:gridSpan w:val="8"/>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D51AB1" w:rsidP="00DD258F">
            <w:pPr>
              <w:tabs>
                <w:tab w:val="left" w:pos="540"/>
                <w:tab w:val="left" w:pos="900"/>
              </w:tabs>
              <w:ind w:firstLine="0"/>
            </w:pPr>
            <w:r>
              <w:t>11.1.</w:t>
            </w:r>
          </w:p>
        </w:tc>
        <w:tc>
          <w:tcPr>
            <w:tcW w:w="8859" w:type="dxa"/>
            <w:gridSpan w:val="8"/>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9"/>
          </w:tcPr>
          <w:p w:rsidR="00D51AB1" w:rsidRPr="00DD258F" w:rsidRDefault="00D51AB1" w:rsidP="00DD258F">
            <w:pPr>
              <w:pStyle w:val="af3"/>
              <w:widowControl/>
              <w:rPr>
                <w:rFonts w:ascii="Times New Roman" w:hAnsi="Times New Roman" w:cs="Times New Roman"/>
                <w:color w:val="auto"/>
                <w:sz w:val="24"/>
              </w:rPr>
            </w:pPr>
            <w:r w:rsidRPr="00DD258F">
              <w:rPr>
                <w:rFonts w:ascii="Times New Roman" w:hAnsi="Times New Roman" w:cs="Times New Roman"/>
                <w:sz w:val="24"/>
              </w:rPr>
              <w:t>Заявка подается в</w:t>
            </w:r>
            <w:r w:rsidR="00942A4A">
              <w:rPr>
                <w:rFonts w:ascii="Times New Roman" w:hAnsi="Times New Roman" w:cs="Times New Roman"/>
                <w:sz w:val="24"/>
              </w:rPr>
              <w:t xml:space="preserve"> письменной форме в запечатанном</w:t>
            </w:r>
            <w:r w:rsidRPr="00DD258F">
              <w:rPr>
                <w:rFonts w:ascii="Times New Roman" w:hAnsi="Times New Roman" w:cs="Times New Roman"/>
                <w:sz w:val="24"/>
              </w:rPr>
              <w:t xml:space="preserve"> конверт</w:t>
            </w:r>
            <w:r w:rsidR="00942A4A">
              <w:rPr>
                <w:rFonts w:ascii="Times New Roman" w:hAnsi="Times New Roman" w:cs="Times New Roman"/>
                <w:sz w:val="24"/>
              </w:rPr>
              <w:t>е</w:t>
            </w:r>
            <w:r w:rsidRPr="00DD258F">
              <w:rPr>
                <w:rFonts w:ascii="Times New Roman" w:hAnsi="Times New Roman" w:cs="Times New Roman"/>
                <w:sz w:val="24"/>
              </w:rPr>
              <w:t xml:space="preserve">. </w:t>
            </w:r>
            <w:r w:rsidRPr="00DD258F">
              <w:rPr>
                <w:rFonts w:ascii="Times New Roman" w:hAnsi="Times New Roman" w:cs="Times New Roman"/>
                <w:color w:val="auto"/>
                <w:sz w:val="24"/>
              </w:rPr>
              <w:t>На конверте указать:</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Pr="00DD258F">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Не вскрывать до</w:t>
            </w:r>
            <w:r>
              <w:rPr>
                <w:rFonts w:ascii="Times New Roman" w:hAnsi="Times New Roman" w:cs="Times New Roman"/>
                <w:color w:val="auto"/>
                <w:sz w:val="24"/>
              </w:rPr>
              <w:t>»</w:t>
            </w:r>
            <w:r w:rsidRPr="00DD258F">
              <w:rPr>
                <w:rFonts w:ascii="Times New Roman" w:hAnsi="Times New Roman" w:cs="Times New Roman"/>
                <w:color w:val="auto"/>
                <w:sz w:val="24"/>
              </w:rPr>
              <w:t>, дату и время окончания приема заявок на участие в конкурсе.</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E12EDD" w:rsidRDefault="00D51AB1" w:rsidP="00DD258F">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51AB1" w:rsidRPr="00204979" w:rsidRDefault="00D51AB1" w:rsidP="00DD258F">
            <w:pPr>
              <w:tabs>
                <w:tab w:val="left" w:pos="567"/>
              </w:tabs>
            </w:pPr>
            <w:r w:rsidRPr="00E12EDD">
              <w:t>Участник закупки, в случ</w:t>
            </w:r>
            <w:r>
              <w:t>ае участия в</w:t>
            </w:r>
            <w:r w:rsidRPr="00E12EDD">
              <w:t xml:space="preserve">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tc>
      </w:tr>
      <w:tr w:rsidR="00D51AB1" w:rsidTr="003A5F40">
        <w:trPr>
          <w:trHeight w:val="589"/>
        </w:trPr>
        <w:tc>
          <w:tcPr>
            <w:tcW w:w="876" w:type="dxa"/>
            <w:tcBorders>
              <w:right w:val="single" w:sz="4" w:space="0" w:color="auto"/>
            </w:tcBorders>
          </w:tcPr>
          <w:p w:rsidR="00D51AB1" w:rsidRDefault="00D51AB1" w:rsidP="00DD258F">
            <w:pPr>
              <w:tabs>
                <w:tab w:val="left" w:pos="540"/>
                <w:tab w:val="left" w:pos="900"/>
              </w:tabs>
              <w:ind w:firstLine="0"/>
            </w:pPr>
            <w:r>
              <w:t>11.2.</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7"/>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11.3.</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7"/>
            <w:tcBorders>
              <w:left w:val="single" w:sz="4" w:space="0" w:color="auto"/>
            </w:tcBorders>
            <w:vAlign w:val="bottom"/>
          </w:tcPr>
          <w:p w:rsidR="00D51AB1" w:rsidRPr="00E96314" w:rsidRDefault="00D51AB1" w:rsidP="00942A4A">
            <w:pPr>
              <w:widowControl w:val="0"/>
              <w:adjustRightInd w:val="0"/>
              <w:ind w:firstLine="34"/>
              <w:jc w:val="left"/>
              <w:rPr>
                <w:color w:val="000000"/>
                <w:highlight w:val="yellow"/>
              </w:rPr>
            </w:pPr>
            <w:r w:rsidRPr="00E96314">
              <w:rPr>
                <w:b/>
                <w:highlight w:val="yellow"/>
              </w:rPr>
              <w:t xml:space="preserve">с </w:t>
            </w:r>
            <w:r w:rsidR="00E466F4">
              <w:rPr>
                <w:b/>
                <w:highlight w:val="yellow"/>
              </w:rPr>
              <w:t>06</w:t>
            </w:r>
            <w:r w:rsidR="00942A4A">
              <w:rPr>
                <w:b/>
                <w:highlight w:val="yellow"/>
              </w:rPr>
              <w:t>.04</w:t>
            </w:r>
            <w:r w:rsidRPr="00E96314">
              <w:rPr>
                <w:b/>
                <w:highlight w:val="yellow"/>
              </w:rPr>
              <w:t xml:space="preserve">.2016 по </w:t>
            </w:r>
            <w:r w:rsidR="00E466F4">
              <w:rPr>
                <w:b/>
                <w:highlight w:val="yellow"/>
              </w:rPr>
              <w:t>26</w:t>
            </w:r>
            <w:r w:rsidR="00882D95" w:rsidRPr="00E96314">
              <w:rPr>
                <w:b/>
                <w:highlight w:val="yellow"/>
              </w:rPr>
              <w:t>.04</w:t>
            </w:r>
            <w:r w:rsidRPr="00E96314">
              <w:rPr>
                <w:b/>
                <w:highlight w:val="yellow"/>
              </w:rPr>
              <w:t>.2016,</w:t>
            </w:r>
            <w:r w:rsidRPr="00E96314">
              <w:rPr>
                <w:highlight w:val="yellow"/>
              </w:rPr>
              <w:t xml:space="preserve"> в рабочие дни с 09-00 до 12-00 и с 13-00 до 17-00;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11.4.</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7"/>
            <w:tcBorders>
              <w:left w:val="single" w:sz="4" w:space="0" w:color="auto"/>
            </w:tcBorders>
            <w:vAlign w:val="bottom"/>
          </w:tcPr>
          <w:p w:rsidR="00D51AB1" w:rsidRPr="00E96314" w:rsidRDefault="00D51AB1" w:rsidP="00942A4A">
            <w:pPr>
              <w:widowControl w:val="0"/>
              <w:adjustRightInd w:val="0"/>
              <w:ind w:firstLine="34"/>
              <w:jc w:val="left"/>
              <w:rPr>
                <w:b/>
                <w:highlight w:val="yellow"/>
              </w:rPr>
            </w:pPr>
            <w:r w:rsidRPr="00E96314">
              <w:rPr>
                <w:b/>
                <w:highlight w:val="yellow"/>
              </w:rPr>
              <w:t xml:space="preserve">не  позднее </w:t>
            </w:r>
            <w:r w:rsidR="00E466F4">
              <w:rPr>
                <w:b/>
                <w:highlight w:val="yellow"/>
              </w:rPr>
              <w:t>26</w:t>
            </w:r>
            <w:r w:rsidR="00882D95" w:rsidRPr="00E96314">
              <w:rPr>
                <w:b/>
                <w:highlight w:val="yellow"/>
              </w:rPr>
              <w:t>.04</w:t>
            </w:r>
            <w:r w:rsidRPr="00E96314">
              <w:rPr>
                <w:b/>
                <w:highlight w:val="yellow"/>
              </w:rPr>
              <w:t>.2016 , 17-00 (время камчатское)</w:t>
            </w:r>
          </w:p>
        </w:tc>
      </w:tr>
      <w:tr w:rsidR="00D51AB1" w:rsidTr="003A5F40">
        <w:trPr>
          <w:trHeight w:val="559"/>
        </w:trPr>
        <w:tc>
          <w:tcPr>
            <w:tcW w:w="876" w:type="dxa"/>
            <w:tcBorders>
              <w:right w:val="single" w:sz="4" w:space="0" w:color="auto"/>
            </w:tcBorders>
          </w:tcPr>
          <w:p w:rsidR="00D51AB1" w:rsidRDefault="00D51AB1" w:rsidP="00DD258F">
            <w:pPr>
              <w:tabs>
                <w:tab w:val="left" w:pos="540"/>
                <w:tab w:val="left" w:pos="900"/>
              </w:tabs>
              <w:ind w:firstLine="0"/>
            </w:pPr>
            <w:r>
              <w:t>12.</w:t>
            </w:r>
          </w:p>
        </w:tc>
        <w:tc>
          <w:tcPr>
            <w:tcW w:w="8859" w:type="dxa"/>
            <w:gridSpan w:val="8"/>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9"/>
          </w:tcPr>
          <w:p w:rsidR="00D51AB1" w:rsidRDefault="00D51AB1"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w:t>
            </w:r>
            <w:r w:rsidRPr="00204979">
              <w:lastRenderedPageBreak/>
              <w:t xml:space="preserve">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DD258F">
            <w:pPr>
              <w:tabs>
                <w:tab w:val="left" w:pos="540"/>
                <w:tab w:val="left" w:pos="900"/>
              </w:tabs>
              <w:ind w:firstLine="0"/>
            </w:pPr>
            <w:r>
              <w:lastRenderedPageBreak/>
              <w:t>12.1</w:t>
            </w:r>
          </w:p>
        </w:tc>
        <w:tc>
          <w:tcPr>
            <w:tcW w:w="8859" w:type="dxa"/>
            <w:gridSpan w:val="8"/>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583"/>
        </w:trPr>
        <w:tc>
          <w:tcPr>
            <w:tcW w:w="876" w:type="dxa"/>
            <w:tcBorders>
              <w:right w:val="single" w:sz="4" w:space="0" w:color="auto"/>
            </w:tcBorders>
          </w:tcPr>
          <w:p w:rsidR="00D51AB1" w:rsidRPr="00DD258F" w:rsidRDefault="00D51AB1" w:rsidP="00DD258F">
            <w:pPr>
              <w:widowControl w:val="0"/>
              <w:adjustRightInd w:val="0"/>
              <w:ind w:firstLine="0"/>
              <w:rPr>
                <w:color w:val="000000"/>
              </w:rPr>
            </w:pPr>
            <w:r w:rsidRPr="00DD258F">
              <w:rPr>
                <w:color w:val="000000"/>
              </w:rPr>
              <w:t>12.1.1.</w:t>
            </w:r>
          </w:p>
        </w:tc>
        <w:tc>
          <w:tcPr>
            <w:tcW w:w="8859" w:type="dxa"/>
            <w:gridSpan w:val="8"/>
            <w:tcBorders>
              <w:lef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Документы, которые участник закупки вправе подать в едином конверте, в случае участия в </w:t>
            </w:r>
            <w:proofErr w:type="spellStart"/>
            <w:r w:rsidRPr="00DD258F">
              <w:rPr>
                <w:color w:val="000000"/>
              </w:rPr>
              <w:t>многолотовом</w:t>
            </w:r>
            <w:proofErr w:type="spellEnd"/>
            <w:r w:rsidRPr="00DD258F">
              <w:rPr>
                <w:color w:val="000000"/>
              </w:rPr>
              <w:t xml:space="preserve"> конкурсе:</w:t>
            </w:r>
          </w:p>
        </w:tc>
      </w:tr>
      <w:tr w:rsidR="00D51AB1" w:rsidTr="003A5F40">
        <w:trPr>
          <w:trHeight w:val="294"/>
        </w:trPr>
        <w:tc>
          <w:tcPr>
            <w:tcW w:w="5211" w:type="dxa"/>
            <w:gridSpan w:val="8"/>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9"/>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p w:rsidR="00D51AB1" w:rsidRPr="00DD258F" w:rsidRDefault="00D51AB1"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1AB1" w:rsidTr="003A5F40">
        <w:trPr>
          <w:trHeight w:val="60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документ, подтверждающий полномочия лица на осуществление </w:t>
            </w:r>
            <w:r w:rsidRPr="00DD258F">
              <w:rPr>
                <w:color w:val="000000"/>
              </w:rPr>
              <w:lastRenderedPageBreak/>
              <w:t>действий от имени юридического лица</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lastRenderedPageBreak/>
              <w:t xml:space="preserve">копия решения о назначении или об избрании либо приказа о назначении физического лица на </w:t>
            </w:r>
            <w:r w:rsidRPr="00DD258F">
              <w:rPr>
                <w:color w:val="000000"/>
              </w:rPr>
              <w:lastRenderedPageBreak/>
              <w:t>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5"/>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lastRenderedPageBreak/>
              <w:t xml:space="preserve"> В случае, если от имени юридического лица действует иное лицо </w:t>
            </w:r>
          </w:p>
        </w:tc>
        <w:tc>
          <w:tcPr>
            <w:tcW w:w="5658" w:type="dxa"/>
            <w:gridSpan w:val="4"/>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В случае,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1AB1" w:rsidTr="003A5F40">
        <w:trPr>
          <w:trHeight w:val="557"/>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D51AB1" w:rsidTr="003A5F40">
        <w:trPr>
          <w:trHeight w:val="923"/>
        </w:trPr>
        <w:tc>
          <w:tcPr>
            <w:tcW w:w="9735" w:type="dxa"/>
            <w:gridSpan w:val="9"/>
            <w:tcBorders>
              <w:top w:val="single" w:sz="4" w:space="0" w:color="auto"/>
              <w:bottom w:val="single" w:sz="4" w:space="0" w:color="auto"/>
            </w:tcBorders>
          </w:tcPr>
          <w:p w:rsidR="00D51AB1" w:rsidRPr="00DD258F" w:rsidRDefault="00D51AB1" w:rsidP="00B552B3">
            <w:pPr>
              <w:widowControl w:val="0"/>
              <w:adjustRightInd w:val="0"/>
              <w:rPr>
                <w:color w:val="000000"/>
              </w:rPr>
            </w:pPr>
            <w:r w:rsidRPr="00DD258F">
              <w:rPr>
                <w:color w:val="000000"/>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указанным в п. 5.</w:t>
            </w:r>
            <w:r w:rsidR="00B552B3">
              <w:rPr>
                <w:color w:val="000000"/>
              </w:rPr>
              <w:t>3</w:t>
            </w:r>
            <w:r w:rsidRPr="00DD258F">
              <w:rPr>
                <w:color w:val="000000"/>
              </w:rPr>
              <w:t>. Информационной карты:</w:t>
            </w:r>
          </w:p>
        </w:tc>
      </w:tr>
      <w:tr w:rsidR="00D51AB1" w:rsidTr="003A5F40">
        <w:trPr>
          <w:trHeight w:val="415"/>
        </w:trPr>
        <w:tc>
          <w:tcPr>
            <w:tcW w:w="4219"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1. Отсутствие в составе исполнительных органов организации </w:t>
            </w:r>
            <w:r w:rsidRPr="00DD258F">
              <w:rPr>
                <w:b/>
                <w:color w:val="000000"/>
              </w:rPr>
              <w:t>дисквалифицированных лиц</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2" w:history="1">
              <w:r w:rsidRPr="00DD258F">
                <w:rPr>
                  <w:rStyle w:val="af"/>
                  <w:lang w:val="en-US"/>
                </w:rPr>
                <w:t>www</w:t>
              </w:r>
              <w:r w:rsidRPr="0053501D">
                <w:rPr>
                  <w:rStyle w:val="af"/>
                </w:rPr>
                <w:t>.</w:t>
              </w:r>
              <w:proofErr w:type="spellStart"/>
              <w:r w:rsidRPr="00DD258F">
                <w:rPr>
                  <w:rStyle w:val="af"/>
                  <w:lang w:val="en-US"/>
                </w:rPr>
                <w:t>nalog</w:t>
              </w:r>
              <w:proofErr w:type="spellEnd"/>
              <w:r w:rsidRPr="0053501D">
                <w:rPr>
                  <w:rStyle w:val="af"/>
                </w:rPr>
                <w:t>.</w:t>
              </w:r>
              <w:proofErr w:type="spellStart"/>
              <w:r w:rsidRPr="00DD258F">
                <w:rPr>
                  <w:rStyle w:val="af"/>
                  <w:lang w:val="en-US"/>
                </w:rPr>
                <w:t>ru</w:t>
              </w:r>
              <w:proofErr w:type="spellEnd"/>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A5F40">
        <w:trPr>
          <w:trHeight w:val="415"/>
        </w:trPr>
        <w:tc>
          <w:tcPr>
            <w:tcW w:w="4219" w:type="dxa"/>
            <w:gridSpan w:val="6"/>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DD258F">
              <w:rPr>
                <w:color w:val="000000"/>
              </w:rPr>
              <w:t xml:space="preserve">2. </w:t>
            </w: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для  ЮЛ, ИП, ФЛ</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3" w:history="1">
              <w:r w:rsidRPr="00DD258F">
                <w:rPr>
                  <w:rStyle w:val="af"/>
                  <w:lang w:val="en-US"/>
                </w:rPr>
                <w:t>www</w:t>
              </w:r>
              <w:r w:rsidRPr="0053501D">
                <w:rPr>
                  <w:rStyle w:val="af"/>
                </w:rPr>
                <w:t>.</w:t>
              </w:r>
              <w:proofErr w:type="spellStart"/>
              <w:r w:rsidRPr="00DD258F">
                <w:rPr>
                  <w:rStyle w:val="af"/>
                  <w:lang w:val="en-US"/>
                </w:rPr>
                <w:t>zakupki</w:t>
              </w:r>
              <w:proofErr w:type="spellEnd"/>
              <w:r w:rsidRPr="0053501D">
                <w:rPr>
                  <w:rStyle w:val="af"/>
                </w:rPr>
                <w:t>.</w:t>
              </w:r>
              <w:proofErr w:type="spellStart"/>
              <w:r w:rsidRPr="00DD258F">
                <w:rPr>
                  <w:rStyle w:val="af"/>
                  <w:lang w:val="en-US"/>
                </w:rPr>
                <w:t>gov</w:t>
              </w:r>
              <w:proofErr w:type="spellEnd"/>
              <w:r w:rsidRPr="0053501D">
                <w:rPr>
                  <w:rStyle w:val="af"/>
                </w:rPr>
                <w:t>.</w:t>
              </w:r>
              <w:proofErr w:type="spellStart"/>
              <w:r w:rsidRPr="00DD258F">
                <w:rPr>
                  <w:rStyle w:val="af"/>
                  <w:lang w:val="en-US"/>
                </w:rPr>
                <w:t>ru</w:t>
              </w:r>
              <w:proofErr w:type="spellEnd"/>
            </w:hyperlink>
            <w:r w:rsidRPr="00DD258F">
              <w:rPr>
                <w:color w:val="000000"/>
              </w:rPr>
              <w:t xml:space="preserve"> в части отсутствия сведений об участнике закупки в </w:t>
            </w:r>
            <w:proofErr w:type="spellStart"/>
            <w:r w:rsidRPr="00DD258F">
              <w:rPr>
                <w:color w:val="000000"/>
              </w:rPr>
              <w:t>РНП</w:t>
            </w:r>
            <w:proofErr w:type="spellEnd"/>
          </w:p>
        </w:tc>
      </w:tr>
      <w:tr w:rsidR="00D51AB1" w:rsidTr="003A5F40">
        <w:trPr>
          <w:trHeight w:val="415"/>
        </w:trPr>
        <w:tc>
          <w:tcPr>
            <w:tcW w:w="4219"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Pr>
                <w:color w:val="000000"/>
              </w:rPr>
              <w:t xml:space="preserve">3. </w:t>
            </w:r>
            <w:proofErr w:type="spellStart"/>
            <w:r>
              <w:rPr>
                <w:color w:val="000000"/>
              </w:rPr>
              <w:t>Не</w:t>
            </w:r>
            <w:r w:rsidRPr="00DD258F">
              <w:rPr>
                <w:color w:val="000000"/>
              </w:rPr>
              <w:t>нахождение</w:t>
            </w:r>
            <w:proofErr w:type="spellEnd"/>
            <w:r w:rsidRPr="00DD258F">
              <w:rPr>
                <w:color w:val="000000"/>
              </w:rPr>
              <w:t xml:space="preserve">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для ЮЛ, ИП</w:t>
            </w:r>
          </w:p>
        </w:tc>
        <w:tc>
          <w:tcPr>
            <w:tcW w:w="5516"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6"/>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4. Отсутствие административного наказания в виде приостановления деятельности в порядке, </w:t>
            </w:r>
            <w:r w:rsidRPr="00DD258F">
              <w:rPr>
                <w:color w:val="000000"/>
              </w:rPr>
              <w:lastRenderedPageBreak/>
              <w:t>предусмотренном КоАП РФ – для ЮЛ, ИП</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lastRenderedPageBreak/>
              <w:t>информация предоставляется декларативно</w:t>
            </w:r>
          </w:p>
        </w:tc>
      </w:tr>
      <w:tr w:rsidR="00EF6032" w:rsidTr="003A5F40">
        <w:trPr>
          <w:trHeight w:val="2383"/>
        </w:trPr>
        <w:tc>
          <w:tcPr>
            <w:tcW w:w="4219" w:type="dxa"/>
            <w:gridSpan w:val="6"/>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lastRenderedPageBreak/>
              <w:t xml:space="preserve">5.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1747"/>
        </w:trPr>
        <w:tc>
          <w:tcPr>
            <w:tcW w:w="4219" w:type="dxa"/>
            <w:gridSpan w:val="6"/>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6"/>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6. Отсутствие </w:t>
            </w:r>
            <w:r w:rsidRPr="00DD258F">
              <w:rPr>
                <w:b/>
                <w:color w:val="000000"/>
              </w:rPr>
              <w:t>ареста на имущество</w:t>
            </w:r>
            <w:r w:rsidRPr="00DD258F">
              <w:rPr>
                <w:color w:val="000000"/>
              </w:rPr>
              <w:t xml:space="preserve">  участника, наложенного решением суда, для ЮЛ, ИП, ФЛ</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9"/>
          </w:tcPr>
          <w:p w:rsidR="00EF6032" w:rsidRPr="00EF720B" w:rsidRDefault="00EF6032" w:rsidP="00EF6032">
            <w:pPr>
              <w:widowControl w:val="0"/>
              <w:adjustRightInd w:val="0"/>
              <w:ind w:firstLine="34"/>
              <w:jc w:val="center"/>
            </w:pPr>
            <w:r w:rsidRPr="00EF720B">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9"/>
          </w:tcPr>
          <w:p w:rsidR="00EF6032" w:rsidRPr="00EF720B"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EF6032" w:rsidRPr="00EF720B" w:rsidRDefault="002547C6" w:rsidP="00DD258F">
            <w:pPr>
              <w:widowControl w:val="0"/>
              <w:adjustRightInd w:val="0"/>
              <w:ind w:firstLine="34"/>
            </w:pPr>
            <w:r>
              <w:t>2</w:t>
            </w:r>
            <w:r w:rsidR="00EF6032" w:rsidRPr="00EF720B">
              <w:t xml:space="preserve">) копии документов, подтверждающих соответствие </w:t>
            </w:r>
            <w:r>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EF6032" w:rsidP="00DD258F">
            <w:pPr>
              <w:tabs>
                <w:tab w:val="left" w:pos="540"/>
                <w:tab w:val="left" w:pos="900"/>
              </w:tabs>
              <w:ind w:firstLine="0"/>
            </w:pPr>
            <w:r>
              <w:t>13.</w:t>
            </w:r>
          </w:p>
        </w:tc>
        <w:tc>
          <w:tcPr>
            <w:tcW w:w="8859" w:type="dxa"/>
            <w:gridSpan w:val="8"/>
            <w:tcBorders>
              <w:left w:val="single" w:sz="4" w:space="0" w:color="auto"/>
            </w:tcBorders>
          </w:tcPr>
          <w:p w:rsidR="00EF6032" w:rsidRPr="005239E2" w:rsidRDefault="00EF6032" w:rsidP="00DD258F">
            <w:pPr>
              <w:tabs>
                <w:tab w:val="left" w:pos="540"/>
                <w:tab w:val="left" w:pos="900"/>
              </w:tabs>
              <w:ind w:firstLine="0"/>
            </w:pPr>
            <w:r w:rsidRPr="00DD258F">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 </w:t>
            </w:r>
          </w:p>
        </w:tc>
      </w:tr>
      <w:tr w:rsidR="00EF6032" w:rsidTr="003A5F40">
        <w:trPr>
          <w:trHeight w:val="554"/>
        </w:trPr>
        <w:tc>
          <w:tcPr>
            <w:tcW w:w="9735" w:type="dxa"/>
            <w:gridSpan w:val="9"/>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w:t>
            </w:r>
            <w:r w:rsidR="00882D95">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882D95">
            <w:pPr>
              <w:tabs>
                <w:tab w:val="left" w:pos="540"/>
                <w:tab w:val="left" w:pos="900"/>
              </w:tabs>
            </w:pPr>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r w:rsidR="00882D95">
              <w:t>ЕИС</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EF6032" w:rsidTr="003A5F40">
        <w:trPr>
          <w:trHeight w:val="554"/>
        </w:trPr>
        <w:tc>
          <w:tcPr>
            <w:tcW w:w="9735" w:type="dxa"/>
            <w:gridSpan w:val="9"/>
          </w:tcPr>
          <w:p w:rsidR="00EF6032" w:rsidRPr="00204979" w:rsidRDefault="00EF6032" w:rsidP="002547C6">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14.</w:t>
            </w:r>
          </w:p>
        </w:tc>
        <w:tc>
          <w:tcPr>
            <w:tcW w:w="8859" w:type="dxa"/>
            <w:gridSpan w:val="8"/>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14.1.</w:t>
            </w:r>
          </w:p>
        </w:tc>
        <w:tc>
          <w:tcPr>
            <w:tcW w:w="3485" w:type="dxa"/>
            <w:gridSpan w:val="6"/>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14.2.</w:t>
            </w:r>
          </w:p>
        </w:tc>
        <w:tc>
          <w:tcPr>
            <w:tcW w:w="8859" w:type="dxa"/>
            <w:gridSpan w:val="8"/>
            <w:tcBorders>
              <w:left w:val="single" w:sz="4" w:space="0" w:color="auto"/>
            </w:tcBorders>
          </w:tcPr>
          <w:p w:rsidR="00EF6032" w:rsidRPr="00EB53CD" w:rsidRDefault="00EF6032" w:rsidP="00E466F4">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942A4A" w:rsidRPr="00942A4A">
              <w:rPr>
                <w:color w:val="000000"/>
              </w:rPr>
              <w:t>2</w:t>
            </w:r>
            <w:r w:rsidR="00E466F4">
              <w:rPr>
                <w:color w:val="000000"/>
              </w:rPr>
              <w:t>7</w:t>
            </w:r>
            <w:r w:rsidR="00882D95" w:rsidRPr="00942A4A">
              <w:rPr>
                <w:color w:val="000000"/>
              </w:rPr>
              <w:t>.04</w:t>
            </w:r>
            <w:r w:rsidR="002547C6" w:rsidRPr="00942A4A">
              <w:rPr>
                <w:color w:val="000000"/>
              </w:rPr>
              <w:t>.2016; 10-00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14.3.</w:t>
            </w:r>
          </w:p>
        </w:tc>
        <w:tc>
          <w:tcPr>
            <w:tcW w:w="8859" w:type="dxa"/>
            <w:gridSpan w:val="8"/>
            <w:tcBorders>
              <w:left w:val="single" w:sz="4" w:space="0" w:color="auto"/>
            </w:tcBorders>
          </w:tcPr>
          <w:p w:rsidR="00EF6032" w:rsidRPr="003516ED" w:rsidRDefault="00EF6032" w:rsidP="003A5F40">
            <w:pPr>
              <w:ind w:firstLine="0"/>
            </w:pPr>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4" w:name="а_1_р_6"/>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EF6032" w:rsidRPr="003516ED" w:rsidRDefault="00EF6032" w:rsidP="003A5F40">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14.4.</w:t>
            </w:r>
          </w:p>
        </w:tc>
        <w:tc>
          <w:tcPr>
            <w:tcW w:w="8859" w:type="dxa"/>
            <w:gridSpan w:val="8"/>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14.5.</w:t>
            </w:r>
          </w:p>
        </w:tc>
        <w:tc>
          <w:tcPr>
            <w:tcW w:w="2918" w:type="dxa"/>
            <w:gridSpan w:val="3"/>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w:t>
            </w:r>
            <w:r w:rsidRPr="0099159F">
              <w:rPr>
                <w:color w:val="000000"/>
              </w:rPr>
              <w:lastRenderedPageBreak/>
              <w:t>в конкурсе</w:t>
            </w:r>
            <w:r>
              <w:rPr>
                <w:color w:val="000000"/>
              </w:rPr>
              <w:t xml:space="preserve"> </w:t>
            </w:r>
          </w:p>
        </w:tc>
        <w:tc>
          <w:tcPr>
            <w:tcW w:w="5941" w:type="dxa"/>
            <w:gridSpan w:val="5"/>
            <w:tcBorders>
              <w:left w:val="single" w:sz="4" w:space="0" w:color="auto"/>
            </w:tcBorders>
          </w:tcPr>
          <w:p w:rsidR="00EF6032" w:rsidRPr="0099159F" w:rsidRDefault="00EF6032" w:rsidP="003A5F40">
            <w:pPr>
              <w:ind w:firstLine="0"/>
              <w:jc w:val="left"/>
              <w:rPr>
                <w:color w:val="000000"/>
              </w:rPr>
            </w:pPr>
            <w:r w:rsidRPr="003A5F40">
              <w:rPr>
                <w:color w:val="000000"/>
              </w:rPr>
              <w:lastRenderedPageBreak/>
              <w:t xml:space="preserve">г. Петропавловск- Камчатский, ул. Циолковского, д. 43, </w:t>
            </w:r>
            <w:proofErr w:type="spellStart"/>
            <w:r w:rsidRPr="003A5F40">
              <w:rPr>
                <w:color w:val="000000"/>
              </w:rPr>
              <w:t>каб</w:t>
            </w:r>
            <w:proofErr w:type="spellEnd"/>
            <w:r w:rsidRPr="003A5F40">
              <w:rPr>
                <w:color w:val="000000"/>
              </w:rPr>
              <w:t>.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lastRenderedPageBreak/>
              <w:t>14.6.</w:t>
            </w:r>
          </w:p>
        </w:tc>
        <w:tc>
          <w:tcPr>
            <w:tcW w:w="8859" w:type="dxa"/>
            <w:gridSpan w:val="8"/>
            <w:tcBorders>
              <w:left w:val="single" w:sz="4" w:space="0" w:color="auto"/>
            </w:tcBorders>
          </w:tcPr>
          <w:p w:rsidR="00EF6032" w:rsidRPr="001A5E9A" w:rsidRDefault="00EF6032" w:rsidP="00882D95">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w:t>
            </w:r>
            <w:r w:rsidRPr="00882D95">
              <w:rPr>
                <w:color w:val="000000"/>
              </w:rPr>
              <w:t xml:space="preserve">позднее </w:t>
            </w:r>
            <w:r w:rsidR="00942A4A">
              <w:rPr>
                <w:color w:val="000000"/>
                <w:highlight w:val="yellow"/>
              </w:rPr>
              <w:t>29</w:t>
            </w:r>
            <w:r w:rsidR="00882D95" w:rsidRPr="00E96314">
              <w:rPr>
                <w:color w:val="000000"/>
                <w:highlight w:val="yellow"/>
              </w:rPr>
              <w:t>.04</w:t>
            </w:r>
            <w:r w:rsidR="002547C6" w:rsidRPr="00E96314">
              <w:rPr>
                <w:color w:val="000000"/>
                <w:highlight w:val="yellow"/>
              </w:rPr>
              <w:t>.2016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8"/>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3A5F40">
        <w:trPr>
          <w:trHeight w:val="554"/>
        </w:trPr>
        <w:tc>
          <w:tcPr>
            <w:tcW w:w="9735" w:type="dxa"/>
            <w:gridSpan w:val="9"/>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EF6032" w:rsidRPr="009F7710" w:rsidRDefault="00EF6032"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F6032" w:rsidRDefault="00EF6032" w:rsidP="00F066A0">
            <w:r>
              <w:t xml:space="preserve">По результатам проведения стадии рассмотрения Единая комиссия имеет право </w:t>
            </w:r>
            <w:r>
              <w:lastRenderedPageBreak/>
              <w:t>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xml:space="preserve">, заявка на участие в конкурсе такого участника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выполненных работ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w:t>
            </w:r>
            <w:proofErr w:type="spellStart"/>
            <w:r w:rsidR="00E87113">
              <w:rPr>
                <w:rFonts w:ascii="Times New Roman" w:hAnsi="Times New Roman" w:cs="Times New Roman"/>
                <w:color w:val="auto"/>
                <w:sz w:val="24"/>
                <w:szCs w:val="24"/>
              </w:rPr>
              <w:t>договоров+акт</w:t>
            </w:r>
            <w:proofErr w:type="spellEnd"/>
            <w:r w:rsidR="00E87113">
              <w:rPr>
                <w:rFonts w:ascii="Times New Roman" w:hAnsi="Times New Roman" w:cs="Times New Roman"/>
                <w:color w:val="auto"/>
                <w:sz w:val="24"/>
                <w:szCs w:val="24"/>
              </w:rPr>
              <w:t xml:space="preserve"> выполненных работ)</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б) количество положительных отзывов (рекомендаций) по выполненным работам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в) наличие в штате участника закупки квалифицированных специалистов привлекаемых к выполнению работ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w:t>
            </w:r>
            <w:proofErr w:type="spellStart"/>
            <w:r w:rsidR="00DC6C67">
              <w:rPr>
                <w:rFonts w:ascii="Times New Roman" w:hAnsi="Times New Roman" w:cs="Times New Roman"/>
                <w:color w:val="auto"/>
                <w:sz w:val="24"/>
                <w:szCs w:val="24"/>
              </w:rPr>
              <w:t>трубовых</w:t>
            </w:r>
            <w:proofErr w:type="spellEnd"/>
            <w:r w:rsidR="00DC6C67">
              <w:rPr>
                <w:rFonts w:ascii="Times New Roman" w:hAnsi="Times New Roman" w:cs="Times New Roman"/>
                <w:color w:val="auto"/>
                <w:sz w:val="24"/>
                <w:szCs w:val="24"/>
              </w:rPr>
              <w:t xml:space="preserve"> договоров + </w:t>
            </w:r>
            <w:r w:rsidR="00DC6C67">
              <w:rPr>
                <w:rFonts w:ascii="Times New Roman" w:hAnsi="Times New Roman" w:cs="Times New Roman"/>
                <w:color w:val="auto"/>
                <w:sz w:val="24"/>
                <w:szCs w:val="24"/>
              </w:rPr>
              <w:lastRenderedPageBreak/>
              <w:t>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35pt" o:ole="">
                  <v:imagedata r:id="rId14" o:title=""/>
                </v:shape>
                <o:OLEObject Type="Embed" ProgID="Equation.3" ShapeID="_x0000_i1025" DrawAspect="Content" ObjectID="_1521446736" r:id="rId15"/>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9pt;height:18.45pt" o:ole="">
                  <v:imagedata r:id="rId16" o:title=""/>
                </v:shape>
                <o:OLEObject Type="Embed" ProgID="Equation.3" ShapeID="_x0000_i1026" DrawAspect="Content" ObjectID="_1521446737" r:id="rId17"/>
              </w:object>
            </w:r>
            <w:r w:rsidRPr="00DF5355">
              <w:t xml:space="preserve"> –  итоговый рейтинг </w:t>
            </w:r>
            <w:proofErr w:type="spellStart"/>
            <w:r w:rsidRPr="00280ED5">
              <w:rPr>
                <w:lang w:val="en-US"/>
              </w:rPr>
              <w:t>i</w:t>
            </w:r>
            <w:proofErr w:type="spellEnd"/>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45pt" o:ole="">
                  <v:imagedata r:id="rId18" o:title=""/>
                </v:shape>
                <o:OLEObject Type="Embed" ProgID="Equation.3" ShapeID="_x0000_i1027" DrawAspect="Content" ObjectID="_1521446738" r:id="rId19"/>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05pt;height:18.45pt" o:ole="">
                  <v:imagedata r:id="rId20" o:title=""/>
                </v:shape>
                <o:OLEObject Type="Embed" ProgID="Equation.3" ShapeID="_x0000_i1028" DrawAspect="Content" ObjectID="_1521446739" r:id="rId21"/>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45pt" o:ole="">
                  <v:imagedata r:id="rId22" o:title=""/>
                </v:shape>
                <o:OLEObject Type="Embed" ProgID="Equation.3" ShapeID="_x0000_i1029" DrawAspect="Content" ObjectID="_1521446740" r:id="rId23"/>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05pt;height:18.45pt" o:ole="">
                  <v:imagedata r:id="rId24" o:title=""/>
                </v:shape>
                <o:OLEObject Type="Embed" ProgID="Equation.3" ShapeID="_x0000_i1030" DrawAspect="Content" ObjectID="_1521446741" r:id="rId25"/>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lastRenderedPageBreak/>
                    <w:t>№ п/п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882D95">
                  <w:pPr>
                    <w:snapToGrid w:val="0"/>
                    <w:spacing w:line="252" w:lineRule="auto"/>
                    <w:ind w:firstLine="33"/>
                  </w:pPr>
                  <w:r w:rsidRPr="00C769A5">
                    <w:t>Опыт работы (количество успешно завершенных объектов-аналогов</w:t>
                  </w:r>
                  <w:hyperlink w:anchor="sub_31" w:history="1"/>
                  <w:r w:rsidRPr="00C769A5">
                    <w:t xml:space="preserve"> за </w:t>
                  </w:r>
                  <w:r w:rsidR="00882D95">
                    <w:t>последние 5 лет</w:t>
                  </w:r>
                  <w:r w:rsidRPr="00C769A5">
                    <w:t>)</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CB2838">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DC6C67" w:rsidRPr="00A63341" w:rsidRDefault="00DC6C67" w:rsidP="00DC6C67">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t>10</w:t>
                  </w:r>
                </w:p>
              </w:tc>
            </w:tr>
            <w:tr w:rsidR="00DC6C67" w:rsidRPr="00A63341" w:rsidTr="00746346">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w:t>
            </w:r>
            <w:r w:rsidR="00882D95">
              <w:t xml:space="preserve">работ </w:t>
            </w:r>
            <w:r w:rsidRPr="00A63341">
              <w:t xml:space="preserve">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w:t>
            </w:r>
            <w:r w:rsidR="00882D95">
              <w:t>работ</w:t>
            </w:r>
            <w:r w:rsidRPr="00A63341">
              <w:t xml:space="preserve">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-й заявке по</w:t>
            </w:r>
            <w:r w:rsidR="00882D95">
              <w:t xml:space="preserve"> критерию «качество работ</w:t>
            </w:r>
            <w:r w:rsidRPr="00A63341">
              <w:t xml:space="preserve">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xml:space="preserve">-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 xml:space="preserve">Итоговый рейтинг заявки рассчитывается путем сложения рейтингов  по каждому критерию </w:t>
            </w:r>
            <w:r w:rsidRPr="00DF5355">
              <w:lastRenderedPageBreak/>
              <w:t>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EF6032" w:rsidRPr="00B454FC" w:rsidRDefault="00EF6032" w:rsidP="00DD258F">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16.</w:t>
            </w:r>
          </w:p>
        </w:tc>
        <w:tc>
          <w:tcPr>
            <w:tcW w:w="2482" w:type="dxa"/>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7"/>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7"/>
            <w:tcBorders>
              <w:left w:val="single" w:sz="4" w:space="0" w:color="auto"/>
            </w:tcBorders>
          </w:tcPr>
          <w:p w:rsidR="00EF6032" w:rsidRDefault="00EF6032" w:rsidP="00DD258F">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EF6032" w:rsidRPr="007931DC" w:rsidRDefault="00EF6032" w:rsidP="00DD258F">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7"/>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8"/>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w:t>
            </w:r>
            <w:r w:rsidRPr="00D25AD7">
              <w:lastRenderedPageBreak/>
              <w:t xml:space="preserve">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CB2838" w:rsidRDefault="00CB2838" w:rsidP="00066316">
      <w:pPr>
        <w:ind w:firstLine="0"/>
        <w:rPr>
          <w:b/>
          <w:sz w:val="28"/>
          <w:szCs w:val="28"/>
        </w:rPr>
      </w:pPr>
    </w:p>
    <w:p w:rsidR="00CB2838" w:rsidRDefault="00CB2838">
      <w:pPr>
        <w:ind w:firstLine="0"/>
        <w:jc w:val="left"/>
        <w:rPr>
          <w:b/>
          <w:sz w:val="28"/>
          <w:szCs w:val="28"/>
        </w:rPr>
      </w:pPr>
      <w:r>
        <w:rPr>
          <w:b/>
          <w:sz w:val="28"/>
          <w:szCs w:val="28"/>
        </w:rPr>
        <w:br w:type="page"/>
      </w:r>
    </w:p>
    <w:p w:rsidR="00CB2838" w:rsidRPr="006B501C" w:rsidRDefault="00CB2838" w:rsidP="00CB2838">
      <w:pPr>
        <w:jc w:val="center"/>
        <w:rPr>
          <w:b/>
          <w:sz w:val="28"/>
          <w:szCs w:val="28"/>
        </w:rPr>
      </w:pPr>
      <w:r w:rsidRPr="006B501C">
        <w:rPr>
          <w:b/>
          <w:sz w:val="28"/>
          <w:szCs w:val="28"/>
        </w:rPr>
        <w:lastRenderedPageBreak/>
        <w:t>Техническое задание</w:t>
      </w:r>
    </w:p>
    <w:p w:rsidR="00CB2838" w:rsidRDefault="00CB2838" w:rsidP="00CB2838">
      <w:pPr>
        <w:jc w:val="center"/>
        <w:rPr>
          <w:b/>
        </w:rPr>
      </w:pPr>
      <w:r w:rsidRPr="006B501C">
        <w:rPr>
          <w:b/>
          <w:sz w:val="28"/>
          <w:szCs w:val="28"/>
        </w:rPr>
        <w:t xml:space="preserve"> </w:t>
      </w:r>
      <w:r w:rsidRPr="00611D17">
        <w:rPr>
          <w:b/>
        </w:rPr>
        <w:t xml:space="preserve">на выполнение работ </w:t>
      </w:r>
      <w:r w:rsidR="001F2676">
        <w:rPr>
          <w:b/>
        </w:rPr>
        <w:t xml:space="preserve">по </w:t>
      </w:r>
      <w:r w:rsidR="00E96314">
        <w:rPr>
          <w:b/>
        </w:rPr>
        <w:t xml:space="preserve">ремонту </w:t>
      </w:r>
      <w:r w:rsidR="00E4750F">
        <w:rPr>
          <w:b/>
        </w:rPr>
        <w:t>сетей теплоснабжения</w:t>
      </w:r>
      <w:r w:rsidR="00E96314">
        <w:rPr>
          <w:b/>
        </w:rPr>
        <w:t xml:space="preserve"> аэропорта Мильково</w:t>
      </w:r>
    </w:p>
    <w:p w:rsidR="00882D95" w:rsidRPr="00611D17" w:rsidRDefault="00882D95" w:rsidP="00CB2838">
      <w:pPr>
        <w:jc w:val="center"/>
        <w:rPr>
          <w:b/>
        </w:rPr>
      </w:pPr>
    </w:p>
    <w:tbl>
      <w:tblPr>
        <w:tblStyle w:val="af2"/>
        <w:tblW w:w="10348" w:type="dxa"/>
        <w:tblInd w:w="-459" w:type="dxa"/>
        <w:tblLook w:val="04A0"/>
      </w:tblPr>
      <w:tblGrid>
        <w:gridCol w:w="709"/>
        <w:gridCol w:w="2552"/>
        <w:gridCol w:w="7087"/>
      </w:tblGrid>
      <w:tr w:rsidR="00DD11ED" w:rsidRPr="00F344D6" w:rsidTr="00BA0240">
        <w:trPr>
          <w:tblHeader/>
        </w:trPr>
        <w:tc>
          <w:tcPr>
            <w:tcW w:w="709" w:type="dxa"/>
            <w:vAlign w:val="center"/>
          </w:tcPr>
          <w:p w:rsidR="00DD11ED" w:rsidRPr="00F344D6" w:rsidRDefault="00DD11ED" w:rsidP="00DD11ED">
            <w:pPr>
              <w:ind w:firstLine="0"/>
              <w:jc w:val="center"/>
            </w:pPr>
            <w:r w:rsidRPr="00F344D6">
              <w:t>№ п.п.</w:t>
            </w:r>
          </w:p>
        </w:tc>
        <w:tc>
          <w:tcPr>
            <w:tcW w:w="2552" w:type="dxa"/>
            <w:vAlign w:val="center"/>
          </w:tcPr>
          <w:p w:rsidR="00DD11ED" w:rsidRPr="00F344D6" w:rsidRDefault="00DD11ED" w:rsidP="00DD11ED">
            <w:pPr>
              <w:ind w:firstLine="0"/>
              <w:jc w:val="center"/>
            </w:pPr>
            <w:r w:rsidRPr="00F344D6">
              <w:t>Наименование</w:t>
            </w:r>
          </w:p>
        </w:tc>
        <w:tc>
          <w:tcPr>
            <w:tcW w:w="7087" w:type="dxa"/>
            <w:vAlign w:val="center"/>
          </w:tcPr>
          <w:p w:rsidR="00DD11ED" w:rsidRPr="00F344D6" w:rsidRDefault="00DD11ED" w:rsidP="00DD11ED">
            <w:pPr>
              <w:ind w:firstLine="0"/>
              <w:jc w:val="center"/>
            </w:pPr>
            <w:r w:rsidRPr="00F344D6">
              <w:t>Требуемые параметры, характеристики</w:t>
            </w:r>
          </w:p>
        </w:tc>
      </w:tr>
      <w:tr w:rsidR="00DD11ED" w:rsidRPr="00F344D6" w:rsidTr="00BA0240">
        <w:tc>
          <w:tcPr>
            <w:tcW w:w="709" w:type="dxa"/>
          </w:tcPr>
          <w:p w:rsidR="00DD11ED" w:rsidRPr="00F344D6" w:rsidRDefault="00DD11ED" w:rsidP="00DD11ED">
            <w:pPr>
              <w:ind w:firstLine="0"/>
              <w:jc w:val="center"/>
            </w:pPr>
            <w:r w:rsidRPr="00F344D6">
              <w:t xml:space="preserve"> 1.</w:t>
            </w:r>
          </w:p>
        </w:tc>
        <w:tc>
          <w:tcPr>
            <w:tcW w:w="2552" w:type="dxa"/>
          </w:tcPr>
          <w:p w:rsidR="00DD11ED" w:rsidRPr="00F344D6" w:rsidRDefault="00DD11ED" w:rsidP="00DD11ED">
            <w:pPr>
              <w:ind w:firstLine="0"/>
            </w:pPr>
            <w:r w:rsidRPr="00F344D6">
              <w:t>Место расположения объекта</w:t>
            </w:r>
          </w:p>
        </w:tc>
        <w:tc>
          <w:tcPr>
            <w:tcW w:w="7087" w:type="dxa"/>
            <w:tcBorders>
              <w:bottom w:val="single" w:sz="4" w:space="0" w:color="auto"/>
            </w:tcBorders>
          </w:tcPr>
          <w:p w:rsidR="00DD11ED" w:rsidRPr="00F344D6" w:rsidRDefault="00DD11ED" w:rsidP="00BA0240">
            <w:pPr>
              <w:ind w:firstLine="0"/>
            </w:pPr>
            <w:r w:rsidRPr="00F344D6">
              <w:t xml:space="preserve">Камчатский край, </w:t>
            </w:r>
            <w:proofErr w:type="spellStart"/>
            <w:r w:rsidR="00BA0240">
              <w:t>Мильковский</w:t>
            </w:r>
            <w:proofErr w:type="spellEnd"/>
            <w:r w:rsidR="00BA0240">
              <w:t xml:space="preserve"> район, с. Мильково, территория аэропорта</w:t>
            </w:r>
          </w:p>
        </w:tc>
      </w:tr>
      <w:tr w:rsidR="00BA0240" w:rsidRPr="00F344D6" w:rsidTr="00BA0240">
        <w:trPr>
          <w:trHeight w:val="424"/>
        </w:trPr>
        <w:tc>
          <w:tcPr>
            <w:tcW w:w="709" w:type="dxa"/>
          </w:tcPr>
          <w:p w:rsidR="00BA0240" w:rsidRPr="008D7CBD" w:rsidRDefault="00BA0240" w:rsidP="00BA0240">
            <w:pPr>
              <w:ind w:firstLine="0"/>
              <w:jc w:val="center"/>
            </w:pPr>
            <w:r>
              <w:t>2.</w:t>
            </w:r>
          </w:p>
        </w:tc>
        <w:tc>
          <w:tcPr>
            <w:tcW w:w="2552" w:type="dxa"/>
            <w:tcBorders>
              <w:right w:val="single" w:sz="4" w:space="0" w:color="auto"/>
            </w:tcBorders>
          </w:tcPr>
          <w:p w:rsidR="00BA0240" w:rsidRPr="008D7CBD" w:rsidRDefault="00BA0240" w:rsidP="00BA0240">
            <w:pPr>
              <w:ind w:firstLine="0"/>
            </w:pPr>
            <w:r w:rsidRPr="008D7CBD">
              <w:t>Перечень  работ</w:t>
            </w:r>
          </w:p>
        </w:tc>
        <w:tc>
          <w:tcPr>
            <w:tcW w:w="7087" w:type="dxa"/>
            <w:tcBorders>
              <w:top w:val="single" w:sz="4" w:space="0" w:color="auto"/>
              <w:left w:val="single" w:sz="4" w:space="0" w:color="auto"/>
              <w:bottom w:val="single" w:sz="4" w:space="0" w:color="auto"/>
              <w:right w:val="single" w:sz="4" w:space="0" w:color="auto"/>
            </w:tcBorders>
          </w:tcPr>
          <w:p w:rsidR="00BA0240" w:rsidRPr="004F6816" w:rsidRDefault="00BA0240" w:rsidP="00BA0240">
            <w:pPr>
              <w:tabs>
                <w:tab w:val="left" w:pos="0"/>
                <w:tab w:val="left" w:pos="782"/>
              </w:tabs>
              <w:ind w:firstLine="0"/>
              <w:rPr>
                <w:b/>
              </w:rPr>
            </w:pPr>
            <w:r w:rsidRPr="004F6816">
              <w:rPr>
                <w:b/>
              </w:rPr>
              <w:t>Теплотрасса от котельной до Аэровокзала.</w:t>
            </w:r>
          </w:p>
          <w:p w:rsidR="00BA0240" w:rsidRDefault="00BA0240" w:rsidP="00BA0240">
            <w:pPr>
              <w:pStyle w:val="ad"/>
              <w:numPr>
                <w:ilvl w:val="0"/>
                <w:numId w:val="10"/>
              </w:numPr>
              <w:tabs>
                <w:tab w:val="left" w:pos="0"/>
                <w:tab w:val="left" w:pos="782"/>
              </w:tabs>
              <w:ind w:left="0" w:firstLine="0"/>
              <w:contextualSpacing/>
            </w:pPr>
            <w:r>
              <w:t xml:space="preserve">Демонтаж наружных трубопроводов с тепловой изоляции от котельной до теплового колодца </w:t>
            </w:r>
            <w:proofErr w:type="spellStart"/>
            <w:r>
              <w:t>Ду</w:t>
            </w:r>
            <w:proofErr w:type="spellEnd"/>
            <w:r>
              <w:t xml:space="preserve"> 100 мм. (подающий и обратный трубопровод) -  176 м.</w:t>
            </w:r>
          </w:p>
          <w:p w:rsidR="00BA0240" w:rsidRDefault="00BA0240" w:rsidP="00BA0240">
            <w:pPr>
              <w:pStyle w:val="ad"/>
              <w:numPr>
                <w:ilvl w:val="0"/>
                <w:numId w:val="10"/>
              </w:numPr>
              <w:tabs>
                <w:tab w:val="left" w:pos="0"/>
                <w:tab w:val="left" w:pos="782"/>
              </w:tabs>
              <w:ind w:left="0" w:firstLine="0"/>
              <w:contextualSpacing/>
            </w:pPr>
            <w:r>
              <w:t xml:space="preserve">Демонтаж существующих металлических опор под трубопровод отопления – 12 </w:t>
            </w:r>
            <w:proofErr w:type="spellStart"/>
            <w:r>
              <w:t>шт</w:t>
            </w:r>
            <w:proofErr w:type="spellEnd"/>
            <w:r>
              <w:t>/ 300 кг</w:t>
            </w:r>
          </w:p>
          <w:p w:rsidR="00BA0240" w:rsidRPr="00966ACB" w:rsidRDefault="00BA0240" w:rsidP="00BA0240">
            <w:pPr>
              <w:pStyle w:val="ad"/>
              <w:numPr>
                <w:ilvl w:val="0"/>
                <w:numId w:val="10"/>
              </w:numPr>
              <w:ind w:left="0" w:firstLine="0"/>
              <w:contextualSpacing/>
            </w:pPr>
            <w:r w:rsidRPr="00966ACB">
              <w:t xml:space="preserve">Разработка грунта в траншеи глубиной </w:t>
            </w:r>
            <w:r>
              <w:t xml:space="preserve">1, 4 </w:t>
            </w:r>
            <w:r w:rsidRPr="00966ACB">
              <w:t xml:space="preserve">м, </w:t>
            </w:r>
            <w:r>
              <w:t xml:space="preserve">шириной           </w:t>
            </w:r>
            <w:proofErr w:type="spellStart"/>
            <w:r>
              <w:t>1,0м</w:t>
            </w:r>
            <w:proofErr w:type="spellEnd"/>
            <w:r>
              <w:t>, длиной   22 м – 30,8</w:t>
            </w:r>
            <w:r w:rsidRPr="00966ACB">
              <w:t xml:space="preserve"> </w:t>
            </w:r>
            <w:proofErr w:type="spellStart"/>
            <w:r w:rsidRPr="00966ACB">
              <w:t>м</w:t>
            </w:r>
            <w:r w:rsidRPr="00966ACB">
              <w:rPr>
                <w:vertAlign w:val="superscript"/>
              </w:rPr>
              <w:t>3</w:t>
            </w:r>
            <w:proofErr w:type="spellEnd"/>
            <w:r w:rsidRPr="00966ACB">
              <w:t>.</w:t>
            </w:r>
          </w:p>
          <w:p w:rsidR="00BA0240" w:rsidRDefault="00BA0240" w:rsidP="00BA0240">
            <w:pPr>
              <w:pStyle w:val="ad"/>
              <w:numPr>
                <w:ilvl w:val="0"/>
                <w:numId w:val="10"/>
              </w:numPr>
              <w:ind w:left="0" w:firstLine="0"/>
              <w:contextualSpacing/>
            </w:pPr>
            <w:r w:rsidRPr="00966ACB">
              <w:t>Демонтаж стальных труб теплоснабжения</w:t>
            </w:r>
            <w:r>
              <w:t xml:space="preserve"> и тепловой изоляции  </w:t>
            </w:r>
            <w:proofErr w:type="spellStart"/>
            <w:r>
              <w:t>Ду</w:t>
            </w:r>
            <w:proofErr w:type="spellEnd"/>
            <w:r w:rsidRPr="00966ACB">
              <w:t xml:space="preserve"> 100 мм</w:t>
            </w:r>
            <w:r>
              <w:t xml:space="preserve"> от </w:t>
            </w:r>
            <w:proofErr w:type="spellStart"/>
            <w:r>
              <w:t>ТК-1</w:t>
            </w:r>
            <w:proofErr w:type="spellEnd"/>
            <w:r>
              <w:t xml:space="preserve"> до аэровокзала</w:t>
            </w:r>
            <w:r w:rsidRPr="00966ACB">
              <w:t xml:space="preserve"> </w:t>
            </w:r>
            <w:r>
              <w:t xml:space="preserve">  </w:t>
            </w:r>
            <w:r w:rsidRPr="00966ACB">
              <w:t xml:space="preserve"> (подающий и обратный трубопровод) -   44 м.</w:t>
            </w:r>
          </w:p>
          <w:p w:rsidR="00BA0240" w:rsidRDefault="00BA0240" w:rsidP="00BA0240">
            <w:pPr>
              <w:pStyle w:val="ad"/>
              <w:numPr>
                <w:ilvl w:val="0"/>
                <w:numId w:val="10"/>
              </w:numPr>
              <w:ind w:left="0" w:firstLine="0"/>
              <w:contextualSpacing/>
            </w:pPr>
            <w:r>
              <w:t xml:space="preserve">Демонтаж ж/б лотков (7 шт.) и плит теплотрассы (7 шт.) – 14 шт. / 3,57 </w:t>
            </w:r>
            <w:proofErr w:type="spellStart"/>
            <w:r>
              <w:t>м</w:t>
            </w:r>
            <w:r>
              <w:rPr>
                <w:vertAlign w:val="superscript"/>
              </w:rPr>
              <w:t>3</w:t>
            </w:r>
            <w:proofErr w:type="spellEnd"/>
          </w:p>
          <w:p w:rsidR="00BA0240" w:rsidRPr="000B116A" w:rsidRDefault="00BA0240" w:rsidP="00BA0240">
            <w:pPr>
              <w:pStyle w:val="ad"/>
              <w:numPr>
                <w:ilvl w:val="0"/>
                <w:numId w:val="10"/>
              </w:numPr>
              <w:ind w:left="0" w:firstLine="0"/>
              <w:contextualSpacing/>
            </w:pPr>
            <w:r>
              <w:t xml:space="preserve">Монтаж </w:t>
            </w:r>
            <w:r w:rsidRPr="000B116A">
              <w:t>лотков т</w:t>
            </w:r>
            <w:r>
              <w:t xml:space="preserve">еплосети типа (Л 2-8/2) размер </w:t>
            </w:r>
            <w:r>
              <w:rPr>
                <w:lang w:val="en-US"/>
              </w:rPr>
              <w:t>L</w:t>
            </w:r>
            <w:r>
              <w:t>-2970*</w:t>
            </w:r>
            <w:r>
              <w:rPr>
                <w:lang w:val="en-US"/>
              </w:rPr>
              <w:t>B</w:t>
            </w:r>
            <w:r>
              <w:t>-570*</w:t>
            </w:r>
            <w:r>
              <w:rPr>
                <w:lang w:val="en-US"/>
              </w:rPr>
              <w:t>H</w:t>
            </w:r>
            <w:r w:rsidRPr="002339E2">
              <w:t xml:space="preserve"> </w:t>
            </w:r>
            <w:r w:rsidRPr="000B116A">
              <w:t>-360</w:t>
            </w:r>
            <w:r>
              <w:t xml:space="preserve"> мм (от </w:t>
            </w:r>
            <w:proofErr w:type="spellStart"/>
            <w:r>
              <w:t>ТК-1</w:t>
            </w:r>
            <w:proofErr w:type="spellEnd"/>
            <w:r>
              <w:t xml:space="preserve"> до аэровокзала),  </w:t>
            </w:r>
            <w:r w:rsidRPr="000B116A">
              <w:t xml:space="preserve"> </w:t>
            </w:r>
            <w:r>
              <w:t>каналы</w:t>
            </w:r>
            <w:r w:rsidRPr="000B116A">
              <w:t xml:space="preserve"> из лотковых элементов серии 3.006.1-2.87.</w:t>
            </w:r>
            <w:r>
              <w:t xml:space="preserve">- 22 м. / 2,57 </w:t>
            </w:r>
            <w:proofErr w:type="spellStart"/>
            <w:r>
              <w:t>м</w:t>
            </w:r>
            <w:r>
              <w:rPr>
                <w:vertAlign w:val="superscript"/>
              </w:rPr>
              <w:t>3</w:t>
            </w:r>
            <w:proofErr w:type="spellEnd"/>
          </w:p>
          <w:p w:rsidR="00BA0240" w:rsidRDefault="00BA0240" w:rsidP="00BA0240">
            <w:pPr>
              <w:pStyle w:val="ad"/>
              <w:numPr>
                <w:ilvl w:val="0"/>
                <w:numId w:val="10"/>
              </w:numPr>
              <w:ind w:left="0" w:firstLine="0"/>
              <w:contextualSpacing/>
            </w:pPr>
            <w:r>
              <w:t>Монтаж</w:t>
            </w:r>
            <w:r w:rsidRPr="000B116A">
              <w:t xml:space="preserve"> плит типа </w:t>
            </w:r>
            <w:proofErr w:type="spellStart"/>
            <w:r w:rsidRPr="000B116A">
              <w:t>П2-15</w:t>
            </w:r>
            <w:proofErr w:type="spellEnd"/>
            <w:r w:rsidRPr="000B116A">
              <w:t>/2 для лотков теплосети</w:t>
            </w:r>
            <w:r>
              <w:t xml:space="preserve"> Д 2970* </w:t>
            </w:r>
            <w:proofErr w:type="spellStart"/>
            <w:r>
              <w:t>Ш</w:t>
            </w:r>
            <w:proofErr w:type="spellEnd"/>
            <w:r>
              <w:t xml:space="preserve"> 570*В 80 мм – 22 м/ 1 </w:t>
            </w:r>
            <w:proofErr w:type="spellStart"/>
            <w:r>
              <w:t>м</w:t>
            </w:r>
            <w:r>
              <w:rPr>
                <w:vertAlign w:val="superscript"/>
              </w:rPr>
              <w:t>3</w:t>
            </w:r>
            <w:proofErr w:type="spellEnd"/>
          </w:p>
          <w:p w:rsidR="00BA0240" w:rsidRDefault="00BA0240" w:rsidP="00BA0240">
            <w:pPr>
              <w:pStyle w:val="ad"/>
              <w:numPr>
                <w:ilvl w:val="0"/>
                <w:numId w:val="10"/>
              </w:numPr>
              <w:ind w:left="0" w:firstLine="0"/>
              <w:contextualSpacing/>
            </w:pPr>
            <w:r>
              <w:t>Монтаж опорных подушек ОП</w:t>
            </w:r>
            <w:r w:rsidRPr="005F0277">
              <w:t xml:space="preserve"> 2 </w:t>
            </w:r>
            <w:r>
              <w:rPr>
                <w:lang w:val="en-US"/>
              </w:rPr>
              <w:t>L</w:t>
            </w:r>
            <w:r>
              <w:t>-0</w:t>
            </w:r>
            <w:r w:rsidRPr="005F0277">
              <w:t>,3</w:t>
            </w:r>
            <w:r>
              <w:t xml:space="preserve">, </w:t>
            </w:r>
            <w:r>
              <w:rPr>
                <w:lang w:val="en-US"/>
              </w:rPr>
              <w:t>B</w:t>
            </w:r>
            <w:r w:rsidRPr="005F0277">
              <w:t xml:space="preserve">-0,2, </w:t>
            </w:r>
            <w:r>
              <w:rPr>
                <w:lang w:val="en-US"/>
              </w:rPr>
              <w:t>h</w:t>
            </w:r>
            <w:r>
              <w:t>-0</w:t>
            </w:r>
            <w:r w:rsidRPr="005F0277">
              <w:t>,09</w:t>
            </w:r>
            <w:r>
              <w:t xml:space="preserve">  кладется на ширину лотков с шагом </w:t>
            </w:r>
            <w:proofErr w:type="spellStart"/>
            <w:r>
              <w:t>1м</w:t>
            </w:r>
            <w:proofErr w:type="spellEnd"/>
            <w:r>
              <w:t xml:space="preserve"> (прокладки под трубопровод)   – 16 шт. / </w:t>
            </w:r>
            <w:r w:rsidRPr="002339E2">
              <w:t>0</w:t>
            </w:r>
            <w:r>
              <w:t xml:space="preserve">,086 </w:t>
            </w:r>
            <w:proofErr w:type="spellStart"/>
            <w:r>
              <w:t>м</w:t>
            </w:r>
            <w:r>
              <w:rPr>
                <w:vertAlign w:val="superscript"/>
              </w:rPr>
              <w:t>3</w:t>
            </w:r>
            <w:proofErr w:type="spellEnd"/>
            <w:r>
              <w:t>/0,24 т.</w:t>
            </w:r>
          </w:p>
          <w:p w:rsidR="00BA0240" w:rsidRPr="00DE330E" w:rsidRDefault="00BA0240" w:rsidP="00BA0240">
            <w:pPr>
              <w:pStyle w:val="ad"/>
              <w:numPr>
                <w:ilvl w:val="0"/>
                <w:numId w:val="10"/>
              </w:numPr>
              <w:ind w:left="0" w:firstLine="0"/>
              <w:contextualSpacing/>
            </w:pPr>
            <w:r>
              <w:t xml:space="preserve">Устройство гидроизоляции наружной поверхностей железобетонного канала из битумной холодной мастики </w:t>
            </w:r>
            <w:proofErr w:type="spellStart"/>
            <w:r>
              <w:t>МГХ-Г</w:t>
            </w:r>
            <w:proofErr w:type="spellEnd"/>
            <w:r>
              <w:t xml:space="preserve"> – 40,08 </w:t>
            </w:r>
            <w:proofErr w:type="spellStart"/>
            <w:r>
              <w:t>м</w:t>
            </w:r>
            <w:r>
              <w:rPr>
                <w:vertAlign w:val="superscript"/>
              </w:rPr>
              <w:t>2</w:t>
            </w:r>
            <w:proofErr w:type="spellEnd"/>
            <w:r>
              <w:t xml:space="preserve">  </w:t>
            </w:r>
          </w:p>
          <w:p w:rsidR="00BA0240" w:rsidRPr="0080774C" w:rsidRDefault="00BA0240" w:rsidP="00BA0240">
            <w:pPr>
              <w:numPr>
                <w:ilvl w:val="0"/>
                <w:numId w:val="10"/>
              </w:numPr>
              <w:ind w:left="0" w:firstLine="0"/>
            </w:pPr>
            <w:r w:rsidRPr="0080774C">
              <w:t xml:space="preserve">Устройство подстилающего слоя из песка толщиной  </w:t>
            </w:r>
            <w:proofErr w:type="spellStart"/>
            <w:r w:rsidRPr="0080774C">
              <w:t>100мм</w:t>
            </w:r>
            <w:proofErr w:type="spellEnd"/>
            <w:r>
              <w:t>, шириной – 0,5 м</w:t>
            </w:r>
            <w:r w:rsidRPr="0080774C">
              <w:t xml:space="preserve">   </w:t>
            </w:r>
            <w:r>
              <w:t xml:space="preserve">под железобетонные лотки -   22 м / </w:t>
            </w:r>
            <w:proofErr w:type="spellStart"/>
            <w:r>
              <w:t>1,1м</w:t>
            </w:r>
            <w:r>
              <w:rPr>
                <w:vertAlign w:val="superscript"/>
              </w:rPr>
              <w:t>3</w:t>
            </w:r>
            <w:proofErr w:type="spellEnd"/>
            <w:r w:rsidRPr="0080774C">
              <w:t>.</w:t>
            </w:r>
          </w:p>
          <w:p w:rsidR="00BA0240" w:rsidRDefault="00BA0240" w:rsidP="00BA0240">
            <w:pPr>
              <w:numPr>
                <w:ilvl w:val="0"/>
                <w:numId w:val="10"/>
              </w:numPr>
              <w:ind w:left="0" w:firstLine="0"/>
            </w:pPr>
            <w:r>
              <w:t>Монтаж металлических  труб</w:t>
            </w:r>
            <w:r w:rsidRPr="0080774C">
              <w:t xml:space="preserve">  </w:t>
            </w:r>
            <w:proofErr w:type="spellStart"/>
            <w:r>
              <w:t>Ду</w:t>
            </w:r>
            <w:proofErr w:type="spellEnd"/>
            <w:r>
              <w:t xml:space="preserve"> 50 мм, толщина стенки не менее 3,5 мм  в лотках  на опорные подушки (подающего и обратного)   –  44</w:t>
            </w:r>
            <w:r w:rsidRPr="0080774C">
              <w:t xml:space="preserve"> м.</w:t>
            </w:r>
            <w:r>
              <w:t xml:space="preserve"> </w:t>
            </w:r>
          </w:p>
          <w:p w:rsidR="00BA0240" w:rsidRPr="0009611C" w:rsidRDefault="00BA0240" w:rsidP="00BA0240">
            <w:pPr>
              <w:pStyle w:val="ad"/>
              <w:numPr>
                <w:ilvl w:val="0"/>
                <w:numId w:val="10"/>
              </w:numPr>
              <w:tabs>
                <w:tab w:val="left" w:pos="0"/>
                <w:tab w:val="left" w:pos="782"/>
              </w:tabs>
              <w:ind w:left="0" w:firstLine="0"/>
              <w:contextualSpacing/>
            </w:pPr>
            <w:r w:rsidRPr="0009611C">
              <w:t>Грунтовка</w:t>
            </w:r>
            <w:r>
              <w:t xml:space="preserve"> стальных</w:t>
            </w:r>
            <w:r w:rsidRPr="0009611C">
              <w:t xml:space="preserve"> труб</w:t>
            </w:r>
            <w:r>
              <w:t>опроводов</w:t>
            </w:r>
            <w:r w:rsidRPr="0009611C">
              <w:t xml:space="preserve"> грунтовкой </w:t>
            </w:r>
            <w:proofErr w:type="spellStart"/>
            <w:r w:rsidRPr="0009611C">
              <w:t>ГФ-021</w:t>
            </w:r>
            <w:proofErr w:type="spellEnd"/>
            <w:r w:rsidRPr="0009611C">
              <w:t xml:space="preserve"> - </w:t>
            </w:r>
            <w:r>
              <w:t xml:space="preserve">9 </w:t>
            </w:r>
            <w:proofErr w:type="spellStart"/>
            <w:r>
              <w:t>м</w:t>
            </w:r>
            <w:r>
              <w:rPr>
                <w:vertAlign w:val="superscript"/>
              </w:rPr>
              <w:t>2</w:t>
            </w:r>
            <w:proofErr w:type="spellEnd"/>
            <w:r w:rsidRPr="0009611C">
              <w:t>.</w:t>
            </w:r>
          </w:p>
          <w:p w:rsidR="00BA0240" w:rsidRPr="003E7536" w:rsidRDefault="00BA0240" w:rsidP="00BA0240">
            <w:pPr>
              <w:pStyle w:val="ad"/>
              <w:numPr>
                <w:ilvl w:val="0"/>
                <w:numId w:val="10"/>
              </w:numPr>
              <w:tabs>
                <w:tab w:val="left" w:pos="0"/>
                <w:tab w:val="left" w:pos="641"/>
              </w:tabs>
              <w:ind w:left="0" w:firstLine="0"/>
              <w:contextualSpacing/>
            </w:pPr>
            <w:r>
              <w:t xml:space="preserve">Тепловая изоляция  толщиной 100 мм   базальтовым рулонным  волокном </w:t>
            </w:r>
            <w:r w:rsidRPr="003E7536">
              <w:t xml:space="preserve"> </w:t>
            </w:r>
            <w:r>
              <w:t xml:space="preserve">в траншее длиной </w:t>
            </w:r>
            <w:proofErr w:type="spellStart"/>
            <w:r>
              <w:t>22м</w:t>
            </w:r>
            <w:proofErr w:type="spellEnd"/>
            <w:r>
              <w:t xml:space="preserve"> для  труб  отопления  – 2,2 </w:t>
            </w:r>
            <w:proofErr w:type="spellStart"/>
            <w:r>
              <w:t>м</w:t>
            </w:r>
            <w:r>
              <w:rPr>
                <w:vertAlign w:val="superscript"/>
              </w:rPr>
              <w:t>3</w:t>
            </w:r>
            <w:proofErr w:type="spellEnd"/>
            <w:r>
              <w:t xml:space="preserve"> </w:t>
            </w:r>
            <w:r w:rsidRPr="0009611C">
              <w:t xml:space="preserve">    </w:t>
            </w:r>
          </w:p>
          <w:p w:rsidR="00BA0240" w:rsidRPr="0080774C" w:rsidRDefault="00BA0240" w:rsidP="00BA0240">
            <w:pPr>
              <w:numPr>
                <w:ilvl w:val="0"/>
                <w:numId w:val="10"/>
              </w:numPr>
              <w:ind w:left="0" w:firstLine="0"/>
            </w:pPr>
            <w:r w:rsidRPr="0009611C">
              <w:t>Об</w:t>
            </w:r>
            <w:r>
              <w:t>ё</w:t>
            </w:r>
            <w:r w:rsidRPr="0009611C">
              <w:t>ртывание поверхности изоляции труб рулонным стекловолокном</w:t>
            </w:r>
            <w:r>
              <w:t xml:space="preserve"> (подающего и обратного трубопровода)</w:t>
            </w:r>
            <w:r w:rsidRPr="0009611C">
              <w:t xml:space="preserve"> -  </w:t>
            </w:r>
            <w:r>
              <w:t xml:space="preserve">38 </w:t>
            </w:r>
            <w:proofErr w:type="spellStart"/>
            <w:r>
              <w:t>м</w:t>
            </w:r>
            <w:r>
              <w:rPr>
                <w:vertAlign w:val="superscript"/>
              </w:rPr>
              <w:t>2</w:t>
            </w:r>
            <w:proofErr w:type="spellEnd"/>
          </w:p>
          <w:p w:rsidR="00BA0240" w:rsidRDefault="00BA0240" w:rsidP="00BA0240">
            <w:pPr>
              <w:numPr>
                <w:ilvl w:val="0"/>
                <w:numId w:val="10"/>
              </w:numPr>
              <w:ind w:left="0" w:firstLine="0"/>
            </w:pPr>
            <w:r w:rsidRPr="0080774C">
              <w:t>Обратная засыпка траншеи грунтом с послойным уплотнением (толщина уплотняемого сл</w:t>
            </w:r>
            <w:r>
              <w:t xml:space="preserve">оя не более </w:t>
            </w:r>
            <w:proofErr w:type="spellStart"/>
            <w:r>
              <w:t>500мм</w:t>
            </w:r>
            <w:proofErr w:type="spellEnd"/>
            <w:r>
              <w:t xml:space="preserve">)    -   25,2 </w:t>
            </w:r>
            <w:proofErr w:type="spellStart"/>
            <w:r>
              <w:t>м</w:t>
            </w:r>
            <w:r>
              <w:rPr>
                <w:vertAlign w:val="superscript"/>
              </w:rPr>
              <w:t>3</w:t>
            </w:r>
            <w:proofErr w:type="spellEnd"/>
            <w:r w:rsidRPr="0080774C">
              <w:t>.</w:t>
            </w:r>
          </w:p>
          <w:p w:rsidR="00BA0240" w:rsidRPr="00CF65BA" w:rsidRDefault="00BA0240" w:rsidP="00BA0240">
            <w:pPr>
              <w:numPr>
                <w:ilvl w:val="0"/>
                <w:numId w:val="10"/>
              </w:numPr>
              <w:ind w:left="0" w:firstLine="0"/>
            </w:pPr>
            <w:r>
              <w:t xml:space="preserve">  Устройство оснований </w:t>
            </w:r>
            <w:r>
              <w:rPr>
                <w:lang w:val="en-US"/>
              </w:rPr>
              <w:t>h</w:t>
            </w:r>
            <w:r w:rsidRPr="00DD10FD">
              <w:t>-</w:t>
            </w:r>
            <w:r>
              <w:t xml:space="preserve"> 0,15 м </w:t>
            </w:r>
            <w:r>
              <w:rPr>
                <w:lang w:val="en-US"/>
              </w:rPr>
              <w:t>B</w:t>
            </w:r>
            <w:r w:rsidRPr="00DD10FD">
              <w:t>-</w:t>
            </w:r>
            <w:r>
              <w:t xml:space="preserve"> 1,5 м, </w:t>
            </w:r>
            <w:r>
              <w:rPr>
                <w:lang w:val="en-US"/>
              </w:rPr>
              <w:t>L</w:t>
            </w:r>
            <w:r w:rsidRPr="00DD10FD">
              <w:t>-</w:t>
            </w:r>
            <w:r>
              <w:t xml:space="preserve"> 12 м</w:t>
            </w:r>
            <w:r w:rsidRPr="00CF65BA">
              <w:t xml:space="preserve"> из щебня фракции 40-70 мм</w:t>
            </w:r>
            <w:r>
              <w:t xml:space="preserve"> с уплотнением– 2,7 </w:t>
            </w:r>
            <w:proofErr w:type="spellStart"/>
            <w:r>
              <w:t>м3</w:t>
            </w:r>
            <w:proofErr w:type="spellEnd"/>
          </w:p>
          <w:p w:rsidR="00BA0240" w:rsidRPr="00CF65BA" w:rsidRDefault="00BA0240" w:rsidP="00BA0240">
            <w:pPr>
              <w:numPr>
                <w:ilvl w:val="0"/>
                <w:numId w:val="10"/>
              </w:numPr>
              <w:ind w:left="0" w:firstLine="0"/>
            </w:pPr>
            <w:r>
              <w:t xml:space="preserve">  Устройство покрытий </w:t>
            </w:r>
            <w:proofErr w:type="spellStart"/>
            <w:r w:rsidRPr="00DD10FD">
              <w:t>h</w:t>
            </w:r>
            <w:proofErr w:type="spellEnd"/>
            <w:r>
              <w:t xml:space="preserve"> - 0,15 м, В- 1,5 м, </w:t>
            </w:r>
            <w:proofErr w:type="spellStart"/>
            <w:r w:rsidRPr="00DD10FD">
              <w:t>L</w:t>
            </w:r>
            <w:proofErr w:type="spellEnd"/>
            <w:r w:rsidRPr="00DD10FD">
              <w:t>-</w:t>
            </w:r>
            <w:r>
              <w:t xml:space="preserve"> 12 м</w:t>
            </w:r>
            <w:r w:rsidRPr="00CF65BA">
              <w:t xml:space="preserve"> из</w:t>
            </w:r>
            <w:r>
              <w:t xml:space="preserve"> бетона марки </w:t>
            </w:r>
            <w:proofErr w:type="spellStart"/>
            <w:r>
              <w:t>В20</w:t>
            </w:r>
            <w:proofErr w:type="spellEnd"/>
            <w:r>
              <w:t xml:space="preserve"> с армированием </w:t>
            </w:r>
            <w:proofErr w:type="spellStart"/>
            <w:r>
              <w:t>А3</w:t>
            </w:r>
            <w:proofErr w:type="spellEnd"/>
            <w:r>
              <w:t xml:space="preserve"> диаметр 12 мм с шагом 200*200</w:t>
            </w:r>
            <w:r w:rsidRPr="00CF65BA">
              <w:t xml:space="preserve"> </w:t>
            </w:r>
            <w:r>
              <w:t>–</w:t>
            </w:r>
            <w:r w:rsidRPr="00CF65BA">
              <w:t xml:space="preserve"> </w:t>
            </w:r>
            <w:r>
              <w:t xml:space="preserve">18 </w:t>
            </w:r>
            <w:proofErr w:type="spellStart"/>
            <w:r>
              <w:t>м</w:t>
            </w:r>
            <w:r>
              <w:rPr>
                <w:vertAlign w:val="superscript"/>
              </w:rPr>
              <w:t>2</w:t>
            </w:r>
            <w:proofErr w:type="spellEnd"/>
            <w:r>
              <w:t xml:space="preserve">/ 2,7 </w:t>
            </w:r>
            <w:proofErr w:type="spellStart"/>
            <w:r>
              <w:t>м</w:t>
            </w:r>
            <w:r>
              <w:rPr>
                <w:vertAlign w:val="superscript"/>
              </w:rPr>
              <w:t>3</w:t>
            </w:r>
            <w:proofErr w:type="spellEnd"/>
          </w:p>
          <w:p w:rsidR="00BA0240" w:rsidRDefault="00BA0240" w:rsidP="00BA0240">
            <w:pPr>
              <w:numPr>
                <w:ilvl w:val="0"/>
                <w:numId w:val="10"/>
              </w:numPr>
              <w:ind w:left="0" w:firstLine="0"/>
            </w:pPr>
            <w:r w:rsidRPr="00782841">
              <w:lastRenderedPageBreak/>
              <w:t>Демонтаж деревянного колодца</w:t>
            </w:r>
            <w:r>
              <w:t xml:space="preserve"> – 1 шт./</w:t>
            </w:r>
            <w:proofErr w:type="spellStart"/>
            <w:r>
              <w:t>0,6м</w:t>
            </w:r>
            <w:r>
              <w:rPr>
                <w:vertAlign w:val="superscript"/>
              </w:rPr>
              <w:t>3</w:t>
            </w:r>
            <w:proofErr w:type="spellEnd"/>
            <w:r>
              <w:t xml:space="preserve">/ 2 </w:t>
            </w:r>
            <w:proofErr w:type="spellStart"/>
            <w:r>
              <w:t>м</w:t>
            </w:r>
            <w:r>
              <w:rPr>
                <w:vertAlign w:val="superscript"/>
              </w:rPr>
              <w:t>2</w:t>
            </w:r>
            <w:proofErr w:type="spellEnd"/>
          </w:p>
          <w:p w:rsidR="00BA0240" w:rsidRDefault="00BA0240" w:rsidP="00BA0240">
            <w:pPr>
              <w:pStyle w:val="ad"/>
              <w:numPr>
                <w:ilvl w:val="0"/>
                <w:numId w:val="10"/>
              </w:numPr>
              <w:ind w:left="0" w:firstLine="0"/>
              <w:contextualSpacing/>
            </w:pPr>
            <w:r>
              <w:t xml:space="preserve">Монтаж сборных железобетонных колодцев </w:t>
            </w:r>
            <w:proofErr w:type="spellStart"/>
            <w:r>
              <w:t>ø-1,0</w:t>
            </w:r>
            <w:proofErr w:type="spellEnd"/>
            <w:r>
              <w:t xml:space="preserve"> м,</w:t>
            </w:r>
            <w:r w:rsidRPr="00B37F2C">
              <w:t xml:space="preserve"> </w:t>
            </w:r>
            <w:r>
              <w:rPr>
                <w:lang w:val="en-US"/>
              </w:rPr>
              <w:t>h</w:t>
            </w:r>
            <w:r>
              <w:t>-2,0</w:t>
            </w:r>
            <w:r w:rsidRPr="00B37F2C">
              <w:t xml:space="preserve"> </w:t>
            </w:r>
            <w:r>
              <w:rPr>
                <w:lang w:val="en-US"/>
              </w:rPr>
              <w:t>c</w:t>
            </w:r>
            <w:r w:rsidRPr="00B37F2C">
              <w:t xml:space="preserve"> </w:t>
            </w:r>
            <w:r>
              <w:t xml:space="preserve">толщиной стенок 100 мм, общей высотой 2,0 м  (Устройство </w:t>
            </w:r>
            <w:r w:rsidRPr="004F6816">
              <w:t xml:space="preserve">тепловой камере </w:t>
            </w:r>
            <w:proofErr w:type="spellStart"/>
            <w:r w:rsidRPr="004F6816">
              <w:t>ТК-1</w:t>
            </w:r>
            <w:proofErr w:type="spellEnd"/>
            <w:r>
              <w:t xml:space="preserve">)  -  2 шт. / 0,64 </w:t>
            </w:r>
            <w:proofErr w:type="spellStart"/>
            <w:r w:rsidRPr="004F6816">
              <w:t>м3</w:t>
            </w:r>
            <w:proofErr w:type="spellEnd"/>
            <w:r w:rsidRPr="004F6816">
              <w:t>.</w:t>
            </w:r>
          </w:p>
          <w:p w:rsidR="00BA0240" w:rsidRDefault="00BA0240" w:rsidP="00BA0240">
            <w:pPr>
              <w:pStyle w:val="ad"/>
              <w:numPr>
                <w:ilvl w:val="0"/>
                <w:numId w:val="10"/>
              </w:numPr>
              <w:ind w:left="0" w:firstLine="0"/>
              <w:contextualSpacing/>
            </w:pPr>
            <w:r>
              <w:t xml:space="preserve">Устройство монолитного железобетонного днища размерами 1,2*1,2*0,1 м – 1 </w:t>
            </w:r>
            <w:proofErr w:type="spellStart"/>
            <w:r>
              <w:t>шт</w:t>
            </w:r>
            <w:proofErr w:type="spellEnd"/>
            <w:r>
              <w:t xml:space="preserve">/ 0,144 </w:t>
            </w:r>
            <w:proofErr w:type="spellStart"/>
            <w:r>
              <w:t>м</w:t>
            </w:r>
            <w:r>
              <w:rPr>
                <w:vertAlign w:val="superscript"/>
              </w:rPr>
              <w:t>3</w:t>
            </w:r>
            <w:proofErr w:type="spellEnd"/>
          </w:p>
          <w:p w:rsidR="00BA0240" w:rsidRDefault="00BA0240" w:rsidP="00BA0240">
            <w:pPr>
              <w:pStyle w:val="ad"/>
              <w:numPr>
                <w:ilvl w:val="0"/>
                <w:numId w:val="10"/>
              </w:numPr>
              <w:ind w:left="0" w:firstLine="0"/>
              <w:contextualSpacing/>
            </w:pPr>
            <w:r>
              <w:t>Монтаж сборной железобетонной  плиты перекрытия размерами 1,2*1,2*0,15 м с отверстием для труб размером  0,2*0,3, с чугунным люком – 1 шт./0</w:t>
            </w:r>
            <w:r w:rsidRPr="00015347">
              <w:t>,23</w:t>
            </w:r>
            <w:r>
              <w:t xml:space="preserve"> </w:t>
            </w:r>
            <w:proofErr w:type="spellStart"/>
            <w:r>
              <w:t>м</w:t>
            </w:r>
            <w:r>
              <w:rPr>
                <w:vertAlign w:val="superscript"/>
              </w:rPr>
              <w:t>3</w:t>
            </w:r>
            <w:proofErr w:type="spellEnd"/>
            <w:r>
              <w:t xml:space="preserve"> </w:t>
            </w:r>
          </w:p>
          <w:p w:rsidR="00BA0240" w:rsidRDefault="00BA0240" w:rsidP="00BA0240">
            <w:pPr>
              <w:pStyle w:val="ad"/>
              <w:numPr>
                <w:ilvl w:val="0"/>
                <w:numId w:val="10"/>
              </w:numPr>
              <w:tabs>
                <w:tab w:val="left" w:pos="0"/>
                <w:tab w:val="left" w:pos="641"/>
              </w:tabs>
              <w:ind w:left="0" w:firstLine="0"/>
              <w:contextualSpacing/>
            </w:pPr>
            <w:r>
              <w:t xml:space="preserve">Пробивка отверстия в ж/б стене тепловой камере для входа трубопровода отопления размером </w:t>
            </w:r>
            <w:proofErr w:type="spellStart"/>
            <w:r>
              <w:t>ø</w:t>
            </w:r>
            <w:proofErr w:type="spellEnd"/>
            <w:r>
              <w:t xml:space="preserve"> 300 мм. - 1 </w:t>
            </w:r>
            <w:proofErr w:type="spellStart"/>
            <w:r>
              <w:t>шт</w:t>
            </w:r>
            <w:proofErr w:type="spellEnd"/>
            <w:r>
              <w:t xml:space="preserve">/ 0,01 </w:t>
            </w:r>
            <w:proofErr w:type="spellStart"/>
            <w:r w:rsidRPr="00FF2F83">
              <w:t>м</w:t>
            </w:r>
            <w:r>
              <w:rPr>
                <w:vertAlign w:val="superscript"/>
              </w:rPr>
              <w:t>3</w:t>
            </w:r>
            <w:proofErr w:type="spellEnd"/>
            <w:r w:rsidRPr="00FF2F83">
              <w:t>.</w:t>
            </w:r>
          </w:p>
          <w:p w:rsidR="00BA0240" w:rsidRDefault="00BA0240" w:rsidP="00BA0240">
            <w:pPr>
              <w:pStyle w:val="ad"/>
              <w:numPr>
                <w:ilvl w:val="0"/>
                <w:numId w:val="10"/>
              </w:numPr>
              <w:tabs>
                <w:tab w:val="left" w:pos="0"/>
                <w:tab w:val="left" w:pos="782"/>
              </w:tabs>
              <w:ind w:left="0" w:firstLine="0"/>
              <w:contextualSpacing/>
            </w:pPr>
            <w:r>
              <w:t>Установка латунных шаровых вентилей типа</w:t>
            </w:r>
            <w:r w:rsidRPr="001F3ED5">
              <w:t xml:space="preserve"> </w:t>
            </w:r>
            <w:r>
              <w:t xml:space="preserve"> фирмы</w:t>
            </w:r>
            <w:r w:rsidRPr="001F3ED5">
              <w:t xml:space="preserve"> </w:t>
            </w:r>
            <w:proofErr w:type="spellStart"/>
            <w:r>
              <w:rPr>
                <w:lang w:val="en-US"/>
              </w:rPr>
              <w:t>HERZ</w:t>
            </w:r>
            <w:proofErr w:type="spellEnd"/>
            <w:r w:rsidRPr="001F3ED5">
              <w:t xml:space="preserve"> </w:t>
            </w:r>
            <w:proofErr w:type="spellStart"/>
            <w:r>
              <w:rPr>
                <w:lang w:val="en-US"/>
              </w:rPr>
              <w:t>Armaturen</w:t>
            </w:r>
            <w:proofErr w:type="spellEnd"/>
            <w:r w:rsidRPr="001F3ED5">
              <w:t xml:space="preserve"> </w:t>
            </w:r>
            <w:r>
              <w:rPr>
                <w:lang w:val="en-US"/>
              </w:rPr>
              <w:t>G</w:t>
            </w:r>
            <w:r w:rsidRPr="001F3ED5">
              <w:t>.</w:t>
            </w:r>
            <w:r>
              <w:rPr>
                <w:lang w:val="en-US"/>
              </w:rPr>
              <w:t>m</w:t>
            </w:r>
            <w:r w:rsidRPr="001F3ED5">
              <w:t>.</w:t>
            </w:r>
            <w:r>
              <w:rPr>
                <w:lang w:val="en-US"/>
              </w:rPr>
              <w:t>b</w:t>
            </w:r>
            <w:r w:rsidRPr="001F3ED5">
              <w:t>.</w:t>
            </w:r>
            <w:r>
              <w:rPr>
                <w:lang w:val="en-US"/>
              </w:rPr>
              <w:t>H</w:t>
            </w:r>
            <w:r w:rsidRPr="001F3ED5">
              <w:t>.</w:t>
            </w:r>
            <w:r>
              <w:t xml:space="preserve">   </w:t>
            </w:r>
            <w:proofErr w:type="spellStart"/>
            <w:r>
              <w:t>Ду</w:t>
            </w:r>
            <w:proofErr w:type="spellEnd"/>
            <w:r>
              <w:t xml:space="preserve"> 50 на подающий и обратный трубопровод наружной теплотрассы в тепловой камере </w:t>
            </w:r>
            <w:proofErr w:type="spellStart"/>
            <w:r>
              <w:t>ТК-1</w:t>
            </w:r>
            <w:proofErr w:type="spellEnd"/>
            <w:r>
              <w:t xml:space="preserve"> – 2 шт.</w:t>
            </w:r>
          </w:p>
          <w:p w:rsidR="00BA0240" w:rsidRDefault="00BA0240" w:rsidP="00BA0240">
            <w:pPr>
              <w:pStyle w:val="ad"/>
              <w:numPr>
                <w:ilvl w:val="0"/>
                <w:numId w:val="10"/>
              </w:numPr>
              <w:tabs>
                <w:tab w:val="left" w:pos="0"/>
                <w:tab w:val="left" w:pos="782"/>
              </w:tabs>
              <w:ind w:left="0" w:firstLine="0"/>
              <w:contextualSpacing/>
            </w:pPr>
            <w:r>
              <w:t xml:space="preserve">Установка сбросных вентилей типа  фирмы </w:t>
            </w:r>
            <w:r w:rsidRPr="001F3ED5">
              <w:t xml:space="preserve"> </w:t>
            </w:r>
            <w:proofErr w:type="spellStart"/>
            <w:r>
              <w:rPr>
                <w:lang w:val="en-US"/>
              </w:rPr>
              <w:t>HERZ</w:t>
            </w:r>
            <w:proofErr w:type="spellEnd"/>
            <w:r w:rsidRPr="001F3ED5">
              <w:t xml:space="preserve"> </w:t>
            </w:r>
            <w:proofErr w:type="spellStart"/>
            <w:r>
              <w:rPr>
                <w:lang w:val="en-US"/>
              </w:rPr>
              <w:t>Armaturen</w:t>
            </w:r>
            <w:proofErr w:type="spellEnd"/>
            <w:r w:rsidRPr="001F3ED5">
              <w:t xml:space="preserve"> </w:t>
            </w:r>
            <w:r>
              <w:rPr>
                <w:lang w:val="en-US"/>
              </w:rPr>
              <w:t>G</w:t>
            </w:r>
            <w:r w:rsidRPr="001F3ED5">
              <w:t>.</w:t>
            </w:r>
            <w:r>
              <w:rPr>
                <w:lang w:val="en-US"/>
              </w:rPr>
              <w:t>m</w:t>
            </w:r>
            <w:r w:rsidRPr="001F3ED5">
              <w:t>.</w:t>
            </w:r>
            <w:r>
              <w:rPr>
                <w:lang w:val="en-US"/>
              </w:rPr>
              <w:t>b</w:t>
            </w:r>
            <w:r w:rsidRPr="001F3ED5">
              <w:t>.</w:t>
            </w:r>
            <w:r>
              <w:rPr>
                <w:lang w:val="en-US"/>
              </w:rPr>
              <w:t>H</w:t>
            </w:r>
            <w:r w:rsidRPr="001F3ED5">
              <w:t>.</w:t>
            </w:r>
            <w:r>
              <w:t xml:space="preserve">    </w:t>
            </w:r>
            <w:proofErr w:type="spellStart"/>
            <w:r>
              <w:t>Ду</w:t>
            </w:r>
            <w:proofErr w:type="spellEnd"/>
            <w:r>
              <w:t xml:space="preserve"> 32 на подающий и обратный трубопровод наружной теплотрассы в тепловой камере </w:t>
            </w:r>
            <w:proofErr w:type="spellStart"/>
            <w:r>
              <w:t>ТК-1</w:t>
            </w:r>
            <w:proofErr w:type="spellEnd"/>
            <w:r>
              <w:t xml:space="preserve"> – 2 шт.</w:t>
            </w:r>
          </w:p>
          <w:p w:rsidR="00BA0240" w:rsidRPr="004F6816" w:rsidRDefault="00BA0240" w:rsidP="00BA0240">
            <w:pPr>
              <w:pStyle w:val="ad"/>
              <w:numPr>
                <w:ilvl w:val="0"/>
                <w:numId w:val="10"/>
              </w:numPr>
              <w:tabs>
                <w:tab w:val="left" w:pos="0"/>
                <w:tab w:val="left" w:pos="641"/>
              </w:tabs>
              <w:ind w:left="0" w:firstLine="0"/>
              <w:contextualSpacing/>
            </w:pPr>
            <w:r w:rsidRPr="004F6816">
              <w:t>Изготовление металлических Н-образных опор надземной теплотрассы из уголка сечением 50*50*</w:t>
            </w:r>
            <w:proofErr w:type="spellStart"/>
            <w:r w:rsidRPr="004F6816">
              <w:t>4мм</w:t>
            </w:r>
            <w:proofErr w:type="spellEnd"/>
            <w:r w:rsidRPr="004F6816">
              <w:t xml:space="preserve">   (вертикальные опоры длиной </w:t>
            </w:r>
            <w:proofErr w:type="spellStart"/>
            <w:r w:rsidRPr="004F6816">
              <w:t>2,5м</w:t>
            </w:r>
            <w:proofErr w:type="spellEnd"/>
            <w:r w:rsidRPr="004F6816">
              <w:t xml:space="preserve">,  горизонтальная опора длиной </w:t>
            </w:r>
            <w:proofErr w:type="spellStart"/>
            <w:r w:rsidRPr="004F6816">
              <w:t>0,58м</w:t>
            </w:r>
            <w:proofErr w:type="spellEnd"/>
            <w:r w:rsidRPr="004F6816">
              <w:t xml:space="preserve"> приваривается к вертикальным опорам на расстоянии </w:t>
            </w:r>
            <w:proofErr w:type="spellStart"/>
            <w:r w:rsidRPr="004F6816">
              <w:t>0,3м</w:t>
            </w:r>
            <w:proofErr w:type="spellEnd"/>
            <w:r w:rsidRPr="004F6816">
              <w:t xml:space="preserve"> от верха вертикал</w:t>
            </w:r>
            <w:r>
              <w:t xml:space="preserve">ьных опор)      - 45 </w:t>
            </w:r>
            <w:proofErr w:type="spellStart"/>
            <w:r>
              <w:t>шт</w:t>
            </w:r>
            <w:proofErr w:type="spellEnd"/>
            <w:r>
              <w:t xml:space="preserve"> 752,4 </w:t>
            </w:r>
            <w:r w:rsidRPr="004F6816">
              <w:t>кг.</w:t>
            </w:r>
          </w:p>
          <w:p w:rsidR="00BA0240" w:rsidRPr="008E0D54" w:rsidRDefault="00BA0240" w:rsidP="00BA0240">
            <w:pPr>
              <w:pStyle w:val="ad"/>
              <w:numPr>
                <w:ilvl w:val="0"/>
                <w:numId w:val="10"/>
              </w:numPr>
              <w:tabs>
                <w:tab w:val="left" w:pos="0"/>
                <w:tab w:val="left" w:pos="641"/>
              </w:tabs>
              <w:ind w:left="0" w:firstLine="0"/>
              <w:contextualSpacing/>
            </w:pPr>
            <w:r w:rsidRPr="008E0D54">
              <w:t>Грунтовка м/конструкций Н-образных опор грунтовк</w:t>
            </w:r>
            <w:r>
              <w:t xml:space="preserve">ой </w:t>
            </w:r>
            <w:proofErr w:type="spellStart"/>
            <w:r>
              <w:t>ГФ-021</w:t>
            </w:r>
            <w:proofErr w:type="spellEnd"/>
            <w:r>
              <w:t xml:space="preserve"> за один раз   -  52,8 </w:t>
            </w:r>
            <w:proofErr w:type="spellStart"/>
            <w:r w:rsidRPr="008E0D54">
              <w:t>м2</w:t>
            </w:r>
            <w:proofErr w:type="spellEnd"/>
            <w:r w:rsidRPr="008E0D54">
              <w:t>.</w:t>
            </w:r>
          </w:p>
          <w:p w:rsidR="00BA0240" w:rsidRDefault="00BA0240" w:rsidP="00BA0240">
            <w:pPr>
              <w:pStyle w:val="ad"/>
              <w:numPr>
                <w:ilvl w:val="0"/>
                <w:numId w:val="10"/>
              </w:numPr>
              <w:tabs>
                <w:tab w:val="left" w:pos="0"/>
                <w:tab w:val="left" w:pos="641"/>
              </w:tabs>
              <w:ind w:left="0" w:firstLine="0"/>
              <w:contextualSpacing/>
            </w:pPr>
            <w:r>
              <w:t xml:space="preserve">Бурение ям глубиной до 2,0 м  диаметром до </w:t>
            </w:r>
            <w:proofErr w:type="spellStart"/>
            <w:r>
              <w:t>0,2м</w:t>
            </w:r>
            <w:proofErr w:type="spellEnd"/>
            <w:r>
              <w:t xml:space="preserve">  под опоры  -  </w:t>
            </w:r>
            <w:r w:rsidRPr="006F2471">
              <w:t>90</w:t>
            </w:r>
            <w:r>
              <w:t xml:space="preserve"> шт.</w:t>
            </w:r>
          </w:p>
          <w:p w:rsidR="00BA0240" w:rsidRPr="008E0D54" w:rsidRDefault="00BA0240" w:rsidP="00BA0240">
            <w:pPr>
              <w:pStyle w:val="ad"/>
              <w:numPr>
                <w:ilvl w:val="0"/>
                <w:numId w:val="10"/>
              </w:numPr>
              <w:tabs>
                <w:tab w:val="left" w:pos="0"/>
                <w:tab w:val="left" w:pos="641"/>
              </w:tabs>
              <w:ind w:left="0" w:firstLine="0"/>
              <w:contextualSpacing/>
            </w:pPr>
            <w:r>
              <w:t xml:space="preserve">Монтаж </w:t>
            </w:r>
            <w:r w:rsidRPr="008E0D54">
              <w:t xml:space="preserve">металлических Н-образных опор надземной теплотрассы </w:t>
            </w:r>
            <w:r>
              <w:t>с</w:t>
            </w:r>
            <w:r w:rsidRPr="008E0D54">
              <w:t xml:space="preserve"> шагом </w:t>
            </w:r>
            <w:proofErr w:type="spellStart"/>
            <w:r w:rsidRPr="008E0D54">
              <w:t>2,0м</w:t>
            </w:r>
            <w:proofErr w:type="spellEnd"/>
            <w:r w:rsidRPr="008E0D54">
              <w:t xml:space="preserve"> (</w:t>
            </w:r>
            <w:r>
              <w:t xml:space="preserve">вертикальные опоры длиной </w:t>
            </w:r>
            <w:proofErr w:type="spellStart"/>
            <w:r>
              <w:t>2,5м</w:t>
            </w:r>
            <w:proofErr w:type="spellEnd"/>
            <w:r>
              <w:t xml:space="preserve"> заглубляются в землю на глубину </w:t>
            </w:r>
            <w:proofErr w:type="spellStart"/>
            <w:r>
              <w:t>1,8м</w:t>
            </w:r>
            <w:proofErr w:type="spellEnd"/>
            <w:r>
              <w:t xml:space="preserve">, горизонтальная опора длиной </w:t>
            </w:r>
            <w:proofErr w:type="spellStart"/>
            <w:r>
              <w:t>0,58м</w:t>
            </w:r>
            <w:proofErr w:type="spellEnd"/>
            <w:r>
              <w:t xml:space="preserve"> приваривается к вертикальным опорам на расстоянии </w:t>
            </w:r>
            <w:proofErr w:type="spellStart"/>
            <w:r>
              <w:t>0,3м</w:t>
            </w:r>
            <w:proofErr w:type="spellEnd"/>
            <w:r>
              <w:t xml:space="preserve"> от верха вертикальных опор) расстояние от низа деревянного лотка до уровня земли не должно быть меньше </w:t>
            </w:r>
            <w:proofErr w:type="spellStart"/>
            <w:r>
              <w:t>0,3м</w:t>
            </w:r>
            <w:proofErr w:type="spellEnd"/>
            <w:r>
              <w:t xml:space="preserve"> (Смотреть схему наружного трубопровода отопления)</w:t>
            </w:r>
            <w:r w:rsidRPr="003E7536">
              <w:t xml:space="preserve">  </w:t>
            </w:r>
            <w:r>
              <w:t xml:space="preserve">    -  45 шт. / 752,4 </w:t>
            </w:r>
            <w:r w:rsidRPr="008E0D54">
              <w:t>кг</w:t>
            </w:r>
            <w:r>
              <w:t>.</w:t>
            </w:r>
          </w:p>
          <w:p w:rsidR="00BA0240" w:rsidRDefault="00BA0240" w:rsidP="00BA0240">
            <w:pPr>
              <w:pStyle w:val="ad"/>
              <w:numPr>
                <w:ilvl w:val="0"/>
                <w:numId w:val="10"/>
              </w:numPr>
              <w:tabs>
                <w:tab w:val="left" w:pos="0"/>
                <w:tab w:val="left" w:pos="641"/>
              </w:tabs>
              <w:ind w:left="0" w:firstLine="0"/>
              <w:contextualSpacing/>
            </w:pPr>
            <w:r w:rsidRPr="008E0D54">
              <w:t xml:space="preserve">Устройство </w:t>
            </w:r>
            <w:r>
              <w:t xml:space="preserve">каркаса </w:t>
            </w:r>
            <w:r w:rsidRPr="008E0D54">
              <w:t xml:space="preserve">деревянного короба  (с внутренним размером канала шириной = </w:t>
            </w:r>
            <w:proofErr w:type="spellStart"/>
            <w:r w:rsidRPr="008E0D54">
              <w:t>500мм</w:t>
            </w:r>
            <w:proofErr w:type="spellEnd"/>
            <w:r w:rsidRPr="008E0D54">
              <w:t xml:space="preserve">, высотой = </w:t>
            </w:r>
            <w:proofErr w:type="spellStart"/>
            <w:r w:rsidRPr="008E0D54">
              <w:t>300мм</w:t>
            </w:r>
            <w:proofErr w:type="spellEnd"/>
            <w:r w:rsidRPr="008E0D54">
              <w:t xml:space="preserve">)   надземной теплотрассы </w:t>
            </w:r>
            <w:r>
              <w:t xml:space="preserve"> длиной  88</w:t>
            </w:r>
            <w:r w:rsidRPr="008E0D54">
              <w:t>,0</w:t>
            </w:r>
            <w:r>
              <w:t xml:space="preserve"> </w:t>
            </w:r>
            <w:r w:rsidRPr="008E0D54">
              <w:t xml:space="preserve">м  из  бруска </w:t>
            </w:r>
            <w:proofErr w:type="spellStart"/>
            <w:r>
              <w:t>5</w:t>
            </w:r>
            <w:r w:rsidRPr="008E0D54">
              <w:t>0мм</w:t>
            </w:r>
            <w:proofErr w:type="spellEnd"/>
            <w:r w:rsidRPr="008E0D54">
              <w:t>*</w:t>
            </w:r>
            <w:proofErr w:type="spellStart"/>
            <w:r w:rsidRPr="008E0D54">
              <w:t>50мм</w:t>
            </w:r>
            <w:proofErr w:type="spellEnd"/>
            <w:r w:rsidRPr="008E0D54">
              <w:t xml:space="preserve">   -   </w:t>
            </w:r>
            <w:r>
              <w:t xml:space="preserve">1,8 </w:t>
            </w:r>
            <w:proofErr w:type="spellStart"/>
            <w:r>
              <w:t>м</w:t>
            </w:r>
            <w:r>
              <w:rPr>
                <w:vertAlign w:val="superscript"/>
              </w:rPr>
              <w:t>3</w:t>
            </w:r>
            <w:proofErr w:type="spellEnd"/>
            <w:r w:rsidRPr="008E0D54">
              <w:t>.</w:t>
            </w:r>
          </w:p>
          <w:p w:rsidR="00BA0240" w:rsidRPr="008E0D54" w:rsidRDefault="00BA0240" w:rsidP="00BA0240">
            <w:pPr>
              <w:pStyle w:val="ad"/>
              <w:numPr>
                <w:ilvl w:val="0"/>
                <w:numId w:val="10"/>
              </w:numPr>
              <w:tabs>
                <w:tab w:val="left" w:pos="0"/>
                <w:tab w:val="left" w:pos="641"/>
              </w:tabs>
              <w:ind w:left="0" w:firstLine="0"/>
              <w:contextualSpacing/>
            </w:pPr>
            <w:r>
              <w:t>Обшивка каркаса</w:t>
            </w:r>
            <w:r w:rsidRPr="008E0D54">
              <w:t xml:space="preserve"> деревянного короба (с внутренним размером канала шириной = </w:t>
            </w:r>
            <w:proofErr w:type="spellStart"/>
            <w:r w:rsidRPr="008E0D54">
              <w:t>500мм</w:t>
            </w:r>
            <w:proofErr w:type="spellEnd"/>
            <w:r w:rsidRPr="008E0D54">
              <w:t xml:space="preserve">, высотой = </w:t>
            </w:r>
            <w:proofErr w:type="spellStart"/>
            <w:r w:rsidRPr="008E0D54">
              <w:t>300мм</w:t>
            </w:r>
            <w:proofErr w:type="spellEnd"/>
            <w:r w:rsidRPr="008E0D54">
              <w:t>) надземной</w:t>
            </w:r>
            <w:r>
              <w:t xml:space="preserve"> теплотрассы длиной </w:t>
            </w:r>
            <w:proofErr w:type="spellStart"/>
            <w:r>
              <w:t>88</w:t>
            </w:r>
            <w:r w:rsidRPr="008E0D54">
              <w:t>,0м</w:t>
            </w:r>
            <w:proofErr w:type="spellEnd"/>
            <w:r w:rsidRPr="008E0D54">
              <w:t xml:space="preserve"> из обрезной доски толщиной </w:t>
            </w:r>
            <w:proofErr w:type="spellStart"/>
            <w:r w:rsidRPr="008E0D54">
              <w:t>32мм</w:t>
            </w:r>
            <w:proofErr w:type="spellEnd"/>
            <w:r w:rsidRPr="008E0D54">
              <w:t xml:space="preserve"> с установкой поперечных деревянных опор из бруска </w:t>
            </w:r>
            <w:proofErr w:type="spellStart"/>
            <w:r w:rsidRPr="008E0D54">
              <w:t>10</w:t>
            </w:r>
            <w:r>
              <w:t>0мм</w:t>
            </w:r>
            <w:proofErr w:type="spellEnd"/>
            <w:r>
              <w:t>*</w:t>
            </w:r>
            <w:proofErr w:type="spellStart"/>
            <w:r>
              <w:t>50мм</w:t>
            </w:r>
            <w:proofErr w:type="spellEnd"/>
            <w:r>
              <w:t xml:space="preserve"> с шагом </w:t>
            </w:r>
            <w:proofErr w:type="spellStart"/>
            <w:r>
              <w:t>1,0м</w:t>
            </w:r>
            <w:proofErr w:type="spellEnd"/>
            <w:r>
              <w:t xml:space="preserve">    -   </w:t>
            </w:r>
            <w:proofErr w:type="spellStart"/>
            <w:r>
              <w:t>140,8м</w:t>
            </w:r>
            <w:r>
              <w:rPr>
                <w:vertAlign w:val="superscript"/>
              </w:rPr>
              <w:t>2</w:t>
            </w:r>
            <w:proofErr w:type="spellEnd"/>
            <w:r w:rsidRPr="008E0D54">
              <w:t xml:space="preserve"> / </w:t>
            </w:r>
            <w:r>
              <w:t xml:space="preserve">5,2 </w:t>
            </w:r>
            <w:proofErr w:type="spellStart"/>
            <w:r>
              <w:t>м</w:t>
            </w:r>
            <w:r>
              <w:rPr>
                <w:vertAlign w:val="superscript"/>
              </w:rPr>
              <w:t>3</w:t>
            </w:r>
            <w:proofErr w:type="spellEnd"/>
            <w:r w:rsidRPr="008E0D54">
              <w:t>.</w:t>
            </w:r>
          </w:p>
          <w:p w:rsidR="00BA0240" w:rsidRPr="003E7536" w:rsidRDefault="00BA0240" w:rsidP="00BA0240">
            <w:pPr>
              <w:pStyle w:val="ad"/>
              <w:numPr>
                <w:ilvl w:val="0"/>
                <w:numId w:val="10"/>
              </w:numPr>
              <w:tabs>
                <w:tab w:val="left" w:pos="0"/>
                <w:tab w:val="left" w:pos="641"/>
              </w:tabs>
              <w:ind w:left="0" w:firstLine="0"/>
              <w:contextualSpacing/>
            </w:pPr>
            <w:r w:rsidRPr="003E7536">
              <w:t>Обшивка деревянного короба надземной теплотрассы оцинкованным листом с полимерным покрытием синего цвета (две боковые стен</w:t>
            </w:r>
            <w:r>
              <w:t xml:space="preserve">ки + верхнее перекрытие) -  120,0 </w:t>
            </w:r>
            <w:proofErr w:type="spellStart"/>
            <w:r>
              <w:t>м</w:t>
            </w:r>
            <w:r>
              <w:rPr>
                <w:vertAlign w:val="superscript"/>
              </w:rPr>
              <w:t>2</w:t>
            </w:r>
            <w:proofErr w:type="spellEnd"/>
            <w:r w:rsidRPr="003E7536">
              <w:t>.</w:t>
            </w:r>
          </w:p>
          <w:p w:rsidR="00BA0240" w:rsidRPr="003E7536" w:rsidRDefault="00BA0240" w:rsidP="00BA0240">
            <w:pPr>
              <w:pStyle w:val="ad"/>
              <w:numPr>
                <w:ilvl w:val="0"/>
                <w:numId w:val="10"/>
              </w:numPr>
              <w:tabs>
                <w:tab w:val="left" w:pos="0"/>
                <w:tab w:val="left" w:pos="641"/>
              </w:tabs>
              <w:ind w:left="0" w:firstLine="0"/>
              <w:contextualSpacing/>
            </w:pPr>
            <w:r w:rsidRPr="003E7536">
              <w:t xml:space="preserve">Обрамление проема  размером </w:t>
            </w:r>
            <w:proofErr w:type="spellStart"/>
            <w:r w:rsidRPr="003E7536">
              <w:t>0,5м</w:t>
            </w:r>
            <w:proofErr w:type="spellEnd"/>
            <w:r w:rsidRPr="003E7536">
              <w:t>*</w:t>
            </w:r>
            <w:proofErr w:type="spellStart"/>
            <w:r w:rsidRPr="003E7536">
              <w:t>0,3м</w:t>
            </w:r>
            <w:proofErr w:type="spellEnd"/>
            <w:r w:rsidRPr="003E7536">
              <w:t>*</w:t>
            </w:r>
            <w:proofErr w:type="spellStart"/>
            <w:r w:rsidRPr="003E7536">
              <w:t>0,9м</w:t>
            </w:r>
            <w:proofErr w:type="spellEnd"/>
            <w:r w:rsidRPr="003E7536">
              <w:t xml:space="preserve">  с двух сторон металлическим уголком 50*50*</w:t>
            </w:r>
            <w:proofErr w:type="spellStart"/>
            <w:r w:rsidRPr="003E7536">
              <w:t>4мм</w:t>
            </w:r>
            <w:proofErr w:type="spellEnd"/>
            <w:r w:rsidRPr="003E7536">
              <w:t xml:space="preserve">  (устройс</w:t>
            </w:r>
            <w:r>
              <w:t xml:space="preserve">тво  </w:t>
            </w:r>
            <w:r>
              <w:lastRenderedPageBreak/>
              <w:t xml:space="preserve">«мертвой»  опоры)   -   </w:t>
            </w:r>
            <w:proofErr w:type="spellStart"/>
            <w:r>
              <w:t>6,8м.п</w:t>
            </w:r>
            <w:proofErr w:type="spellEnd"/>
            <w:r>
              <w:t xml:space="preserve">. / </w:t>
            </w:r>
            <w:proofErr w:type="spellStart"/>
            <w:r>
              <w:t>20,0</w:t>
            </w:r>
            <w:r w:rsidRPr="003E7536">
              <w:t>кг</w:t>
            </w:r>
            <w:proofErr w:type="spellEnd"/>
            <w:r w:rsidRPr="003E7536">
              <w:t>.</w:t>
            </w:r>
          </w:p>
          <w:p w:rsidR="00BA0240" w:rsidRDefault="00BA0240" w:rsidP="00BA0240">
            <w:pPr>
              <w:pStyle w:val="ad"/>
              <w:numPr>
                <w:ilvl w:val="0"/>
                <w:numId w:val="10"/>
              </w:numPr>
              <w:tabs>
                <w:tab w:val="left" w:pos="0"/>
                <w:tab w:val="left" w:pos="641"/>
              </w:tabs>
              <w:ind w:left="0" w:firstLine="0"/>
              <w:contextualSpacing/>
            </w:pPr>
            <w:r w:rsidRPr="003E7536">
              <w:t>Прокладка металлических магистральных труб отопления</w:t>
            </w:r>
            <w:r>
              <w:t xml:space="preserve">  </w:t>
            </w:r>
            <w:proofErr w:type="spellStart"/>
            <w:r>
              <w:t>Ду</w:t>
            </w:r>
            <w:proofErr w:type="spellEnd"/>
            <w:r>
              <w:t>–</w:t>
            </w:r>
            <w:r w:rsidRPr="003E7536">
              <w:t>50</w:t>
            </w:r>
            <w:r>
              <w:t xml:space="preserve"> </w:t>
            </w:r>
            <w:r w:rsidRPr="003E7536">
              <w:t>мм</w:t>
            </w:r>
            <w:r>
              <w:t>, толщиной стенки не менее 3,5 мм</w:t>
            </w:r>
            <w:r w:rsidRPr="003E7536">
              <w:t xml:space="preserve"> в две нитки на скользящих опорах  в лотках   надземной теплотрассы</w:t>
            </w:r>
            <w:r>
              <w:t xml:space="preserve"> от </w:t>
            </w:r>
            <w:proofErr w:type="spellStart"/>
            <w:r>
              <w:t>ТК-1</w:t>
            </w:r>
            <w:proofErr w:type="spellEnd"/>
            <w:r>
              <w:t xml:space="preserve"> до котельной (Смотреть схему наружного трубопровода отопления)  -  176</w:t>
            </w:r>
            <w:r w:rsidRPr="003E7536">
              <w:t>,0</w:t>
            </w:r>
            <w:r>
              <w:t xml:space="preserve"> </w:t>
            </w:r>
            <w:r w:rsidRPr="003E7536">
              <w:t>м.п.</w:t>
            </w:r>
          </w:p>
          <w:p w:rsidR="00BA0240" w:rsidRPr="003E7536" w:rsidRDefault="00BA0240" w:rsidP="00BA0240">
            <w:pPr>
              <w:pStyle w:val="ad"/>
              <w:numPr>
                <w:ilvl w:val="0"/>
                <w:numId w:val="10"/>
              </w:numPr>
              <w:tabs>
                <w:tab w:val="left" w:pos="0"/>
                <w:tab w:val="left" w:pos="641"/>
              </w:tabs>
              <w:ind w:left="0" w:firstLine="0"/>
              <w:contextualSpacing/>
            </w:pPr>
            <w:r w:rsidRPr="003E7536">
              <w:t>Грунтовка</w:t>
            </w:r>
            <w:r>
              <w:t xml:space="preserve"> </w:t>
            </w:r>
            <w:r w:rsidRPr="003E7536">
              <w:t xml:space="preserve">металлических труб грунтовкой </w:t>
            </w:r>
            <w:proofErr w:type="spellStart"/>
            <w:r w:rsidRPr="003E7536">
              <w:t>ГФ</w:t>
            </w:r>
            <w:proofErr w:type="spellEnd"/>
            <w:r>
              <w:t xml:space="preserve"> – </w:t>
            </w:r>
            <w:r w:rsidRPr="003E7536">
              <w:t>021</w:t>
            </w:r>
            <w:r>
              <w:t xml:space="preserve"> </w:t>
            </w:r>
            <w:r w:rsidRPr="003E7536">
              <w:t xml:space="preserve">-  </w:t>
            </w:r>
            <w:r>
              <w:t xml:space="preserve">33 </w:t>
            </w:r>
            <w:proofErr w:type="spellStart"/>
            <w:r>
              <w:t>м</w:t>
            </w:r>
            <w:r>
              <w:rPr>
                <w:vertAlign w:val="superscript"/>
              </w:rPr>
              <w:t>2</w:t>
            </w:r>
            <w:proofErr w:type="spellEnd"/>
            <w:r w:rsidRPr="003E7536">
              <w:t>.</w:t>
            </w:r>
          </w:p>
          <w:p w:rsidR="00BA0240" w:rsidRPr="003E7536" w:rsidRDefault="00BA0240" w:rsidP="00BA0240">
            <w:pPr>
              <w:pStyle w:val="ad"/>
              <w:numPr>
                <w:ilvl w:val="0"/>
                <w:numId w:val="10"/>
              </w:numPr>
              <w:tabs>
                <w:tab w:val="left" w:pos="0"/>
                <w:tab w:val="left" w:pos="641"/>
              </w:tabs>
              <w:ind w:left="0" w:firstLine="0"/>
              <w:contextualSpacing/>
            </w:pPr>
            <w:r>
              <w:t>Тепловая изоляция труб  отопления  базальтовым рулонным  волокном толщиной 100 н</w:t>
            </w:r>
            <w:r w:rsidRPr="003E7536">
              <w:t>а скользящих опорах  в лотках</w:t>
            </w:r>
            <w:r>
              <w:t xml:space="preserve">  – 8,8  </w:t>
            </w:r>
            <w:proofErr w:type="spellStart"/>
            <w:r>
              <w:t>м</w:t>
            </w:r>
            <w:r>
              <w:rPr>
                <w:vertAlign w:val="superscript"/>
              </w:rPr>
              <w:t>3</w:t>
            </w:r>
            <w:proofErr w:type="spellEnd"/>
            <w:r>
              <w:t xml:space="preserve"> </w:t>
            </w:r>
            <w:r w:rsidRPr="0009611C">
              <w:t xml:space="preserve">    </w:t>
            </w:r>
          </w:p>
          <w:p w:rsidR="00BA0240" w:rsidRDefault="00BA0240" w:rsidP="00BA0240">
            <w:pPr>
              <w:pStyle w:val="ad"/>
              <w:numPr>
                <w:ilvl w:val="0"/>
                <w:numId w:val="10"/>
              </w:numPr>
              <w:tabs>
                <w:tab w:val="left" w:pos="0"/>
                <w:tab w:val="left" w:pos="641"/>
              </w:tabs>
              <w:ind w:left="0" w:firstLine="0"/>
              <w:contextualSpacing/>
            </w:pPr>
            <w:r>
              <w:t xml:space="preserve"> Обертывание </w:t>
            </w:r>
            <w:r w:rsidRPr="00710AB5">
              <w:t>поверхности изоляции труб ру</w:t>
            </w:r>
            <w:r>
              <w:t xml:space="preserve">лонным стекловолокном    -  149,6 </w:t>
            </w:r>
            <w:proofErr w:type="spellStart"/>
            <w:r>
              <w:t>м</w:t>
            </w:r>
            <w:r>
              <w:rPr>
                <w:vertAlign w:val="superscript"/>
              </w:rPr>
              <w:t>2</w:t>
            </w:r>
            <w:proofErr w:type="spellEnd"/>
            <w:r w:rsidRPr="00710AB5">
              <w:t>.</w:t>
            </w:r>
          </w:p>
          <w:p w:rsidR="00BA0240" w:rsidRDefault="00BA0240" w:rsidP="00BA0240">
            <w:pPr>
              <w:pStyle w:val="ad"/>
              <w:numPr>
                <w:ilvl w:val="0"/>
                <w:numId w:val="10"/>
              </w:numPr>
              <w:tabs>
                <w:tab w:val="left" w:pos="0"/>
                <w:tab w:val="left" w:pos="641"/>
              </w:tabs>
              <w:ind w:left="0" w:firstLine="0"/>
              <w:contextualSpacing/>
            </w:pPr>
            <w:r>
              <w:t xml:space="preserve">Заделка существующих технических отверстий от старых труб </w:t>
            </w:r>
            <w:r w:rsidRPr="005720A9">
              <w:t xml:space="preserve"> цементно-песчаным раствором</w:t>
            </w:r>
            <w:r>
              <w:t xml:space="preserve">  М 100 – 0,045 </w:t>
            </w:r>
            <w:proofErr w:type="spellStart"/>
            <w:r>
              <w:t>м</w:t>
            </w:r>
            <w:r>
              <w:rPr>
                <w:vertAlign w:val="superscript"/>
              </w:rPr>
              <w:t>3</w:t>
            </w:r>
            <w:proofErr w:type="spellEnd"/>
          </w:p>
          <w:p w:rsidR="00BA0240" w:rsidRPr="00710AB5" w:rsidRDefault="00BA0240" w:rsidP="00BA0240">
            <w:pPr>
              <w:pStyle w:val="ad"/>
              <w:numPr>
                <w:ilvl w:val="0"/>
                <w:numId w:val="10"/>
              </w:numPr>
              <w:tabs>
                <w:tab w:val="left" w:pos="0"/>
                <w:tab w:val="left" w:pos="641"/>
              </w:tabs>
              <w:ind w:left="0" w:firstLine="0"/>
              <w:contextualSpacing/>
            </w:pPr>
            <w:r>
              <w:t xml:space="preserve">Пробивка отверстия в бетонной стене котельной размером 0,5*0,3*0,3 м (для ввода теплотрассы) -  0,045 </w:t>
            </w:r>
            <w:proofErr w:type="spellStart"/>
            <w:r>
              <w:t>м</w:t>
            </w:r>
            <w:r>
              <w:rPr>
                <w:vertAlign w:val="superscript"/>
              </w:rPr>
              <w:t>3</w:t>
            </w:r>
            <w:proofErr w:type="spellEnd"/>
          </w:p>
          <w:p w:rsidR="00BA0240" w:rsidRDefault="00BA0240" w:rsidP="00BA0240">
            <w:pPr>
              <w:pStyle w:val="ad"/>
              <w:numPr>
                <w:ilvl w:val="0"/>
                <w:numId w:val="10"/>
              </w:numPr>
              <w:tabs>
                <w:tab w:val="left" w:pos="0"/>
                <w:tab w:val="left" w:pos="782"/>
              </w:tabs>
              <w:ind w:left="0" w:firstLine="0"/>
              <w:contextualSpacing/>
            </w:pPr>
            <w:r>
              <w:t>Подключения к существующим сетям аэровокзала – 1 шт.</w:t>
            </w:r>
          </w:p>
          <w:p w:rsidR="00BA0240" w:rsidRPr="0009611C" w:rsidRDefault="00BA0240" w:rsidP="00BA0240">
            <w:pPr>
              <w:pStyle w:val="ad"/>
              <w:numPr>
                <w:ilvl w:val="0"/>
                <w:numId w:val="10"/>
              </w:numPr>
              <w:ind w:left="0" w:firstLine="0"/>
              <w:contextualSpacing/>
            </w:pPr>
            <w:r w:rsidRPr="00E86BC1">
              <w:t>Гидравлические испытания</w:t>
            </w:r>
            <w:r>
              <w:t xml:space="preserve"> и промывка наружной металлической теплотрассы</w:t>
            </w:r>
            <w:r w:rsidRPr="00E86BC1">
              <w:rPr>
                <w:lang w:val="en-US"/>
              </w:rPr>
              <w:t> </w:t>
            </w:r>
            <w:r>
              <w:t xml:space="preserve"> </w:t>
            </w:r>
            <w:proofErr w:type="spellStart"/>
            <w:r>
              <w:t>Ду</w:t>
            </w:r>
            <w:proofErr w:type="spellEnd"/>
            <w:r>
              <w:t>- 50</w:t>
            </w:r>
            <w:r w:rsidRPr="00E86BC1">
              <w:t xml:space="preserve">    -  </w:t>
            </w:r>
            <w:r>
              <w:t xml:space="preserve"> 220</w:t>
            </w:r>
            <w:r w:rsidRPr="00E86BC1">
              <w:t xml:space="preserve"> м</w:t>
            </w:r>
          </w:p>
        </w:tc>
      </w:tr>
      <w:tr w:rsidR="00BA0240" w:rsidRPr="00F344D6" w:rsidTr="00BA0240">
        <w:trPr>
          <w:trHeight w:val="1264"/>
        </w:trPr>
        <w:tc>
          <w:tcPr>
            <w:tcW w:w="709" w:type="dxa"/>
          </w:tcPr>
          <w:p w:rsidR="00BA0240" w:rsidRPr="008D7CBD" w:rsidRDefault="00BA0240" w:rsidP="00BA0240">
            <w:pPr>
              <w:ind w:firstLine="0"/>
              <w:jc w:val="center"/>
            </w:pPr>
            <w:r>
              <w:lastRenderedPageBreak/>
              <w:t>3.</w:t>
            </w:r>
          </w:p>
        </w:tc>
        <w:tc>
          <w:tcPr>
            <w:tcW w:w="2552" w:type="dxa"/>
            <w:tcBorders>
              <w:right w:val="single" w:sz="4" w:space="0" w:color="auto"/>
            </w:tcBorders>
          </w:tcPr>
          <w:p w:rsidR="00BA0240" w:rsidRPr="008D7CBD" w:rsidRDefault="00BA0240" w:rsidP="00BA0240">
            <w:pPr>
              <w:ind w:firstLine="0"/>
            </w:pPr>
            <w:r w:rsidRPr="008D7CBD">
              <w:t>Условия выполнения работ</w:t>
            </w:r>
          </w:p>
        </w:tc>
        <w:tc>
          <w:tcPr>
            <w:tcW w:w="7087" w:type="dxa"/>
            <w:tcBorders>
              <w:top w:val="single" w:sz="4" w:space="0" w:color="auto"/>
              <w:left w:val="single" w:sz="4" w:space="0" w:color="auto"/>
              <w:bottom w:val="single" w:sz="4" w:space="0" w:color="auto"/>
              <w:right w:val="single" w:sz="4" w:space="0" w:color="auto"/>
            </w:tcBorders>
          </w:tcPr>
          <w:p w:rsidR="00BA0240" w:rsidRPr="00381C49" w:rsidRDefault="00BA0240" w:rsidP="00BA0240">
            <w:pPr>
              <w:pStyle w:val="ac"/>
              <w:jc w:val="both"/>
            </w:pPr>
            <w:r w:rsidRPr="00381C49">
              <w:t>1. Подрядчик выполняет все виды работ, указанные в разделе</w:t>
            </w:r>
          </w:p>
          <w:p w:rsidR="00BA0240" w:rsidRPr="00381C49" w:rsidRDefault="00BA0240" w:rsidP="00BA0240">
            <w:pPr>
              <w:pStyle w:val="ac"/>
              <w:jc w:val="both"/>
            </w:pPr>
            <w:r w:rsidRPr="00381C49">
              <w:t xml:space="preserve">    «Перечень работ» настоящего задания.</w:t>
            </w:r>
          </w:p>
          <w:p w:rsidR="00BA0240" w:rsidRDefault="00BA0240" w:rsidP="00BA0240">
            <w:pPr>
              <w:pStyle w:val="ac"/>
              <w:jc w:val="both"/>
            </w:pPr>
            <w:r w:rsidRPr="00381C49">
              <w:rPr>
                <w:rFonts w:eastAsia="MS Mincho"/>
              </w:rPr>
              <w:t>2. Качество выполненных работ должно соответствовать требованиям нормативно</w:t>
            </w:r>
            <w:r w:rsidRPr="00381C49">
              <w:t>-технической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BA0240" w:rsidRPr="00091D92" w:rsidRDefault="00BA0240" w:rsidP="00BA0240">
            <w:pPr>
              <w:pStyle w:val="ac"/>
              <w:jc w:val="both"/>
              <w:rPr>
                <w:rFonts w:eastAsia="Times New Roman"/>
              </w:rPr>
            </w:pPr>
            <w:proofErr w:type="spellStart"/>
            <w:r>
              <w:rPr>
                <w:rFonts w:eastAsia="Times New Roman"/>
              </w:rPr>
              <w:t>3.Подрядчик</w:t>
            </w:r>
            <w:proofErr w:type="spellEnd"/>
            <w:r w:rsidRPr="00091D92">
              <w:rPr>
                <w:rFonts w:eastAsia="Times New Roman"/>
              </w:rPr>
              <w:t xml:space="preserve"> производит доставку всех строительных     материалов, изделий и конструкций, необходимых для выполнения работ до объекта выполнения работ.</w:t>
            </w:r>
          </w:p>
          <w:p w:rsidR="00BA0240" w:rsidRPr="00091D92" w:rsidRDefault="00BA0240" w:rsidP="00BA0240">
            <w:pPr>
              <w:pStyle w:val="ac"/>
              <w:jc w:val="both"/>
              <w:rPr>
                <w:rFonts w:eastAsia="MS Mincho"/>
              </w:rPr>
            </w:pPr>
            <w:r w:rsidRPr="00091D92">
              <w:rPr>
                <w:rFonts w:eastAsia="MS Mincho"/>
              </w:rPr>
              <w:t>4.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BA0240" w:rsidRPr="002D26C2" w:rsidRDefault="00BA0240" w:rsidP="00BA0240">
            <w:pPr>
              <w:pStyle w:val="ac"/>
              <w:jc w:val="both"/>
            </w:pPr>
            <w:r w:rsidRPr="00091D92">
              <w:t>4.</w:t>
            </w:r>
            <w:r>
              <w:t>1</w:t>
            </w:r>
            <w:r w:rsidRPr="00091D92">
              <w:rPr>
                <w:rFonts w:eastAsia="Times New Roman"/>
              </w:rPr>
              <w:t xml:space="preserve"> </w:t>
            </w:r>
            <w:r>
              <w:rPr>
                <w:rFonts w:eastAsia="Times New Roman"/>
              </w:rPr>
              <w:t>У</w:t>
            </w:r>
            <w:r w:rsidRPr="00091D92">
              <w:rPr>
                <w:rFonts w:eastAsia="Times New Roman"/>
              </w:rPr>
              <w:t>злы конструктивной</w:t>
            </w:r>
            <w:r w:rsidRPr="002D26C2">
              <w:rPr>
                <w:rFonts w:eastAsia="Times New Roman"/>
              </w:rPr>
              <w:t xml:space="preserve"> </w:t>
            </w:r>
            <w:r>
              <w:rPr>
                <w:rFonts w:eastAsia="Times New Roman"/>
              </w:rPr>
              <w:t>части наружной теплотрассы.</w:t>
            </w:r>
            <w:r w:rsidRPr="00C36237">
              <w:rPr>
                <w:rFonts w:eastAsia="Times New Roman"/>
              </w:rPr>
              <w:t xml:space="preserve"> </w:t>
            </w:r>
          </w:p>
          <w:p w:rsidR="00BA0240" w:rsidRDefault="00BA0240" w:rsidP="00BA0240">
            <w:pPr>
              <w:ind w:firstLine="0"/>
            </w:pPr>
            <w:r>
              <w:t>4.2</w:t>
            </w:r>
            <w:r w:rsidRPr="002D26C2">
              <w:t xml:space="preserve"> Проект производства работ (</w:t>
            </w:r>
            <w:proofErr w:type="spellStart"/>
            <w:r w:rsidRPr="002D26C2">
              <w:t>ППР</w:t>
            </w:r>
            <w:proofErr w:type="spellEnd"/>
            <w:r w:rsidRPr="002D26C2">
              <w:t>).</w:t>
            </w:r>
          </w:p>
          <w:p w:rsidR="00BA0240" w:rsidRPr="002D26C2" w:rsidRDefault="00BA0240" w:rsidP="00BA0240">
            <w:pPr>
              <w:ind w:firstLine="0"/>
            </w:pPr>
            <w:r>
              <w:t xml:space="preserve">4.3 </w:t>
            </w:r>
            <w:r w:rsidRPr="00C40578">
              <w:t>Схема Теплотрассы от котельной до Аэровокзала.</w:t>
            </w:r>
          </w:p>
          <w:p w:rsidR="00BA0240" w:rsidRPr="002D26C2" w:rsidRDefault="00BA0240" w:rsidP="00BA0240">
            <w:pPr>
              <w:ind w:firstLine="0"/>
            </w:pPr>
            <w:r w:rsidRPr="002D26C2">
              <w:t>5. Производство земляных работ согласовать письменно с начальником аэропорта по месту на объекте.</w:t>
            </w:r>
          </w:p>
          <w:p w:rsidR="00BA0240" w:rsidRPr="002D26C2" w:rsidRDefault="00BA0240" w:rsidP="00BA0240">
            <w:pPr>
              <w:ind w:firstLine="0"/>
            </w:pPr>
            <w:proofErr w:type="spellStart"/>
            <w:r w:rsidRPr="002D26C2">
              <w:t>6.При</w:t>
            </w:r>
            <w:proofErr w:type="spellEnd"/>
            <w:r w:rsidRPr="002D26C2">
              <w:t xml:space="preserve">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BA0240" w:rsidRPr="002D26C2" w:rsidRDefault="00BA0240" w:rsidP="00BA0240">
            <w:pPr>
              <w:ind w:firstLine="0"/>
            </w:pPr>
            <w:r w:rsidRPr="002D26C2">
              <w:t xml:space="preserve">7. Работы выполняются без остановки основной деятельности аэропорта  и при обязательном согласовании </w:t>
            </w:r>
            <w:proofErr w:type="spellStart"/>
            <w:r w:rsidRPr="002D26C2">
              <w:t>ППР</w:t>
            </w:r>
            <w:proofErr w:type="spellEnd"/>
            <w:r w:rsidRPr="002D26C2">
              <w:t xml:space="preserve"> с начальником аэропорта.</w:t>
            </w:r>
          </w:p>
          <w:p w:rsidR="00BA0240" w:rsidRPr="002D26C2" w:rsidRDefault="00BA0240" w:rsidP="00BA0240">
            <w:pPr>
              <w:tabs>
                <w:tab w:val="left" w:pos="34"/>
                <w:tab w:val="left" w:pos="317"/>
              </w:tabs>
              <w:ind w:firstLine="0"/>
            </w:pPr>
            <w:r w:rsidRPr="002D26C2">
              <w:t>8. Вывоз строительного мусора с объекта на свалку.</w:t>
            </w:r>
          </w:p>
        </w:tc>
      </w:tr>
      <w:tr w:rsidR="00BA0240" w:rsidRPr="00F344D6" w:rsidTr="00BA0240">
        <w:trPr>
          <w:trHeight w:val="303"/>
        </w:trPr>
        <w:tc>
          <w:tcPr>
            <w:tcW w:w="709" w:type="dxa"/>
          </w:tcPr>
          <w:p w:rsidR="00BA0240" w:rsidRPr="008D7CBD" w:rsidRDefault="00BA0240" w:rsidP="00BA0240">
            <w:pPr>
              <w:ind w:firstLine="0"/>
              <w:jc w:val="center"/>
            </w:pPr>
            <w:r>
              <w:t>4.</w:t>
            </w:r>
          </w:p>
        </w:tc>
        <w:tc>
          <w:tcPr>
            <w:tcW w:w="2552" w:type="dxa"/>
          </w:tcPr>
          <w:p w:rsidR="00BA0240" w:rsidRPr="008D7CBD" w:rsidRDefault="00BA0240" w:rsidP="00BA0240">
            <w:pPr>
              <w:ind w:firstLine="0"/>
            </w:pPr>
            <w:r w:rsidRPr="008D7CBD">
              <w:t>Требования к цветовому решению фасада</w:t>
            </w:r>
          </w:p>
        </w:tc>
        <w:tc>
          <w:tcPr>
            <w:tcW w:w="7087" w:type="dxa"/>
            <w:tcBorders>
              <w:top w:val="single" w:sz="4" w:space="0" w:color="auto"/>
              <w:bottom w:val="single" w:sz="4" w:space="0" w:color="auto"/>
            </w:tcBorders>
          </w:tcPr>
          <w:p w:rsidR="00BA0240" w:rsidRDefault="00BA0240" w:rsidP="00BA0240">
            <w:pPr>
              <w:ind w:firstLine="0"/>
            </w:pPr>
            <w:r>
              <w:t>Обшивка надземной теплотрассы оцинкованным листом с полимерным покрытием -  синего цвета</w:t>
            </w:r>
          </w:p>
          <w:p w:rsidR="00BA0240" w:rsidRPr="008D7CBD" w:rsidRDefault="00BA0240" w:rsidP="00BA0240">
            <w:pPr>
              <w:ind w:firstLine="0"/>
            </w:pPr>
          </w:p>
        </w:tc>
      </w:tr>
      <w:tr w:rsidR="00BA0240" w:rsidRPr="00F344D6" w:rsidTr="00BA0240">
        <w:tc>
          <w:tcPr>
            <w:tcW w:w="709" w:type="dxa"/>
          </w:tcPr>
          <w:p w:rsidR="00BA0240" w:rsidRPr="008D7CBD" w:rsidRDefault="00BA0240" w:rsidP="00BA0240">
            <w:pPr>
              <w:ind w:firstLine="0"/>
              <w:jc w:val="center"/>
            </w:pPr>
            <w:r>
              <w:lastRenderedPageBreak/>
              <w:t>5.</w:t>
            </w:r>
          </w:p>
        </w:tc>
        <w:tc>
          <w:tcPr>
            <w:tcW w:w="2552" w:type="dxa"/>
          </w:tcPr>
          <w:p w:rsidR="00BA0240" w:rsidRPr="008D7CBD" w:rsidRDefault="00BA0240" w:rsidP="00BA0240">
            <w:pPr>
              <w:ind w:firstLine="0"/>
            </w:pPr>
            <w:r w:rsidRPr="008D7CBD">
              <w:t>Требования к предоставлению гарантии</w:t>
            </w:r>
          </w:p>
        </w:tc>
        <w:tc>
          <w:tcPr>
            <w:tcW w:w="7087" w:type="dxa"/>
          </w:tcPr>
          <w:p w:rsidR="00BA0240" w:rsidRPr="008D7CBD" w:rsidRDefault="00BA0240" w:rsidP="00BA0240">
            <w:pPr>
              <w:ind w:firstLine="0"/>
            </w:pPr>
            <w:r w:rsidRPr="008D7CBD">
              <w:t xml:space="preserve">Срок предоставления гарантии на выполнения работ составляет не менее 24 месяцев со дня подписания акта приемки </w:t>
            </w:r>
            <w:r>
              <w:t>объекта в эксплуатацию.</w:t>
            </w:r>
          </w:p>
        </w:tc>
      </w:tr>
      <w:tr w:rsidR="00BA0240" w:rsidRPr="00F344D6" w:rsidTr="00BA0240">
        <w:tc>
          <w:tcPr>
            <w:tcW w:w="709" w:type="dxa"/>
          </w:tcPr>
          <w:p w:rsidR="00BA0240" w:rsidRPr="008D7CBD" w:rsidRDefault="00BA0240" w:rsidP="00BA0240">
            <w:pPr>
              <w:ind w:firstLine="0"/>
              <w:jc w:val="center"/>
            </w:pPr>
            <w:r>
              <w:t>6.</w:t>
            </w:r>
          </w:p>
        </w:tc>
        <w:tc>
          <w:tcPr>
            <w:tcW w:w="2552" w:type="dxa"/>
          </w:tcPr>
          <w:p w:rsidR="00BA0240" w:rsidRPr="008D7CBD" w:rsidRDefault="00BA0240" w:rsidP="00BA0240">
            <w:pPr>
              <w:ind w:firstLine="0"/>
            </w:pPr>
            <w:r w:rsidRPr="008D7CBD">
              <w:t>Требование к</w:t>
            </w:r>
            <w:r>
              <w:t xml:space="preserve"> конструктивным решениям,</w:t>
            </w:r>
            <w:r w:rsidRPr="008D7CBD">
              <w:t xml:space="preserve"> качеству работ и применяемым материалам</w:t>
            </w:r>
          </w:p>
        </w:tc>
        <w:tc>
          <w:tcPr>
            <w:tcW w:w="7087" w:type="dxa"/>
          </w:tcPr>
          <w:p w:rsidR="00BA0240" w:rsidRPr="008D7CBD" w:rsidRDefault="00BA0240" w:rsidP="00BA0240">
            <w:pPr>
              <w:spacing w:before="100" w:beforeAutospacing="1" w:after="100" w:afterAutospacing="1" w:line="259" w:lineRule="auto"/>
              <w:ind w:firstLine="0"/>
            </w:pPr>
            <w:r w:rsidRPr="008B4709">
              <w:rPr>
                <w:rFonts w:eastAsia="Times New Roman"/>
              </w:rPr>
              <w:t xml:space="preserve">В соответствии с нормами  </w:t>
            </w:r>
            <w:proofErr w:type="spellStart"/>
            <w:r w:rsidRPr="008B4709">
              <w:rPr>
                <w:rFonts w:eastAsia="Times New Roman"/>
              </w:rPr>
              <w:t>СНиП</w:t>
            </w:r>
            <w:proofErr w:type="spellEnd"/>
            <w:r w:rsidRPr="008B4709">
              <w:rPr>
                <w:rFonts w:eastAsia="Times New Roman"/>
              </w:rPr>
              <w:t xml:space="preserve"> 2.05-91 «Отопление и вентиляция»,  </w:t>
            </w:r>
            <w:proofErr w:type="spellStart"/>
            <w:r w:rsidRPr="008B4709">
              <w:rPr>
                <w:rFonts w:eastAsia="Times New Roman"/>
              </w:rPr>
              <w:t>СНиП</w:t>
            </w:r>
            <w:proofErr w:type="spellEnd"/>
            <w:r w:rsidRPr="008B4709">
              <w:rPr>
                <w:rFonts w:eastAsia="Times New Roman"/>
              </w:rPr>
              <w:t xml:space="preserve"> 3.05.01-85 «Внутренние санитарно-технические системы»,    </w:t>
            </w:r>
            <w:proofErr w:type="spellStart"/>
            <w:r w:rsidRPr="008B4709">
              <w:rPr>
                <w:rFonts w:eastAsia="Times New Roman"/>
              </w:rPr>
              <w:t>СНиП</w:t>
            </w:r>
            <w:proofErr w:type="spellEnd"/>
            <w:r w:rsidRPr="008B4709">
              <w:rPr>
                <w:rFonts w:eastAsia="Times New Roman"/>
              </w:rPr>
              <w:t xml:space="preserve"> 2.04.07-86* -  «Тепловые  сети»,</w:t>
            </w:r>
            <w:r>
              <w:rPr>
                <w:rFonts w:eastAsia="Times New Roman"/>
              </w:rPr>
              <w:t xml:space="preserve"> </w:t>
            </w:r>
            <w:proofErr w:type="spellStart"/>
            <w:r w:rsidRPr="008B4709">
              <w:rPr>
                <w:rFonts w:eastAsia="Times New Roman"/>
              </w:rPr>
              <w:t>СНиП</w:t>
            </w:r>
            <w:proofErr w:type="spellEnd"/>
            <w:r w:rsidRPr="008B4709">
              <w:rPr>
                <w:rFonts w:eastAsia="Times New Roman"/>
              </w:rPr>
              <w:t xml:space="preserve"> 3.05.03-85   -  «Тепловые  сети»,</w:t>
            </w:r>
            <w:r w:rsidRPr="008B4709">
              <w:t xml:space="preserve"> </w:t>
            </w:r>
            <w:proofErr w:type="spellStart"/>
            <w:r w:rsidRPr="008B4709">
              <w:rPr>
                <w:rFonts w:eastAsia="Times New Roman"/>
              </w:rPr>
              <w:t>СНиП</w:t>
            </w:r>
            <w:proofErr w:type="spellEnd"/>
            <w:r w:rsidRPr="008B4709">
              <w:rPr>
                <w:rFonts w:eastAsia="Times New Roman"/>
              </w:rPr>
              <w:t xml:space="preserve"> 41-01-2003  -   «Тепловые сети»,</w:t>
            </w:r>
            <w:r w:rsidRPr="008B4709">
              <w:t xml:space="preserve"> </w:t>
            </w:r>
            <w:proofErr w:type="spellStart"/>
            <w:r w:rsidRPr="008B4709">
              <w:rPr>
                <w:rFonts w:eastAsia="Times New Roman"/>
              </w:rPr>
              <w:t>СНиП</w:t>
            </w:r>
            <w:proofErr w:type="spellEnd"/>
            <w:r w:rsidRPr="008B4709">
              <w:rPr>
                <w:rFonts w:eastAsia="Times New Roman"/>
              </w:rPr>
              <w:t xml:space="preserve"> </w:t>
            </w:r>
            <w:proofErr w:type="spellStart"/>
            <w:r w:rsidRPr="008B4709">
              <w:rPr>
                <w:rFonts w:eastAsia="Times New Roman"/>
              </w:rPr>
              <w:t>Ш-42-80</w:t>
            </w:r>
            <w:proofErr w:type="spellEnd"/>
            <w:r w:rsidRPr="008B4709">
              <w:rPr>
                <w:rFonts w:eastAsia="Times New Roman"/>
              </w:rPr>
              <w:t xml:space="preserve"> -</w:t>
            </w:r>
            <w:r>
              <w:rPr>
                <w:rFonts w:eastAsia="Times New Roman"/>
              </w:rPr>
              <w:t xml:space="preserve"> </w:t>
            </w:r>
            <w:r w:rsidRPr="008B4709">
              <w:rPr>
                <w:rFonts w:eastAsia="Times New Roman"/>
              </w:rPr>
              <w:t xml:space="preserve">«Правила производства и приемки работ. </w:t>
            </w:r>
            <w:r>
              <w:rPr>
                <w:rFonts w:eastAsia="Times New Roman"/>
              </w:rPr>
              <w:t xml:space="preserve"> </w:t>
            </w:r>
            <w:r w:rsidRPr="008B4709">
              <w:rPr>
                <w:rFonts w:eastAsia="Times New Roman"/>
              </w:rPr>
              <w:t>Магистральные  трубопроводы»,</w:t>
            </w:r>
            <w:r w:rsidRPr="00C6614D">
              <w:rPr>
                <w:rFonts w:eastAsia="Times New Roman"/>
                <w:sz w:val="20"/>
              </w:rPr>
              <w:t xml:space="preserve"> </w:t>
            </w:r>
            <w:proofErr w:type="spellStart"/>
            <w:r w:rsidRPr="003C4D54">
              <w:rPr>
                <w:rFonts w:eastAsia="Times New Roman"/>
              </w:rPr>
              <w:t>СНиП</w:t>
            </w:r>
            <w:proofErr w:type="spellEnd"/>
            <w:r w:rsidRPr="003C4D54">
              <w:rPr>
                <w:rFonts w:eastAsia="Times New Roman"/>
              </w:rPr>
              <w:t xml:space="preserve"> 3.04.01-87 </w:t>
            </w:r>
            <w:r>
              <w:rPr>
                <w:rFonts w:eastAsia="Times New Roman"/>
              </w:rPr>
              <w:t>«</w:t>
            </w:r>
            <w:r w:rsidRPr="003C4D54">
              <w:rPr>
                <w:rFonts w:eastAsia="Times New Roman"/>
              </w:rPr>
              <w:t>Изо</w:t>
            </w:r>
            <w:r>
              <w:rPr>
                <w:rFonts w:eastAsia="Times New Roman"/>
              </w:rPr>
              <w:t>ляционные и отделочные покрытия»</w:t>
            </w:r>
            <w:r w:rsidRPr="003C4D54">
              <w:rPr>
                <w:rFonts w:eastAsia="Times New Roman"/>
              </w:rPr>
              <w:t xml:space="preserve"> </w:t>
            </w:r>
            <w:proofErr w:type="spellStart"/>
            <w:r w:rsidRPr="003C4D54">
              <w:rPr>
                <w:rFonts w:eastAsia="Times New Roman"/>
              </w:rPr>
              <w:t>СНиП</w:t>
            </w:r>
            <w:proofErr w:type="spellEnd"/>
            <w:r w:rsidRPr="003C4D54">
              <w:rPr>
                <w:rFonts w:eastAsia="Times New Roman"/>
              </w:rPr>
              <w:t xml:space="preserve"> 3.04.03-85 </w:t>
            </w:r>
            <w:r>
              <w:rPr>
                <w:rFonts w:eastAsia="Times New Roman"/>
              </w:rPr>
              <w:t>«</w:t>
            </w:r>
            <w:r w:rsidRPr="003C4D54">
              <w:rPr>
                <w:rFonts w:eastAsia="Times New Roman"/>
              </w:rPr>
              <w:t>Защита строительных конст</w:t>
            </w:r>
            <w:r>
              <w:rPr>
                <w:rFonts w:eastAsia="Times New Roman"/>
              </w:rPr>
              <w:t>рукций и сооружений от коррозии»</w:t>
            </w:r>
            <w:r w:rsidRPr="003C4D54">
              <w:rPr>
                <w:rFonts w:eastAsia="Times New Roman"/>
              </w:rPr>
              <w:t xml:space="preserve"> </w:t>
            </w:r>
            <w:proofErr w:type="spellStart"/>
            <w:r w:rsidRPr="003C4D54">
              <w:rPr>
                <w:rFonts w:eastAsia="Times New Roman"/>
              </w:rPr>
              <w:t>РД</w:t>
            </w:r>
            <w:proofErr w:type="spellEnd"/>
            <w:r w:rsidRPr="003C4D54">
              <w:rPr>
                <w:rFonts w:eastAsia="Times New Roman"/>
              </w:rPr>
              <w:t xml:space="preserve"> 34.20.520-96</w:t>
            </w:r>
            <w:r>
              <w:rPr>
                <w:rFonts w:eastAsia="Times New Roman"/>
              </w:rPr>
              <w:t xml:space="preserve"> «</w:t>
            </w:r>
            <w:r w:rsidRPr="00C6614D">
              <w:rPr>
                <w:rFonts w:eastAsia="Times New Roman"/>
                <w:sz w:val="20"/>
              </w:rPr>
              <w:t xml:space="preserve"> </w:t>
            </w:r>
            <w:r w:rsidRPr="003C4D54">
              <w:rPr>
                <w:rFonts w:eastAsia="Times New Roman"/>
              </w:rPr>
              <w:t>Правила и нормы по защите трубопроводов тепловых сетей от электрохимической коррозии</w:t>
            </w:r>
            <w:r>
              <w:rPr>
                <w:rFonts w:eastAsia="Times New Roman"/>
              </w:rPr>
              <w:t xml:space="preserve">» </w:t>
            </w:r>
            <w:r w:rsidRPr="008B4709">
              <w:rPr>
                <w:rFonts w:eastAsia="Times New Roman"/>
              </w:rPr>
              <w:t xml:space="preserve"> </w:t>
            </w:r>
            <w:proofErr w:type="spellStart"/>
            <w:r w:rsidRPr="008B4709">
              <w:rPr>
                <w:rFonts w:eastAsia="Times New Roman"/>
              </w:rPr>
              <w:t>СНиП</w:t>
            </w:r>
            <w:proofErr w:type="spellEnd"/>
            <w:r w:rsidRPr="008B4709">
              <w:rPr>
                <w:rFonts w:eastAsia="Times New Roman"/>
              </w:rPr>
              <w:t xml:space="preserve"> 2.04.14-88   -  «Тепловая  изоляция  оборудо</w:t>
            </w:r>
            <w:r>
              <w:rPr>
                <w:rFonts w:eastAsia="Times New Roman"/>
              </w:rPr>
              <w:t xml:space="preserve">вания и трубопроводов», </w:t>
            </w:r>
            <w:r>
              <w:t xml:space="preserve"> </w:t>
            </w:r>
            <w:r w:rsidRPr="000107A5">
              <w:t xml:space="preserve">СП 41-103-200 «Проектирование тепловой изоляции, </w:t>
            </w:r>
            <w:r>
              <w:t xml:space="preserve">оборудования и трубопроводов» </w:t>
            </w:r>
            <w:r w:rsidRPr="008B4709">
              <w:rPr>
                <w:rFonts w:eastAsia="Times New Roman"/>
              </w:rPr>
              <w:t xml:space="preserve"> Нормы проектирования Сертификатов соответствия, Санитарно-эпидемиологических заключений,</w:t>
            </w:r>
            <w:r w:rsidRPr="008D7CBD">
              <w:rPr>
                <w:rFonts w:eastAsia="Times New Roman"/>
              </w:rPr>
              <w:t xml:space="preserve"> Сертификатов пожарной безопасности на применяемые</w:t>
            </w:r>
            <w:r>
              <w:rPr>
                <w:rFonts w:eastAsia="Times New Roman"/>
              </w:rPr>
              <w:t xml:space="preserve"> </w:t>
            </w:r>
            <w:r w:rsidRPr="008D7CBD">
              <w:rPr>
                <w:rFonts w:eastAsia="Times New Roman"/>
              </w:rPr>
              <w:t>материалы.</w:t>
            </w:r>
          </w:p>
        </w:tc>
      </w:tr>
      <w:tr w:rsidR="00BA0240" w:rsidRPr="00F344D6" w:rsidTr="00BA0240">
        <w:trPr>
          <w:trHeight w:val="377"/>
        </w:trPr>
        <w:tc>
          <w:tcPr>
            <w:tcW w:w="709" w:type="dxa"/>
          </w:tcPr>
          <w:p w:rsidR="00BA0240" w:rsidRPr="008D7CBD" w:rsidRDefault="00BA0240" w:rsidP="00BA0240">
            <w:pPr>
              <w:ind w:firstLine="0"/>
              <w:jc w:val="center"/>
            </w:pPr>
            <w:r>
              <w:t>7.</w:t>
            </w:r>
          </w:p>
        </w:tc>
        <w:tc>
          <w:tcPr>
            <w:tcW w:w="2552" w:type="dxa"/>
          </w:tcPr>
          <w:p w:rsidR="00BA0240" w:rsidRPr="008D7CBD" w:rsidRDefault="00BA0240" w:rsidP="00BA0240">
            <w:pPr>
              <w:ind w:firstLine="0"/>
            </w:pPr>
            <w:r w:rsidRPr="008D7CBD">
              <w:t>Требования к Исполнителю работ</w:t>
            </w:r>
          </w:p>
        </w:tc>
        <w:tc>
          <w:tcPr>
            <w:tcW w:w="7087" w:type="dxa"/>
          </w:tcPr>
          <w:p w:rsidR="00BA0240" w:rsidRPr="00C40578" w:rsidRDefault="00BA0240" w:rsidP="00BA0240">
            <w:pPr>
              <w:pStyle w:val="ac"/>
              <w:jc w:val="both"/>
              <w:rPr>
                <w:rFonts w:eastAsia="Times New Roman"/>
              </w:rPr>
            </w:pPr>
            <w:r w:rsidRPr="00C40578">
              <w:rPr>
                <w:rFonts w:eastAsia="MS Mincho"/>
              </w:rPr>
              <w:t>1</w:t>
            </w:r>
            <w:r w:rsidRPr="00C40578">
              <w:rPr>
                <w:rFonts w:eastAsia="Times New Roman"/>
              </w:rPr>
              <w:t xml:space="preserve">. Наличие Свидетельства </w:t>
            </w:r>
            <w:proofErr w:type="spellStart"/>
            <w:r w:rsidRPr="00C40578">
              <w:rPr>
                <w:rFonts w:eastAsia="Times New Roman"/>
              </w:rPr>
              <w:t>НП</w:t>
            </w:r>
            <w:proofErr w:type="spellEnd"/>
            <w:r w:rsidRPr="00C40578">
              <w:rPr>
                <w:rFonts w:eastAsia="Times New Roman"/>
              </w:rPr>
              <w:t xml:space="preserve"> </w:t>
            </w:r>
            <w:proofErr w:type="spellStart"/>
            <w:r w:rsidRPr="00C40578">
              <w:rPr>
                <w:rFonts w:eastAsia="Times New Roman"/>
              </w:rPr>
              <w:t>СРО</w:t>
            </w:r>
            <w:proofErr w:type="spellEnd"/>
            <w:r w:rsidRPr="00C40578">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BA0240" w:rsidRPr="005F49A9" w:rsidRDefault="00BA0240" w:rsidP="00BA0240">
            <w:pPr>
              <w:pStyle w:val="ac"/>
              <w:jc w:val="both"/>
              <w:rPr>
                <w:rFonts w:eastAsia="Times New Roman"/>
              </w:rPr>
            </w:pPr>
            <w:r w:rsidRPr="00C40578">
              <w:rPr>
                <w:rFonts w:eastAsia="Times New Roman"/>
              </w:rPr>
              <w:t xml:space="preserve"> </w:t>
            </w:r>
            <w:r w:rsidRPr="005F49A9">
              <w:rPr>
                <w:rFonts w:eastAsia="Times New Roman"/>
              </w:rPr>
              <w:t xml:space="preserve">2. </w:t>
            </w:r>
            <w:r w:rsidRPr="005F49A9">
              <w:t xml:space="preserve">Допускается привлечение субподрядчиков при наличии Свидетельства о вступлении </w:t>
            </w:r>
            <w:proofErr w:type="spellStart"/>
            <w:r w:rsidRPr="005F49A9">
              <w:t>НП</w:t>
            </w:r>
            <w:proofErr w:type="spellEnd"/>
            <w:r w:rsidRPr="005F49A9">
              <w:t xml:space="preserve"> </w:t>
            </w:r>
            <w:proofErr w:type="spellStart"/>
            <w:r w:rsidRPr="005F49A9">
              <w:t>СРО</w:t>
            </w:r>
            <w:proofErr w:type="spellEnd"/>
            <w:r w:rsidRPr="005F49A9">
              <w:t xml:space="preserve"> на выполнение соответствующих видов работ, наличие ответственных лиц (специалистов) и квалифицированных рабочих, находящихся в штате данной организации и  имеющих соответствующую квалификацию на выполняемые виды работ, с соблюдением условий п. 3 -</w:t>
            </w:r>
            <w:r>
              <w:t xml:space="preserve"> </w:t>
            </w:r>
            <w:r w:rsidRPr="005F49A9">
              <w:t>6 настоящего раздела Технического задания.</w:t>
            </w:r>
          </w:p>
          <w:p w:rsidR="00BA0240" w:rsidRPr="005F49A9" w:rsidRDefault="00BA0240" w:rsidP="00BA0240">
            <w:pPr>
              <w:pStyle w:val="ac"/>
              <w:jc w:val="both"/>
              <w:rPr>
                <w:rFonts w:eastAsia="MS Mincho"/>
              </w:rPr>
            </w:pPr>
            <w:r w:rsidRPr="005F49A9">
              <w:rPr>
                <w:rFonts w:eastAsia="Times New Roman"/>
              </w:rPr>
              <w:t>3.</w:t>
            </w:r>
            <w:r w:rsidRPr="005F49A9">
              <w:rPr>
                <w:rFonts w:eastAsia="MS Mincho"/>
              </w:rPr>
              <w:t xml:space="preserve"> Наличие инженерно-технического работника </w:t>
            </w:r>
            <w:proofErr w:type="spellStart"/>
            <w:r w:rsidRPr="005F49A9">
              <w:rPr>
                <w:rFonts w:eastAsia="MS Mincho"/>
              </w:rPr>
              <w:t>ПТО</w:t>
            </w:r>
            <w:proofErr w:type="spellEnd"/>
            <w:r w:rsidRPr="005F49A9">
              <w:rPr>
                <w:rFonts w:eastAsia="MS Mincho"/>
              </w:rPr>
              <w:t>, находящегося в штате организации и имеющего соответствующую квалификацию на выполняемые виды работ.</w:t>
            </w:r>
          </w:p>
          <w:p w:rsidR="00BA0240" w:rsidRPr="00974A8C" w:rsidRDefault="00BA0240" w:rsidP="00BA0240">
            <w:pPr>
              <w:tabs>
                <w:tab w:val="left" w:pos="91"/>
              </w:tabs>
              <w:ind w:firstLine="0"/>
            </w:pPr>
            <w:proofErr w:type="spellStart"/>
            <w:r w:rsidRPr="00974A8C">
              <w:t>4.Наличие</w:t>
            </w:r>
            <w:proofErr w:type="spellEnd"/>
            <w:r w:rsidRPr="00974A8C">
              <w:t xml:space="preserve"> у Подрядчика материально-технической и производственной базы.</w:t>
            </w:r>
          </w:p>
          <w:p w:rsidR="00BA0240" w:rsidRPr="00974A8C" w:rsidRDefault="00BA0240" w:rsidP="00BA0240">
            <w:pPr>
              <w:tabs>
                <w:tab w:val="left" w:pos="176"/>
              </w:tabs>
              <w:ind w:firstLine="0"/>
            </w:pPr>
            <w:proofErr w:type="spellStart"/>
            <w:r w:rsidRPr="00974A8C">
              <w:t>5.Наличие</w:t>
            </w:r>
            <w:proofErr w:type="spellEnd"/>
            <w:r w:rsidRPr="00974A8C">
              <w:t xml:space="preserve"> у Подрядчика в достаточном количестве квалифицированных рабочих кадров на выполняемые виды работ.</w:t>
            </w:r>
          </w:p>
          <w:p w:rsidR="00BA0240" w:rsidRPr="008D7CBD" w:rsidRDefault="00BA0240" w:rsidP="00BA0240">
            <w:pPr>
              <w:tabs>
                <w:tab w:val="left" w:pos="176"/>
              </w:tabs>
              <w:ind w:firstLine="0"/>
              <w:rPr>
                <w:rFonts w:eastAsia="Times New Roman"/>
              </w:rPr>
            </w:pPr>
            <w:r w:rsidRPr="00974A8C">
              <w:t>6. 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с предоставлением копии диплома, подтверждающего квалификацию назначенного ответственного лица.</w:t>
            </w:r>
          </w:p>
        </w:tc>
      </w:tr>
      <w:tr w:rsidR="00BA0240" w:rsidRPr="00F344D6" w:rsidTr="00BA0240">
        <w:tc>
          <w:tcPr>
            <w:tcW w:w="709" w:type="dxa"/>
          </w:tcPr>
          <w:p w:rsidR="00BA0240" w:rsidRPr="008D7CBD" w:rsidRDefault="00BA0240" w:rsidP="00BA0240">
            <w:pPr>
              <w:ind w:firstLine="0"/>
              <w:jc w:val="center"/>
            </w:pPr>
            <w:r>
              <w:t>8.</w:t>
            </w:r>
          </w:p>
        </w:tc>
        <w:tc>
          <w:tcPr>
            <w:tcW w:w="2552" w:type="dxa"/>
          </w:tcPr>
          <w:p w:rsidR="00BA0240" w:rsidRPr="008D7CBD" w:rsidRDefault="00BA0240" w:rsidP="00BA0240">
            <w:pPr>
              <w:ind w:firstLine="0"/>
            </w:pPr>
            <w:r w:rsidRPr="008D7CBD">
              <w:t xml:space="preserve">Требования к технологии </w:t>
            </w:r>
            <w:r w:rsidRPr="008D7CBD">
              <w:lastRenderedPageBreak/>
              <w:t>производства работ</w:t>
            </w:r>
          </w:p>
        </w:tc>
        <w:tc>
          <w:tcPr>
            <w:tcW w:w="7087" w:type="dxa"/>
          </w:tcPr>
          <w:p w:rsidR="00BA0240" w:rsidRPr="008D7CBD" w:rsidRDefault="00BA0240" w:rsidP="00BA0240">
            <w:pPr>
              <w:autoSpaceDE w:val="0"/>
              <w:autoSpaceDN w:val="0"/>
              <w:adjustRightInd w:val="0"/>
              <w:ind w:firstLine="0"/>
            </w:pPr>
            <w:r w:rsidRPr="008D7CBD">
              <w:lastRenderedPageBreak/>
              <w:t xml:space="preserve">В соответствии с </w:t>
            </w:r>
            <w:proofErr w:type="spellStart"/>
            <w:r w:rsidRPr="008D7CBD">
              <w:t>ППР</w:t>
            </w:r>
            <w:proofErr w:type="spellEnd"/>
            <w:r>
              <w:t xml:space="preserve"> и технологической картой</w:t>
            </w:r>
            <w:r w:rsidRPr="008D7CBD">
              <w:t>.</w:t>
            </w:r>
          </w:p>
        </w:tc>
      </w:tr>
      <w:tr w:rsidR="00BA0240" w:rsidRPr="00F344D6" w:rsidTr="001A2E4E">
        <w:trPr>
          <w:trHeight w:val="837"/>
        </w:trPr>
        <w:tc>
          <w:tcPr>
            <w:tcW w:w="709" w:type="dxa"/>
          </w:tcPr>
          <w:p w:rsidR="00BA0240" w:rsidRPr="008D7CBD" w:rsidRDefault="00BA0240" w:rsidP="00BA0240">
            <w:pPr>
              <w:ind w:firstLine="0"/>
              <w:jc w:val="center"/>
            </w:pPr>
            <w:r>
              <w:lastRenderedPageBreak/>
              <w:t>9.</w:t>
            </w:r>
          </w:p>
        </w:tc>
        <w:tc>
          <w:tcPr>
            <w:tcW w:w="2552" w:type="dxa"/>
          </w:tcPr>
          <w:p w:rsidR="00BA0240" w:rsidRPr="008D7CBD" w:rsidRDefault="00BA0240" w:rsidP="00BA0240">
            <w:pPr>
              <w:ind w:firstLine="0"/>
            </w:pPr>
            <w:r w:rsidRPr="008D7CBD">
              <w:t>Требования к безопасности и гигиене труда</w:t>
            </w:r>
          </w:p>
        </w:tc>
        <w:tc>
          <w:tcPr>
            <w:tcW w:w="7087" w:type="dxa"/>
          </w:tcPr>
          <w:p w:rsidR="00BA0240" w:rsidRPr="008D7CBD" w:rsidRDefault="00BA0240" w:rsidP="00BA0240">
            <w:pPr>
              <w:ind w:firstLine="0"/>
            </w:pPr>
            <w:r w:rsidRPr="008D7CBD">
              <w:t xml:space="preserve">В соответствии с требованиями </w:t>
            </w:r>
            <w:proofErr w:type="spellStart"/>
            <w:r w:rsidRPr="008D7CBD">
              <w:t>СНиП</w:t>
            </w:r>
            <w:proofErr w:type="spellEnd"/>
            <w:r w:rsidRPr="008D7CBD">
              <w:t xml:space="preserve"> 12.03.2001 «Безопасность труда в строительстве» и </w:t>
            </w:r>
            <w:proofErr w:type="spellStart"/>
            <w:r w:rsidRPr="008D7CBD">
              <w:t>ППБ-01-03</w:t>
            </w:r>
            <w:proofErr w:type="spellEnd"/>
            <w:r w:rsidRPr="008D7CBD">
              <w:t xml:space="preserve"> «Правила пожарной безопасности в РФ»</w:t>
            </w:r>
            <w:r>
              <w:t>.</w:t>
            </w:r>
          </w:p>
        </w:tc>
      </w:tr>
      <w:tr w:rsidR="00BA0240" w:rsidRPr="00F344D6" w:rsidTr="00BA0240">
        <w:trPr>
          <w:trHeight w:val="1181"/>
        </w:trPr>
        <w:tc>
          <w:tcPr>
            <w:tcW w:w="709" w:type="dxa"/>
          </w:tcPr>
          <w:p w:rsidR="00BA0240" w:rsidRPr="008D7CBD" w:rsidRDefault="00BA0240" w:rsidP="00BA0240">
            <w:pPr>
              <w:ind w:firstLine="0"/>
              <w:jc w:val="center"/>
            </w:pPr>
            <w:r w:rsidRPr="008D7CBD">
              <w:t>1</w:t>
            </w:r>
            <w:r>
              <w:t>0.</w:t>
            </w:r>
          </w:p>
        </w:tc>
        <w:tc>
          <w:tcPr>
            <w:tcW w:w="2552" w:type="dxa"/>
          </w:tcPr>
          <w:p w:rsidR="00BA0240" w:rsidRPr="008D7CBD" w:rsidRDefault="00BA0240" w:rsidP="00BA0240">
            <w:pPr>
              <w:ind w:right="-108" w:firstLine="0"/>
            </w:pPr>
            <w:r w:rsidRPr="008D7CBD">
              <w:t>Требование к оформлению  исполнительной документации</w:t>
            </w:r>
          </w:p>
        </w:tc>
        <w:tc>
          <w:tcPr>
            <w:tcW w:w="7087" w:type="dxa"/>
          </w:tcPr>
          <w:p w:rsidR="00BA0240" w:rsidRPr="008D7CBD" w:rsidRDefault="00BA0240" w:rsidP="00BA0240">
            <w:pPr>
              <w:ind w:firstLine="0"/>
            </w:pPr>
            <w:r w:rsidRPr="009F4F4D">
              <w:t xml:space="preserve">В соответствии с </w:t>
            </w:r>
            <w:proofErr w:type="spellStart"/>
            <w:r w:rsidRPr="009F4F4D">
              <w:t>РД-11-05-2007</w:t>
            </w:r>
            <w:proofErr w:type="spellEnd"/>
            <w:r w:rsidRPr="009F4F4D">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spellStart"/>
            <w:r w:rsidRPr="009F4F4D">
              <w:t>РД-11-02-2006</w:t>
            </w:r>
            <w:proofErr w:type="spellEnd"/>
            <w:r w:rsidRPr="009F4F4D">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9F4F4D">
              <w:t>СНиП</w:t>
            </w:r>
            <w:proofErr w:type="spellEnd"/>
            <w:r w:rsidRPr="009F4F4D">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BA0240" w:rsidRPr="00F344D6" w:rsidTr="00BA0240">
        <w:trPr>
          <w:trHeight w:val="455"/>
        </w:trPr>
        <w:tc>
          <w:tcPr>
            <w:tcW w:w="709" w:type="dxa"/>
          </w:tcPr>
          <w:p w:rsidR="00BA0240" w:rsidRPr="008D7CBD" w:rsidRDefault="00BA0240" w:rsidP="00BA0240">
            <w:pPr>
              <w:ind w:firstLine="0"/>
              <w:jc w:val="center"/>
            </w:pPr>
            <w:r>
              <w:t>10.</w:t>
            </w:r>
          </w:p>
        </w:tc>
        <w:tc>
          <w:tcPr>
            <w:tcW w:w="2552" w:type="dxa"/>
          </w:tcPr>
          <w:p w:rsidR="00BA0240" w:rsidRPr="008D7CBD" w:rsidRDefault="00BA0240" w:rsidP="00BA0240">
            <w:pPr>
              <w:ind w:right="-108" w:firstLine="0"/>
            </w:pPr>
            <w:r w:rsidRPr="008D7CBD">
              <w:t>Исходные данные</w:t>
            </w:r>
          </w:p>
        </w:tc>
        <w:tc>
          <w:tcPr>
            <w:tcW w:w="7087" w:type="dxa"/>
          </w:tcPr>
          <w:p w:rsidR="00BA0240" w:rsidRPr="008D7CBD" w:rsidRDefault="00BA0240" w:rsidP="00BA0240">
            <w:pPr>
              <w:ind w:firstLine="0"/>
            </w:pPr>
            <w:r>
              <w:t>Схема теплоснабжения Мильково</w:t>
            </w:r>
          </w:p>
        </w:tc>
      </w:tr>
    </w:tbl>
    <w:p w:rsidR="00276C3D" w:rsidRDefault="0076470E" w:rsidP="00B552B3">
      <w:pPr>
        <w:jc w:val="right"/>
        <w:outlineLvl w:val="0"/>
        <w:rPr>
          <w:sz w:val="20"/>
          <w:szCs w:val="20"/>
        </w:rPr>
      </w:pPr>
      <w:r>
        <w:br w:type="page"/>
      </w:r>
    </w:p>
    <w:p w:rsidR="00567C3A" w:rsidRPr="00567C3A" w:rsidRDefault="00567C3A" w:rsidP="00567C3A">
      <w:pPr>
        <w:jc w:val="right"/>
        <w:rPr>
          <w:sz w:val="28"/>
          <w:szCs w:val="28"/>
        </w:rPr>
      </w:pPr>
      <w:r>
        <w:rPr>
          <w:sz w:val="28"/>
          <w:szCs w:val="28"/>
        </w:rPr>
        <w:lastRenderedPageBreak/>
        <w:t>ПРОЕКТ ДОГОВОРА</w:t>
      </w:r>
    </w:p>
    <w:p w:rsidR="006F4E53" w:rsidRPr="00AC50D2" w:rsidRDefault="006F4E53" w:rsidP="006F4E53">
      <w:pPr>
        <w:jc w:val="center"/>
        <w:rPr>
          <w:b/>
          <w:sz w:val="28"/>
          <w:szCs w:val="28"/>
        </w:rPr>
      </w:pPr>
      <w:r>
        <w:rPr>
          <w:b/>
          <w:sz w:val="28"/>
          <w:szCs w:val="28"/>
        </w:rPr>
        <w:t xml:space="preserve">Договор </w:t>
      </w:r>
      <w:r w:rsidRPr="00AC50D2">
        <w:rPr>
          <w:b/>
          <w:sz w:val="28"/>
          <w:szCs w:val="28"/>
        </w:rPr>
        <w:t xml:space="preserve">№ </w:t>
      </w:r>
      <w:r>
        <w:rPr>
          <w:b/>
          <w:sz w:val="28"/>
          <w:szCs w:val="28"/>
        </w:rPr>
        <w:t>______</w:t>
      </w:r>
    </w:p>
    <w:p w:rsidR="006F4E53" w:rsidRPr="00F7122E" w:rsidRDefault="006F4E53" w:rsidP="006F4E53">
      <w:pPr>
        <w:jc w:val="center"/>
        <w:rPr>
          <w:b/>
          <w:bCs/>
        </w:rPr>
      </w:pPr>
      <w:r w:rsidRPr="00F7122E">
        <w:rPr>
          <w:b/>
        </w:rPr>
        <w:t xml:space="preserve">на </w:t>
      </w:r>
      <w:r w:rsidRPr="00F7122E">
        <w:rPr>
          <w:b/>
          <w:bCs/>
        </w:rPr>
        <w:t>выполнение работ по</w:t>
      </w:r>
      <w:r w:rsidR="00E4750F">
        <w:rPr>
          <w:b/>
          <w:bCs/>
        </w:rPr>
        <w:t xml:space="preserve"> капитальному</w:t>
      </w:r>
      <w:r w:rsidRPr="00F7122E">
        <w:rPr>
          <w:b/>
          <w:bCs/>
        </w:rPr>
        <w:t xml:space="preserve"> </w:t>
      </w:r>
      <w:r w:rsidR="00BA0240">
        <w:rPr>
          <w:b/>
          <w:bCs/>
        </w:rPr>
        <w:t xml:space="preserve">ремонту </w:t>
      </w:r>
      <w:r w:rsidR="00E4750F">
        <w:rPr>
          <w:b/>
          <w:bCs/>
        </w:rPr>
        <w:t>сетей теплоснабжения</w:t>
      </w:r>
      <w:r w:rsidR="00BA0240">
        <w:rPr>
          <w:b/>
          <w:bCs/>
        </w:rPr>
        <w:t xml:space="preserve"> аэропорта Мильково</w:t>
      </w:r>
    </w:p>
    <w:p w:rsidR="006F4E53" w:rsidRPr="00F7122E" w:rsidRDefault="006F4E53" w:rsidP="006F4E53">
      <w:pPr>
        <w:jc w:val="center"/>
      </w:pPr>
    </w:p>
    <w:p w:rsidR="006F4E53" w:rsidRPr="006F4E53" w:rsidRDefault="006F4E53" w:rsidP="006F4E53">
      <w:pPr>
        <w:ind w:firstLine="0"/>
        <w:rPr>
          <w:sz w:val="22"/>
          <w:szCs w:val="22"/>
        </w:rPr>
      </w:pPr>
      <w:r w:rsidRPr="006F4E53">
        <w:rPr>
          <w:sz w:val="22"/>
          <w:szCs w:val="22"/>
        </w:rPr>
        <w:t xml:space="preserve">г. Петропавловск-Камчатский </w:t>
      </w:r>
      <w:r w:rsidRPr="006F4E53">
        <w:rPr>
          <w:sz w:val="22"/>
          <w:szCs w:val="22"/>
        </w:rPr>
        <w:tab/>
      </w:r>
      <w:r w:rsidRPr="006F4E53">
        <w:rPr>
          <w:sz w:val="22"/>
          <w:szCs w:val="22"/>
        </w:rPr>
        <w:tab/>
      </w:r>
      <w:r w:rsidRPr="006F4E53">
        <w:rPr>
          <w:sz w:val="22"/>
          <w:szCs w:val="22"/>
        </w:rPr>
        <w:tab/>
      </w:r>
      <w:r w:rsidRPr="006F4E53">
        <w:rPr>
          <w:sz w:val="22"/>
          <w:szCs w:val="22"/>
        </w:rPr>
        <w:tab/>
      </w:r>
      <w:r w:rsidRPr="006F4E53">
        <w:rPr>
          <w:sz w:val="22"/>
          <w:szCs w:val="22"/>
        </w:rPr>
        <w:tab/>
      </w:r>
      <w:r>
        <w:rPr>
          <w:sz w:val="22"/>
          <w:szCs w:val="22"/>
        </w:rPr>
        <w:t>«____» _________  2016</w:t>
      </w:r>
      <w:r w:rsidRPr="006F4E53">
        <w:rPr>
          <w:sz w:val="22"/>
          <w:szCs w:val="22"/>
        </w:rPr>
        <w:t xml:space="preserve"> г.</w:t>
      </w:r>
    </w:p>
    <w:p w:rsidR="006F4E53" w:rsidRPr="006F4E53" w:rsidRDefault="006F4E53" w:rsidP="006F4E53">
      <w:pPr>
        <w:ind w:firstLine="0"/>
        <w:rPr>
          <w:sz w:val="22"/>
          <w:szCs w:val="22"/>
        </w:rPr>
      </w:pPr>
    </w:p>
    <w:p w:rsidR="006F4E53" w:rsidRPr="006F4E53" w:rsidRDefault="006F4E53" w:rsidP="006F4E53">
      <w:pPr>
        <w:ind w:firstLine="0"/>
        <w:rPr>
          <w:sz w:val="22"/>
          <w:szCs w:val="22"/>
        </w:rPr>
      </w:pPr>
    </w:p>
    <w:p w:rsidR="006F4E53" w:rsidRPr="00F7122E" w:rsidRDefault="006F4E53" w:rsidP="006F4E53">
      <w:r w:rsidRPr="00F7122E">
        <w:t xml:space="preserve">Федеральное казенное предприятие «Аэропорты Камчатки», именуемое в дальнейшем </w:t>
      </w:r>
      <w:r w:rsidRPr="00F7122E">
        <w:rPr>
          <w:b/>
          <w:bCs/>
        </w:rPr>
        <w:t>«Заказчик»</w:t>
      </w:r>
      <w:r w:rsidRPr="00F7122E">
        <w:t xml:space="preserve">, в лице </w:t>
      </w:r>
      <w:r w:rsidR="00882D95">
        <w:t xml:space="preserve">и.о. </w:t>
      </w:r>
      <w:r w:rsidRPr="00F7122E">
        <w:t xml:space="preserve">генерального директора Журавлёва Александра Юрьевича, действующего на основании Устава, с одной стороны и </w:t>
      </w:r>
      <w:r>
        <w:t>________________________________</w:t>
      </w:r>
      <w:r w:rsidRPr="00F7122E">
        <w:t xml:space="preserve">, именуемое в дальнейшем </w:t>
      </w:r>
      <w:r w:rsidRPr="00F7122E">
        <w:rPr>
          <w:b/>
          <w:bCs/>
        </w:rPr>
        <w:t>«Подрядчик»,</w:t>
      </w:r>
      <w:r w:rsidRPr="00F7122E">
        <w:t xml:space="preserve"> в лице </w:t>
      </w:r>
      <w:r>
        <w:t>____________________</w:t>
      </w:r>
      <w:r w:rsidRPr="00F7122E">
        <w:t xml:space="preserve">, действующего на основании </w:t>
      </w:r>
      <w:r>
        <w:t>Устава</w:t>
      </w:r>
      <w:r w:rsidRPr="00F7122E">
        <w:t xml:space="preserve">, с другой стороны, на основании </w:t>
      </w:r>
      <w:r w:rsidRPr="00F7122E">
        <w:rPr>
          <w:spacing w:val="7"/>
        </w:rPr>
        <w:t xml:space="preserve">Протокола рассмотрения </w:t>
      </w:r>
      <w:r>
        <w:rPr>
          <w:spacing w:val="7"/>
        </w:rPr>
        <w:t xml:space="preserve">и оценки </w:t>
      </w:r>
      <w:r w:rsidRPr="00F7122E">
        <w:rPr>
          <w:spacing w:val="7"/>
        </w:rPr>
        <w:t xml:space="preserve">заявок на участие в </w:t>
      </w:r>
      <w:r>
        <w:rPr>
          <w:spacing w:val="7"/>
        </w:rPr>
        <w:t>конкурсе</w:t>
      </w:r>
      <w:r>
        <w:t xml:space="preserve"> от «____</w:t>
      </w:r>
      <w:r w:rsidRPr="00F7122E">
        <w:t xml:space="preserve">» </w:t>
      </w:r>
      <w:r>
        <w:t xml:space="preserve">__________ 2016 г. </w:t>
      </w:r>
      <w:r w:rsidRPr="00F7122E">
        <w:t xml:space="preserve">№ </w:t>
      </w:r>
      <w:r>
        <w:t>________,</w:t>
      </w:r>
      <w:r w:rsidRPr="00F7122E">
        <w:t xml:space="preserve"> именуемые в дальнейшем </w:t>
      </w:r>
      <w:r w:rsidRPr="00F7122E">
        <w:rPr>
          <w:b/>
          <w:bCs/>
        </w:rPr>
        <w:t>«Стороны»</w:t>
      </w:r>
      <w:r w:rsidRPr="00F7122E">
        <w:t>, заключили настоящий Договор о нижеследующем:</w:t>
      </w:r>
    </w:p>
    <w:p w:rsidR="006F4E53" w:rsidRPr="00F7122E" w:rsidRDefault="006F4E53" w:rsidP="006F4E53"/>
    <w:p w:rsidR="001F2676" w:rsidRPr="009D42A3" w:rsidRDefault="001F2676" w:rsidP="001F2676"/>
    <w:p w:rsidR="001F2676" w:rsidRDefault="001F2676" w:rsidP="001F2676">
      <w:pPr>
        <w:ind w:firstLine="0"/>
        <w:jc w:val="center"/>
        <w:rPr>
          <w:b/>
          <w:bCs/>
        </w:rPr>
      </w:pPr>
      <w:r w:rsidRPr="00E80C91">
        <w:rPr>
          <w:b/>
          <w:bCs/>
        </w:rPr>
        <w:t>1. Предмет Договора и срок выполнения работ</w:t>
      </w:r>
    </w:p>
    <w:p w:rsidR="001F2676" w:rsidRPr="00F969B5" w:rsidRDefault="001F2676" w:rsidP="001F2676">
      <w:pPr>
        <w:tabs>
          <w:tab w:val="left" w:pos="0"/>
        </w:tabs>
        <w:ind w:right="-1"/>
      </w:pPr>
      <w:r w:rsidRPr="00414B94">
        <w:rPr>
          <w:iCs/>
        </w:rPr>
        <w:t xml:space="preserve">1.1. Заказчик поручает, а Подрядчик обязуется в соответствии с требованиями и условиями </w:t>
      </w:r>
      <w:r w:rsidRPr="00DF257D">
        <w:rPr>
          <w:iCs/>
        </w:rPr>
        <w:t xml:space="preserve">Договора </w:t>
      </w:r>
      <w:r w:rsidRPr="00DF257D">
        <w:rPr>
          <w:bCs/>
        </w:rPr>
        <w:t xml:space="preserve">выполнить работы </w:t>
      </w:r>
      <w:r>
        <w:rPr>
          <w:bCs/>
        </w:rPr>
        <w:t xml:space="preserve">по </w:t>
      </w:r>
      <w:r w:rsidR="00E4750F">
        <w:rPr>
          <w:bCs/>
        </w:rPr>
        <w:t xml:space="preserve">капитальному </w:t>
      </w:r>
      <w:r w:rsidR="00BA0240">
        <w:rPr>
          <w:bCs/>
        </w:rPr>
        <w:t xml:space="preserve">ремонту </w:t>
      </w:r>
      <w:r w:rsidR="00E4750F">
        <w:rPr>
          <w:bCs/>
        </w:rPr>
        <w:t>сетей теплоснабжения</w:t>
      </w:r>
      <w:r w:rsidR="00BA0240">
        <w:rPr>
          <w:bCs/>
        </w:rPr>
        <w:t xml:space="preserve"> аэропорта Мильково</w:t>
      </w:r>
      <w:r>
        <w:rPr>
          <w:bCs/>
        </w:rPr>
        <w:t xml:space="preserve"> (далее – работы).</w:t>
      </w:r>
    </w:p>
    <w:p w:rsidR="001F2676" w:rsidRPr="00E80C91" w:rsidRDefault="001F2676" w:rsidP="001F2676">
      <w:pPr>
        <w:tabs>
          <w:tab w:val="left" w:pos="0"/>
        </w:tabs>
        <w:ind w:right="-1"/>
      </w:pPr>
      <w:r>
        <w:t>1.2</w:t>
      </w:r>
      <w:r w:rsidRPr="00E80C91">
        <w:t>. Срок выполнения работ:</w:t>
      </w:r>
    </w:p>
    <w:p w:rsidR="001F2676" w:rsidRPr="00E80C91" w:rsidRDefault="001F2676" w:rsidP="001F2676">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1F2676" w:rsidRPr="00E80C91" w:rsidRDefault="001F2676" w:rsidP="001F2676">
      <w:pPr>
        <w:tabs>
          <w:tab w:val="left" w:pos="0"/>
        </w:tabs>
        <w:ind w:right="-1"/>
      </w:pPr>
      <w:r w:rsidRPr="00E80C91">
        <w:t>Окончание работ</w:t>
      </w:r>
      <w:r>
        <w:t>:</w:t>
      </w:r>
      <w:r w:rsidRPr="00E80C91">
        <w:t xml:space="preserve"> </w:t>
      </w:r>
      <w:r w:rsidRPr="00150468">
        <w:t>до «</w:t>
      </w:r>
      <w:r w:rsidR="00863E45">
        <w:t>____</w:t>
      </w:r>
      <w:r w:rsidRPr="00150468">
        <w:t xml:space="preserve">» </w:t>
      </w:r>
      <w:r w:rsidR="00863E45">
        <w:t>_____</w:t>
      </w:r>
      <w:r w:rsidRPr="00150468">
        <w:t>201</w:t>
      </w:r>
      <w:r>
        <w:t>6</w:t>
      </w:r>
      <w:r w:rsidRPr="00150468">
        <w:t xml:space="preserve"> </w:t>
      </w:r>
      <w:r w:rsidRPr="00E80C91">
        <w:t>года.</w:t>
      </w:r>
    </w:p>
    <w:p w:rsidR="001F2676" w:rsidRPr="00073462" w:rsidRDefault="001F2676" w:rsidP="001F2676">
      <w:r>
        <w:t xml:space="preserve">1.3. Место выполнения работ: Камчатский край, </w:t>
      </w:r>
      <w:proofErr w:type="spellStart"/>
      <w:r w:rsidR="00242927">
        <w:t>Мильковский</w:t>
      </w:r>
      <w:proofErr w:type="spellEnd"/>
      <w:r w:rsidR="00242927">
        <w:t xml:space="preserve"> район</w:t>
      </w:r>
      <w:r w:rsidRPr="00073462">
        <w:t xml:space="preserve">, </w:t>
      </w:r>
      <w:r w:rsidR="00242927">
        <w:t xml:space="preserve">с. </w:t>
      </w:r>
      <w:proofErr w:type="spellStart"/>
      <w:r w:rsidR="00242927">
        <w:t>Миьково</w:t>
      </w:r>
      <w:proofErr w:type="spellEnd"/>
      <w:r w:rsidR="00242927">
        <w:t>,</w:t>
      </w:r>
      <w:r>
        <w:t xml:space="preserve"> территория аэропорта</w:t>
      </w:r>
      <w:r w:rsidRPr="00073462">
        <w:t>.</w:t>
      </w:r>
    </w:p>
    <w:p w:rsidR="001F2676" w:rsidRDefault="001F2676" w:rsidP="001F2676">
      <w:pPr>
        <w:tabs>
          <w:tab w:val="left" w:pos="0"/>
        </w:tabs>
        <w:ind w:right="-1"/>
      </w:pPr>
    </w:p>
    <w:p w:rsidR="001F2676" w:rsidRPr="00E80C91" w:rsidRDefault="001F2676" w:rsidP="001F2676">
      <w:pPr>
        <w:ind w:firstLine="0"/>
        <w:jc w:val="center"/>
        <w:rPr>
          <w:b/>
          <w:bCs/>
        </w:rPr>
      </w:pPr>
      <w:r w:rsidRPr="00E80C91">
        <w:rPr>
          <w:b/>
          <w:bCs/>
        </w:rPr>
        <w:t>2. Цена Договора и порядок расчетов</w:t>
      </w:r>
    </w:p>
    <w:p w:rsidR="001F2676" w:rsidRPr="00AE7AF0" w:rsidRDefault="001F2676" w:rsidP="001F2676">
      <w:pPr>
        <w:pStyle w:val="af8"/>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Договору составляет</w:t>
      </w:r>
      <w:r w:rsidR="00863E45">
        <w:t>____________________________</w:t>
      </w:r>
      <w:r w:rsidRPr="00AE7AF0">
        <w:t xml:space="preserve">, </w:t>
      </w:r>
      <w:r w:rsidR="00863E45">
        <w:t>с учетом НДС.</w:t>
      </w:r>
    </w:p>
    <w:p w:rsidR="001F2676" w:rsidRDefault="001F2676" w:rsidP="001F2676">
      <w:pPr>
        <w:pStyle w:val="af8"/>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F2676" w:rsidRDefault="001F2676" w:rsidP="001F2676">
      <w:r>
        <w:t>2.2.</w:t>
      </w:r>
      <w:r w:rsidRPr="00A51B01">
        <w:t xml:space="preserve"> </w:t>
      </w:r>
      <w:r>
        <w:t>По согласованию с Подрядчиком Заказчик вправе изменить не более чем на 10% (десять процентов) объем, предусмотренных Договором работ.</w:t>
      </w:r>
    </w:p>
    <w:p w:rsidR="001F2676" w:rsidRPr="00E80C91" w:rsidRDefault="001F2676" w:rsidP="001F2676">
      <w:pPr>
        <w:pStyle w:val="af8"/>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F2676" w:rsidRDefault="001F2676" w:rsidP="001F2676">
      <w:pPr>
        <w:shd w:val="clear" w:color="auto" w:fill="FFFFFF"/>
        <w:tabs>
          <w:tab w:val="left" w:pos="0"/>
        </w:tabs>
        <w:ind w:right="-43"/>
        <w:rPr>
          <w:color w:val="000000"/>
          <w:spacing w:val="2"/>
        </w:rPr>
      </w:pPr>
      <w:r>
        <w:t xml:space="preserve">2.4. </w:t>
      </w:r>
      <w:r w:rsidRPr="00882D95">
        <w:t xml:space="preserve">Оплата выполненных Подрядчиком работ производится Заказчиком в течение 15 (пятнадцати) дней на основании подписанных Сторонами Актов выполненных работ (форма КС-2), Справок о стоимости выполненных работ и затрат (форма КС-3) и исполнительной документации после выставления Подрядчиком счета </w:t>
      </w:r>
      <w:r w:rsidRPr="00882D95">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rsidRPr="005A11DE">
        <w:rPr>
          <w:color w:val="000000"/>
          <w:spacing w:val="2"/>
        </w:rPr>
        <w:t xml:space="preserve"> </w:t>
      </w:r>
    </w:p>
    <w:p w:rsidR="001F2676" w:rsidRPr="005A11DE" w:rsidRDefault="001F2676" w:rsidP="001F2676">
      <w:pPr>
        <w:shd w:val="clear" w:color="auto" w:fill="FFFFFF"/>
        <w:tabs>
          <w:tab w:val="left" w:pos="0"/>
        </w:tabs>
        <w:ind w:right="-43"/>
        <w:rPr>
          <w:color w:val="000000"/>
          <w:spacing w:val="2"/>
        </w:rPr>
      </w:pPr>
    </w:p>
    <w:p w:rsidR="001F2676" w:rsidRPr="00E80C91" w:rsidRDefault="001F2676" w:rsidP="001F2676">
      <w:pPr>
        <w:ind w:firstLine="0"/>
        <w:jc w:val="center"/>
        <w:rPr>
          <w:b/>
          <w:bCs/>
        </w:rPr>
      </w:pPr>
      <w:r w:rsidRPr="00E80C91">
        <w:rPr>
          <w:b/>
          <w:bCs/>
        </w:rPr>
        <w:t>3. Порядок сдачи и приемки выполненных работ</w:t>
      </w:r>
    </w:p>
    <w:p w:rsidR="001F2676" w:rsidRPr="00E80C91" w:rsidRDefault="001F2676" w:rsidP="001F2676">
      <w:pPr>
        <w:ind w:firstLine="708"/>
      </w:pPr>
      <w:r w:rsidRPr="00E80C91">
        <w:t xml:space="preserve">3.1. Порядок выполнения работ по </w:t>
      </w:r>
      <w:r>
        <w:t>Д</w:t>
      </w:r>
      <w:r w:rsidRPr="00E80C91">
        <w:t>оговору определяется Техническим заданием (Приложе</w:t>
      </w:r>
      <w:r>
        <w:t xml:space="preserve">ние № 1 к Договору) </w:t>
      </w:r>
      <w:r w:rsidRPr="00E80C91">
        <w:t>и смет</w:t>
      </w:r>
      <w:r>
        <w:t>ой</w:t>
      </w:r>
      <w:r w:rsidRPr="00E80C91">
        <w:t xml:space="preserve"> на пр</w:t>
      </w:r>
      <w:r>
        <w:t>оизводство работ (Приложение № 2 к Д</w:t>
      </w:r>
      <w:r w:rsidRPr="00E80C91">
        <w:t>оговору).</w:t>
      </w:r>
    </w:p>
    <w:p w:rsidR="001F2676" w:rsidRPr="00E80C91" w:rsidRDefault="001F2676" w:rsidP="001F2676">
      <w:pPr>
        <w:ind w:firstLine="708"/>
      </w:pPr>
      <w:r w:rsidRPr="00E80C91">
        <w:lastRenderedPageBreak/>
        <w:t xml:space="preserve">3.2. Прием выполненных работ осуществляется Заказчиком на соответствие требованиям, установленным в </w:t>
      </w:r>
      <w:r>
        <w:t>Д</w:t>
      </w:r>
      <w:r w:rsidRPr="00E80C91">
        <w:t xml:space="preserve">оговоре, по объему и качеству. </w:t>
      </w:r>
    </w:p>
    <w:p w:rsidR="001F2676" w:rsidRPr="00E80C91" w:rsidRDefault="001F2676" w:rsidP="001F2676">
      <w:pPr>
        <w:ind w:firstLine="708"/>
      </w:pPr>
      <w:r w:rsidRPr="00E80C91">
        <w:t xml:space="preserve">3.3. При завершении работы Подрядчик </w:t>
      </w:r>
      <w:r w:rsidRPr="006A4A6F">
        <w:t xml:space="preserve">предоставляет </w:t>
      </w:r>
      <w:r w:rsidRPr="00E80C91">
        <w:t xml:space="preserve">акт выполненных работ формы КС-2; КС-3 в двух экземплярах. Заказчик в течение 5-ти дней со дня получения акта выполненных работ, направляет Подрядчику подписанный акт выполненных работ </w:t>
      </w:r>
      <w:r>
        <w:t>по формам</w:t>
      </w:r>
      <w:r w:rsidRPr="00E80C91">
        <w:t xml:space="preserve"> КС-2; КС-3 или мотивированный отказ.</w:t>
      </w:r>
    </w:p>
    <w:p w:rsidR="001F2676" w:rsidRPr="00E80C91" w:rsidRDefault="001F2676" w:rsidP="001F2676">
      <w:pPr>
        <w:ind w:firstLine="708"/>
      </w:pPr>
      <w:r w:rsidRPr="00E80C91">
        <w:t>3.4. В случае н</w:t>
      </w:r>
      <w:r>
        <w:t>есоответствия результата работ</w:t>
      </w:r>
      <w:r w:rsidRPr="00E80C91">
        <w:t xml:space="preserve"> Техническому заданию (Приложение </w:t>
      </w:r>
      <w:r>
        <w:t xml:space="preserve">        </w:t>
      </w:r>
      <w:r w:rsidRPr="00E80C91">
        <w:t>№</w:t>
      </w:r>
      <w:r>
        <w:t xml:space="preserve"> </w:t>
      </w:r>
      <w:r w:rsidRPr="00E80C91">
        <w:t xml:space="preserve">1 к </w:t>
      </w:r>
      <w:r>
        <w:t>Д</w:t>
      </w:r>
      <w:r w:rsidRPr="00E80C91">
        <w:t>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1F2676" w:rsidRPr="00E80C91" w:rsidRDefault="001F2676" w:rsidP="001F2676">
      <w:pPr>
        <w:ind w:firstLine="708"/>
      </w:pPr>
      <w:r w:rsidRPr="00E80C91">
        <w:t xml:space="preserve">3.5. Заказчик осуществляет оперативный контроль за ходом </w:t>
      </w:r>
      <w:r>
        <w:t>выполнения работ.</w:t>
      </w:r>
    </w:p>
    <w:p w:rsidR="001F2676" w:rsidRPr="00E80C91" w:rsidRDefault="001F2676" w:rsidP="001F2676">
      <w:pPr>
        <w:ind w:firstLine="708"/>
      </w:pPr>
      <w:r w:rsidRPr="00E80C91">
        <w:t xml:space="preserve">3.6. Срок предоставления гарантии качества на выполненные работы составляет не менее </w:t>
      </w:r>
      <w:r w:rsidR="001A2E4E">
        <w:t>24</w:t>
      </w:r>
      <w:r w:rsidRPr="00E80C91">
        <w:t xml:space="preserve"> месяцев со дня подписания сторон</w:t>
      </w:r>
      <w:r>
        <w:t>ами акта приема-передачи работ.</w:t>
      </w:r>
    </w:p>
    <w:p w:rsidR="001F2676" w:rsidRPr="00E80C91" w:rsidRDefault="001F2676" w:rsidP="001F2676">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1F2676" w:rsidRPr="00E80C91" w:rsidRDefault="001F2676" w:rsidP="001F2676">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1F2676" w:rsidRDefault="001F2676" w:rsidP="001F2676">
      <w:pPr>
        <w:ind w:firstLine="708"/>
      </w:pPr>
      <w:r w:rsidRPr="00E80C91">
        <w:t xml:space="preserve">3.9. Приемка объекта производится в течение 10 дней после получения </w:t>
      </w:r>
      <w:r>
        <w:t xml:space="preserve">Заказчиком </w:t>
      </w:r>
      <w:r w:rsidRPr="00E80C91">
        <w:t xml:space="preserve">от Подрядчика письменного извещения о выполнении всех своих обязательств, предусмотренных </w:t>
      </w:r>
      <w:r>
        <w:t>Д</w:t>
      </w:r>
      <w:r w:rsidRPr="00E80C91">
        <w:t>оговором.</w:t>
      </w:r>
    </w:p>
    <w:p w:rsidR="001F2676" w:rsidRPr="00E80C91" w:rsidRDefault="001F2676" w:rsidP="001F2676">
      <w:pPr>
        <w:ind w:firstLine="708"/>
      </w:pPr>
    </w:p>
    <w:p w:rsidR="001F2676" w:rsidRPr="00E80C91" w:rsidRDefault="001F2676" w:rsidP="001F2676">
      <w:pPr>
        <w:tabs>
          <w:tab w:val="left" w:pos="993"/>
        </w:tabs>
        <w:ind w:firstLine="0"/>
        <w:jc w:val="center"/>
        <w:rPr>
          <w:b/>
          <w:bCs/>
          <w:color w:val="000000"/>
        </w:rPr>
      </w:pPr>
      <w:r w:rsidRPr="00E80C91">
        <w:rPr>
          <w:b/>
          <w:bCs/>
        </w:rPr>
        <w:t xml:space="preserve">4. </w:t>
      </w:r>
      <w:r w:rsidRPr="00E80C91">
        <w:rPr>
          <w:b/>
          <w:bCs/>
          <w:color w:val="000000"/>
        </w:rPr>
        <w:t>Права и обязанности сторон</w:t>
      </w:r>
    </w:p>
    <w:p w:rsidR="001F2676" w:rsidRPr="00E80C91" w:rsidRDefault="001F2676" w:rsidP="001F2676">
      <w:pPr>
        <w:ind w:firstLine="708"/>
      </w:pPr>
      <w:r w:rsidRPr="00E80C91">
        <w:t xml:space="preserve">4.1. Заказчик вправе: </w:t>
      </w:r>
    </w:p>
    <w:p w:rsidR="001F2676" w:rsidRPr="00E80C91" w:rsidRDefault="001F2676" w:rsidP="001F2676">
      <w:pPr>
        <w:ind w:firstLine="708"/>
        <w:rPr>
          <w:bCs/>
        </w:rPr>
      </w:pPr>
      <w:r w:rsidRPr="00E80C91">
        <w:t xml:space="preserve">4.1.1. </w:t>
      </w:r>
      <w:r w:rsidRPr="00E80C91">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F2676" w:rsidRPr="00E80C91" w:rsidRDefault="001F2676" w:rsidP="001F2676">
      <w:pPr>
        <w:ind w:firstLine="708"/>
      </w:pPr>
      <w:r w:rsidRPr="00E80C91">
        <w:t xml:space="preserve">4.2. Заказчик обязан: </w:t>
      </w:r>
    </w:p>
    <w:p w:rsidR="001F2676" w:rsidRPr="00E80C91" w:rsidRDefault="001F2676" w:rsidP="001F2676">
      <w:pPr>
        <w:ind w:firstLine="708"/>
      </w:pPr>
      <w:r w:rsidRPr="00E80C91">
        <w:t xml:space="preserve">4.2.1. Своевременно произвести оплату работ, выполненных Подрядчиком, в соответствии с условиями </w:t>
      </w:r>
      <w:r>
        <w:t>Д</w:t>
      </w:r>
      <w:r w:rsidRPr="00E80C91">
        <w:t>оговора.</w:t>
      </w:r>
    </w:p>
    <w:p w:rsidR="001F2676" w:rsidRPr="00E80C91" w:rsidRDefault="001F2676" w:rsidP="001F2676">
      <w:pPr>
        <w:ind w:firstLine="708"/>
      </w:pPr>
      <w:r w:rsidRPr="00E80C91">
        <w:t>4.2.</w:t>
      </w:r>
      <w:r>
        <w:t>2</w:t>
      </w:r>
      <w:r w:rsidRPr="00E80C91">
        <w:t xml:space="preserve">. Осуществить приемку выполненных работ, в соответствии </w:t>
      </w:r>
      <w:r>
        <w:t>с условиями Договора.</w:t>
      </w:r>
    </w:p>
    <w:p w:rsidR="001F2676" w:rsidRPr="00E80C91" w:rsidRDefault="001F2676" w:rsidP="001F2676">
      <w:pPr>
        <w:ind w:firstLine="708"/>
      </w:pPr>
      <w:r w:rsidRPr="00E80C91">
        <w:t>4.2.</w:t>
      </w:r>
      <w:r>
        <w:t>3</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F2676" w:rsidRPr="00E80C91" w:rsidRDefault="001F2676" w:rsidP="001F2676">
      <w:pPr>
        <w:ind w:firstLine="708"/>
      </w:pPr>
      <w:r w:rsidRPr="00E80C91">
        <w:t xml:space="preserve">4.3. Подрядчик вправе: </w:t>
      </w:r>
    </w:p>
    <w:p w:rsidR="001F2676" w:rsidRPr="00E80C91" w:rsidRDefault="001F2676" w:rsidP="001F2676">
      <w:pPr>
        <w:ind w:firstLine="708"/>
        <w:rPr>
          <w:bCs/>
        </w:rPr>
      </w:pPr>
      <w:r w:rsidRPr="00E80C91">
        <w:t xml:space="preserve">4.3.1. Привлекать к исполнению своих обязательств других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F2676" w:rsidRPr="00E80C91" w:rsidRDefault="001F2676" w:rsidP="001F2676">
      <w:pPr>
        <w:ind w:firstLine="708"/>
      </w:pPr>
      <w:r w:rsidRPr="00E80C91">
        <w:t xml:space="preserve">4.4. Подрядчик обязан: </w:t>
      </w:r>
    </w:p>
    <w:p w:rsidR="001F2676" w:rsidRDefault="001F2676" w:rsidP="001F2676">
      <w:r w:rsidRPr="00F7122E">
        <w:t xml:space="preserve">4.4.1. Выполнить работы в соответствии с технической документацией и передать Заказчику их результат в установленные </w:t>
      </w:r>
      <w:r>
        <w:t>Д</w:t>
      </w:r>
      <w:r w:rsidRPr="00F7122E">
        <w:t xml:space="preserve">оговором сроки. </w:t>
      </w:r>
    </w:p>
    <w:p w:rsidR="001F2676" w:rsidRDefault="001F2676" w:rsidP="001F2676">
      <w:r>
        <w:t xml:space="preserve">4.4.2. </w:t>
      </w: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 Проект производства работ (ППР).</w:t>
      </w:r>
    </w:p>
    <w:p w:rsidR="001F2676" w:rsidRPr="00F7122E" w:rsidRDefault="001F2676" w:rsidP="001F2676">
      <w:pPr>
        <w:ind w:firstLine="708"/>
      </w:pPr>
      <w:r w:rsidRPr="00F7122E">
        <w:t>4.4.</w:t>
      </w:r>
      <w:r>
        <w:t>3</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1F2676" w:rsidRPr="00F7122E" w:rsidRDefault="001F2676" w:rsidP="001F2676">
      <w:pPr>
        <w:ind w:firstLine="708"/>
      </w:pPr>
      <w:r w:rsidRPr="00F7122E">
        <w:lastRenderedPageBreak/>
        <w:t>4.4.</w:t>
      </w:r>
      <w:r>
        <w:t>4</w:t>
      </w:r>
      <w:r w:rsidRPr="00F7122E">
        <w:t xml:space="preserve">. Предоставлять Заказчику или по его требованию третьим лицам необходимую документацию, относящуюся к работам по </w:t>
      </w:r>
      <w:r>
        <w:t>Д</w:t>
      </w:r>
      <w:r w:rsidRPr="00F7122E">
        <w:t xml:space="preserve">оговору, и создавать условия для проверки хода выполнения работ </w:t>
      </w:r>
      <w:r>
        <w:t>и производственных расходов по Д</w:t>
      </w:r>
      <w:r w:rsidRPr="00F7122E">
        <w:t>оговору.</w:t>
      </w:r>
    </w:p>
    <w:p w:rsidR="001F2676" w:rsidRPr="00F7122E" w:rsidRDefault="001F2676" w:rsidP="001F2676">
      <w:pPr>
        <w:ind w:firstLine="708"/>
      </w:pPr>
      <w:r>
        <w:t>4.4.5</w:t>
      </w:r>
      <w:r w:rsidRPr="00F7122E">
        <w:t xml:space="preserve">. Обеспечить качество выполненных работ в соответствии с </w:t>
      </w:r>
      <w:proofErr w:type="spellStart"/>
      <w:r>
        <w:t>техзаданием</w:t>
      </w:r>
      <w:proofErr w:type="spellEnd"/>
      <w:r w:rsidRPr="00F7122E">
        <w:t xml:space="preserve">, техническими регламентами, </w:t>
      </w:r>
      <w:proofErr w:type="spellStart"/>
      <w:r w:rsidRPr="00F7122E">
        <w:t>СНиП</w:t>
      </w:r>
      <w:proofErr w:type="spellEnd"/>
      <w:r w:rsidRPr="00F7122E">
        <w:t>, ГОСТ и другими нормативными документами по качеству строительства.</w:t>
      </w:r>
    </w:p>
    <w:p w:rsidR="001F2676" w:rsidRPr="00F7122E" w:rsidRDefault="001F2676" w:rsidP="001F2676">
      <w:pPr>
        <w:ind w:firstLine="708"/>
      </w:pPr>
      <w:r>
        <w:t>4.4.6</w:t>
      </w:r>
      <w:r w:rsidRPr="00F7122E">
        <w:t xml:space="preserve">. Своевременно и за свой счет устранять недостатки и дефекты, выявленные при приемке Работ и в течение гарантийного срока. </w:t>
      </w:r>
    </w:p>
    <w:p w:rsidR="001F2676" w:rsidRPr="00F7122E" w:rsidRDefault="001F2676" w:rsidP="001F2676">
      <w:pPr>
        <w:ind w:firstLine="708"/>
      </w:pPr>
      <w:r w:rsidRPr="00F7122E">
        <w:t>4.4.</w:t>
      </w:r>
      <w:r>
        <w:t>7</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F2676" w:rsidRPr="00F7122E" w:rsidRDefault="001F2676" w:rsidP="001F2676">
      <w:pPr>
        <w:ind w:firstLine="708"/>
      </w:pPr>
      <w:r w:rsidRPr="00F7122E">
        <w:t>4.4.</w:t>
      </w:r>
      <w:r>
        <w:t>8</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1F2676" w:rsidRPr="00F7122E" w:rsidRDefault="001F2676" w:rsidP="001F2676">
      <w:pPr>
        <w:ind w:firstLine="708"/>
      </w:pPr>
      <w:r w:rsidRPr="00F7122E">
        <w:t>4.4.8. Обеспечить содержание и уборку площадки производства работ и прилегающей к ней территории.</w:t>
      </w:r>
    </w:p>
    <w:p w:rsidR="001F2676" w:rsidRPr="00F7122E" w:rsidRDefault="001F2676" w:rsidP="001F2676">
      <w:pPr>
        <w:ind w:firstLine="708"/>
      </w:pPr>
      <w:r>
        <w:t>4.4.10</w:t>
      </w:r>
      <w:r w:rsidRPr="00F7122E">
        <w:t>. Обеспечить охрану материалов, оборудования, строительной техники до завершения работ.</w:t>
      </w:r>
    </w:p>
    <w:p w:rsidR="001F2676" w:rsidRPr="00F7122E" w:rsidRDefault="001F2676" w:rsidP="001F2676">
      <w:pPr>
        <w:ind w:firstLine="708"/>
      </w:pPr>
      <w:r>
        <w:t>4.4.11</w:t>
      </w:r>
      <w:r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1F2676" w:rsidRDefault="001F2676" w:rsidP="001F2676">
      <w:pPr>
        <w:ind w:firstLine="708"/>
      </w:pPr>
      <w:r>
        <w:t>4.4.12</w:t>
      </w:r>
      <w:r w:rsidRPr="00F7122E">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Pr="00F7122E">
        <w:rPr>
          <w:lang w:val="en-US"/>
        </w:rPr>
        <w:t>JPG</w:t>
      </w:r>
      <w:r w:rsidRPr="00F7122E">
        <w:t xml:space="preserve"> на компакт-диске или ином цифровом носителе информации.</w:t>
      </w:r>
    </w:p>
    <w:p w:rsidR="001F2676" w:rsidRPr="00AF635F" w:rsidRDefault="001F2676" w:rsidP="001F2676">
      <w:pPr>
        <w:autoSpaceDE w:val="0"/>
        <w:autoSpaceDN w:val="0"/>
        <w:adjustRightInd w:val="0"/>
        <w:rPr>
          <w:rFonts w:eastAsia="Calibri"/>
          <w:lang w:eastAsia="ru-RU"/>
        </w:rPr>
      </w:pPr>
      <w:r>
        <w:rPr>
          <w:rFonts w:eastAsia="Calibri"/>
          <w:lang w:eastAsia="ru-RU"/>
        </w:rPr>
        <w:t>4.4.13.</w:t>
      </w:r>
      <w:r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Заказчиком и Подрядчиком.</w:t>
      </w:r>
    </w:p>
    <w:p w:rsidR="001F2676" w:rsidRDefault="001F2676" w:rsidP="001F2676">
      <w:pPr>
        <w:autoSpaceDE w:val="0"/>
        <w:autoSpaceDN w:val="0"/>
        <w:adjustRightInd w:val="0"/>
        <w:ind w:right="150"/>
        <w:rPr>
          <w:rFonts w:eastAsia="Calibri"/>
          <w:lang w:eastAsia="ru-RU"/>
        </w:rPr>
      </w:pPr>
      <w:r>
        <w:rPr>
          <w:rFonts w:eastAsia="Calibri"/>
          <w:lang w:eastAsia="ru-RU"/>
        </w:rPr>
        <w:t>4.4.14</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1F2676" w:rsidRPr="006604B0" w:rsidRDefault="001F2676" w:rsidP="001F2676">
      <w:pPr>
        <w:ind w:firstLine="708"/>
      </w:pPr>
      <w:r>
        <w:t xml:space="preserve">4.4.16. </w:t>
      </w:r>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1F2676" w:rsidRPr="006604B0" w:rsidRDefault="001F2676" w:rsidP="001F2676">
      <w:pPr>
        <w:ind w:firstLine="708"/>
      </w:pPr>
      <w:r>
        <w:t xml:space="preserve">4.4.17. </w:t>
      </w:r>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1F2676" w:rsidRDefault="001F2676" w:rsidP="001F2676">
      <w:pPr>
        <w:ind w:firstLine="708"/>
      </w:pPr>
    </w:p>
    <w:p w:rsidR="001F2676" w:rsidRPr="00811369" w:rsidRDefault="001F2676" w:rsidP="001F2676">
      <w:pPr>
        <w:pStyle w:val="a6"/>
        <w:ind w:firstLine="0"/>
        <w:rPr>
          <w:sz w:val="24"/>
          <w:szCs w:val="24"/>
        </w:rPr>
      </w:pPr>
      <w:r>
        <w:rPr>
          <w:sz w:val="24"/>
          <w:szCs w:val="24"/>
        </w:rPr>
        <w:t>5</w:t>
      </w:r>
      <w:r w:rsidRPr="00811369">
        <w:rPr>
          <w:sz w:val="24"/>
          <w:szCs w:val="24"/>
        </w:rPr>
        <w:t>. Ответственность сторон</w:t>
      </w:r>
    </w:p>
    <w:p w:rsidR="00567C3A" w:rsidRPr="00F7122E" w:rsidRDefault="00567C3A" w:rsidP="00567C3A">
      <w:r>
        <w:lastRenderedPageBreak/>
        <w:t>5</w:t>
      </w:r>
      <w:r w:rsidRPr="00F7122E">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567C3A" w:rsidRPr="00F7122E" w:rsidRDefault="00567C3A" w:rsidP="00567C3A">
      <w:r>
        <w:t>5</w:t>
      </w:r>
      <w:r w:rsidRPr="00F7122E">
        <w:t>.2.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567C3A" w:rsidRDefault="00567C3A" w:rsidP="00567C3A">
      <w:r w:rsidRPr="00F712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567C3A" w:rsidRPr="001616EF" w:rsidRDefault="00567C3A" w:rsidP="00567C3A">
      <w:r>
        <w:t>5.3</w:t>
      </w:r>
      <w:r w:rsidRPr="001616EF">
        <w:t>. Заказчик не несет ответственности за просрочку исполнения обязательств по оплате выполненных Подрядчиком Работ в случае, если такая просрочка была вызвана нарушением сроков доведения до Заказчика лимитов денежных средств на соответствующие расходы.</w:t>
      </w:r>
    </w:p>
    <w:p w:rsidR="00567C3A" w:rsidRPr="00F7122E" w:rsidRDefault="00567C3A" w:rsidP="00567C3A">
      <w:r>
        <w:t>5</w:t>
      </w:r>
      <w:r w:rsidRPr="00F7122E">
        <w:t>.</w:t>
      </w:r>
      <w:r>
        <w:t>4</w:t>
      </w:r>
      <w:r w:rsidRPr="00F7122E">
        <w:t xml:space="preserve">.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t>Д</w:t>
      </w:r>
      <w:r w:rsidRPr="00F7122E">
        <w:t>оговора за каждый день просрочки.</w:t>
      </w:r>
    </w:p>
    <w:p w:rsidR="00567C3A" w:rsidRDefault="00567C3A" w:rsidP="00567C3A">
      <w:r w:rsidRPr="00F7122E">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F2676" w:rsidRDefault="001F2676" w:rsidP="001F2676"/>
    <w:p w:rsidR="001F2676" w:rsidRPr="00E80C91" w:rsidRDefault="001F2676" w:rsidP="001F2676">
      <w:pPr>
        <w:ind w:firstLine="0"/>
        <w:jc w:val="center"/>
        <w:rPr>
          <w:b/>
          <w:bCs/>
        </w:rPr>
      </w:pPr>
      <w:r>
        <w:rPr>
          <w:b/>
          <w:bCs/>
        </w:rPr>
        <w:t>6</w:t>
      </w:r>
      <w:r w:rsidRPr="00E80C91">
        <w:rPr>
          <w:b/>
          <w:bCs/>
        </w:rPr>
        <w:t>. Обстоятельства непреодолимой силы</w:t>
      </w:r>
    </w:p>
    <w:p w:rsidR="001F2676" w:rsidRPr="00E80C91" w:rsidRDefault="001F2676" w:rsidP="001F2676">
      <w:pPr>
        <w:ind w:firstLine="708"/>
      </w:pPr>
      <w:r>
        <w:t>6</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F2676" w:rsidRPr="00E80C91" w:rsidRDefault="001F2676" w:rsidP="001F2676">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F2676" w:rsidRDefault="001F2676" w:rsidP="001F2676">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F2676" w:rsidRDefault="001F2676" w:rsidP="001F2676">
      <w:pPr>
        <w:ind w:firstLine="708"/>
      </w:pPr>
    </w:p>
    <w:p w:rsidR="001F2676" w:rsidRPr="00E80C91" w:rsidRDefault="001F2676" w:rsidP="001F2676">
      <w:pPr>
        <w:shd w:val="clear" w:color="auto" w:fill="FFFFFF"/>
        <w:tabs>
          <w:tab w:val="left" w:pos="540"/>
        </w:tabs>
        <w:ind w:firstLine="0"/>
        <w:jc w:val="center"/>
        <w:rPr>
          <w:b/>
          <w:bCs/>
        </w:rPr>
      </w:pPr>
      <w:r>
        <w:rPr>
          <w:b/>
          <w:bCs/>
        </w:rPr>
        <w:t>7</w:t>
      </w:r>
      <w:r w:rsidRPr="00E80C91">
        <w:rPr>
          <w:b/>
          <w:bCs/>
        </w:rPr>
        <w:t>.</w:t>
      </w:r>
      <w:r>
        <w:rPr>
          <w:b/>
          <w:bCs/>
        </w:rPr>
        <w:t xml:space="preserve"> </w:t>
      </w:r>
      <w:r w:rsidRPr="00E80C91">
        <w:rPr>
          <w:b/>
          <w:bCs/>
        </w:rPr>
        <w:t>Срок действия Договора</w:t>
      </w:r>
    </w:p>
    <w:p w:rsidR="001F2676" w:rsidRPr="00E80C91" w:rsidRDefault="001F2676" w:rsidP="001F2676">
      <w:pPr>
        <w:ind w:firstLine="708"/>
      </w:pPr>
      <w:r>
        <w:t>7</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F2676" w:rsidRPr="00E80C91" w:rsidRDefault="001F2676" w:rsidP="001F2676">
      <w:pPr>
        <w:ind w:firstLine="708"/>
      </w:pPr>
      <w:r>
        <w:lastRenderedPageBreak/>
        <w:t>7</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F2676" w:rsidRDefault="001F2676" w:rsidP="001F2676">
      <w:pPr>
        <w:ind w:firstLine="0"/>
        <w:jc w:val="center"/>
        <w:rPr>
          <w:b/>
          <w:bCs/>
        </w:rPr>
      </w:pPr>
    </w:p>
    <w:p w:rsidR="001F2676" w:rsidRPr="00E80C91" w:rsidRDefault="001F2676" w:rsidP="001F2676">
      <w:pPr>
        <w:ind w:firstLine="0"/>
        <w:jc w:val="center"/>
        <w:rPr>
          <w:b/>
          <w:bCs/>
        </w:rPr>
      </w:pPr>
      <w:r>
        <w:rPr>
          <w:b/>
          <w:bCs/>
        </w:rPr>
        <w:t>8</w:t>
      </w:r>
      <w:r w:rsidRPr="00E80C91">
        <w:rPr>
          <w:b/>
          <w:bCs/>
        </w:rPr>
        <w:t>. Разрешение споров и разногласий</w:t>
      </w:r>
    </w:p>
    <w:p w:rsidR="001F2676" w:rsidRPr="00E80C91" w:rsidRDefault="001F2676" w:rsidP="001F2676">
      <w:pPr>
        <w:ind w:firstLine="708"/>
      </w:pPr>
      <w:r>
        <w:t>8</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F2676" w:rsidRPr="00E80C91" w:rsidRDefault="001F2676" w:rsidP="001F2676">
      <w:pPr>
        <w:rPr>
          <w:color w:val="000000"/>
        </w:rPr>
      </w:pPr>
      <w:r>
        <w:t>8</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1F2676" w:rsidRPr="00E80C91" w:rsidRDefault="001F2676" w:rsidP="001F2676">
      <w:pPr>
        <w:ind w:firstLine="0"/>
        <w:rPr>
          <w:b/>
          <w:bCs/>
        </w:rPr>
      </w:pPr>
    </w:p>
    <w:p w:rsidR="001F2676" w:rsidRPr="00E80C91" w:rsidRDefault="001F2676" w:rsidP="001F2676">
      <w:pPr>
        <w:ind w:firstLine="0"/>
        <w:jc w:val="center"/>
        <w:rPr>
          <w:b/>
          <w:bCs/>
        </w:rPr>
      </w:pPr>
      <w:r>
        <w:rPr>
          <w:b/>
          <w:bCs/>
        </w:rPr>
        <w:t>9</w:t>
      </w:r>
      <w:r w:rsidRPr="00E80C91">
        <w:rPr>
          <w:b/>
          <w:bCs/>
        </w:rPr>
        <w:t>. Прочие условия Договора</w:t>
      </w:r>
    </w:p>
    <w:p w:rsidR="001F2676" w:rsidRPr="00E80C91" w:rsidRDefault="001F2676" w:rsidP="001F2676">
      <w:pPr>
        <w:tabs>
          <w:tab w:val="left" w:pos="0"/>
        </w:tabs>
      </w:pPr>
      <w:r>
        <w:rPr>
          <w:color w:val="000000"/>
        </w:rPr>
        <w:t>9</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F2676" w:rsidRPr="00E80C91" w:rsidRDefault="001F2676" w:rsidP="001F2676">
      <w:pPr>
        <w:tabs>
          <w:tab w:val="left" w:pos="0"/>
        </w:tabs>
        <w:rPr>
          <w:color w:val="000000"/>
        </w:rPr>
      </w:pPr>
      <w:r>
        <w:rPr>
          <w:color w:val="000000"/>
        </w:rPr>
        <w:t>9</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F2676" w:rsidRPr="00E80C91" w:rsidRDefault="001F2676" w:rsidP="001F2676">
      <w:pPr>
        <w:tabs>
          <w:tab w:val="left" w:pos="0"/>
        </w:tabs>
        <w:rPr>
          <w:color w:val="000000"/>
        </w:rPr>
      </w:pPr>
      <w:r>
        <w:rPr>
          <w:color w:val="000000"/>
        </w:rPr>
        <w:t>9</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F2676" w:rsidRDefault="001F2676" w:rsidP="001F2676">
      <w:pPr>
        <w:tabs>
          <w:tab w:val="left" w:pos="0"/>
        </w:tabs>
      </w:pPr>
      <w:r>
        <w:t>9</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F2676" w:rsidRPr="00E80C91" w:rsidRDefault="001F2676" w:rsidP="001F2676">
      <w:pPr>
        <w:tabs>
          <w:tab w:val="left" w:pos="993"/>
        </w:tabs>
      </w:pPr>
    </w:p>
    <w:p w:rsidR="001F2676" w:rsidRPr="00E27366" w:rsidRDefault="001F2676" w:rsidP="001F2676">
      <w:pPr>
        <w:pStyle w:val="a6"/>
        <w:ind w:firstLine="0"/>
        <w:rPr>
          <w:sz w:val="24"/>
          <w:szCs w:val="24"/>
        </w:rPr>
      </w:pPr>
      <w:r w:rsidRPr="00E27366">
        <w:rPr>
          <w:sz w:val="24"/>
          <w:szCs w:val="24"/>
        </w:rPr>
        <w:t>1</w:t>
      </w:r>
      <w:r>
        <w:rPr>
          <w:sz w:val="24"/>
          <w:szCs w:val="24"/>
        </w:rPr>
        <w:t>0</w:t>
      </w:r>
      <w:r w:rsidRPr="00E27366">
        <w:rPr>
          <w:sz w:val="24"/>
          <w:szCs w:val="24"/>
        </w:rPr>
        <w:t>. Заключительные положения</w:t>
      </w:r>
    </w:p>
    <w:p w:rsidR="001F2676" w:rsidRPr="00E80C91" w:rsidRDefault="001F2676" w:rsidP="001F2676">
      <w:pPr>
        <w:tabs>
          <w:tab w:val="left" w:pos="0"/>
        </w:tabs>
        <w:rPr>
          <w:color w:val="000000"/>
        </w:rPr>
      </w:pPr>
      <w:r w:rsidRPr="00E80C91">
        <w:rPr>
          <w:color w:val="000000"/>
        </w:rPr>
        <w:t>1</w:t>
      </w:r>
      <w:r>
        <w:rPr>
          <w:color w:val="000000"/>
        </w:rPr>
        <w:t>0</w:t>
      </w:r>
      <w:r w:rsidRPr="00E80C91">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1F2676" w:rsidRPr="00E80C91" w:rsidRDefault="001F2676" w:rsidP="001F2676">
      <w:pPr>
        <w:tabs>
          <w:tab w:val="left" w:pos="0"/>
        </w:tabs>
        <w:rPr>
          <w:color w:val="000000"/>
        </w:rPr>
      </w:pPr>
      <w:r>
        <w:rPr>
          <w:color w:val="000000"/>
        </w:rPr>
        <w:t>10</w:t>
      </w:r>
      <w:r w:rsidRPr="00E80C91">
        <w:rPr>
          <w:color w:val="000000"/>
        </w:rPr>
        <w:t>.2. Неотъемлемой частью Договора является:</w:t>
      </w:r>
    </w:p>
    <w:p w:rsidR="001F2676" w:rsidRPr="00E80C91" w:rsidRDefault="001F2676" w:rsidP="001F2676">
      <w:pPr>
        <w:tabs>
          <w:tab w:val="left" w:pos="993"/>
        </w:tabs>
        <w:rPr>
          <w:color w:val="000000"/>
        </w:rPr>
      </w:pPr>
      <w:r w:rsidRPr="00E80C91">
        <w:rPr>
          <w:color w:val="000000"/>
        </w:rPr>
        <w:t>Прило</w:t>
      </w:r>
      <w:r>
        <w:rPr>
          <w:color w:val="000000"/>
        </w:rPr>
        <w:t>жение № 1 – Техническое задание;</w:t>
      </w:r>
    </w:p>
    <w:p w:rsidR="001F2676" w:rsidRDefault="001F2676" w:rsidP="001F2676">
      <w:pPr>
        <w:tabs>
          <w:tab w:val="left" w:pos="993"/>
        </w:tabs>
        <w:rPr>
          <w:color w:val="000000"/>
        </w:rPr>
      </w:pPr>
      <w:r>
        <w:rPr>
          <w:color w:val="000000"/>
        </w:rPr>
        <w:t>Приложение № 2 – Локальный</w:t>
      </w:r>
      <w:r w:rsidRPr="00E80C91">
        <w:rPr>
          <w:color w:val="000000"/>
        </w:rPr>
        <w:t xml:space="preserve"> сметный расчет.</w:t>
      </w:r>
    </w:p>
    <w:p w:rsidR="001F2676" w:rsidRPr="00E80C91" w:rsidRDefault="001F2676" w:rsidP="001F2676">
      <w:pPr>
        <w:ind w:firstLine="708"/>
      </w:pPr>
      <w:r w:rsidRPr="00E80C91">
        <w:rPr>
          <w:color w:val="000000"/>
        </w:rPr>
        <w:t>1</w:t>
      </w:r>
      <w:r>
        <w:rPr>
          <w:color w:val="000000"/>
        </w:rPr>
        <w:t>0</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F2676" w:rsidRPr="00E80C91" w:rsidRDefault="001F2676" w:rsidP="001F2676"/>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1F2676">
        <w:rPr>
          <w:b/>
          <w:bCs/>
        </w:rPr>
        <w:t>1</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tblPr>
      <w:tblGrid>
        <w:gridCol w:w="4892"/>
        <w:gridCol w:w="4892"/>
      </w:tblGrid>
      <w:tr w:rsidR="006F4E53" w:rsidRPr="00F7122E" w:rsidTr="006F4E53">
        <w:trPr>
          <w:trHeight w:val="80"/>
        </w:trPr>
        <w:tc>
          <w:tcPr>
            <w:tcW w:w="4892" w:type="dxa"/>
          </w:tcPr>
          <w:p w:rsidR="006F4E53" w:rsidRPr="00F7122E" w:rsidRDefault="006F4E53" w:rsidP="006F4E53">
            <w:pPr>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6F4E53">
        <w:trPr>
          <w:trHeight w:val="4140"/>
        </w:trPr>
        <w:tc>
          <w:tcPr>
            <w:tcW w:w="4892" w:type="dxa"/>
          </w:tcPr>
          <w:p w:rsidR="006F4E53" w:rsidRPr="00F7122E" w:rsidRDefault="006F4E53" w:rsidP="00EC099F">
            <w:pPr>
              <w:ind w:firstLine="0"/>
              <w:rPr>
                <w:bCs/>
              </w:rPr>
            </w:pPr>
            <w:r w:rsidRPr="00F7122E">
              <w:rPr>
                <w:bCs/>
              </w:rPr>
              <w:lastRenderedPageBreak/>
              <w:t>ФКП «Аэропорты Камчатки»</w:t>
            </w:r>
          </w:p>
          <w:p w:rsidR="006F4E53" w:rsidRPr="00F7122E" w:rsidRDefault="006F4E53" w:rsidP="00EC099F">
            <w:pPr>
              <w:ind w:firstLine="0"/>
              <w:rPr>
                <w:bCs/>
              </w:rPr>
            </w:pPr>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
          <w:p w:rsidR="006F4E53" w:rsidRPr="00F7122E" w:rsidRDefault="006F4E53" w:rsidP="00EC099F">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6F4E53" w:rsidRPr="00F7122E" w:rsidRDefault="006F4E53" w:rsidP="00EC099F">
            <w:pPr>
              <w:ind w:firstLine="0"/>
              <w:rPr>
                <w:bCs/>
              </w:rPr>
            </w:pPr>
            <w:r w:rsidRPr="00F7122E">
              <w:rPr>
                <w:bCs/>
              </w:rPr>
              <w:t>г. Елизово, а/я 1</w:t>
            </w:r>
          </w:p>
          <w:p w:rsidR="006F4E53" w:rsidRPr="00F7122E" w:rsidRDefault="006F4E53" w:rsidP="00EC099F">
            <w:pPr>
              <w:ind w:firstLine="0"/>
              <w:rPr>
                <w:bCs/>
              </w:rPr>
            </w:pPr>
            <w:r w:rsidRPr="00F7122E">
              <w:rPr>
                <w:bCs/>
              </w:rPr>
              <w:t>Фактическое местонахождение: 683038, Камчатский край, г. Петропавловск-Камчатский, ул. Циолковского, д. 43</w:t>
            </w:r>
          </w:p>
          <w:p w:rsidR="006F4E53" w:rsidRPr="00F7122E" w:rsidRDefault="006F4E53" w:rsidP="00EC099F">
            <w:pPr>
              <w:ind w:firstLine="0"/>
              <w:rPr>
                <w:bCs/>
              </w:rPr>
            </w:pPr>
            <w:r w:rsidRPr="00F7122E">
              <w:rPr>
                <w:bCs/>
              </w:rPr>
              <w:t>Р/счет: 40502810000000005381</w:t>
            </w:r>
          </w:p>
          <w:p w:rsidR="006F4E53" w:rsidRPr="00F7122E" w:rsidRDefault="006F4E53" w:rsidP="00EC099F">
            <w:pPr>
              <w:ind w:firstLine="0"/>
              <w:rPr>
                <w:bCs/>
              </w:rPr>
            </w:pPr>
            <w:r w:rsidRPr="00F7122E">
              <w:rPr>
                <w:bCs/>
              </w:rPr>
              <w:t xml:space="preserve">Банк: </w:t>
            </w:r>
            <w:proofErr w:type="spellStart"/>
            <w:r w:rsidR="00EC099F">
              <w:rPr>
                <w:bCs/>
              </w:rPr>
              <w:t>ПАО</w:t>
            </w:r>
            <w:proofErr w:type="spellEnd"/>
            <w:r w:rsidRPr="00F7122E">
              <w:rPr>
                <w:bCs/>
              </w:rPr>
              <w:t xml:space="preserve"> «</w:t>
            </w:r>
            <w:proofErr w:type="spellStart"/>
            <w:r w:rsidRPr="00F7122E">
              <w:rPr>
                <w:bCs/>
              </w:rPr>
              <w:t>Камчаткомагропромбанк</w:t>
            </w:r>
            <w:proofErr w:type="spellEnd"/>
            <w:r w:rsidRPr="00F7122E">
              <w:rPr>
                <w:bCs/>
              </w:rPr>
              <w:t>»</w:t>
            </w:r>
          </w:p>
          <w:p w:rsidR="006F4E53" w:rsidRPr="00F7122E" w:rsidRDefault="006F4E53" w:rsidP="00EC099F">
            <w:pPr>
              <w:ind w:firstLine="0"/>
              <w:rPr>
                <w:bCs/>
              </w:rPr>
            </w:pPr>
            <w:r w:rsidRPr="00F7122E">
              <w:rPr>
                <w:bCs/>
              </w:rPr>
              <w:t>БИК: 043002711</w:t>
            </w:r>
          </w:p>
          <w:p w:rsidR="006F4E53" w:rsidRPr="00F7122E" w:rsidRDefault="006F4E53" w:rsidP="00EC099F">
            <w:pPr>
              <w:ind w:firstLine="0"/>
              <w:rPr>
                <w:bCs/>
              </w:rPr>
            </w:pPr>
            <w:r w:rsidRPr="00F7122E">
              <w:rPr>
                <w:bCs/>
              </w:rPr>
              <w:t>К/счет: 30101810300000000711</w:t>
            </w:r>
          </w:p>
          <w:p w:rsidR="006F4E53" w:rsidRPr="00F7122E" w:rsidRDefault="006F4E53" w:rsidP="00EC099F">
            <w:pPr>
              <w:ind w:firstLine="0"/>
              <w:rPr>
                <w:bCs/>
              </w:rPr>
            </w:pPr>
            <w:r w:rsidRPr="00F7122E">
              <w:rPr>
                <w:bCs/>
              </w:rPr>
              <w:t>ИНН: 4105038601</w:t>
            </w:r>
          </w:p>
          <w:p w:rsidR="006F4E53" w:rsidRPr="00F7122E" w:rsidRDefault="006F4E53" w:rsidP="00EC099F">
            <w:pPr>
              <w:ind w:firstLine="0"/>
              <w:rPr>
                <w:bCs/>
              </w:rPr>
            </w:pPr>
            <w:r w:rsidRPr="00F7122E">
              <w:rPr>
                <w:bCs/>
              </w:rPr>
              <w:t>КПП: 410501001</w:t>
            </w:r>
          </w:p>
          <w:p w:rsidR="006F4E53" w:rsidRPr="00F7122E" w:rsidRDefault="006F4E53" w:rsidP="00EC099F">
            <w:pPr>
              <w:ind w:firstLine="0"/>
              <w:rPr>
                <w:bCs/>
              </w:rPr>
            </w:pPr>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6F4E53" w:rsidP="00EC099F">
            <w:pPr>
              <w:ind w:firstLine="0"/>
              <w:rPr>
                <w:bCs/>
              </w:rPr>
            </w:pPr>
            <w:r w:rsidRPr="00F7122E">
              <w:rPr>
                <w:bCs/>
              </w:rPr>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242927" w:rsidRPr="006B501C" w:rsidRDefault="00242927" w:rsidP="00242927">
      <w:pPr>
        <w:jc w:val="center"/>
        <w:rPr>
          <w:b/>
          <w:sz w:val="28"/>
          <w:szCs w:val="28"/>
        </w:rPr>
      </w:pPr>
      <w:r w:rsidRPr="006B501C">
        <w:rPr>
          <w:b/>
          <w:sz w:val="28"/>
          <w:szCs w:val="28"/>
        </w:rPr>
        <w:t>Техническое задание</w:t>
      </w:r>
    </w:p>
    <w:p w:rsidR="00242927" w:rsidRDefault="00242927" w:rsidP="00242927">
      <w:pPr>
        <w:jc w:val="center"/>
        <w:rPr>
          <w:b/>
        </w:rPr>
      </w:pPr>
      <w:r w:rsidRPr="006B501C">
        <w:rPr>
          <w:b/>
          <w:sz w:val="28"/>
          <w:szCs w:val="28"/>
        </w:rPr>
        <w:t xml:space="preserve"> </w:t>
      </w:r>
      <w:r w:rsidRPr="00611D17">
        <w:rPr>
          <w:b/>
        </w:rPr>
        <w:t xml:space="preserve">на выполнение работ </w:t>
      </w:r>
      <w:r>
        <w:rPr>
          <w:b/>
        </w:rPr>
        <w:t xml:space="preserve">по </w:t>
      </w:r>
      <w:r w:rsidR="00E4750F">
        <w:rPr>
          <w:b/>
        </w:rPr>
        <w:t xml:space="preserve">капитальному ремонту сетей теплоснабжения </w:t>
      </w:r>
      <w:r>
        <w:rPr>
          <w:b/>
        </w:rPr>
        <w:t>аэропорта Мильково</w:t>
      </w:r>
    </w:p>
    <w:p w:rsidR="00242927" w:rsidRPr="00611D17" w:rsidRDefault="00242927" w:rsidP="00242927">
      <w:pPr>
        <w:jc w:val="center"/>
        <w:rPr>
          <w:b/>
        </w:rPr>
      </w:pPr>
    </w:p>
    <w:tbl>
      <w:tblPr>
        <w:tblStyle w:val="af2"/>
        <w:tblW w:w="10348" w:type="dxa"/>
        <w:tblInd w:w="-459" w:type="dxa"/>
        <w:tblLook w:val="04A0"/>
      </w:tblPr>
      <w:tblGrid>
        <w:gridCol w:w="709"/>
        <w:gridCol w:w="2552"/>
        <w:gridCol w:w="7087"/>
      </w:tblGrid>
      <w:tr w:rsidR="00242927" w:rsidRPr="00F344D6" w:rsidTr="001A2E4E">
        <w:trPr>
          <w:tblHeader/>
        </w:trPr>
        <w:tc>
          <w:tcPr>
            <w:tcW w:w="709" w:type="dxa"/>
            <w:vAlign w:val="center"/>
          </w:tcPr>
          <w:p w:rsidR="00242927" w:rsidRPr="00F344D6" w:rsidRDefault="00242927" w:rsidP="001A2E4E">
            <w:pPr>
              <w:ind w:firstLine="0"/>
              <w:jc w:val="center"/>
            </w:pPr>
            <w:r w:rsidRPr="00F344D6">
              <w:t>№ п.п.</w:t>
            </w:r>
          </w:p>
        </w:tc>
        <w:tc>
          <w:tcPr>
            <w:tcW w:w="2552" w:type="dxa"/>
            <w:vAlign w:val="center"/>
          </w:tcPr>
          <w:p w:rsidR="00242927" w:rsidRPr="00F344D6" w:rsidRDefault="00242927" w:rsidP="001A2E4E">
            <w:pPr>
              <w:ind w:firstLine="0"/>
              <w:jc w:val="center"/>
            </w:pPr>
            <w:r w:rsidRPr="00F344D6">
              <w:t>Наименование</w:t>
            </w:r>
          </w:p>
        </w:tc>
        <w:tc>
          <w:tcPr>
            <w:tcW w:w="7087" w:type="dxa"/>
            <w:vAlign w:val="center"/>
          </w:tcPr>
          <w:p w:rsidR="00242927" w:rsidRPr="00F344D6" w:rsidRDefault="00242927" w:rsidP="001A2E4E">
            <w:pPr>
              <w:ind w:firstLine="0"/>
              <w:jc w:val="center"/>
            </w:pPr>
            <w:r w:rsidRPr="00F344D6">
              <w:t>Требуемые параметры, характеристики</w:t>
            </w:r>
          </w:p>
        </w:tc>
      </w:tr>
      <w:tr w:rsidR="00242927" w:rsidRPr="00F344D6" w:rsidTr="001A2E4E">
        <w:tc>
          <w:tcPr>
            <w:tcW w:w="709" w:type="dxa"/>
          </w:tcPr>
          <w:p w:rsidR="00242927" w:rsidRPr="00F344D6" w:rsidRDefault="00242927" w:rsidP="001A2E4E">
            <w:pPr>
              <w:ind w:firstLine="0"/>
              <w:jc w:val="center"/>
            </w:pPr>
            <w:r w:rsidRPr="00F344D6">
              <w:t xml:space="preserve"> 1.</w:t>
            </w:r>
          </w:p>
        </w:tc>
        <w:tc>
          <w:tcPr>
            <w:tcW w:w="2552" w:type="dxa"/>
          </w:tcPr>
          <w:p w:rsidR="00242927" w:rsidRPr="00F344D6" w:rsidRDefault="00242927" w:rsidP="001A2E4E">
            <w:pPr>
              <w:ind w:firstLine="0"/>
            </w:pPr>
            <w:r w:rsidRPr="00F344D6">
              <w:t>Место расположения объекта</w:t>
            </w:r>
          </w:p>
        </w:tc>
        <w:tc>
          <w:tcPr>
            <w:tcW w:w="7087" w:type="dxa"/>
            <w:tcBorders>
              <w:bottom w:val="single" w:sz="4" w:space="0" w:color="auto"/>
            </w:tcBorders>
          </w:tcPr>
          <w:p w:rsidR="00242927" w:rsidRPr="00F344D6" w:rsidRDefault="00242927" w:rsidP="001A2E4E">
            <w:pPr>
              <w:ind w:firstLine="0"/>
            </w:pPr>
            <w:r w:rsidRPr="00F344D6">
              <w:t xml:space="preserve">Камчатский край, </w:t>
            </w:r>
            <w:proofErr w:type="spellStart"/>
            <w:r>
              <w:t>Мильковский</w:t>
            </w:r>
            <w:proofErr w:type="spellEnd"/>
            <w:r>
              <w:t xml:space="preserve"> район, с. Мильково, территория аэропорта</w:t>
            </w:r>
          </w:p>
        </w:tc>
      </w:tr>
      <w:tr w:rsidR="00242927" w:rsidRPr="00F344D6" w:rsidTr="001A2E4E">
        <w:trPr>
          <w:trHeight w:val="424"/>
        </w:trPr>
        <w:tc>
          <w:tcPr>
            <w:tcW w:w="709" w:type="dxa"/>
          </w:tcPr>
          <w:p w:rsidR="00242927" w:rsidRPr="008D7CBD" w:rsidRDefault="00242927" w:rsidP="001A2E4E">
            <w:pPr>
              <w:ind w:firstLine="0"/>
              <w:jc w:val="center"/>
            </w:pPr>
            <w:r>
              <w:t>2.</w:t>
            </w:r>
          </w:p>
        </w:tc>
        <w:tc>
          <w:tcPr>
            <w:tcW w:w="2552" w:type="dxa"/>
            <w:tcBorders>
              <w:right w:val="single" w:sz="4" w:space="0" w:color="auto"/>
            </w:tcBorders>
          </w:tcPr>
          <w:p w:rsidR="00242927" w:rsidRPr="008D7CBD" w:rsidRDefault="00242927" w:rsidP="001A2E4E">
            <w:pPr>
              <w:ind w:firstLine="0"/>
            </w:pPr>
            <w:r w:rsidRPr="008D7CBD">
              <w:t>Перечень  работ</w:t>
            </w:r>
          </w:p>
        </w:tc>
        <w:tc>
          <w:tcPr>
            <w:tcW w:w="7087" w:type="dxa"/>
            <w:tcBorders>
              <w:top w:val="single" w:sz="4" w:space="0" w:color="auto"/>
              <w:left w:val="single" w:sz="4" w:space="0" w:color="auto"/>
              <w:bottom w:val="single" w:sz="4" w:space="0" w:color="auto"/>
              <w:right w:val="single" w:sz="4" w:space="0" w:color="auto"/>
            </w:tcBorders>
          </w:tcPr>
          <w:p w:rsidR="00242927" w:rsidRPr="004F6816" w:rsidRDefault="00242927" w:rsidP="001A2E4E">
            <w:pPr>
              <w:tabs>
                <w:tab w:val="left" w:pos="0"/>
                <w:tab w:val="left" w:pos="782"/>
              </w:tabs>
              <w:ind w:firstLine="33"/>
              <w:rPr>
                <w:b/>
              </w:rPr>
            </w:pPr>
            <w:r w:rsidRPr="004F6816">
              <w:rPr>
                <w:b/>
              </w:rPr>
              <w:t>Теплотрасса от котельной до Аэровокзала.</w:t>
            </w:r>
          </w:p>
          <w:p w:rsidR="00242927" w:rsidRDefault="00242927" w:rsidP="001A2E4E">
            <w:pPr>
              <w:pStyle w:val="ad"/>
              <w:numPr>
                <w:ilvl w:val="0"/>
                <w:numId w:val="11"/>
              </w:numPr>
              <w:tabs>
                <w:tab w:val="left" w:pos="0"/>
                <w:tab w:val="left" w:pos="175"/>
              </w:tabs>
              <w:ind w:left="0" w:firstLine="33"/>
              <w:contextualSpacing/>
            </w:pPr>
            <w:r>
              <w:t xml:space="preserve">Демонтаж наружных трубопроводов с тепловой изоляции от котельной до теплового колодца </w:t>
            </w:r>
            <w:proofErr w:type="spellStart"/>
            <w:r>
              <w:t>Ду</w:t>
            </w:r>
            <w:proofErr w:type="spellEnd"/>
            <w:r>
              <w:t xml:space="preserve"> 100 мм. (подающий и обратный трубопровод) -  176 м.</w:t>
            </w:r>
          </w:p>
          <w:p w:rsidR="00242927" w:rsidRDefault="00242927" w:rsidP="001A2E4E">
            <w:pPr>
              <w:pStyle w:val="ad"/>
              <w:numPr>
                <w:ilvl w:val="0"/>
                <w:numId w:val="11"/>
              </w:numPr>
              <w:tabs>
                <w:tab w:val="left" w:pos="0"/>
                <w:tab w:val="left" w:pos="782"/>
              </w:tabs>
              <w:ind w:left="0" w:firstLine="33"/>
              <w:contextualSpacing/>
            </w:pPr>
            <w:r>
              <w:t xml:space="preserve">Демонтаж существующих металлических опор под трубопровод отопления – 12 </w:t>
            </w:r>
            <w:proofErr w:type="spellStart"/>
            <w:r>
              <w:t>шт</w:t>
            </w:r>
            <w:proofErr w:type="spellEnd"/>
            <w:r>
              <w:t>/ 300 кг</w:t>
            </w:r>
          </w:p>
          <w:p w:rsidR="00242927" w:rsidRPr="00966ACB" w:rsidRDefault="00242927" w:rsidP="001A2E4E">
            <w:pPr>
              <w:pStyle w:val="ad"/>
              <w:numPr>
                <w:ilvl w:val="0"/>
                <w:numId w:val="11"/>
              </w:numPr>
              <w:ind w:left="0" w:firstLine="33"/>
              <w:contextualSpacing/>
            </w:pPr>
            <w:r w:rsidRPr="00966ACB">
              <w:t xml:space="preserve">Разработка грунта в траншеи глубиной </w:t>
            </w:r>
            <w:r>
              <w:t xml:space="preserve">1, 4 </w:t>
            </w:r>
            <w:r w:rsidRPr="00966ACB">
              <w:t xml:space="preserve">м, </w:t>
            </w:r>
            <w:r>
              <w:t xml:space="preserve">шириной           </w:t>
            </w:r>
            <w:proofErr w:type="spellStart"/>
            <w:r>
              <w:t>1,0м</w:t>
            </w:r>
            <w:proofErr w:type="spellEnd"/>
            <w:r>
              <w:t>, длиной   22 м – 30,8</w:t>
            </w:r>
            <w:r w:rsidRPr="00966ACB">
              <w:t xml:space="preserve"> </w:t>
            </w:r>
            <w:proofErr w:type="spellStart"/>
            <w:r w:rsidRPr="00966ACB">
              <w:t>м</w:t>
            </w:r>
            <w:r w:rsidRPr="00966ACB">
              <w:rPr>
                <w:vertAlign w:val="superscript"/>
              </w:rPr>
              <w:t>3</w:t>
            </w:r>
            <w:proofErr w:type="spellEnd"/>
            <w:r w:rsidRPr="00966ACB">
              <w:t>.</w:t>
            </w:r>
          </w:p>
          <w:p w:rsidR="00242927" w:rsidRDefault="00242927" w:rsidP="001A2E4E">
            <w:pPr>
              <w:pStyle w:val="ad"/>
              <w:numPr>
                <w:ilvl w:val="0"/>
                <w:numId w:val="11"/>
              </w:numPr>
              <w:ind w:left="0" w:firstLine="33"/>
              <w:contextualSpacing/>
            </w:pPr>
            <w:r w:rsidRPr="00966ACB">
              <w:t>Демонтаж стальных труб теплоснабжения</w:t>
            </w:r>
            <w:r>
              <w:t xml:space="preserve"> и тепловой изоляции  </w:t>
            </w:r>
            <w:proofErr w:type="spellStart"/>
            <w:r>
              <w:t>Ду</w:t>
            </w:r>
            <w:proofErr w:type="spellEnd"/>
            <w:r w:rsidRPr="00966ACB">
              <w:t xml:space="preserve"> 100 мм</w:t>
            </w:r>
            <w:r>
              <w:t xml:space="preserve"> от </w:t>
            </w:r>
            <w:proofErr w:type="spellStart"/>
            <w:r>
              <w:t>ТК-1</w:t>
            </w:r>
            <w:proofErr w:type="spellEnd"/>
            <w:r>
              <w:t xml:space="preserve"> до аэровокзала</w:t>
            </w:r>
            <w:r w:rsidRPr="00966ACB">
              <w:t xml:space="preserve"> </w:t>
            </w:r>
            <w:r>
              <w:t xml:space="preserve">  </w:t>
            </w:r>
            <w:r w:rsidRPr="00966ACB">
              <w:t xml:space="preserve"> (подающий и обратный трубопровод) -   44 м.</w:t>
            </w:r>
          </w:p>
          <w:p w:rsidR="00242927" w:rsidRDefault="00242927" w:rsidP="001A2E4E">
            <w:pPr>
              <w:pStyle w:val="ad"/>
              <w:numPr>
                <w:ilvl w:val="0"/>
                <w:numId w:val="11"/>
              </w:numPr>
              <w:ind w:left="0" w:firstLine="33"/>
              <w:contextualSpacing/>
            </w:pPr>
            <w:r>
              <w:t xml:space="preserve">Демонтаж ж/б лотков (7 шт.) и плит теплотрассы (7 шт.) – 14 шт. / 3,57 </w:t>
            </w:r>
            <w:proofErr w:type="spellStart"/>
            <w:r>
              <w:t>м</w:t>
            </w:r>
            <w:r>
              <w:rPr>
                <w:vertAlign w:val="superscript"/>
              </w:rPr>
              <w:t>3</w:t>
            </w:r>
            <w:proofErr w:type="spellEnd"/>
          </w:p>
          <w:p w:rsidR="00242927" w:rsidRPr="000B116A" w:rsidRDefault="00242927" w:rsidP="001A2E4E">
            <w:pPr>
              <w:pStyle w:val="ad"/>
              <w:numPr>
                <w:ilvl w:val="0"/>
                <w:numId w:val="11"/>
              </w:numPr>
              <w:ind w:left="0" w:firstLine="33"/>
              <w:contextualSpacing/>
            </w:pPr>
            <w:r>
              <w:t xml:space="preserve">Монтаж </w:t>
            </w:r>
            <w:r w:rsidRPr="000B116A">
              <w:t>лотков т</w:t>
            </w:r>
            <w:r>
              <w:t xml:space="preserve">еплосети типа (Л 2-8/2) размер </w:t>
            </w:r>
            <w:r>
              <w:rPr>
                <w:lang w:val="en-US"/>
              </w:rPr>
              <w:t>L</w:t>
            </w:r>
            <w:r>
              <w:t>-2970*</w:t>
            </w:r>
            <w:r>
              <w:rPr>
                <w:lang w:val="en-US"/>
              </w:rPr>
              <w:t>B</w:t>
            </w:r>
            <w:r>
              <w:t>-570*</w:t>
            </w:r>
            <w:r>
              <w:rPr>
                <w:lang w:val="en-US"/>
              </w:rPr>
              <w:t>H</w:t>
            </w:r>
            <w:r w:rsidRPr="002339E2">
              <w:t xml:space="preserve"> </w:t>
            </w:r>
            <w:r w:rsidRPr="000B116A">
              <w:t>-360</w:t>
            </w:r>
            <w:r>
              <w:t xml:space="preserve"> мм (от </w:t>
            </w:r>
            <w:proofErr w:type="spellStart"/>
            <w:r>
              <w:t>ТК-1</w:t>
            </w:r>
            <w:proofErr w:type="spellEnd"/>
            <w:r>
              <w:t xml:space="preserve"> до аэровокзала),  </w:t>
            </w:r>
            <w:r w:rsidRPr="000B116A">
              <w:t xml:space="preserve"> </w:t>
            </w:r>
            <w:r>
              <w:t>каналы</w:t>
            </w:r>
            <w:r w:rsidRPr="000B116A">
              <w:t xml:space="preserve"> из лотковых элементов серии 3.006.1-2.87.</w:t>
            </w:r>
            <w:r>
              <w:t xml:space="preserve">- 22 м. / 2,57 </w:t>
            </w:r>
            <w:proofErr w:type="spellStart"/>
            <w:r>
              <w:t>м</w:t>
            </w:r>
            <w:r>
              <w:rPr>
                <w:vertAlign w:val="superscript"/>
              </w:rPr>
              <w:t>3</w:t>
            </w:r>
            <w:proofErr w:type="spellEnd"/>
          </w:p>
          <w:p w:rsidR="00242927" w:rsidRDefault="00242927" w:rsidP="001A2E4E">
            <w:pPr>
              <w:pStyle w:val="ad"/>
              <w:numPr>
                <w:ilvl w:val="0"/>
                <w:numId w:val="11"/>
              </w:numPr>
              <w:ind w:left="0" w:firstLine="33"/>
              <w:contextualSpacing/>
            </w:pPr>
            <w:r>
              <w:t>Монтаж</w:t>
            </w:r>
            <w:r w:rsidRPr="000B116A">
              <w:t xml:space="preserve"> плит типа </w:t>
            </w:r>
            <w:proofErr w:type="spellStart"/>
            <w:r w:rsidRPr="000B116A">
              <w:t>П2-15</w:t>
            </w:r>
            <w:proofErr w:type="spellEnd"/>
            <w:r w:rsidRPr="000B116A">
              <w:t>/2 для лотков теплосети</w:t>
            </w:r>
            <w:r>
              <w:t xml:space="preserve"> Д 2970* </w:t>
            </w:r>
            <w:proofErr w:type="spellStart"/>
            <w:r>
              <w:t>Ш</w:t>
            </w:r>
            <w:proofErr w:type="spellEnd"/>
            <w:r>
              <w:t xml:space="preserve"> 570*В 80 мм – 22 м/ 1 </w:t>
            </w:r>
            <w:proofErr w:type="spellStart"/>
            <w:r>
              <w:t>м</w:t>
            </w:r>
            <w:r>
              <w:rPr>
                <w:vertAlign w:val="superscript"/>
              </w:rPr>
              <w:t>3</w:t>
            </w:r>
            <w:proofErr w:type="spellEnd"/>
          </w:p>
          <w:p w:rsidR="00242927" w:rsidRDefault="00242927" w:rsidP="001A2E4E">
            <w:pPr>
              <w:pStyle w:val="ad"/>
              <w:numPr>
                <w:ilvl w:val="0"/>
                <w:numId w:val="11"/>
              </w:numPr>
              <w:ind w:left="0" w:firstLine="33"/>
              <w:contextualSpacing/>
            </w:pPr>
            <w:r>
              <w:t>Монтаж опорных подушек ОП</w:t>
            </w:r>
            <w:r w:rsidRPr="005F0277">
              <w:t xml:space="preserve"> 2 </w:t>
            </w:r>
            <w:r>
              <w:rPr>
                <w:lang w:val="en-US"/>
              </w:rPr>
              <w:t>L</w:t>
            </w:r>
            <w:r>
              <w:t>-0</w:t>
            </w:r>
            <w:r w:rsidRPr="005F0277">
              <w:t>,3</w:t>
            </w:r>
            <w:r>
              <w:t xml:space="preserve">, </w:t>
            </w:r>
            <w:r>
              <w:rPr>
                <w:lang w:val="en-US"/>
              </w:rPr>
              <w:t>B</w:t>
            </w:r>
            <w:r w:rsidRPr="005F0277">
              <w:t xml:space="preserve">-0,2, </w:t>
            </w:r>
            <w:r>
              <w:rPr>
                <w:lang w:val="en-US"/>
              </w:rPr>
              <w:t>h</w:t>
            </w:r>
            <w:r>
              <w:t>-0</w:t>
            </w:r>
            <w:r w:rsidRPr="005F0277">
              <w:t>,09</w:t>
            </w:r>
            <w:r>
              <w:t xml:space="preserve">  кладется на ширину лотков с шагом </w:t>
            </w:r>
            <w:proofErr w:type="spellStart"/>
            <w:r>
              <w:t>1м</w:t>
            </w:r>
            <w:proofErr w:type="spellEnd"/>
            <w:r>
              <w:t xml:space="preserve"> (прокладки под трубопровод)   – 16 шт. / </w:t>
            </w:r>
            <w:r w:rsidRPr="002339E2">
              <w:t>0</w:t>
            </w:r>
            <w:r>
              <w:t xml:space="preserve">,086 </w:t>
            </w:r>
            <w:proofErr w:type="spellStart"/>
            <w:r>
              <w:t>м</w:t>
            </w:r>
            <w:r>
              <w:rPr>
                <w:vertAlign w:val="superscript"/>
              </w:rPr>
              <w:t>3</w:t>
            </w:r>
            <w:proofErr w:type="spellEnd"/>
            <w:r>
              <w:t>/0,24 т.</w:t>
            </w:r>
          </w:p>
          <w:p w:rsidR="00242927" w:rsidRPr="00DE330E" w:rsidRDefault="00242927" w:rsidP="001A2E4E">
            <w:pPr>
              <w:pStyle w:val="ad"/>
              <w:numPr>
                <w:ilvl w:val="0"/>
                <w:numId w:val="11"/>
              </w:numPr>
              <w:ind w:left="0" w:firstLine="33"/>
              <w:contextualSpacing/>
            </w:pPr>
            <w:r>
              <w:t xml:space="preserve">Устройство гидроизоляции наружной поверхностей железобетонного канала из битумной холодной мастики </w:t>
            </w:r>
            <w:proofErr w:type="spellStart"/>
            <w:r>
              <w:t>МГХ-Г</w:t>
            </w:r>
            <w:proofErr w:type="spellEnd"/>
            <w:r>
              <w:t xml:space="preserve"> – 40,08 </w:t>
            </w:r>
            <w:proofErr w:type="spellStart"/>
            <w:r>
              <w:t>м</w:t>
            </w:r>
            <w:r>
              <w:rPr>
                <w:vertAlign w:val="superscript"/>
              </w:rPr>
              <w:t>2</w:t>
            </w:r>
            <w:proofErr w:type="spellEnd"/>
            <w:r>
              <w:t xml:space="preserve">  </w:t>
            </w:r>
          </w:p>
          <w:p w:rsidR="00242927" w:rsidRPr="0080774C" w:rsidRDefault="00242927" w:rsidP="001A2E4E">
            <w:pPr>
              <w:numPr>
                <w:ilvl w:val="0"/>
                <w:numId w:val="11"/>
              </w:numPr>
              <w:ind w:left="0" w:firstLine="33"/>
            </w:pPr>
            <w:r w:rsidRPr="0080774C">
              <w:t xml:space="preserve">Устройство подстилающего слоя из песка толщиной  </w:t>
            </w:r>
            <w:proofErr w:type="spellStart"/>
            <w:r w:rsidRPr="0080774C">
              <w:t>100мм</w:t>
            </w:r>
            <w:proofErr w:type="spellEnd"/>
            <w:r>
              <w:t>, шириной – 0,5 м</w:t>
            </w:r>
            <w:r w:rsidRPr="0080774C">
              <w:t xml:space="preserve">   </w:t>
            </w:r>
            <w:r>
              <w:t xml:space="preserve">под железобетонные лотки -   22 м / </w:t>
            </w:r>
            <w:proofErr w:type="spellStart"/>
            <w:r>
              <w:t>1,1м</w:t>
            </w:r>
            <w:r>
              <w:rPr>
                <w:vertAlign w:val="superscript"/>
              </w:rPr>
              <w:t>3</w:t>
            </w:r>
            <w:proofErr w:type="spellEnd"/>
            <w:r w:rsidRPr="0080774C">
              <w:t>.</w:t>
            </w:r>
          </w:p>
          <w:p w:rsidR="00242927" w:rsidRDefault="00242927" w:rsidP="001A2E4E">
            <w:pPr>
              <w:numPr>
                <w:ilvl w:val="0"/>
                <w:numId w:val="11"/>
              </w:numPr>
              <w:ind w:left="0" w:firstLine="33"/>
            </w:pPr>
            <w:r>
              <w:t>Монтаж металлических  труб</w:t>
            </w:r>
            <w:r w:rsidRPr="0080774C">
              <w:t xml:space="preserve">  </w:t>
            </w:r>
            <w:proofErr w:type="spellStart"/>
            <w:r>
              <w:t>Ду</w:t>
            </w:r>
            <w:proofErr w:type="spellEnd"/>
            <w:r>
              <w:t xml:space="preserve"> 50 мм, толщина стенки не менее 3,5 мм  в лотках  на опорные подушки (подающего и обратного)   –  44</w:t>
            </w:r>
            <w:r w:rsidRPr="0080774C">
              <w:t xml:space="preserve"> м.</w:t>
            </w:r>
            <w:r>
              <w:t xml:space="preserve"> </w:t>
            </w:r>
          </w:p>
          <w:p w:rsidR="00242927" w:rsidRPr="0009611C" w:rsidRDefault="00242927" w:rsidP="001A2E4E">
            <w:pPr>
              <w:pStyle w:val="ad"/>
              <w:numPr>
                <w:ilvl w:val="0"/>
                <w:numId w:val="11"/>
              </w:numPr>
              <w:tabs>
                <w:tab w:val="left" w:pos="0"/>
                <w:tab w:val="left" w:pos="782"/>
              </w:tabs>
              <w:ind w:left="0" w:firstLine="33"/>
              <w:contextualSpacing/>
            </w:pPr>
            <w:r w:rsidRPr="0009611C">
              <w:t>Грунтовка</w:t>
            </w:r>
            <w:r>
              <w:t xml:space="preserve"> стальных</w:t>
            </w:r>
            <w:r w:rsidRPr="0009611C">
              <w:t xml:space="preserve"> труб</w:t>
            </w:r>
            <w:r>
              <w:t>опроводов</w:t>
            </w:r>
            <w:r w:rsidRPr="0009611C">
              <w:t xml:space="preserve"> грунтовкой </w:t>
            </w:r>
            <w:proofErr w:type="spellStart"/>
            <w:r w:rsidRPr="0009611C">
              <w:t>ГФ-021</w:t>
            </w:r>
            <w:proofErr w:type="spellEnd"/>
            <w:r w:rsidRPr="0009611C">
              <w:t xml:space="preserve"> - </w:t>
            </w:r>
            <w:r>
              <w:t xml:space="preserve">9 </w:t>
            </w:r>
            <w:proofErr w:type="spellStart"/>
            <w:r>
              <w:t>м</w:t>
            </w:r>
            <w:r>
              <w:rPr>
                <w:vertAlign w:val="superscript"/>
              </w:rPr>
              <w:t>2</w:t>
            </w:r>
            <w:proofErr w:type="spellEnd"/>
            <w:r w:rsidRPr="0009611C">
              <w:t>.</w:t>
            </w:r>
          </w:p>
          <w:p w:rsidR="00242927" w:rsidRPr="003E7536" w:rsidRDefault="00242927" w:rsidP="001A2E4E">
            <w:pPr>
              <w:pStyle w:val="ad"/>
              <w:numPr>
                <w:ilvl w:val="0"/>
                <w:numId w:val="11"/>
              </w:numPr>
              <w:tabs>
                <w:tab w:val="left" w:pos="0"/>
                <w:tab w:val="left" w:pos="641"/>
              </w:tabs>
              <w:ind w:left="0" w:firstLine="33"/>
              <w:contextualSpacing/>
            </w:pPr>
            <w:r>
              <w:t xml:space="preserve">Тепловая изоляция  толщиной 100 мм   базальтовым рулонным  волокном </w:t>
            </w:r>
            <w:r w:rsidRPr="003E7536">
              <w:t xml:space="preserve"> </w:t>
            </w:r>
            <w:r>
              <w:t xml:space="preserve">в траншее длиной </w:t>
            </w:r>
            <w:proofErr w:type="spellStart"/>
            <w:r>
              <w:t>22м</w:t>
            </w:r>
            <w:proofErr w:type="spellEnd"/>
            <w:r>
              <w:t xml:space="preserve"> для  труб  отопления  – 2,2 </w:t>
            </w:r>
            <w:proofErr w:type="spellStart"/>
            <w:r>
              <w:t>м</w:t>
            </w:r>
            <w:r>
              <w:rPr>
                <w:vertAlign w:val="superscript"/>
              </w:rPr>
              <w:t>3</w:t>
            </w:r>
            <w:proofErr w:type="spellEnd"/>
            <w:r>
              <w:t xml:space="preserve"> </w:t>
            </w:r>
            <w:r w:rsidRPr="0009611C">
              <w:t xml:space="preserve">    </w:t>
            </w:r>
          </w:p>
          <w:p w:rsidR="00242927" w:rsidRPr="0080774C" w:rsidRDefault="00242927" w:rsidP="001A2E4E">
            <w:pPr>
              <w:numPr>
                <w:ilvl w:val="0"/>
                <w:numId w:val="11"/>
              </w:numPr>
              <w:ind w:left="0" w:firstLine="33"/>
            </w:pPr>
            <w:r w:rsidRPr="0009611C">
              <w:t>Об</w:t>
            </w:r>
            <w:r>
              <w:t>ё</w:t>
            </w:r>
            <w:r w:rsidRPr="0009611C">
              <w:t>ртывание поверхности изоляции труб рулонным стекловолокном</w:t>
            </w:r>
            <w:r>
              <w:t xml:space="preserve"> (подающего и обратного трубопровода)</w:t>
            </w:r>
            <w:r w:rsidRPr="0009611C">
              <w:t xml:space="preserve"> -  </w:t>
            </w:r>
            <w:r>
              <w:t xml:space="preserve">38 </w:t>
            </w:r>
            <w:proofErr w:type="spellStart"/>
            <w:r>
              <w:t>м</w:t>
            </w:r>
            <w:r>
              <w:rPr>
                <w:vertAlign w:val="superscript"/>
              </w:rPr>
              <w:t>2</w:t>
            </w:r>
            <w:proofErr w:type="spellEnd"/>
          </w:p>
          <w:p w:rsidR="00242927" w:rsidRDefault="00242927" w:rsidP="001A2E4E">
            <w:pPr>
              <w:numPr>
                <w:ilvl w:val="0"/>
                <w:numId w:val="11"/>
              </w:numPr>
              <w:ind w:left="0" w:firstLine="33"/>
            </w:pPr>
            <w:r w:rsidRPr="0080774C">
              <w:t>Обратная засыпка траншеи грунтом с послойным уплотнением (толщина уплотняемого сл</w:t>
            </w:r>
            <w:r>
              <w:t xml:space="preserve">оя не более </w:t>
            </w:r>
            <w:proofErr w:type="spellStart"/>
            <w:r>
              <w:t>500мм</w:t>
            </w:r>
            <w:proofErr w:type="spellEnd"/>
            <w:r>
              <w:t xml:space="preserve">)    -   25,2 </w:t>
            </w:r>
            <w:proofErr w:type="spellStart"/>
            <w:r>
              <w:t>м</w:t>
            </w:r>
            <w:r>
              <w:rPr>
                <w:vertAlign w:val="superscript"/>
              </w:rPr>
              <w:t>3</w:t>
            </w:r>
            <w:proofErr w:type="spellEnd"/>
            <w:r w:rsidRPr="0080774C">
              <w:t>.</w:t>
            </w:r>
          </w:p>
          <w:p w:rsidR="00242927" w:rsidRPr="00CF65BA" w:rsidRDefault="00242927" w:rsidP="001A2E4E">
            <w:pPr>
              <w:numPr>
                <w:ilvl w:val="0"/>
                <w:numId w:val="11"/>
              </w:numPr>
              <w:ind w:left="0" w:firstLine="33"/>
            </w:pPr>
            <w:r>
              <w:lastRenderedPageBreak/>
              <w:t xml:space="preserve">  Устройство оснований </w:t>
            </w:r>
            <w:r>
              <w:rPr>
                <w:lang w:val="en-US"/>
              </w:rPr>
              <w:t>h</w:t>
            </w:r>
            <w:r w:rsidRPr="00DD10FD">
              <w:t>-</w:t>
            </w:r>
            <w:r>
              <w:t xml:space="preserve"> 0,15 м </w:t>
            </w:r>
            <w:r>
              <w:rPr>
                <w:lang w:val="en-US"/>
              </w:rPr>
              <w:t>B</w:t>
            </w:r>
            <w:r w:rsidRPr="00DD10FD">
              <w:t>-</w:t>
            </w:r>
            <w:r>
              <w:t xml:space="preserve"> 1,5 м, </w:t>
            </w:r>
            <w:r>
              <w:rPr>
                <w:lang w:val="en-US"/>
              </w:rPr>
              <w:t>L</w:t>
            </w:r>
            <w:r w:rsidRPr="00DD10FD">
              <w:t>-</w:t>
            </w:r>
            <w:r>
              <w:t xml:space="preserve"> 12 м</w:t>
            </w:r>
            <w:r w:rsidRPr="00CF65BA">
              <w:t xml:space="preserve"> из щебня фракции 40-70 мм</w:t>
            </w:r>
            <w:r>
              <w:t xml:space="preserve"> с уплотнением– 2,7 </w:t>
            </w:r>
            <w:proofErr w:type="spellStart"/>
            <w:r>
              <w:t>м3</w:t>
            </w:r>
            <w:proofErr w:type="spellEnd"/>
          </w:p>
          <w:p w:rsidR="00242927" w:rsidRPr="00CF65BA" w:rsidRDefault="00242927" w:rsidP="001A2E4E">
            <w:pPr>
              <w:numPr>
                <w:ilvl w:val="0"/>
                <w:numId w:val="11"/>
              </w:numPr>
              <w:ind w:left="0" w:firstLine="33"/>
            </w:pPr>
            <w:r>
              <w:t xml:space="preserve">  Устройство покрытий </w:t>
            </w:r>
            <w:proofErr w:type="spellStart"/>
            <w:r w:rsidRPr="00DD10FD">
              <w:t>h</w:t>
            </w:r>
            <w:proofErr w:type="spellEnd"/>
            <w:r>
              <w:t xml:space="preserve"> - 0,15 м, В- 1,5 м, </w:t>
            </w:r>
            <w:proofErr w:type="spellStart"/>
            <w:r w:rsidRPr="00DD10FD">
              <w:t>L</w:t>
            </w:r>
            <w:proofErr w:type="spellEnd"/>
            <w:r w:rsidRPr="00DD10FD">
              <w:t>-</w:t>
            </w:r>
            <w:r>
              <w:t xml:space="preserve"> 12 м</w:t>
            </w:r>
            <w:r w:rsidRPr="00CF65BA">
              <w:t xml:space="preserve"> из</w:t>
            </w:r>
            <w:r>
              <w:t xml:space="preserve"> бетона марки </w:t>
            </w:r>
            <w:proofErr w:type="spellStart"/>
            <w:r>
              <w:t>В20</w:t>
            </w:r>
            <w:proofErr w:type="spellEnd"/>
            <w:r>
              <w:t xml:space="preserve"> с армированием </w:t>
            </w:r>
            <w:proofErr w:type="spellStart"/>
            <w:r>
              <w:t>А3</w:t>
            </w:r>
            <w:proofErr w:type="spellEnd"/>
            <w:r>
              <w:t xml:space="preserve"> диаметр 12 мм с шагом 200*200</w:t>
            </w:r>
            <w:r w:rsidRPr="00CF65BA">
              <w:t xml:space="preserve"> </w:t>
            </w:r>
            <w:r>
              <w:t>–</w:t>
            </w:r>
            <w:r w:rsidRPr="00CF65BA">
              <w:t xml:space="preserve"> </w:t>
            </w:r>
            <w:r>
              <w:t xml:space="preserve">18 </w:t>
            </w:r>
            <w:proofErr w:type="spellStart"/>
            <w:r>
              <w:t>м</w:t>
            </w:r>
            <w:r>
              <w:rPr>
                <w:vertAlign w:val="superscript"/>
              </w:rPr>
              <w:t>2</w:t>
            </w:r>
            <w:proofErr w:type="spellEnd"/>
            <w:r>
              <w:t xml:space="preserve">/ 2,7 </w:t>
            </w:r>
            <w:proofErr w:type="spellStart"/>
            <w:r>
              <w:t>м</w:t>
            </w:r>
            <w:r>
              <w:rPr>
                <w:vertAlign w:val="superscript"/>
              </w:rPr>
              <w:t>3</w:t>
            </w:r>
            <w:proofErr w:type="spellEnd"/>
          </w:p>
          <w:p w:rsidR="00242927" w:rsidRDefault="00242927" w:rsidP="001A2E4E">
            <w:pPr>
              <w:numPr>
                <w:ilvl w:val="0"/>
                <w:numId w:val="11"/>
              </w:numPr>
              <w:ind w:left="0" w:firstLine="33"/>
            </w:pPr>
            <w:r w:rsidRPr="00782841">
              <w:t>Демонтаж деревянного колодца</w:t>
            </w:r>
            <w:r>
              <w:t xml:space="preserve"> – 1 шт./</w:t>
            </w:r>
            <w:proofErr w:type="spellStart"/>
            <w:r>
              <w:t>0,6м</w:t>
            </w:r>
            <w:r>
              <w:rPr>
                <w:vertAlign w:val="superscript"/>
              </w:rPr>
              <w:t>3</w:t>
            </w:r>
            <w:proofErr w:type="spellEnd"/>
            <w:r>
              <w:t xml:space="preserve">/ 2 </w:t>
            </w:r>
            <w:proofErr w:type="spellStart"/>
            <w:r>
              <w:t>м</w:t>
            </w:r>
            <w:r>
              <w:rPr>
                <w:vertAlign w:val="superscript"/>
              </w:rPr>
              <w:t>2</w:t>
            </w:r>
            <w:proofErr w:type="spellEnd"/>
          </w:p>
          <w:p w:rsidR="00242927" w:rsidRDefault="00242927" w:rsidP="001A2E4E">
            <w:pPr>
              <w:pStyle w:val="ad"/>
              <w:numPr>
                <w:ilvl w:val="0"/>
                <w:numId w:val="11"/>
              </w:numPr>
              <w:ind w:left="0" w:firstLine="33"/>
              <w:contextualSpacing/>
            </w:pPr>
            <w:r>
              <w:t xml:space="preserve">Монтаж сборных железобетонных колодцев </w:t>
            </w:r>
            <w:proofErr w:type="spellStart"/>
            <w:r>
              <w:t>ø-1,0</w:t>
            </w:r>
            <w:proofErr w:type="spellEnd"/>
            <w:r>
              <w:t xml:space="preserve"> м,</w:t>
            </w:r>
            <w:r w:rsidRPr="00B37F2C">
              <w:t xml:space="preserve"> </w:t>
            </w:r>
            <w:r>
              <w:rPr>
                <w:lang w:val="en-US"/>
              </w:rPr>
              <w:t>h</w:t>
            </w:r>
            <w:r>
              <w:t>-2,0</w:t>
            </w:r>
            <w:r w:rsidRPr="00B37F2C">
              <w:t xml:space="preserve"> </w:t>
            </w:r>
            <w:r>
              <w:rPr>
                <w:lang w:val="en-US"/>
              </w:rPr>
              <w:t>c</w:t>
            </w:r>
            <w:r w:rsidRPr="00B37F2C">
              <w:t xml:space="preserve"> </w:t>
            </w:r>
            <w:r>
              <w:t xml:space="preserve">толщиной стенок 100 мм, общей высотой 2,0 м  (Устройство </w:t>
            </w:r>
            <w:r w:rsidRPr="004F6816">
              <w:t xml:space="preserve">тепловой камере </w:t>
            </w:r>
            <w:proofErr w:type="spellStart"/>
            <w:r w:rsidRPr="004F6816">
              <w:t>ТК-1</w:t>
            </w:r>
            <w:proofErr w:type="spellEnd"/>
            <w:r>
              <w:t xml:space="preserve">)  -  2 шт. / 0,64 </w:t>
            </w:r>
            <w:proofErr w:type="spellStart"/>
            <w:r w:rsidRPr="004F6816">
              <w:t>м3</w:t>
            </w:r>
            <w:proofErr w:type="spellEnd"/>
            <w:r w:rsidRPr="004F6816">
              <w:t>.</w:t>
            </w:r>
          </w:p>
          <w:p w:rsidR="00242927" w:rsidRDefault="00242927" w:rsidP="001A2E4E">
            <w:pPr>
              <w:pStyle w:val="ad"/>
              <w:numPr>
                <w:ilvl w:val="0"/>
                <w:numId w:val="11"/>
              </w:numPr>
              <w:ind w:left="0" w:firstLine="33"/>
              <w:contextualSpacing/>
            </w:pPr>
            <w:r>
              <w:t xml:space="preserve">Устройство монолитного железобетонного днища размерами 1,2*1,2*0,1 м – 1 </w:t>
            </w:r>
            <w:proofErr w:type="spellStart"/>
            <w:r>
              <w:t>шт</w:t>
            </w:r>
            <w:proofErr w:type="spellEnd"/>
            <w:r>
              <w:t xml:space="preserve">/ 0,144 </w:t>
            </w:r>
            <w:proofErr w:type="spellStart"/>
            <w:r>
              <w:t>м</w:t>
            </w:r>
            <w:r>
              <w:rPr>
                <w:vertAlign w:val="superscript"/>
              </w:rPr>
              <w:t>3</w:t>
            </w:r>
            <w:proofErr w:type="spellEnd"/>
          </w:p>
          <w:p w:rsidR="00242927" w:rsidRDefault="00242927" w:rsidP="001A2E4E">
            <w:pPr>
              <w:pStyle w:val="ad"/>
              <w:numPr>
                <w:ilvl w:val="0"/>
                <w:numId w:val="11"/>
              </w:numPr>
              <w:ind w:left="0" w:firstLine="33"/>
              <w:contextualSpacing/>
            </w:pPr>
            <w:r>
              <w:t>Монтаж сборной железобетонной  плиты перекрытия размерами 1,2*1,2*0,15 м с отверстием для труб размером  0,2*0,3, с чугунным люком – 1 шт./0</w:t>
            </w:r>
            <w:r w:rsidRPr="00015347">
              <w:t>,23</w:t>
            </w:r>
            <w:r>
              <w:t xml:space="preserve"> </w:t>
            </w:r>
            <w:proofErr w:type="spellStart"/>
            <w:r>
              <w:t>м</w:t>
            </w:r>
            <w:r>
              <w:rPr>
                <w:vertAlign w:val="superscript"/>
              </w:rPr>
              <w:t>3</w:t>
            </w:r>
            <w:proofErr w:type="spellEnd"/>
            <w:r>
              <w:t xml:space="preserve"> </w:t>
            </w:r>
          </w:p>
          <w:p w:rsidR="00242927" w:rsidRDefault="00242927" w:rsidP="001A2E4E">
            <w:pPr>
              <w:pStyle w:val="ad"/>
              <w:numPr>
                <w:ilvl w:val="0"/>
                <w:numId w:val="11"/>
              </w:numPr>
              <w:tabs>
                <w:tab w:val="left" w:pos="0"/>
                <w:tab w:val="left" w:pos="641"/>
              </w:tabs>
              <w:ind w:left="0" w:firstLine="33"/>
              <w:contextualSpacing/>
            </w:pPr>
            <w:r>
              <w:t xml:space="preserve">Пробивка отверстия в ж/б стене тепловой камере для входа трубопровода отопления размером </w:t>
            </w:r>
            <w:proofErr w:type="spellStart"/>
            <w:r>
              <w:t>ø</w:t>
            </w:r>
            <w:proofErr w:type="spellEnd"/>
            <w:r>
              <w:t xml:space="preserve"> 300 мм. - 1 </w:t>
            </w:r>
            <w:proofErr w:type="spellStart"/>
            <w:r>
              <w:t>шт</w:t>
            </w:r>
            <w:proofErr w:type="spellEnd"/>
            <w:r>
              <w:t xml:space="preserve">/ 0,01 </w:t>
            </w:r>
            <w:proofErr w:type="spellStart"/>
            <w:r w:rsidRPr="00FF2F83">
              <w:t>м</w:t>
            </w:r>
            <w:r>
              <w:rPr>
                <w:vertAlign w:val="superscript"/>
              </w:rPr>
              <w:t>3</w:t>
            </w:r>
            <w:proofErr w:type="spellEnd"/>
            <w:r w:rsidRPr="00FF2F83">
              <w:t>.</w:t>
            </w:r>
          </w:p>
          <w:p w:rsidR="00242927" w:rsidRDefault="00242927" w:rsidP="001A2E4E">
            <w:pPr>
              <w:pStyle w:val="ad"/>
              <w:numPr>
                <w:ilvl w:val="0"/>
                <w:numId w:val="11"/>
              </w:numPr>
              <w:tabs>
                <w:tab w:val="left" w:pos="0"/>
                <w:tab w:val="left" w:pos="782"/>
              </w:tabs>
              <w:ind w:left="0" w:firstLine="33"/>
              <w:contextualSpacing/>
            </w:pPr>
            <w:r>
              <w:t>Установка латунных шаровых вентилей типа</w:t>
            </w:r>
            <w:r w:rsidRPr="001F3ED5">
              <w:t xml:space="preserve"> </w:t>
            </w:r>
            <w:r>
              <w:t xml:space="preserve"> фирмы</w:t>
            </w:r>
            <w:r w:rsidRPr="001F3ED5">
              <w:t xml:space="preserve"> </w:t>
            </w:r>
            <w:proofErr w:type="spellStart"/>
            <w:r>
              <w:rPr>
                <w:lang w:val="en-US"/>
              </w:rPr>
              <w:t>HERZ</w:t>
            </w:r>
            <w:proofErr w:type="spellEnd"/>
            <w:r w:rsidRPr="001F3ED5">
              <w:t xml:space="preserve"> </w:t>
            </w:r>
            <w:proofErr w:type="spellStart"/>
            <w:r>
              <w:rPr>
                <w:lang w:val="en-US"/>
              </w:rPr>
              <w:t>Armaturen</w:t>
            </w:r>
            <w:proofErr w:type="spellEnd"/>
            <w:r w:rsidRPr="001F3ED5">
              <w:t xml:space="preserve"> </w:t>
            </w:r>
            <w:r>
              <w:rPr>
                <w:lang w:val="en-US"/>
              </w:rPr>
              <w:t>G</w:t>
            </w:r>
            <w:r w:rsidRPr="001F3ED5">
              <w:t>.</w:t>
            </w:r>
            <w:r>
              <w:rPr>
                <w:lang w:val="en-US"/>
              </w:rPr>
              <w:t>m</w:t>
            </w:r>
            <w:r w:rsidRPr="001F3ED5">
              <w:t>.</w:t>
            </w:r>
            <w:r>
              <w:rPr>
                <w:lang w:val="en-US"/>
              </w:rPr>
              <w:t>b</w:t>
            </w:r>
            <w:r w:rsidRPr="001F3ED5">
              <w:t>.</w:t>
            </w:r>
            <w:r>
              <w:rPr>
                <w:lang w:val="en-US"/>
              </w:rPr>
              <w:t>H</w:t>
            </w:r>
            <w:r w:rsidRPr="001F3ED5">
              <w:t>.</w:t>
            </w:r>
            <w:r>
              <w:t xml:space="preserve">   </w:t>
            </w:r>
            <w:proofErr w:type="spellStart"/>
            <w:r>
              <w:t>Ду</w:t>
            </w:r>
            <w:proofErr w:type="spellEnd"/>
            <w:r>
              <w:t xml:space="preserve"> 50 на подающий и обратный трубопровод наружной теплотрассы в тепловой камере </w:t>
            </w:r>
            <w:proofErr w:type="spellStart"/>
            <w:r>
              <w:t>ТК-1</w:t>
            </w:r>
            <w:proofErr w:type="spellEnd"/>
            <w:r>
              <w:t xml:space="preserve"> – 2 шт.</w:t>
            </w:r>
          </w:p>
          <w:p w:rsidR="00242927" w:rsidRDefault="00242927" w:rsidP="001A2E4E">
            <w:pPr>
              <w:pStyle w:val="ad"/>
              <w:numPr>
                <w:ilvl w:val="0"/>
                <w:numId w:val="11"/>
              </w:numPr>
              <w:tabs>
                <w:tab w:val="left" w:pos="0"/>
                <w:tab w:val="left" w:pos="782"/>
              </w:tabs>
              <w:ind w:left="0" w:firstLine="33"/>
              <w:contextualSpacing/>
            </w:pPr>
            <w:r>
              <w:t xml:space="preserve">Установка сбросных вентилей типа  фирмы </w:t>
            </w:r>
            <w:r w:rsidRPr="001F3ED5">
              <w:t xml:space="preserve"> </w:t>
            </w:r>
            <w:proofErr w:type="spellStart"/>
            <w:r>
              <w:rPr>
                <w:lang w:val="en-US"/>
              </w:rPr>
              <w:t>HERZ</w:t>
            </w:r>
            <w:proofErr w:type="spellEnd"/>
            <w:r w:rsidRPr="001F3ED5">
              <w:t xml:space="preserve"> </w:t>
            </w:r>
            <w:proofErr w:type="spellStart"/>
            <w:r>
              <w:rPr>
                <w:lang w:val="en-US"/>
              </w:rPr>
              <w:t>Armaturen</w:t>
            </w:r>
            <w:proofErr w:type="spellEnd"/>
            <w:r w:rsidRPr="001F3ED5">
              <w:t xml:space="preserve"> </w:t>
            </w:r>
            <w:r>
              <w:rPr>
                <w:lang w:val="en-US"/>
              </w:rPr>
              <w:t>G</w:t>
            </w:r>
            <w:r w:rsidRPr="001F3ED5">
              <w:t>.</w:t>
            </w:r>
            <w:r>
              <w:rPr>
                <w:lang w:val="en-US"/>
              </w:rPr>
              <w:t>m</w:t>
            </w:r>
            <w:r w:rsidRPr="001F3ED5">
              <w:t>.</w:t>
            </w:r>
            <w:r>
              <w:rPr>
                <w:lang w:val="en-US"/>
              </w:rPr>
              <w:t>b</w:t>
            </w:r>
            <w:r w:rsidRPr="001F3ED5">
              <w:t>.</w:t>
            </w:r>
            <w:r>
              <w:rPr>
                <w:lang w:val="en-US"/>
              </w:rPr>
              <w:t>H</w:t>
            </w:r>
            <w:r w:rsidRPr="001F3ED5">
              <w:t>.</w:t>
            </w:r>
            <w:r>
              <w:t xml:space="preserve">    </w:t>
            </w:r>
            <w:proofErr w:type="spellStart"/>
            <w:r>
              <w:t>Ду</w:t>
            </w:r>
            <w:proofErr w:type="spellEnd"/>
            <w:r>
              <w:t xml:space="preserve"> 32 на подающий и обратный трубопровод наружной теплотрассы в тепловой камере </w:t>
            </w:r>
            <w:proofErr w:type="spellStart"/>
            <w:r>
              <w:t>ТК-1</w:t>
            </w:r>
            <w:proofErr w:type="spellEnd"/>
            <w:r>
              <w:t xml:space="preserve"> – 2 шт.</w:t>
            </w:r>
          </w:p>
          <w:p w:rsidR="00242927" w:rsidRPr="004F6816" w:rsidRDefault="00242927" w:rsidP="001A2E4E">
            <w:pPr>
              <w:pStyle w:val="ad"/>
              <w:numPr>
                <w:ilvl w:val="0"/>
                <w:numId w:val="11"/>
              </w:numPr>
              <w:tabs>
                <w:tab w:val="left" w:pos="0"/>
                <w:tab w:val="left" w:pos="641"/>
              </w:tabs>
              <w:ind w:left="0" w:firstLine="33"/>
              <w:contextualSpacing/>
            </w:pPr>
            <w:r w:rsidRPr="004F6816">
              <w:t>Изготовление металлических Н-образных опор надземной теплотрассы из уголка сечением 50*50*</w:t>
            </w:r>
            <w:proofErr w:type="spellStart"/>
            <w:r w:rsidRPr="004F6816">
              <w:t>4мм</w:t>
            </w:r>
            <w:proofErr w:type="spellEnd"/>
            <w:r w:rsidRPr="004F6816">
              <w:t xml:space="preserve">   (вертикальные опоры длиной </w:t>
            </w:r>
            <w:proofErr w:type="spellStart"/>
            <w:r w:rsidRPr="004F6816">
              <w:t>2,5м</w:t>
            </w:r>
            <w:proofErr w:type="spellEnd"/>
            <w:r w:rsidRPr="004F6816">
              <w:t xml:space="preserve">,  горизонтальная опора длиной </w:t>
            </w:r>
            <w:proofErr w:type="spellStart"/>
            <w:r w:rsidRPr="004F6816">
              <w:t>0,58м</w:t>
            </w:r>
            <w:proofErr w:type="spellEnd"/>
            <w:r w:rsidRPr="004F6816">
              <w:t xml:space="preserve"> приваривается к вертикальным опорам на расстоянии </w:t>
            </w:r>
            <w:proofErr w:type="spellStart"/>
            <w:r w:rsidRPr="004F6816">
              <w:t>0,3м</w:t>
            </w:r>
            <w:proofErr w:type="spellEnd"/>
            <w:r w:rsidRPr="004F6816">
              <w:t xml:space="preserve"> от верха вертикал</w:t>
            </w:r>
            <w:r>
              <w:t xml:space="preserve">ьных опор)      - 45 </w:t>
            </w:r>
            <w:proofErr w:type="spellStart"/>
            <w:r>
              <w:t>шт</w:t>
            </w:r>
            <w:proofErr w:type="spellEnd"/>
            <w:r>
              <w:t xml:space="preserve"> 752,4 </w:t>
            </w:r>
            <w:r w:rsidRPr="004F6816">
              <w:t>кг.</w:t>
            </w:r>
          </w:p>
          <w:p w:rsidR="00242927" w:rsidRPr="008E0D54" w:rsidRDefault="00242927" w:rsidP="001A2E4E">
            <w:pPr>
              <w:pStyle w:val="ad"/>
              <w:numPr>
                <w:ilvl w:val="0"/>
                <w:numId w:val="11"/>
              </w:numPr>
              <w:tabs>
                <w:tab w:val="left" w:pos="0"/>
                <w:tab w:val="left" w:pos="641"/>
              </w:tabs>
              <w:ind w:left="0" w:firstLine="33"/>
              <w:contextualSpacing/>
            </w:pPr>
            <w:r w:rsidRPr="008E0D54">
              <w:t>Грунтовка м/конструкций Н-образных опор грунтовк</w:t>
            </w:r>
            <w:r>
              <w:t xml:space="preserve">ой </w:t>
            </w:r>
            <w:proofErr w:type="spellStart"/>
            <w:r>
              <w:t>ГФ-021</w:t>
            </w:r>
            <w:proofErr w:type="spellEnd"/>
            <w:r>
              <w:t xml:space="preserve"> за один раз   -  52,8 </w:t>
            </w:r>
            <w:proofErr w:type="spellStart"/>
            <w:r w:rsidRPr="008E0D54">
              <w:t>м2</w:t>
            </w:r>
            <w:proofErr w:type="spellEnd"/>
            <w:r w:rsidRPr="008E0D54">
              <w:t>.</w:t>
            </w:r>
          </w:p>
          <w:p w:rsidR="00242927" w:rsidRDefault="00242927" w:rsidP="001A2E4E">
            <w:pPr>
              <w:pStyle w:val="ad"/>
              <w:numPr>
                <w:ilvl w:val="0"/>
                <w:numId w:val="11"/>
              </w:numPr>
              <w:tabs>
                <w:tab w:val="left" w:pos="0"/>
                <w:tab w:val="left" w:pos="641"/>
              </w:tabs>
              <w:ind w:left="0" w:firstLine="33"/>
              <w:contextualSpacing/>
            </w:pPr>
            <w:r>
              <w:t xml:space="preserve">Бурение ям глубиной до 2,0 м  диаметром до </w:t>
            </w:r>
            <w:proofErr w:type="spellStart"/>
            <w:r>
              <w:t>0,2м</w:t>
            </w:r>
            <w:proofErr w:type="spellEnd"/>
            <w:r>
              <w:t xml:space="preserve">  под опоры  -  </w:t>
            </w:r>
            <w:r w:rsidRPr="006F2471">
              <w:t>90</w:t>
            </w:r>
            <w:r>
              <w:t xml:space="preserve"> шт.</w:t>
            </w:r>
          </w:p>
          <w:p w:rsidR="00242927" w:rsidRPr="008E0D54" w:rsidRDefault="00242927" w:rsidP="001A2E4E">
            <w:pPr>
              <w:pStyle w:val="ad"/>
              <w:numPr>
                <w:ilvl w:val="0"/>
                <w:numId w:val="11"/>
              </w:numPr>
              <w:tabs>
                <w:tab w:val="left" w:pos="0"/>
                <w:tab w:val="left" w:pos="641"/>
              </w:tabs>
              <w:ind w:left="0" w:firstLine="33"/>
              <w:contextualSpacing/>
            </w:pPr>
            <w:r>
              <w:t xml:space="preserve">Монтаж </w:t>
            </w:r>
            <w:r w:rsidRPr="008E0D54">
              <w:t xml:space="preserve">металлических Н-образных опор надземной теплотрассы </w:t>
            </w:r>
            <w:r>
              <w:t>с</w:t>
            </w:r>
            <w:r w:rsidRPr="008E0D54">
              <w:t xml:space="preserve"> шагом </w:t>
            </w:r>
            <w:proofErr w:type="spellStart"/>
            <w:r w:rsidRPr="008E0D54">
              <w:t>2,0м</w:t>
            </w:r>
            <w:proofErr w:type="spellEnd"/>
            <w:r w:rsidRPr="008E0D54">
              <w:t xml:space="preserve"> (</w:t>
            </w:r>
            <w:r>
              <w:t xml:space="preserve">вертикальные опоры длиной </w:t>
            </w:r>
            <w:proofErr w:type="spellStart"/>
            <w:r>
              <w:t>2,5м</w:t>
            </w:r>
            <w:proofErr w:type="spellEnd"/>
            <w:r>
              <w:t xml:space="preserve"> заглубляются в землю на глубину </w:t>
            </w:r>
            <w:proofErr w:type="spellStart"/>
            <w:r>
              <w:t>1,8м</w:t>
            </w:r>
            <w:proofErr w:type="spellEnd"/>
            <w:r>
              <w:t xml:space="preserve">, горизонтальная опора длиной </w:t>
            </w:r>
            <w:proofErr w:type="spellStart"/>
            <w:r>
              <w:t>0,58м</w:t>
            </w:r>
            <w:proofErr w:type="spellEnd"/>
            <w:r>
              <w:t xml:space="preserve"> приваривается к вертикальным опорам на расстоянии </w:t>
            </w:r>
            <w:proofErr w:type="spellStart"/>
            <w:r>
              <w:t>0,3м</w:t>
            </w:r>
            <w:proofErr w:type="spellEnd"/>
            <w:r>
              <w:t xml:space="preserve"> от верха вертикальных опор) расстояние от низа деревянного лотка до уровня земли не должно быть меньше </w:t>
            </w:r>
            <w:proofErr w:type="spellStart"/>
            <w:r>
              <w:t>0,3м</w:t>
            </w:r>
            <w:proofErr w:type="spellEnd"/>
            <w:r>
              <w:t xml:space="preserve"> (Смотреть схему наружного трубопровода отопления)</w:t>
            </w:r>
            <w:r w:rsidRPr="003E7536">
              <w:t xml:space="preserve">  </w:t>
            </w:r>
            <w:r>
              <w:t xml:space="preserve">    -  45 шт. / 752,4 </w:t>
            </w:r>
            <w:r w:rsidRPr="008E0D54">
              <w:t>кг</w:t>
            </w:r>
            <w:r>
              <w:t>.</w:t>
            </w:r>
          </w:p>
          <w:p w:rsidR="00242927" w:rsidRDefault="00242927" w:rsidP="001A2E4E">
            <w:pPr>
              <w:pStyle w:val="ad"/>
              <w:numPr>
                <w:ilvl w:val="0"/>
                <w:numId w:val="11"/>
              </w:numPr>
              <w:tabs>
                <w:tab w:val="left" w:pos="0"/>
                <w:tab w:val="left" w:pos="641"/>
              </w:tabs>
              <w:ind w:left="0" w:firstLine="33"/>
              <w:contextualSpacing/>
            </w:pPr>
            <w:r w:rsidRPr="008E0D54">
              <w:t xml:space="preserve">Устройство </w:t>
            </w:r>
            <w:r>
              <w:t xml:space="preserve">каркаса </w:t>
            </w:r>
            <w:r w:rsidRPr="008E0D54">
              <w:t xml:space="preserve">деревянного короба  (с внутренним размером канала шириной = </w:t>
            </w:r>
            <w:proofErr w:type="spellStart"/>
            <w:r w:rsidRPr="008E0D54">
              <w:t>500мм</w:t>
            </w:r>
            <w:proofErr w:type="spellEnd"/>
            <w:r w:rsidRPr="008E0D54">
              <w:t xml:space="preserve">, высотой = </w:t>
            </w:r>
            <w:proofErr w:type="spellStart"/>
            <w:r w:rsidRPr="008E0D54">
              <w:t>300мм</w:t>
            </w:r>
            <w:proofErr w:type="spellEnd"/>
            <w:r w:rsidRPr="008E0D54">
              <w:t xml:space="preserve">)   надземной теплотрассы </w:t>
            </w:r>
            <w:r>
              <w:t xml:space="preserve"> длиной  88</w:t>
            </w:r>
            <w:r w:rsidRPr="008E0D54">
              <w:t>,0</w:t>
            </w:r>
            <w:r>
              <w:t xml:space="preserve"> </w:t>
            </w:r>
            <w:r w:rsidRPr="008E0D54">
              <w:t xml:space="preserve">м  из  бруска </w:t>
            </w:r>
            <w:proofErr w:type="spellStart"/>
            <w:r>
              <w:t>5</w:t>
            </w:r>
            <w:r w:rsidRPr="008E0D54">
              <w:t>0мм</w:t>
            </w:r>
            <w:proofErr w:type="spellEnd"/>
            <w:r w:rsidRPr="008E0D54">
              <w:t>*</w:t>
            </w:r>
            <w:proofErr w:type="spellStart"/>
            <w:r w:rsidRPr="008E0D54">
              <w:t>50мм</w:t>
            </w:r>
            <w:proofErr w:type="spellEnd"/>
            <w:r w:rsidRPr="008E0D54">
              <w:t xml:space="preserve">   -   </w:t>
            </w:r>
            <w:r>
              <w:t xml:space="preserve">1,8 </w:t>
            </w:r>
            <w:proofErr w:type="spellStart"/>
            <w:r>
              <w:t>м</w:t>
            </w:r>
            <w:r>
              <w:rPr>
                <w:vertAlign w:val="superscript"/>
              </w:rPr>
              <w:t>3</w:t>
            </w:r>
            <w:proofErr w:type="spellEnd"/>
            <w:r w:rsidRPr="008E0D54">
              <w:t>.</w:t>
            </w:r>
          </w:p>
          <w:p w:rsidR="00242927" w:rsidRPr="008E0D54" w:rsidRDefault="00242927" w:rsidP="001A2E4E">
            <w:pPr>
              <w:pStyle w:val="ad"/>
              <w:numPr>
                <w:ilvl w:val="0"/>
                <w:numId w:val="11"/>
              </w:numPr>
              <w:tabs>
                <w:tab w:val="left" w:pos="0"/>
                <w:tab w:val="left" w:pos="641"/>
              </w:tabs>
              <w:ind w:left="0" w:firstLine="33"/>
              <w:contextualSpacing/>
            </w:pPr>
            <w:r>
              <w:t>Обшивка каркаса</w:t>
            </w:r>
            <w:r w:rsidRPr="008E0D54">
              <w:t xml:space="preserve"> деревянного короба (с внутренним размером канала шириной = </w:t>
            </w:r>
            <w:proofErr w:type="spellStart"/>
            <w:r w:rsidRPr="008E0D54">
              <w:t>500мм</w:t>
            </w:r>
            <w:proofErr w:type="spellEnd"/>
            <w:r w:rsidRPr="008E0D54">
              <w:t xml:space="preserve">, высотой = </w:t>
            </w:r>
            <w:proofErr w:type="spellStart"/>
            <w:r w:rsidRPr="008E0D54">
              <w:t>300мм</w:t>
            </w:r>
            <w:proofErr w:type="spellEnd"/>
            <w:r w:rsidRPr="008E0D54">
              <w:t>) надземной</w:t>
            </w:r>
            <w:r>
              <w:t xml:space="preserve"> теплотрассы длиной </w:t>
            </w:r>
            <w:proofErr w:type="spellStart"/>
            <w:r>
              <w:t>88</w:t>
            </w:r>
            <w:r w:rsidRPr="008E0D54">
              <w:t>,0м</w:t>
            </w:r>
            <w:proofErr w:type="spellEnd"/>
            <w:r w:rsidRPr="008E0D54">
              <w:t xml:space="preserve"> из обрезной доски толщиной </w:t>
            </w:r>
            <w:proofErr w:type="spellStart"/>
            <w:r w:rsidRPr="008E0D54">
              <w:t>32мм</w:t>
            </w:r>
            <w:proofErr w:type="spellEnd"/>
            <w:r w:rsidRPr="008E0D54">
              <w:t xml:space="preserve"> с установкой поперечных деревянных опор из бруска </w:t>
            </w:r>
            <w:proofErr w:type="spellStart"/>
            <w:r w:rsidRPr="008E0D54">
              <w:t>10</w:t>
            </w:r>
            <w:r>
              <w:t>0мм</w:t>
            </w:r>
            <w:proofErr w:type="spellEnd"/>
            <w:r>
              <w:t>*</w:t>
            </w:r>
            <w:proofErr w:type="spellStart"/>
            <w:r>
              <w:t>50мм</w:t>
            </w:r>
            <w:proofErr w:type="spellEnd"/>
            <w:r>
              <w:t xml:space="preserve"> с шагом </w:t>
            </w:r>
            <w:proofErr w:type="spellStart"/>
            <w:r>
              <w:t>1,0м</w:t>
            </w:r>
            <w:proofErr w:type="spellEnd"/>
            <w:r>
              <w:t xml:space="preserve">    -   </w:t>
            </w:r>
            <w:proofErr w:type="spellStart"/>
            <w:r>
              <w:t>140,8м</w:t>
            </w:r>
            <w:r>
              <w:rPr>
                <w:vertAlign w:val="superscript"/>
              </w:rPr>
              <w:t>2</w:t>
            </w:r>
            <w:proofErr w:type="spellEnd"/>
            <w:r w:rsidRPr="008E0D54">
              <w:t xml:space="preserve"> / </w:t>
            </w:r>
            <w:r>
              <w:t xml:space="preserve">5,2 </w:t>
            </w:r>
            <w:proofErr w:type="spellStart"/>
            <w:r>
              <w:t>м</w:t>
            </w:r>
            <w:r>
              <w:rPr>
                <w:vertAlign w:val="superscript"/>
              </w:rPr>
              <w:t>3</w:t>
            </w:r>
            <w:proofErr w:type="spellEnd"/>
            <w:r w:rsidRPr="008E0D54">
              <w:t>.</w:t>
            </w:r>
          </w:p>
          <w:p w:rsidR="00242927" w:rsidRPr="003E7536" w:rsidRDefault="00242927" w:rsidP="001A2E4E">
            <w:pPr>
              <w:pStyle w:val="ad"/>
              <w:numPr>
                <w:ilvl w:val="0"/>
                <w:numId w:val="11"/>
              </w:numPr>
              <w:tabs>
                <w:tab w:val="left" w:pos="0"/>
                <w:tab w:val="left" w:pos="641"/>
              </w:tabs>
              <w:ind w:left="0" w:firstLine="33"/>
              <w:contextualSpacing/>
            </w:pPr>
            <w:r w:rsidRPr="003E7536">
              <w:lastRenderedPageBreak/>
              <w:t>Обшивка деревянного короба надземной теплотрассы оцинкованным листом с полимерным покрытием синего цвета (две боковые стен</w:t>
            </w:r>
            <w:r>
              <w:t xml:space="preserve">ки + верхнее перекрытие) -  120,0 </w:t>
            </w:r>
            <w:proofErr w:type="spellStart"/>
            <w:r>
              <w:t>м</w:t>
            </w:r>
            <w:r>
              <w:rPr>
                <w:vertAlign w:val="superscript"/>
              </w:rPr>
              <w:t>2</w:t>
            </w:r>
            <w:proofErr w:type="spellEnd"/>
            <w:r w:rsidRPr="003E7536">
              <w:t>.</w:t>
            </w:r>
          </w:p>
          <w:p w:rsidR="00242927" w:rsidRPr="003E7536" w:rsidRDefault="00242927" w:rsidP="001A2E4E">
            <w:pPr>
              <w:pStyle w:val="ad"/>
              <w:numPr>
                <w:ilvl w:val="0"/>
                <w:numId w:val="11"/>
              </w:numPr>
              <w:tabs>
                <w:tab w:val="left" w:pos="0"/>
                <w:tab w:val="left" w:pos="641"/>
              </w:tabs>
              <w:ind w:left="0" w:firstLine="33"/>
              <w:contextualSpacing/>
            </w:pPr>
            <w:r w:rsidRPr="003E7536">
              <w:t xml:space="preserve">Обрамление проема  размером </w:t>
            </w:r>
            <w:proofErr w:type="spellStart"/>
            <w:r w:rsidRPr="003E7536">
              <w:t>0,5м</w:t>
            </w:r>
            <w:proofErr w:type="spellEnd"/>
            <w:r w:rsidRPr="003E7536">
              <w:t>*</w:t>
            </w:r>
            <w:proofErr w:type="spellStart"/>
            <w:r w:rsidRPr="003E7536">
              <w:t>0,3м</w:t>
            </w:r>
            <w:proofErr w:type="spellEnd"/>
            <w:r w:rsidRPr="003E7536">
              <w:t>*</w:t>
            </w:r>
            <w:proofErr w:type="spellStart"/>
            <w:r w:rsidRPr="003E7536">
              <w:t>0,9м</w:t>
            </w:r>
            <w:proofErr w:type="spellEnd"/>
            <w:r w:rsidRPr="003E7536">
              <w:t xml:space="preserve">  с двух сторон металлическим уголком 50*50*</w:t>
            </w:r>
            <w:proofErr w:type="spellStart"/>
            <w:r w:rsidRPr="003E7536">
              <w:t>4мм</w:t>
            </w:r>
            <w:proofErr w:type="spellEnd"/>
            <w:r w:rsidRPr="003E7536">
              <w:t xml:space="preserve">  (устройс</w:t>
            </w:r>
            <w:r>
              <w:t xml:space="preserve">тво  «мертвой»  опоры)   -   </w:t>
            </w:r>
            <w:proofErr w:type="spellStart"/>
            <w:r>
              <w:t>6,8м.п</w:t>
            </w:r>
            <w:proofErr w:type="spellEnd"/>
            <w:r>
              <w:t xml:space="preserve">. / </w:t>
            </w:r>
            <w:proofErr w:type="spellStart"/>
            <w:r>
              <w:t>20,0</w:t>
            </w:r>
            <w:r w:rsidRPr="003E7536">
              <w:t>кг</w:t>
            </w:r>
            <w:proofErr w:type="spellEnd"/>
            <w:r w:rsidRPr="003E7536">
              <w:t>.</w:t>
            </w:r>
          </w:p>
          <w:p w:rsidR="00242927" w:rsidRDefault="00242927" w:rsidP="001A2E4E">
            <w:pPr>
              <w:pStyle w:val="ad"/>
              <w:numPr>
                <w:ilvl w:val="0"/>
                <w:numId w:val="11"/>
              </w:numPr>
              <w:tabs>
                <w:tab w:val="left" w:pos="0"/>
                <w:tab w:val="left" w:pos="641"/>
              </w:tabs>
              <w:ind w:left="0" w:firstLine="33"/>
              <w:contextualSpacing/>
            </w:pPr>
            <w:r w:rsidRPr="003E7536">
              <w:t>Прокладка металлических магистральных труб отопления</w:t>
            </w:r>
            <w:r>
              <w:t xml:space="preserve">  </w:t>
            </w:r>
            <w:proofErr w:type="spellStart"/>
            <w:r>
              <w:t>Ду</w:t>
            </w:r>
            <w:proofErr w:type="spellEnd"/>
            <w:r>
              <w:t>–</w:t>
            </w:r>
            <w:r w:rsidRPr="003E7536">
              <w:t>50</w:t>
            </w:r>
            <w:r>
              <w:t xml:space="preserve"> </w:t>
            </w:r>
            <w:r w:rsidRPr="003E7536">
              <w:t>мм</w:t>
            </w:r>
            <w:r>
              <w:t>, толщиной стенки не менее 3,5 мм</w:t>
            </w:r>
            <w:r w:rsidRPr="003E7536">
              <w:t xml:space="preserve"> в две нитки на скользящих опорах  в лотках   надземной теплотрассы</w:t>
            </w:r>
            <w:r>
              <w:t xml:space="preserve"> от </w:t>
            </w:r>
            <w:proofErr w:type="spellStart"/>
            <w:r>
              <w:t>ТК-1</w:t>
            </w:r>
            <w:proofErr w:type="spellEnd"/>
            <w:r>
              <w:t xml:space="preserve"> до котельной (Смотреть схему наружного трубопровода отопления)  -  176</w:t>
            </w:r>
            <w:r w:rsidRPr="003E7536">
              <w:t>,0</w:t>
            </w:r>
            <w:r>
              <w:t xml:space="preserve"> </w:t>
            </w:r>
            <w:r w:rsidRPr="003E7536">
              <w:t>м.п.</w:t>
            </w:r>
          </w:p>
          <w:p w:rsidR="00242927" w:rsidRPr="003E7536" w:rsidRDefault="00242927" w:rsidP="001A2E4E">
            <w:pPr>
              <w:pStyle w:val="ad"/>
              <w:numPr>
                <w:ilvl w:val="0"/>
                <w:numId w:val="11"/>
              </w:numPr>
              <w:tabs>
                <w:tab w:val="left" w:pos="0"/>
                <w:tab w:val="left" w:pos="641"/>
              </w:tabs>
              <w:ind w:left="0" w:firstLine="33"/>
              <w:contextualSpacing/>
            </w:pPr>
            <w:r w:rsidRPr="003E7536">
              <w:t>Грунтовка</w:t>
            </w:r>
            <w:r>
              <w:t xml:space="preserve"> </w:t>
            </w:r>
            <w:r w:rsidRPr="003E7536">
              <w:t xml:space="preserve">металлических труб грунтовкой </w:t>
            </w:r>
            <w:proofErr w:type="spellStart"/>
            <w:r w:rsidRPr="003E7536">
              <w:t>ГФ</w:t>
            </w:r>
            <w:proofErr w:type="spellEnd"/>
            <w:r>
              <w:t xml:space="preserve"> – </w:t>
            </w:r>
            <w:r w:rsidRPr="003E7536">
              <w:t>021</w:t>
            </w:r>
            <w:r>
              <w:t xml:space="preserve"> </w:t>
            </w:r>
            <w:r w:rsidRPr="003E7536">
              <w:t xml:space="preserve">-  </w:t>
            </w:r>
            <w:r>
              <w:t xml:space="preserve">33 </w:t>
            </w:r>
            <w:proofErr w:type="spellStart"/>
            <w:r>
              <w:t>м</w:t>
            </w:r>
            <w:r>
              <w:rPr>
                <w:vertAlign w:val="superscript"/>
              </w:rPr>
              <w:t>2</w:t>
            </w:r>
            <w:proofErr w:type="spellEnd"/>
            <w:r w:rsidRPr="003E7536">
              <w:t>.</w:t>
            </w:r>
          </w:p>
          <w:p w:rsidR="00242927" w:rsidRPr="003E7536" w:rsidRDefault="00242927" w:rsidP="001A2E4E">
            <w:pPr>
              <w:pStyle w:val="ad"/>
              <w:numPr>
                <w:ilvl w:val="0"/>
                <w:numId w:val="11"/>
              </w:numPr>
              <w:tabs>
                <w:tab w:val="left" w:pos="0"/>
                <w:tab w:val="left" w:pos="641"/>
              </w:tabs>
              <w:ind w:left="0" w:firstLine="33"/>
              <w:contextualSpacing/>
            </w:pPr>
            <w:r>
              <w:t>Тепловая изоляция труб  отопления  базальтовым рулонным  волокном толщиной 100 н</w:t>
            </w:r>
            <w:r w:rsidRPr="003E7536">
              <w:t>а скользящих опорах  в лотках</w:t>
            </w:r>
            <w:r>
              <w:t xml:space="preserve">  – 8,8  </w:t>
            </w:r>
            <w:proofErr w:type="spellStart"/>
            <w:r>
              <w:t>м</w:t>
            </w:r>
            <w:r>
              <w:rPr>
                <w:vertAlign w:val="superscript"/>
              </w:rPr>
              <w:t>3</w:t>
            </w:r>
            <w:proofErr w:type="spellEnd"/>
            <w:r>
              <w:t xml:space="preserve"> </w:t>
            </w:r>
            <w:r w:rsidRPr="0009611C">
              <w:t xml:space="preserve">    </w:t>
            </w:r>
          </w:p>
          <w:p w:rsidR="00242927" w:rsidRDefault="00242927" w:rsidP="001A2E4E">
            <w:pPr>
              <w:pStyle w:val="ad"/>
              <w:numPr>
                <w:ilvl w:val="0"/>
                <w:numId w:val="11"/>
              </w:numPr>
              <w:tabs>
                <w:tab w:val="left" w:pos="0"/>
                <w:tab w:val="left" w:pos="641"/>
              </w:tabs>
              <w:ind w:left="0" w:firstLine="33"/>
              <w:contextualSpacing/>
            </w:pPr>
            <w:r>
              <w:t xml:space="preserve"> Обертывание </w:t>
            </w:r>
            <w:r w:rsidRPr="00710AB5">
              <w:t>поверхности изоляции труб ру</w:t>
            </w:r>
            <w:r>
              <w:t xml:space="preserve">лонным стекловолокном    -  149,6 </w:t>
            </w:r>
            <w:proofErr w:type="spellStart"/>
            <w:r>
              <w:t>м</w:t>
            </w:r>
            <w:r>
              <w:rPr>
                <w:vertAlign w:val="superscript"/>
              </w:rPr>
              <w:t>2</w:t>
            </w:r>
            <w:proofErr w:type="spellEnd"/>
            <w:r w:rsidRPr="00710AB5">
              <w:t>.</w:t>
            </w:r>
          </w:p>
          <w:p w:rsidR="00242927" w:rsidRDefault="00242927" w:rsidP="001A2E4E">
            <w:pPr>
              <w:pStyle w:val="ad"/>
              <w:numPr>
                <w:ilvl w:val="0"/>
                <w:numId w:val="11"/>
              </w:numPr>
              <w:tabs>
                <w:tab w:val="left" w:pos="0"/>
                <w:tab w:val="left" w:pos="641"/>
              </w:tabs>
              <w:ind w:left="0" w:firstLine="33"/>
              <w:contextualSpacing/>
            </w:pPr>
            <w:r>
              <w:t xml:space="preserve">Заделка существующих технических отверстий от старых труб </w:t>
            </w:r>
            <w:r w:rsidRPr="005720A9">
              <w:t xml:space="preserve"> цементно-песчаным раствором</w:t>
            </w:r>
            <w:r>
              <w:t xml:space="preserve">  М 100 – 0,045 </w:t>
            </w:r>
            <w:proofErr w:type="spellStart"/>
            <w:r>
              <w:t>м</w:t>
            </w:r>
            <w:r>
              <w:rPr>
                <w:vertAlign w:val="superscript"/>
              </w:rPr>
              <w:t>3</w:t>
            </w:r>
            <w:proofErr w:type="spellEnd"/>
          </w:p>
          <w:p w:rsidR="00242927" w:rsidRPr="00710AB5" w:rsidRDefault="00242927" w:rsidP="001A2E4E">
            <w:pPr>
              <w:pStyle w:val="ad"/>
              <w:numPr>
                <w:ilvl w:val="0"/>
                <w:numId w:val="11"/>
              </w:numPr>
              <w:tabs>
                <w:tab w:val="left" w:pos="0"/>
                <w:tab w:val="left" w:pos="641"/>
              </w:tabs>
              <w:ind w:left="0" w:firstLine="33"/>
              <w:contextualSpacing/>
            </w:pPr>
            <w:r>
              <w:t xml:space="preserve">Пробивка отверстия в бетонной стене котельной размером 0,5*0,3*0,3 м (для ввода теплотрассы) -  0,045 </w:t>
            </w:r>
            <w:proofErr w:type="spellStart"/>
            <w:r>
              <w:t>м</w:t>
            </w:r>
            <w:r>
              <w:rPr>
                <w:vertAlign w:val="superscript"/>
              </w:rPr>
              <w:t>3</w:t>
            </w:r>
            <w:proofErr w:type="spellEnd"/>
          </w:p>
          <w:p w:rsidR="00242927" w:rsidRDefault="00242927" w:rsidP="001A2E4E">
            <w:pPr>
              <w:pStyle w:val="ad"/>
              <w:numPr>
                <w:ilvl w:val="0"/>
                <w:numId w:val="11"/>
              </w:numPr>
              <w:tabs>
                <w:tab w:val="left" w:pos="0"/>
                <w:tab w:val="left" w:pos="782"/>
              </w:tabs>
              <w:ind w:left="0" w:firstLine="33"/>
              <w:contextualSpacing/>
            </w:pPr>
            <w:r>
              <w:t>Подключения к существующим сетям аэровокзала – 1 шт.</w:t>
            </w:r>
          </w:p>
          <w:p w:rsidR="00242927" w:rsidRPr="0009611C" w:rsidRDefault="00242927" w:rsidP="001A2E4E">
            <w:pPr>
              <w:pStyle w:val="ad"/>
              <w:numPr>
                <w:ilvl w:val="0"/>
                <w:numId w:val="11"/>
              </w:numPr>
              <w:ind w:left="0" w:firstLine="33"/>
              <w:contextualSpacing/>
            </w:pPr>
            <w:r w:rsidRPr="00E86BC1">
              <w:t>Гидравлические испытания</w:t>
            </w:r>
            <w:r>
              <w:t xml:space="preserve"> и промывка наружной металлической теплотрассы</w:t>
            </w:r>
            <w:r w:rsidRPr="00E86BC1">
              <w:rPr>
                <w:lang w:val="en-US"/>
              </w:rPr>
              <w:t> </w:t>
            </w:r>
            <w:r>
              <w:t xml:space="preserve"> </w:t>
            </w:r>
            <w:proofErr w:type="spellStart"/>
            <w:r>
              <w:t>Ду</w:t>
            </w:r>
            <w:proofErr w:type="spellEnd"/>
            <w:r>
              <w:t>- 50</w:t>
            </w:r>
            <w:r w:rsidRPr="00E86BC1">
              <w:t xml:space="preserve">    -  </w:t>
            </w:r>
            <w:r>
              <w:t xml:space="preserve"> 220</w:t>
            </w:r>
            <w:r w:rsidRPr="00E86BC1">
              <w:t xml:space="preserve"> м</w:t>
            </w:r>
          </w:p>
        </w:tc>
      </w:tr>
      <w:tr w:rsidR="00242927" w:rsidRPr="00F344D6" w:rsidTr="00567C3A">
        <w:trPr>
          <w:trHeight w:val="409"/>
        </w:trPr>
        <w:tc>
          <w:tcPr>
            <w:tcW w:w="709" w:type="dxa"/>
          </w:tcPr>
          <w:p w:rsidR="00242927" w:rsidRPr="008D7CBD" w:rsidRDefault="00242927" w:rsidP="001A2E4E">
            <w:pPr>
              <w:ind w:firstLine="0"/>
              <w:jc w:val="center"/>
            </w:pPr>
            <w:r>
              <w:lastRenderedPageBreak/>
              <w:t>3.</w:t>
            </w:r>
          </w:p>
        </w:tc>
        <w:tc>
          <w:tcPr>
            <w:tcW w:w="2552" w:type="dxa"/>
            <w:tcBorders>
              <w:right w:val="single" w:sz="4" w:space="0" w:color="auto"/>
            </w:tcBorders>
          </w:tcPr>
          <w:p w:rsidR="00242927" w:rsidRPr="008D7CBD" w:rsidRDefault="00242927" w:rsidP="001A2E4E">
            <w:pPr>
              <w:ind w:firstLine="0"/>
            </w:pPr>
            <w:r w:rsidRPr="008D7CBD">
              <w:t>Условия выполнения работ</w:t>
            </w:r>
          </w:p>
        </w:tc>
        <w:tc>
          <w:tcPr>
            <w:tcW w:w="7087" w:type="dxa"/>
            <w:tcBorders>
              <w:top w:val="single" w:sz="4" w:space="0" w:color="auto"/>
              <w:left w:val="single" w:sz="4" w:space="0" w:color="auto"/>
              <w:bottom w:val="single" w:sz="4" w:space="0" w:color="auto"/>
              <w:right w:val="single" w:sz="4" w:space="0" w:color="auto"/>
            </w:tcBorders>
          </w:tcPr>
          <w:p w:rsidR="00242927" w:rsidRPr="00381C49" w:rsidRDefault="00242927" w:rsidP="001A2E4E">
            <w:pPr>
              <w:pStyle w:val="ac"/>
              <w:jc w:val="both"/>
            </w:pPr>
            <w:r w:rsidRPr="00381C49">
              <w:t>1. Подрядчик выполняет все виды работ, указанные в разделе</w:t>
            </w:r>
          </w:p>
          <w:p w:rsidR="00242927" w:rsidRPr="00381C49" w:rsidRDefault="00242927" w:rsidP="001A2E4E">
            <w:pPr>
              <w:pStyle w:val="ac"/>
              <w:jc w:val="both"/>
            </w:pPr>
            <w:r w:rsidRPr="00381C49">
              <w:t xml:space="preserve">    «Перечень работ» настоящего задания.</w:t>
            </w:r>
          </w:p>
          <w:p w:rsidR="00242927" w:rsidRDefault="00242927" w:rsidP="001A2E4E">
            <w:pPr>
              <w:pStyle w:val="ac"/>
              <w:jc w:val="both"/>
            </w:pPr>
            <w:r w:rsidRPr="00381C49">
              <w:rPr>
                <w:rFonts w:eastAsia="MS Mincho"/>
              </w:rPr>
              <w:t>2. Качество выполненных работ должно соответствовать требованиям нормативно</w:t>
            </w:r>
            <w:r w:rsidRPr="00381C49">
              <w:t>-технической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242927" w:rsidRPr="00091D92" w:rsidRDefault="00242927" w:rsidP="001A2E4E">
            <w:pPr>
              <w:pStyle w:val="ac"/>
              <w:jc w:val="both"/>
              <w:rPr>
                <w:rFonts w:eastAsia="Times New Roman"/>
              </w:rPr>
            </w:pPr>
            <w:proofErr w:type="spellStart"/>
            <w:r>
              <w:rPr>
                <w:rFonts w:eastAsia="Times New Roman"/>
              </w:rPr>
              <w:t>3.Подрядчик</w:t>
            </w:r>
            <w:proofErr w:type="spellEnd"/>
            <w:r w:rsidRPr="00091D92">
              <w:rPr>
                <w:rFonts w:eastAsia="Times New Roman"/>
              </w:rPr>
              <w:t xml:space="preserve"> производит доставку всех строительных     материалов, изделий и конструкций, необходимых для выполнения работ до объекта выполнения работ.</w:t>
            </w:r>
          </w:p>
          <w:p w:rsidR="00242927" w:rsidRPr="00091D92" w:rsidRDefault="00242927" w:rsidP="001A2E4E">
            <w:pPr>
              <w:pStyle w:val="ac"/>
              <w:jc w:val="both"/>
              <w:rPr>
                <w:rFonts w:eastAsia="MS Mincho"/>
              </w:rPr>
            </w:pPr>
            <w:r w:rsidRPr="00091D92">
              <w:rPr>
                <w:rFonts w:eastAsia="MS Mincho"/>
              </w:rPr>
              <w:t>4.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242927" w:rsidRPr="002D26C2" w:rsidRDefault="00242927" w:rsidP="001A2E4E">
            <w:pPr>
              <w:pStyle w:val="ac"/>
              <w:jc w:val="both"/>
            </w:pPr>
            <w:r w:rsidRPr="00091D92">
              <w:t>4.</w:t>
            </w:r>
            <w:r>
              <w:t>1</w:t>
            </w:r>
            <w:r w:rsidRPr="00091D92">
              <w:rPr>
                <w:rFonts w:eastAsia="Times New Roman"/>
              </w:rPr>
              <w:t xml:space="preserve"> </w:t>
            </w:r>
            <w:r>
              <w:rPr>
                <w:rFonts w:eastAsia="Times New Roman"/>
              </w:rPr>
              <w:t>У</w:t>
            </w:r>
            <w:r w:rsidRPr="00091D92">
              <w:rPr>
                <w:rFonts w:eastAsia="Times New Roman"/>
              </w:rPr>
              <w:t>злы конструктивной</w:t>
            </w:r>
            <w:r w:rsidRPr="002D26C2">
              <w:rPr>
                <w:rFonts w:eastAsia="Times New Roman"/>
              </w:rPr>
              <w:t xml:space="preserve"> </w:t>
            </w:r>
            <w:r>
              <w:rPr>
                <w:rFonts w:eastAsia="Times New Roman"/>
              </w:rPr>
              <w:t>части наружной теплотрассы.</w:t>
            </w:r>
            <w:r w:rsidRPr="00C36237">
              <w:rPr>
                <w:rFonts w:eastAsia="Times New Roman"/>
              </w:rPr>
              <w:t xml:space="preserve"> </w:t>
            </w:r>
          </w:p>
          <w:p w:rsidR="00242927" w:rsidRDefault="00242927" w:rsidP="001A2E4E">
            <w:pPr>
              <w:ind w:firstLine="0"/>
            </w:pPr>
            <w:r>
              <w:t>4.2</w:t>
            </w:r>
            <w:r w:rsidRPr="002D26C2">
              <w:t xml:space="preserve"> Проект производства работ (</w:t>
            </w:r>
            <w:proofErr w:type="spellStart"/>
            <w:r w:rsidRPr="002D26C2">
              <w:t>ППР</w:t>
            </w:r>
            <w:proofErr w:type="spellEnd"/>
            <w:r w:rsidRPr="002D26C2">
              <w:t>).</w:t>
            </w:r>
          </w:p>
          <w:p w:rsidR="00242927" w:rsidRPr="002D26C2" w:rsidRDefault="00242927" w:rsidP="001A2E4E">
            <w:pPr>
              <w:ind w:firstLine="0"/>
            </w:pPr>
            <w:r>
              <w:t xml:space="preserve">4.3 </w:t>
            </w:r>
            <w:r w:rsidRPr="00C40578">
              <w:t>Схема Теплотрассы от котельной до Аэровокзала.</w:t>
            </w:r>
          </w:p>
          <w:p w:rsidR="00242927" w:rsidRPr="002D26C2" w:rsidRDefault="00242927" w:rsidP="001A2E4E">
            <w:pPr>
              <w:ind w:firstLine="0"/>
            </w:pPr>
            <w:r w:rsidRPr="002D26C2">
              <w:t>5. Производство земляных работ согласовать письменно с начальником аэропорта по месту на объекте.</w:t>
            </w:r>
          </w:p>
          <w:p w:rsidR="00242927" w:rsidRPr="002D26C2" w:rsidRDefault="00242927" w:rsidP="001A2E4E">
            <w:pPr>
              <w:ind w:firstLine="0"/>
            </w:pPr>
            <w:proofErr w:type="spellStart"/>
            <w:r w:rsidRPr="002D26C2">
              <w:t>6.При</w:t>
            </w:r>
            <w:proofErr w:type="spellEnd"/>
            <w:r w:rsidRPr="002D26C2">
              <w:t xml:space="preserve">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242927" w:rsidRPr="002D26C2" w:rsidRDefault="00242927" w:rsidP="001A2E4E">
            <w:pPr>
              <w:ind w:firstLine="0"/>
            </w:pPr>
            <w:r w:rsidRPr="002D26C2">
              <w:t xml:space="preserve">7. Работы выполняются без остановки основной деятельности аэропорта  и при обязательном согласовании </w:t>
            </w:r>
            <w:proofErr w:type="spellStart"/>
            <w:r w:rsidRPr="002D26C2">
              <w:t>ППР</w:t>
            </w:r>
            <w:proofErr w:type="spellEnd"/>
            <w:r w:rsidRPr="002D26C2">
              <w:t xml:space="preserve"> с начальником </w:t>
            </w:r>
            <w:r w:rsidRPr="002D26C2">
              <w:lastRenderedPageBreak/>
              <w:t>аэропорта.</w:t>
            </w:r>
          </w:p>
          <w:p w:rsidR="00242927" w:rsidRPr="002D26C2" w:rsidRDefault="00242927" w:rsidP="001A2E4E">
            <w:pPr>
              <w:tabs>
                <w:tab w:val="left" w:pos="34"/>
                <w:tab w:val="left" w:pos="317"/>
              </w:tabs>
              <w:ind w:firstLine="0"/>
            </w:pPr>
            <w:r w:rsidRPr="002D26C2">
              <w:t>8. Вывоз строительного мусора с объекта на свалку.</w:t>
            </w:r>
          </w:p>
        </w:tc>
      </w:tr>
      <w:tr w:rsidR="00242927" w:rsidRPr="00F344D6" w:rsidTr="001A2E4E">
        <w:trPr>
          <w:trHeight w:val="303"/>
        </w:trPr>
        <w:tc>
          <w:tcPr>
            <w:tcW w:w="709" w:type="dxa"/>
          </w:tcPr>
          <w:p w:rsidR="00242927" w:rsidRPr="008D7CBD" w:rsidRDefault="00242927" w:rsidP="001A2E4E">
            <w:pPr>
              <w:ind w:firstLine="0"/>
              <w:jc w:val="center"/>
            </w:pPr>
            <w:r>
              <w:lastRenderedPageBreak/>
              <w:t>4.</w:t>
            </w:r>
          </w:p>
        </w:tc>
        <w:tc>
          <w:tcPr>
            <w:tcW w:w="2552" w:type="dxa"/>
          </w:tcPr>
          <w:p w:rsidR="00242927" w:rsidRPr="008D7CBD" w:rsidRDefault="00242927" w:rsidP="001A2E4E">
            <w:pPr>
              <w:ind w:firstLine="0"/>
            </w:pPr>
            <w:r w:rsidRPr="008D7CBD">
              <w:t>Требования к цветовому решению фасада</w:t>
            </w:r>
          </w:p>
        </w:tc>
        <w:tc>
          <w:tcPr>
            <w:tcW w:w="7087" w:type="dxa"/>
            <w:tcBorders>
              <w:top w:val="single" w:sz="4" w:space="0" w:color="auto"/>
              <w:bottom w:val="single" w:sz="4" w:space="0" w:color="auto"/>
            </w:tcBorders>
          </w:tcPr>
          <w:p w:rsidR="00242927" w:rsidRDefault="00242927" w:rsidP="001A2E4E">
            <w:pPr>
              <w:ind w:firstLine="0"/>
            </w:pPr>
            <w:r>
              <w:t>Обшивка надземной теплотрассы оцинкованным листом с полимерным покрытием -  синего цвета</w:t>
            </w:r>
          </w:p>
          <w:p w:rsidR="00242927" w:rsidRPr="008D7CBD" w:rsidRDefault="00242927" w:rsidP="001A2E4E">
            <w:pPr>
              <w:ind w:firstLine="0"/>
            </w:pPr>
          </w:p>
        </w:tc>
      </w:tr>
      <w:tr w:rsidR="00242927" w:rsidRPr="00F344D6" w:rsidTr="001A2E4E">
        <w:tc>
          <w:tcPr>
            <w:tcW w:w="709" w:type="dxa"/>
          </w:tcPr>
          <w:p w:rsidR="00242927" w:rsidRPr="008D7CBD" w:rsidRDefault="00242927" w:rsidP="001A2E4E">
            <w:pPr>
              <w:ind w:firstLine="0"/>
              <w:jc w:val="center"/>
            </w:pPr>
            <w:r>
              <w:t>5.</w:t>
            </w:r>
          </w:p>
        </w:tc>
        <w:tc>
          <w:tcPr>
            <w:tcW w:w="2552" w:type="dxa"/>
          </w:tcPr>
          <w:p w:rsidR="00242927" w:rsidRPr="008D7CBD" w:rsidRDefault="00242927" w:rsidP="001A2E4E">
            <w:pPr>
              <w:ind w:firstLine="0"/>
            </w:pPr>
            <w:r w:rsidRPr="008D7CBD">
              <w:t>Требования к предоставлению гарантии</w:t>
            </w:r>
          </w:p>
        </w:tc>
        <w:tc>
          <w:tcPr>
            <w:tcW w:w="7087" w:type="dxa"/>
          </w:tcPr>
          <w:p w:rsidR="00242927" w:rsidRPr="008D7CBD" w:rsidRDefault="00242927" w:rsidP="001A2E4E">
            <w:pPr>
              <w:ind w:firstLine="0"/>
            </w:pPr>
            <w:r w:rsidRPr="008D7CBD">
              <w:t xml:space="preserve">Срок предоставления гарантии на выполнения работ составляет не менее 24 месяцев со дня подписания акта приемки </w:t>
            </w:r>
            <w:r>
              <w:t>объекта в эксплуатацию.</w:t>
            </w:r>
          </w:p>
        </w:tc>
      </w:tr>
      <w:tr w:rsidR="00242927" w:rsidRPr="00F344D6" w:rsidTr="001A2E4E">
        <w:tc>
          <w:tcPr>
            <w:tcW w:w="709" w:type="dxa"/>
          </w:tcPr>
          <w:p w:rsidR="00242927" w:rsidRPr="008D7CBD" w:rsidRDefault="00242927" w:rsidP="001A2E4E">
            <w:pPr>
              <w:ind w:firstLine="0"/>
              <w:jc w:val="center"/>
            </w:pPr>
            <w:r>
              <w:t>6.</w:t>
            </w:r>
          </w:p>
        </w:tc>
        <w:tc>
          <w:tcPr>
            <w:tcW w:w="2552" w:type="dxa"/>
          </w:tcPr>
          <w:p w:rsidR="00242927" w:rsidRPr="008D7CBD" w:rsidRDefault="00242927" w:rsidP="001A2E4E">
            <w:pPr>
              <w:ind w:firstLine="0"/>
            </w:pPr>
            <w:r w:rsidRPr="008D7CBD">
              <w:t>Требование к</w:t>
            </w:r>
            <w:r>
              <w:t xml:space="preserve"> конструктивным решениям,</w:t>
            </w:r>
            <w:r w:rsidRPr="008D7CBD">
              <w:t xml:space="preserve"> качеству работ и применяемым материалам</w:t>
            </w:r>
          </w:p>
        </w:tc>
        <w:tc>
          <w:tcPr>
            <w:tcW w:w="7087" w:type="dxa"/>
          </w:tcPr>
          <w:p w:rsidR="00242927" w:rsidRPr="008D7CBD" w:rsidRDefault="00242927" w:rsidP="001A2E4E">
            <w:pPr>
              <w:spacing w:before="100" w:beforeAutospacing="1" w:after="100" w:afterAutospacing="1" w:line="259" w:lineRule="auto"/>
              <w:ind w:firstLine="0"/>
            </w:pPr>
            <w:r w:rsidRPr="008B4709">
              <w:rPr>
                <w:rFonts w:eastAsia="Times New Roman"/>
              </w:rPr>
              <w:t xml:space="preserve">В соответствии с нормами  </w:t>
            </w:r>
            <w:proofErr w:type="spellStart"/>
            <w:r w:rsidRPr="008B4709">
              <w:rPr>
                <w:rFonts w:eastAsia="Times New Roman"/>
              </w:rPr>
              <w:t>СНиП</w:t>
            </w:r>
            <w:proofErr w:type="spellEnd"/>
            <w:r w:rsidRPr="008B4709">
              <w:rPr>
                <w:rFonts w:eastAsia="Times New Roman"/>
              </w:rPr>
              <w:t xml:space="preserve"> 2.05-91 «Отопление и вентиляция»,  </w:t>
            </w:r>
            <w:proofErr w:type="spellStart"/>
            <w:r w:rsidRPr="008B4709">
              <w:rPr>
                <w:rFonts w:eastAsia="Times New Roman"/>
              </w:rPr>
              <w:t>СНиП</w:t>
            </w:r>
            <w:proofErr w:type="spellEnd"/>
            <w:r w:rsidRPr="008B4709">
              <w:rPr>
                <w:rFonts w:eastAsia="Times New Roman"/>
              </w:rPr>
              <w:t xml:space="preserve"> 3.05.01-85 «Внутренние санитарно-технические системы»,    </w:t>
            </w:r>
            <w:proofErr w:type="spellStart"/>
            <w:r w:rsidRPr="008B4709">
              <w:rPr>
                <w:rFonts w:eastAsia="Times New Roman"/>
              </w:rPr>
              <w:t>СНиП</w:t>
            </w:r>
            <w:proofErr w:type="spellEnd"/>
            <w:r w:rsidRPr="008B4709">
              <w:rPr>
                <w:rFonts w:eastAsia="Times New Roman"/>
              </w:rPr>
              <w:t xml:space="preserve"> 2.04.07-86* -  «Тепловые  сети»,</w:t>
            </w:r>
            <w:r>
              <w:rPr>
                <w:rFonts w:eastAsia="Times New Roman"/>
              </w:rPr>
              <w:t xml:space="preserve"> </w:t>
            </w:r>
            <w:proofErr w:type="spellStart"/>
            <w:r w:rsidRPr="008B4709">
              <w:rPr>
                <w:rFonts w:eastAsia="Times New Roman"/>
              </w:rPr>
              <w:t>СНиП</w:t>
            </w:r>
            <w:proofErr w:type="spellEnd"/>
            <w:r w:rsidRPr="008B4709">
              <w:rPr>
                <w:rFonts w:eastAsia="Times New Roman"/>
              </w:rPr>
              <w:t xml:space="preserve"> 3.05.03-85   -  «Тепловые  сети»,</w:t>
            </w:r>
            <w:r w:rsidRPr="008B4709">
              <w:t xml:space="preserve"> </w:t>
            </w:r>
            <w:proofErr w:type="spellStart"/>
            <w:r w:rsidRPr="008B4709">
              <w:rPr>
                <w:rFonts w:eastAsia="Times New Roman"/>
              </w:rPr>
              <w:t>СНиП</w:t>
            </w:r>
            <w:proofErr w:type="spellEnd"/>
            <w:r w:rsidRPr="008B4709">
              <w:rPr>
                <w:rFonts w:eastAsia="Times New Roman"/>
              </w:rPr>
              <w:t xml:space="preserve"> 41-01-2003  -   «Тепловые сети»,</w:t>
            </w:r>
            <w:r w:rsidRPr="008B4709">
              <w:t xml:space="preserve"> </w:t>
            </w:r>
            <w:proofErr w:type="spellStart"/>
            <w:r w:rsidRPr="008B4709">
              <w:rPr>
                <w:rFonts w:eastAsia="Times New Roman"/>
              </w:rPr>
              <w:t>СНиП</w:t>
            </w:r>
            <w:proofErr w:type="spellEnd"/>
            <w:r w:rsidRPr="008B4709">
              <w:rPr>
                <w:rFonts w:eastAsia="Times New Roman"/>
              </w:rPr>
              <w:t xml:space="preserve"> </w:t>
            </w:r>
            <w:proofErr w:type="spellStart"/>
            <w:r w:rsidRPr="008B4709">
              <w:rPr>
                <w:rFonts w:eastAsia="Times New Roman"/>
              </w:rPr>
              <w:t>Ш-42-80</w:t>
            </w:r>
            <w:proofErr w:type="spellEnd"/>
            <w:r w:rsidRPr="008B4709">
              <w:rPr>
                <w:rFonts w:eastAsia="Times New Roman"/>
              </w:rPr>
              <w:t xml:space="preserve"> -</w:t>
            </w:r>
            <w:r>
              <w:rPr>
                <w:rFonts w:eastAsia="Times New Roman"/>
              </w:rPr>
              <w:t xml:space="preserve"> </w:t>
            </w:r>
            <w:r w:rsidRPr="008B4709">
              <w:rPr>
                <w:rFonts w:eastAsia="Times New Roman"/>
              </w:rPr>
              <w:t xml:space="preserve">«Правила производства и приемки работ. </w:t>
            </w:r>
            <w:r>
              <w:rPr>
                <w:rFonts w:eastAsia="Times New Roman"/>
              </w:rPr>
              <w:t xml:space="preserve"> </w:t>
            </w:r>
            <w:r w:rsidRPr="008B4709">
              <w:rPr>
                <w:rFonts w:eastAsia="Times New Roman"/>
              </w:rPr>
              <w:t>Магистральные  трубопроводы»,</w:t>
            </w:r>
            <w:r w:rsidRPr="00C6614D">
              <w:rPr>
                <w:rFonts w:eastAsia="Times New Roman"/>
                <w:sz w:val="20"/>
              </w:rPr>
              <w:t xml:space="preserve"> </w:t>
            </w:r>
            <w:proofErr w:type="spellStart"/>
            <w:r w:rsidRPr="003C4D54">
              <w:rPr>
                <w:rFonts w:eastAsia="Times New Roman"/>
              </w:rPr>
              <w:t>СНиП</w:t>
            </w:r>
            <w:proofErr w:type="spellEnd"/>
            <w:r w:rsidRPr="003C4D54">
              <w:rPr>
                <w:rFonts w:eastAsia="Times New Roman"/>
              </w:rPr>
              <w:t xml:space="preserve"> 3.04.01-87 </w:t>
            </w:r>
            <w:r>
              <w:rPr>
                <w:rFonts w:eastAsia="Times New Roman"/>
              </w:rPr>
              <w:t>«</w:t>
            </w:r>
            <w:r w:rsidRPr="003C4D54">
              <w:rPr>
                <w:rFonts w:eastAsia="Times New Roman"/>
              </w:rPr>
              <w:t>Изо</w:t>
            </w:r>
            <w:r>
              <w:rPr>
                <w:rFonts w:eastAsia="Times New Roman"/>
              </w:rPr>
              <w:t>ляционные и отделочные покрытия»</w:t>
            </w:r>
            <w:r w:rsidRPr="003C4D54">
              <w:rPr>
                <w:rFonts w:eastAsia="Times New Roman"/>
              </w:rPr>
              <w:t xml:space="preserve"> </w:t>
            </w:r>
            <w:proofErr w:type="spellStart"/>
            <w:r w:rsidRPr="003C4D54">
              <w:rPr>
                <w:rFonts w:eastAsia="Times New Roman"/>
              </w:rPr>
              <w:t>СНиП</w:t>
            </w:r>
            <w:proofErr w:type="spellEnd"/>
            <w:r w:rsidRPr="003C4D54">
              <w:rPr>
                <w:rFonts w:eastAsia="Times New Roman"/>
              </w:rPr>
              <w:t xml:space="preserve"> 3.04.03-85 </w:t>
            </w:r>
            <w:r>
              <w:rPr>
                <w:rFonts w:eastAsia="Times New Roman"/>
              </w:rPr>
              <w:t>«</w:t>
            </w:r>
            <w:r w:rsidRPr="003C4D54">
              <w:rPr>
                <w:rFonts w:eastAsia="Times New Roman"/>
              </w:rPr>
              <w:t>Защита строительных конст</w:t>
            </w:r>
            <w:r>
              <w:rPr>
                <w:rFonts w:eastAsia="Times New Roman"/>
              </w:rPr>
              <w:t>рукций и сооружений от коррозии»</w:t>
            </w:r>
            <w:r w:rsidRPr="003C4D54">
              <w:rPr>
                <w:rFonts w:eastAsia="Times New Roman"/>
              </w:rPr>
              <w:t xml:space="preserve"> </w:t>
            </w:r>
            <w:proofErr w:type="spellStart"/>
            <w:r w:rsidRPr="003C4D54">
              <w:rPr>
                <w:rFonts w:eastAsia="Times New Roman"/>
              </w:rPr>
              <w:t>РД</w:t>
            </w:r>
            <w:proofErr w:type="spellEnd"/>
            <w:r w:rsidRPr="003C4D54">
              <w:rPr>
                <w:rFonts w:eastAsia="Times New Roman"/>
              </w:rPr>
              <w:t xml:space="preserve"> 34.20.520-96</w:t>
            </w:r>
            <w:r>
              <w:rPr>
                <w:rFonts w:eastAsia="Times New Roman"/>
              </w:rPr>
              <w:t xml:space="preserve"> «</w:t>
            </w:r>
            <w:r w:rsidRPr="00C6614D">
              <w:rPr>
                <w:rFonts w:eastAsia="Times New Roman"/>
                <w:sz w:val="20"/>
              </w:rPr>
              <w:t xml:space="preserve"> </w:t>
            </w:r>
            <w:r w:rsidRPr="003C4D54">
              <w:rPr>
                <w:rFonts w:eastAsia="Times New Roman"/>
              </w:rPr>
              <w:t>Правила и нормы по защите трубопроводов тепловых сетей от электрохимической коррозии</w:t>
            </w:r>
            <w:r>
              <w:rPr>
                <w:rFonts w:eastAsia="Times New Roman"/>
              </w:rPr>
              <w:t xml:space="preserve">» </w:t>
            </w:r>
            <w:r w:rsidRPr="008B4709">
              <w:rPr>
                <w:rFonts w:eastAsia="Times New Roman"/>
              </w:rPr>
              <w:t xml:space="preserve"> </w:t>
            </w:r>
            <w:proofErr w:type="spellStart"/>
            <w:r w:rsidRPr="008B4709">
              <w:rPr>
                <w:rFonts w:eastAsia="Times New Roman"/>
              </w:rPr>
              <w:t>СНиП</w:t>
            </w:r>
            <w:proofErr w:type="spellEnd"/>
            <w:r w:rsidRPr="008B4709">
              <w:rPr>
                <w:rFonts w:eastAsia="Times New Roman"/>
              </w:rPr>
              <w:t xml:space="preserve"> 2.04.14-88   -  «Тепловая  изоляция  оборудо</w:t>
            </w:r>
            <w:r>
              <w:rPr>
                <w:rFonts w:eastAsia="Times New Roman"/>
              </w:rPr>
              <w:t xml:space="preserve">вания и трубопроводов», </w:t>
            </w:r>
            <w:r>
              <w:t xml:space="preserve"> </w:t>
            </w:r>
            <w:r w:rsidRPr="000107A5">
              <w:t xml:space="preserve">СП 41-103-200 «Проектирование тепловой изоляции, </w:t>
            </w:r>
            <w:r>
              <w:t xml:space="preserve">оборудования и трубопроводов» </w:t>
            </w:r>
            <w:r w:rsidRPr="008B4709">
              <w:rPr>
                <w:rFonts w:eastAsia="Times New Roman"/>
              </w:rPr>
              <w:t xml:space="preserve"> Нормы проектирования Сертификатов соответствия, Санитарно-эпидемиологических заключений,</w:t>
            </w:r>
            <w:r w:rsidRPr="008D7CBD">
              <w:rPr>
                <w:rFonts w:eastAsia="Times New Roman"/>
              </w:rPr>
              <w:t xml:space="preserve"> Сертификатов пожарной безопасности на применяемые</w:t>
            </w:r>
            <w:r>
              <w:rPr>
                <w:rFonts w:eastAsia="Times New Roman"/>
              </w:rPr>
              <w:t xml:space="preserve"> </w:t>
            </w:r>
            <w:r w:rsidRPr="008D7CBD">
              <w:rPr>
                <w:rFonts w:eastAsia="Times New Roman"/>
              </w:rPr>
              <w:t>материалы.</w:t>
            </w:r>
          </w:p>
        </w:tc>
      </w:tr>
      <w:tr w:rsidR="00242927" w:rsidRPr="00F344D6" w:rsidTr="001A2E4E">
        <w:trPr>
          <w:trHeight w:val="377"/>
        </w:trPr>
        <w:tc>
          <w:tcPr>
            <w:tcW w:w="709" w:type="dxa"/>
          </w:tcPr>
          <w:p w:rsidR="00242927" w:rsidRPr="008D7CBD" w:rsidRDefault="00242927" w:rsidP="001A2E4E">
            <w:pPr>
              <w:ind w:firstLine="0"/>
              <w:jc w:val="center"/>
            </w:pPr>
            <w:r>
              <w:t>7.</w:t>
            </w:r>
          </w:p>
        </w:tc>
        <w:tc>
          <w:tcPr>
            <w:tcW w:w="2552" w:type="dxa"/>
          </w:tcPr>
          <w:p w:rsidR="00242927" w:rsidRPr="008D7CBD" w:rsidRDefault="00242927" w:rsidP="001A2E4E">
            <w:pPr>
              <w:ind w:firstLine="0"/>
            </w:pPr>
            <w:r w:rsidRPr="008D7CBD">
              <w:t>Требования к Исполнителю работ</w:t>
            </w:r>
          </w:p>
        </w:tc>
        <w:tc>
          <w:tcPr>
            <w:tcW w:w="7087" w:type="dxa"/>
          </w:tcPr>
          <w:p w:rsidR="00242927" w:rsidRPr="00C40578" w:rsidRDefault="00242927" w:rsidP="001A2E4E">
            <w:pPr>
              <w:pStyle w:val="ac"/>
              <w:jc w:val="both"/>
              <w:rPr>
                <w:rFonts w:eastAsia="Times New Roman"/>
              </w:rPr>
            </w:pPr>
            <w:r w:rsidRPr="00C40578">
              <w:rPr>
                <w:rFonts w:eastAsia="MS Mincho"/>
              </w:rPr>
              <w:t>1</w:t>
            </w:r>
            <w:r w:rsidRPr="00C40578">
              <w:rPr>
                <w:rFonts w:eastAsia="Times New Roman"/>
              </w:rPr>
              <w:t xml:space="preserve">. Наличие Свидетельства </w:t>
            </w:r>
            <w:proofErr w:type="spellStart"/>
            <w:r w:rsidRPr="00C40578">
              <w:rPr>
                <w:rFonts w:eastAsia="Times New Roman"/>
              </w:rPr>
              <w:t>НП</w:t>
            </w:r>
            <w:proofErr w:type="spellEnd"/>
            <w:r w:rsidRPr="00C40578">
              <w:rPr>
                <w:rFonts w:eastAsia="Times New Roman"/>
              </w:rPr>
              <w:t xml:space="preserve"> </w:t>
            </w:r>
            <w:proofErr w:type="spellStart"/>
            <w:r w:rsidRPr="00C40578">
              <w:rPr>
                <w:rFonts w:eastAsia="Times New Roman"/>
              </w:rPr>
              <w:t>СРО</w:t>
            </w:r>
            <w:proofErr w:type="spellEnd"/>
            <w:r w:rsidRPr="00C40578">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242927" w:rsidRPr="005F49A9" w:rsidRDefault="00242927" w:rsidP="001A2E4E">
            <w:pPr>
              <w:pStyle w:val="ac"/>
              <w:jc w:val="both"/>
              <w:rPr>
                <w:rFonts w:eastAsia="Times New Roman"/>
              </w:rPr>
            </w:pPr>
            <w:r w:rsidRPr="00C40578">
              <w:rPr>
                <w:rFonts w:eastAsia="Times New Roman"/>
              </w:rPr>
              <w:t xml:space="preserve"> </w:t>
            </w:r>
            <w:r w:rsidRPr="005F49A9">
              <w:rPr>
                <w:rFonts w:eastAsia="Times New Roman"/>
              </w:rPr>
              <w:t xml:space="preserve">2. </w:t>
            </w:r>
            <w:r w:rsidRPr="005F49A9">
              <w:t xml:space="preserve">Допускается привлечение субподрядчиков при наличии Свидетельства о вступлении </w:t>
            </w:r>
            <w:proofErr w:type="spellStart"/>
            <w:r w:rsidRPr="005F49A9">
              <w:t>НП</w:t>
            </w:r>
            <w:proofErr w:type="spellEnd"/>
            <w:r w:rsidRPr="005F49A9">
              <w:t xml:space="preserve"> </w:t>
            </w:r>
            <w:proofErr w:type="spellStart"/>
            <w:r w:rsidRPr="005F49A9">
              <w:t>СРО</w:t>
            </w:r>
            <w:proofErr w:type="spellEnd"/>
            <w:r w:rsidRPr="005F49A9">
              <w:t xml:space="preserve"> на выполнение соответствующих видов работ, наличие ответственных лиц (специалистов) и квалифицированных рабочих, находящихся в штате данной организации и  имеющих соответствующую квалификацию на выполняемые виды работ, с соблюдением условий п. 3 -</w:t>
            </w:r>
            <w:r>
              <w:t xml:space="preserve"> </w:t>
            </w:r>
            <w:r w:rsidRPr="005F49A9">
              <w:t>6 настоящего раздела Технического задания.</w:t>
            </w:r>
          </w:p>
          <w:p w:rsidR="00242927" w:rsidRPr="005F49A9" w:rsidRDefault="00242927" w:rsidP="001A2E4E">
            <w:pPr>
              <w:pStyle w:val="ac"/>
              <w:jc w:val="both"/>
              <w:rPr>
                <w:rFonts w:eastAsia="MS Mincho"/>
              </w:rPr>
            </w:pPr>
            <w:r w:rsidRPr="005F49A9">
              <w:rPr>
                <w:rFonts w:eastAsia="Times New Roman"/>
              </w:rPr>
              <w:t>3.</w:t>
            </w:r>
            <w:r w:rsidRPr="005F49A9">
              <w:rPr>
                <w:rFonts w:eastAsia="MS Mincho"/>
              </w:rPr>
              <w:t xml:space="preserve"> Наличие инженерно-технического работника </w:t>
            </w:r>
            <w:proofErr w:type="spellStart"/>
            <w:r w:rsidRPr="005F49A9">
              <w:rPr>
                <w:rFonts w:eastAsia="MS Mincho"/>
              </w:rPr>
              <w:t>ПТО</w:t>
            </w:r>
            <w:proofErr w:type="spellEnd"/>
            <w:r w:rsidRPr="005F49A9">
              <w:rPr>
                <w:rFonts w:eastAsia="MS Mincho"/>
              </w:rPr>
              <w:t>, находящегося в штате организации и имеющего соответствующую квалификацию на выполняемые виды работ.</w:t>
            </w:r>
          </w:p>
          <w:p w:rsidR="00242927" w:rsidRPr="00974A8C" w:rsidRDefault="00242927" w:rsidP="001A2E4E">
            <w:pPr>
              <w:tabs>
                <w:tab w:val="left" w:pos="91"/>
              </w:tabs>
              <w:ind w:firstLine="0"/>
            </w:pPr>
            <w:proofErr w:type="spellStart"/>
            <w:r w:rsidRPr="00974A8C">
              <w:t>4.Наличие</w:t>
            </w:r>
            <w:proofErr w:type="spellEnd"/>
            <w:r w:rsidRPr="00974A8C">
              <w:t xml:space="preserve"> у Подрядчика материально-технической и производственной базы.</w:t>
            </w:r>
          </w:p>
          <w:p w:rsidR="00242927" w:rsidRPr="00974A8C" w:rsidRDefault="00242927" w:rsidP="001A2E4E">
            <w:pPr>
              <w:tabs>
                <w:tab w:val="left" w:pos="176"/>
              </w:tabs>
              <w:ind w:firstLine="0"/>
            </w:pPr>
            <w:proofErr w:type="spellStart"/>
            <w:r w:rsidRPr="00974A8C">
              <w:t>5.Наличие</w:t>
            </w:r>
            <w:proofErr w:type="spellEnd"/>
            <w:r w:rsidRPr="00974A8C">
              <w:t xml:space="preserve"> у Подрядчика в достаточном количестве квалифицированных рабочих кадров на выполняемые виды работ.</w:t>
            </w:r>
          </w:p>
          <w:p w:rsidR="00242927" w:rsidRPr="008D7CBD" w:rsidRDefault="00242927" w:rsidP="001A2E4E">
            <w:pPr>
              <w:tabs>
                <w:tab w:val="left" w:pos="176"/>
              </w:tabs>
              <w:ind w:firstLine="0"/>
              <w:rPr>
                <w:rFonts w:eastAsia="Times New Roman"/>
              </w:rPr>
            </w:pPr>
            <w:r w:rsidRPr="00974A8C">
              <w:t xml:space="preserve">6. 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w:t>
            </w:r>
            <w:r w:rsidRPr="00974A8C">
              <w:lastRenderedPageBreak/>
              <w:t>ремонту объекта с предоставлением копии диплома, подтверждающего квалификацию назначенного ответственного лица.</w:t>
            </w:r>
          </w:p>
        </w:tc>
      </w:tr>
      <w:tr w:rsidR="00242927" w:rsidRPr="00F344D6" w:rsidTr="001A2E4E">
        <w:tc>
          <w:tcPr>
            <w:tcW w:w="709" w:type="dxa"/>
          </w:tcPr>
          <w:p w:rsidR="00242927" w:rsidRPr="008D7CBD" w:rsidRDefault="00242927" w:rsidP="001A2E4E">
            <w:pPr>
              <w:ind w:firstLine="0"/>
              <w:jc w:val="center"/>
            </w:pPr>
            <w:r>
              <w:lastRenderedPageBreak/>
              <w:t>8.</w:t>
            </w:r>
          </w:p>
        </w:tc>
        <w:tc>
          <w:tcPr>
            <w:tcW w:w="2552" w:type="dxa"/>
          </w:tcPr>
          <w:p w:rsidR="00242927" w:rsidRPr="008D7CBD" w:rsidRDefault="00242927" w:rsidP="001A2E4E">
            <w:pPr>
              <w:ind w:firstLine="0"/>
            </w:pPr>
            <w:r w:rsidRPr="008D7CBD">
              <w:t>Требования к технологии производства работ</w:t>
            </w:r>
          </w:p>
        </w:tc>
        <w:tc>
          <w:tcPr>
            <w:tcW w:w="7087" w:type="dxa"/>
          </w:tcPr>
          <w:p w:rsidR="00242927" w:rsidRPr="008D7CBD" w:rsidRDefault="00242927" w:rsidP="001A2E4E">
            <w:pPr>
              <w:autoSpaceDE w:val="0"/>
              <w:autoSpaceDN w:val="0"/>
              <w:adjustRightInd w:val="0"/>
              <w:ind w:firstLine="0"/>
            </w:pPr>
            <w:r w:rsidRPr="008D7CBD">
              <w:t xml:space="preserve">В соответствии с </w:t>
            </w:r>
            <w:proofErr w:type="spellStart"/>
            <w:r w:rsidRPr="008D7CBD">
              <w:t>ППР</w:t>
            </w:r>
            <w:proofErr w:type="spellEnd"/>
            <w:r>
              <w:t xml:space="preserve"> и технологической картой</w:t>
            </w:r>
            <w:r w:rsidRPr="008D7CBD">
              <w:t>.</w:t>
            </w:r>
          </w:p>
        </w:tc>
      </w:tr>
      <w:tr w:rsidR="00242927" w:rsidRPr="00F344D6" w:rsidTr="00567C3A">
        <w:trPr>
          <w:trHeight w:val="897"/>
        </w:trPr>
        <w:tc>
          <w:tcPr>
            <w:tcW w:w="709" w:type="dxa"/>
          </w:tcPr>
          <w:p w:rsidR="00242927" w:rsidRPr="008D7CBD" w:rsidRDefault="00242927" w:rsidP="001A2E4E">
            <w:pPr>
              <w:ind w:firstLine="0"/>
              <w:jc w:val="center"/>
            </w:pPr>
            <w:r>
              <w:t>9.</w:t>
            </w:r>
          </w:p>
        </w:tc>
        <w:tc>
          <w:tcPr>
            <w:tcW w:w="2552" w:type="dxa"/>
          </w:tcPr>
          <w:p w:rsidR="00242927" w:rsidRPr="008D7CBD" w:rsidRDefault="00242927" w:rsidP="001A2E4E">
            <w:pPr>
              <w:ind w:firstLine="0"/>
            </w:pPr>
            <w:r w:rsidRPr="008D7CBD">
              <w:t>Требования к безопасности и гигиене труда</w:t>
            </w:r>
          </w:p>
        </w:tc>
        <w:tc>
          <w:tcPr>
            <w:tcW w:w="7087" w:type="dxa"/>
          </w:tcPr>
          <w:p w:rsidR="00242927" w:rsidRPr="008D7CBD" w:rsidRDefault="00242927" w:rsidP="001A2E4E">
            <w:pPr>
              <w:ind w:firstLine="0"/>
            </w:pPr>
            <w:r w:rsidRPr="008D7CBD">
              <w:t xml:space="preserve">В соответствии с требованиями </w:t>
            </w:r>
            <w:proofErr w:type="spellStart"/>
            <w:r w:rsidRPr="008D7CBD">
              <w:t>СНиП</w:t>
            </w:r>
            <w:proofErr w:type="spellEnd"/>
            <w:r w:rsidRPr="008D7CBD">
              <w:t xml:space="preserve"> 12.03.2001 «Безопасность труда в строительстве» и </w:t>
            </w:r>
            <w:proofErr w:type="spellStart"/>
            <w:r w:rsidRPr="008D7CBD">
              <w:t>ППБ-01-03</w:t>
            </w:r>
            <w:proofErr w:type="spellEnd"/>
            <w:r w:rsidRPr="008D7CBD">
              <w:t xml:space="preserve"> «Правила пожарной безопасности в РФ»</w:t>
            </w:r>
            <w:r>
              <w:t>.</w:t>
            </w:r>
          </w:p>
        </w:tc>
      </w:tr>
      <w:tr w:rsidR="00242927" w:rsidRPr="00F344D6" w:rsidTr="001A2E4E">
        <w:trPr>
          <w:trHeight w:val="1181"/>
        </w:trPr>
        <w:tc>
          <w:tcPr>
            <w:tcW w:w="709" w:type="dxa"/>
          </w:tcPr>
          <w:p w:rsidR="00242927" w:rsidRPr="008D7CBD" w:rsidRDefault="00242927" w:rsidP="001A2E4E">
            <w:pPr>
              <w:ind w:firstLine="0"/>
              <w:jc w:val="center"/>
            </w:pPr>
            <w:r w:rsidRPr="008D7CBD">
              <w:t>1</w:t>
            </w:r>
            <w:r>
              <w:t>0.</w:t>
            </w:r>
          </w:p>
        </w:tc>
        <w:tc>
          <w:tcPr>
            <w:tcW w:w="2552" w:type="dxa"/>
          </w:tcPr>
          <w:p w:rsidR="00242927" w:rsidRPr="008D7CBD" w:rsidRDefault="00242927" w:rsidP="001A2E4E">
            <w:pPr>
              <w:ind w:right="-108" w:firstLine="0"/>
            </w:pPr>
            <w:r w:rsidRPr="008D7CBD">
              <w:t>Требование к оформлению  исполнительной документации</w:t>
            </w:r>
          </w:p>
        </w:tc>
        <w:tc>
          <w:tcPr>
            <w:tcW w:w="7087" w:type="dxa"/>
          </w:tcPr>
          <w:p w:rsidR="00242927" w:rsidRPr="008D7CBD" w:rsidRDefault="00242927" w:rsidP="001A2E4E">
            <w:pPr>
              <w:ind w:firstLine="0"/>
            </w:pPr>
            <w:r w:rsidRPr="009F4F4D">
              <w:t xml:space="preserve">В соответствии с </w:t>
            </w:r>
            <w:proofErr w:type="spellStart"/>
            <w:r w:rsidRPr="009F4F4D">
              <w:t>РД-11-05-2007</w:t>
            </w:r>
            <w:proofErr w:type="spellEnd"/>
            <w:r w:rsidRPr="009F4F4D">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r>
              <w:t xml:space="preserve"> </w:t>
            </w:r>
            <w:proofErr w:type="spellStart"/>
            <w:r w:rsidRPr="009F4F4D">
              <w:t>РД-11-02-2006</w:t>
            </w:r>
            <w:proofErr w:type="spellEnd"/>
            <w:r w:rsidRPr="009F4F4D">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9F4F4D">
              <w:t>СНиП</w:t>
            </w:r>
            <w:proofErr w:type="spellEnd"/>
            <w:r w:rsidRPr="009F4F4D">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242927" w:rsidRPr="00F344D6" w:rsidTr="001A2E4E">
        <w:trPr>
          <w:trHeight w:val="455"/>
        </w:trPr>
        <w:tc>
          <w:tcPr>
            <w:tcW w:w="709" w:type="dxa"/>
          </w:tcPr>
          <w:p w:rsidR="00242927" w:rsidRPr="008D7CBD" w:rsidRDefault="00242927" w:rsidP="001A2E4E">
            <w:pPr>
              <w:ind w:firstLine="0"/>
              <w:jc w:val="center"/>
            </w:pPr>
            <w:r>
              <w:t>10.</w:t>
            </w:r>
          </w:p>
        </w:tc>
        <w:tc>
          <w:tcPr>
            <w:tcW w:w="2552" w:type="dxa"/>
          </w:tcPr>
          <w:p w:rsidR="00242927" w:rsidRPr="008D7CBD" w:rsidRDefault="00242927" w:rsidP="001A2E4E">
            <w:pPr>
              <w:ind w:right="-108" w:firstLine="0"/>
            </w:pPr>
            <w:r w:rsidRPr="008D7CBD">
              <w:t>Исходные данные</w:t>
            </w:r>
          </w:p>
        </w:tc>
        <w:tc>
          <w:tcPr>
            <w:tcW w:w="7087" w:type="dxa"/>
          </w:tcPr>
          <w:p w:rsidR="00242927" w:rsidRPr="008D7CBD" w:rsidRDefault="00242927" w:rsidP="001A2E4E">
            <w:pPr>
              <w:ind w:firstLine="0"/>
            </w:pPr>
            <w:r>
              <w:t>Схема теплоснабжения Мильково</w:t>
            </w:r>
          </w:p>
        </w:tc>
      </w:tr>
    </w:tbl>
    <w:p w:rsidR="00AF635F" w:rsidRDefault="00AF635F">
      <w:pPr>
        <w:ind w:firstLine="0"/>
        <w:jc w:val="left"/>
      </w:pPr>
      <w: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6" w:name="_Toc253767390"/>
      <w:r w:rsidRPr="00297AEF">
        <w:t>ФОРМА 1. ОПИСЬ ДОКУМЕНТОВ</w:t>
      </w:r>
      <w:bookmarkEnd w:id="6"/>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п/п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Страницы с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7" w:name="_Конкурсная_заявка"/>
            <w:bookmarkEnd w:id="7"/>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8" w:name="_Toc65401175"/>
    </w:p>
    <w:bookmarkEnd w:id="8"/>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9" w:name="_Ref166330580"/>
      <w:bookmarkStart w:id="10" w:name="_Toc167251518"/>
      <w:bookmarkStart w:id="11" w:name="_Toc180912177"/>
      <w:bookmarkStart w:id="12" w:name="_Toc253767392"/>
      <w:r w:rsidRPr="009B367B">
        <w:t xml:space="preserve">ПРЕДЛОЖЕНИЕ О ЦЕНЕ </w:t>
      </w:r>
      <w:bookmarkEnd w:id="9"/>
      <w:bookmarkEnd w:id="10"/>
      <w:bookmarkEnd w:id="11"/>
      <w:bookmarkEnd w:id="12"/>
      <w:r w:rsidRPr="009B367B">
        <w:t>ДОГОВОРА</w:t>
      </w:r>
    </w:p>
    <w:p w:rsidR="00DD258F" w:rsidRPr="009B367B" w:rsidRDefault="00DD258F" w:rsidP="00DD258F">
      <w:pPr>
        <w:pStyle w:val="2"/>
        <w:rPr>
          <w:b w:val="0"/>
          <w:sz w:val="26"/>
          <w:szCs w:val="26"/>
        </w:rPr>
      </w:pPr>
      <w:r w:rsidRPr="009B367B">
        <w:t xml:space="preserve">И СРОКАХ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3" w:name="_Toc245875925"/>
      <w:bookmarkStart w:id="14" w:name="_Toc246134616"/>
      <w:bookmarkStart w:id="15" w:name="_Toc246135017"/>
      <w:bookmarkStart w:id="16" w:name="_Toc246155121"/>
      <w:bookmarkStart w:id="17" w:name="_Toc253767393"/>
      <w:r w:rsidRPr="009B367B">
        <w:t xml:space="preserve">ФОРМА 4. ПРЕДЛОЖЕНИЕ О КАЧЕСТВЕ </w:t>
      </w:r>
      <w:r>
        <w:t>ТОВАРОВ, РАБОТ, УСЛУГ</w:t>
      </w:r>
      <w:r w:rsidRPr="009B367B">
        <w:t xml:space="preserve"> И КВАЛИФИКАЦИИ УЧАСТНИКА </w:t>
      </w:r>
      <w:bookmarkEnd w:id="13"/>
      <w:bookmarkEnd w:id="14"/>
      <w:bookmarkEnd w:id="15"/>
      <w:bookmarkEnd w:id="16"/>
      <w:bookmarkEnd w:id="17"/>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18" w:name="_Toc253767395"/>
      <w:r w:rsidRPr="009B367B">
        <w:lastRenderedPageBreak/>
        <w:t xml:space="preserve">ФОРМА </w:t>
      </w:r>
      <w:r>
        <w:t>5</w:t>
      </w:r>
      <w:r w:rsidRPr="009B367B">
        <w:t>. ДОВЕРЕННОСТЬ</w:t>
      </w:r>
      <w:bookmarkEnd w:id="18"/>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  ___________</w:t>
      </w:r>
      <w:r>
        <w:t>_______</w:t>
      </w:r>
      <w:r w:rsidRPr="009B367B">
        <w:t>____________________ ( ___________________ )</w:t>
      </w:r>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19"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19"/>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4E" w:rsidRDefault="001A2E4E" w:rsidP="00053351">
      <w:r>
        <w:separator/>
      </w:r>
    </w:p>
  </w:endnote>
  <w:endnote w:type="continuationSeparator" w:id="0">
    <w:p w:rsidR="001A2E4E" w:rsidRDefault="001A2E4E"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4E" w:rsidRDefault="001A2E4E" w:rsidP="00053351">
      <w:r>
        <w:separator/>
      </w:r>
    </w:p>
  </w:footnote>
  <w:footnote w:type="continuationSeparator" w:id="0">
    <w:p w:rsidR="001A2E4E" w:rsidRDefault="001A2E4E"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B00"/>
    <w:multiLevelType w:val="hybridMultilevel"/>
    <w:tmpl w:val="C728CE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396B64"/>
    <w:multiLevelType w:val="hybridMultilevel"/>
    <w:tmpl w:val="C728CE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10">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4"/>
  </w:num>
  <w:num w:numId="7">
    <w:abstractNumId w:val="8"/>
  </w:num>
  <w:num w:numId="8">
    <w:abstractNumId w:val="3"/>
  </w:num>
  <w:num w:numId="9">
    <w:abstractNumId w:val="1"/>
  </w:num>
  <w:num w:numId="10">
    <w:abstractNumId w:val="7"/>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hideSpellingError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0B1"/>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554B"/>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1685"/>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972FA"/>
    <w:rsid w:val="001A0789"/>
    <w:rsid w:val="001A0B1E"/>
    <w:rsid w:val="001A0B33"/>
    <w:rsid w:val="001A2984"/>
    <w:rsid w:val="001A2AD7"/>
    <w:rsid w:val="001A2E4E"/>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EE"/>
    <w:rsid w:val="001C7C9D"/>
    <w:rsid w:val="001D0BD2"/>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2676"/>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4B1F"/>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927"/>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198"/>
    <w:rsid w:val="002F1594"/>
    <w:rsid w:val="002F2AAC"/>
    <w:rsid w:val="002F2E71"/>
    <w:rsid w:val="002F2EF7"/>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170E"/>
    <w:rsid w:val="00363F11"/>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91E"/>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065"/>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88B"/>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C3A"/>
    <w:rsid w:val="00567FBF"/>
    <w:rsid w:val="00570033"/>
    <w:rsid w:val="00570EAA"/>
    <w:rsid w:val="0057377A"/>
    <w:rsid w:val="00575D0E"/>
    <w:rsid w:val="00576A00"/>
    <w:rsid w:val="00576B9D"/>
    <w:rsid w:val="00577BD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1742"/>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22E"/>
    <w:rsid w:val="006E2B7C"/>
    <w:rsid w:val="006E3749"/>
    <w:rsid w:val="006E4663"/>
    <w:rsid w:val="006E5AAD"/>
    <w:rsid w:val="006F06B6"/>
    <w:rsid w:val="006F177D"/>
    <w:rsid w:val="006F1C84"/>
    <w:rsid w:val="006F3507"/>
    <w:rsid w:val="006F4B3E"/>
    <w:rsid w:val="006F4E53"/>
    <w:rsid w:val="006F5A44"/>
    <w:rsid w:val="006F7CBE"/>
    <w:rsid w:val="007010BF"/>
    <w:rsid w:val="007021E9"/>
    <w:rsid w:val="00703A60"/>
    <w:rsid w:val="00703F4A"/>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6346"/>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46D59"/>
    <w:rsid w:val="00852808"/>
    <w:rsid w:val="00853912"/>
    <w:rsid w:val="0085614E"/>
    <w:rsid w:val="008569C8"/>
    <w:rsid w:val="0085713A"/>
    <w:rsid w:val="00857466"/>
    <w:rsid w:val="008579DC"/>
    <w:rsid w:val="00857A20"/>
    <w:rsid w:val="00862B85"/>
    <w:rsid w:val="00863E4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2D95"/>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12E6"/>
    <w:rsid w:val="008F40C5"/>
    <w:rsid w:val="008F5036"/>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0E65"/>
    <w:rsid w:val="009324FC"/>
    <w:rsid w:val="00932663"/>
    <w:rsid w:val="00932E24"/>
    <w:rsid w:val="00933C4E"/>
    <w:rsid w:val="00937156"/>
    <w:rsid w:val="009375A1"/>
    <w:rsid w:val="009378DB"/>
    <w:rsid w:val="009407EE"/>
    <w:rsid w:val="00940E56"/>
    <w:rsid w:val="00941299"/>
    <w:rsid w:val="00942638"/>
    <w:rsid w:val="00942983"/>
    <w:rsid w:val="00942A4A"/>
    <w:rsid w:val="009466B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4F0B"/>
    <w:rsid w:val="009E5BB4"/>
    <w:rsid w:val="009E7275"/>
    <w:rsid w:val="009F0C9C"/>
    <w:rsid w:val="009F0F6E"/>
    <w:rsid w:val="009F14EB"/>
    <w:rsid w:val="009F18D2"/>
    <w:rsid w:val="009F1DBB"/>
    <w:rsid w:val="009F2037"/>
    <w:rsid w:val="009F6F93"/>
    <w:rsid w:val="009F726B"/>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AAE"/>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33ED"/>
    <w:rsid w:val="00B435F2"/>
    <w:rsid w:val="00B454FC"/>
    <w:rsid w:val="00B47059"/>
    <w:rsid w:val="00B507BF"/>
    <w:rsid w:val="00B5121E"/>
    <w:rsid w:val="00B524AE"/>
    <w:rsid w:val="00B5409A"/>
    <w:rsid w:val="00B55162"/>
    <w:rsid w:val="00B552B3"/>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7F6C"/>
    <w:rsid w:val="00B90D3D"/>
    <w:rsid w:val="00B90E8A"/>
    <w:rsid w:val="00B91C50"/>
    <w:rsid w:val="00B94D1F"/>
    <w:rsid w:val="00B9565B"/>
    <w:rsid w:val="00B97C74"/>
    <w:rsid w:val="00BA0240"/>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5654E"/>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7860"/>
    <w:rsid w:val="00D07DB8"/>
    <w:rsid w:val="00D10B53"/>
    <w:rsid w:val="00D1246B"/>
    <w:rsid w:val="00D13020"/>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0F6F"/>
    <w:rsid w:val="00DA1530"/>
    <w:rsid w:val="00DA1822"/>
    <w:rsid w:val="00DA22BB"/>
    <w:rsid w:val="00DA2597"/>
    <w:rsid w:val="00DA3001"/>
    <w:rsid w:val="00DA3E83"/>
    <w:rsid w:val="00DA4ADD"/>
    <w:rsid w:val="00DA5539"/>
    <w:rsid w:val="00DA5D69"/>
    <w:rsid w:val="00DA6316"/>
    <w:rsid w:val="00DA64C8"/>
    <w:rsid w:val="00DA7138"/>
    <w:rsid w:val="00DB012C"/>
    <w:rsid w:val="00DB0E12"/>
    <w:rsid w:val="00DB1A4E"/>
    <w:rsid w:val="00DB1F59"/>
    <w:rsid w:val="00DB256D"/>
    <w:rsid w:val="00DB5896"/>
    <w:rsid w:val="00DC295F"/>
    <w:rsid w:val="00DC2BE4"/>
    <w:rsid w:val="00DC3461"/>
    <w:rsid w:val="00DC4E1C"/>
    <w:rsid w:val="00DC6C67"/>
    <w:rsid w:val="00DC6F62"/>
    <w:rsid w:val="00DC742B"/>
    <w:rsid w:val="00DC7AC5"/>
    <w:rsid w:val="00DD06CD"/>
    <w:rsid w:val="00DD11E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3C2E"/>
    <w:rsid w:val="00E24D16"/>
    <w:rsid w:val="00E25C85"/>
    <w:rsid w:val="00E27F5C"/>
    <w:rsid w:val="00E30799"/>
    <w:rsid w:val="00E31FB3"/>
    <w:rsid w:val="00E32381"/>
    <w:rsid w:val="00E32F94"/>
    <w:rsid w:val="00E342F8"/>
    <w:rsid w:val="00E363DC"/>
    <w:rsid w:val="00E3645D"/>
    <w:rsid w:val="00E3696E"/>
    <w:rsid w:val="00E37C4E"/>
    <w:rsid w:val="00E37F19"/>
    <w:rsid w:val="00E40222"/>
    <w:rsid w:val="00E40B84"/>
    <w:rsid w:val="00E42135"/>
    <w:rsid w:val="00E4430D"/>
    <w:rsid w:val="00E44423"/>
    <w:rsid w:val="00E462BA"/>
    <w:rsid w:val="00E464F6"/>
    <w:rsid w:val="00E466F4"/>
    <w:rsid w:val="00E4750F"/>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314"/>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3912"/>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 w:type="character" w:customStyle="1" w:styleId="53">
    <w:name w:val="Основной текст53"/>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4">
    <w:name w:val="Основной текст54"/>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5">
    <w:name w:val="Основной текст55"/>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6">
    <w:name w:val="Основной текст56"/>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9">
    <w:name w:val="Основной текст59"/>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62">
    <w:name w:val="Основной текст62"/>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r="http://schemas.openxmlformats.org/officeDocument/2006/relationships" xmlns:w="http://schemas.openxmlformats.org/wordprocessingml/2006/main">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microsoft.com/office/2007/relationships/stylesWithEffects" Target="stylesWithEffects.xml"/><Relationship Id="rId10" Type="http://schemas.openxmlformats.org/officeDocument/2006/relationships/hyperlink" Target="http://www.airkam.ru" TargetMode="External"/><Relationship Id="rId19" Type="http://schemas.openxmlformats.org/officeDocument/2006/relationships/oleObject" Target="embeddings/oleObject3.bin"/><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90DB-E442-4551-BBE6-0AD0B3C0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11778</Words>
  <Characters>83137</Characters>
  <Application>Microsoft Office Word</Application>
  <DocSecurity>0</DocSecurity>
  <Lines>692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2016-04-05T23:19:00Z</cp:lastPrinted>
  <dcterms:created xsi:type="dcterms:W3CDTF">2016-03-30T22:22:00Z</dcterms:created>
  <dcterms:modified xsi:type="dcterms:W3CDTF">2016-04-05T23:19:00Z</dcterms:modified>
</cp:coreProperties>
</file>