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4B" w:rsidRPr="005031E8" w:rsidRDefault="00F945E3" w:rsidP="0033532E">
      <w:pPr>
        <w:ind w:left="5529" w:firstLine="0"/>
        <w:jc w:val="center"/>
      </w:pPr>
      <w:r>
        <w:t>«</w:t>
      </w:r>
      <w:r w:rsidR="00DF444B" w:rsidRPr="005031E8">
        <w:t>УТВЕРЖДАЮ</w:t>
      </w:r>
      <w:r>
        <w:t>»</w:t>
      </w:r>
    </w:p>
    <w:p w:rsidR="00DF444B" w:rsidRPr="005031E8" w:rsidRDefault="00DF444B" w:rsidP="0033532E">
      <w:pPr>
        <w:ind w:left="5529" w:firstLine="0"/>
        <w:jc w:val="center"/>
      </w:pPr>
    </w:p>
    <w:p w:rsidR="00DF444B" w:rsidRPr="005031E8" w:rsidRDefault="00A7071B" w:rsidP="0033532E">
      <w:pPr>
        <w:ind w:left="5529" w:firstLine="0"/>
        <w:jc w:val="center"/>
      </w:pPr>
      <w:r>
        <w:t>ИО г</w:t>
      </w:r>
      <w:r w:rsidR="00DF444B" w:rsidRPr="005031E8">
        <w:t>енеральн</w:t>
      </w:r>
      <w:r>
        <w:t>ого</w:t>
      </w:r>
      <w:r w:rsidR="00DF444B" w:rsidRPr="005031E8">
        <w:t xml:space="preserve"> директор</w:t>
      </w:r>
      <w:r>
        <w:t>а</w:t>
      </w:r>
    </w:p>
    <w:p w:rsidR="00DF444B" w:rsidRPr="005031E8" w:rsidRDefault="00DF444B" w:rsidP="0033532E">
      <w:pPr>
        <w:ind w:left="5529" w:firstLine="0"/>
        <w:jc w:val="center"/>
      </w:pPr>
      <w:r w:rsidRPr="005031E8">
        <w:t xml:space="preserve"> ФКП </w:t>
      </w:r>
      <w:r w:rsidR="00F945E3">
        <w:t>«</w:t>
      </w:r>
      <w:r w:rsidRPr="005031E8">
        <w:t>Аэропорты Камчатки</w:t>
      </w:r>
      <w:r w:rsidR="00F945E3">
        <w:t>»</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w:t>
      </w:r>
      <w:r w:rsidR="00A7071B">
        <w:t>Б. Галкин</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A7071B">
        <w:rPr>
          <w:sz w:val="28"/>
          <w:szCs w:val="28"/>
        </w:rPr>
        <w:t>1</w:t>
      </w:r>
      <w:r w:rsidR="00DF444B">
        <w:rPr>
          <w:sz w:val="28"/>
          <w:szCs w:val="28"/>
        </w:rPr>
        <w:t>/К-201</w:t>
      </w:r>
      <w:r w:rsidR="00A7071B">
        <w:rPr>
          <w:sz w:val="28"/>
          <w:szCs w:val="28"/>
        </w:rPr>
        <w:t>6</w:t>
      </w:r>
    </w:p>
    <w:p w:rsidR="00DF444B" w:rsidRPr="00DD258F" w:rsidRDefault="00002132" w:rsidP="00DD258F">
      <w:pPr>
        <w:spacing w:line="276" w:lineRule="auto"/>
        <w:ind w:firstLine="0"/>
        <w:jc w:val="center"/>
        <w:rPr>
          <w:sz w:val="28"/>
          <w:szCs w:val="28"/>
        </w:rPr>
      </w:pPr>
      <w:r w:rsidRPr="00FF47FC">
        <w:rPr>
          <w:i/>
          <w:sz w:val="28"/>
          <w:szCs w:val="28"/>
        </w:rPr>
        <w:t xml:space="preserve">рег. № на официальном сайте: </w:t>
      </w:r>
      <w:hyperlink r:id="rId9" w:history="1">
        <w:r w:rsidRPr="00FF47FC">
          <w:rPr>
            <w:rStyle w:val="af"/>
            <w:i/>
            <w:sz w:val="28"/>
            <w:szCs w:val="28"/>
            <w:lang w:val="en-US"/>
          </w:rPr>
          <w:t>www</w:t>
        </w:r>
        <w:r w:rsidRPr="00FF47FC">
          <w:rPr>
            <w:rStyle w:val="af"/>
            <w:i/>
            <w:sz w:val="28"/>
            <w:szCs w:val="28"/>
          </w:rPr>
          <w:t>.</w:t>
        </w:r>
        <w:r w:rsidRPr="00FF47FC">
          <w:rPr>
            <w:rStyle w:val="af"/>
            <w:i/>
            <w:sz w:val="28"/>
            <w:szCs w:val="28"/>
            <w:lang w:val="en-US"/>
          </w:rPr>
          <w:t>zakupki</w:t>
        </w:r>
        <w:r w:rsidRPr="00FF47FC">
          <w:rPr>
            <w:rStyle w:val="af"/>
            <w:i/>
            <w:sz w:val="28"/>
            <w:szCs w:val="28"/>
          </w:rPr>
          <w:t>.</w:t>
        </w:r>
        <w:r w:rsidRPr="00FF47FC">
          <w:rPr>
            <w:rStyle w:val="af"/>
            <w:i/>
            <w:sz w:val="28"/>
            <w:szCs w:val="28"/>
            <w:lang w:val="en-US"/>
          </w:rPr>
          <w:t>gov</w:t>
        </w:r>
        <w:r w:rsidRPr="00FF47FC">
          <w:rPr>
            <w:rStyle w:val="af"/>
            <w:i/>
            <w:sz w:val="28"/>
            <w:szCs w:val="28"/>
          </w:rPr>
          <w:t>.</w:t>
        </w:r>
        <w:r w:rsidRPr="00FF47FC">
          <w:rPr>
            <w:rStyle w:val="af"/>
            <w:i/>
            <w:sz w:val="28"/>
            <w:szCs w:val="28"/>
            <w:lang w:val="en-US"/>
          </w:rPr>
          <w:t>ru</w:t>
        </w:r>
      </w:hyperlink>
      <w:r w:rsidR="006C4C2D">
        <w:t xml:space="preserve"> </w:t>
      </w:r>
    </w:p>
    <w:p w:rsidR="00002132" w:rsidRPr="00AF6D55" w:rsidRDefault="00AF6D55" w:rsidP="00DD258F">
      <w:pPr>
        <w:spacing w:line="276" w:lineRule="auto"/>
        <w:ind w:firstLine="0"/>
        <w:jc w:val="center"/>
        <w:rPr>
          <w:sz w:val="28"/>
          <w:szCs w:val="28"/>
        </w:rPr>
      </w:pPr>
      <w:bookmarkStart w:id="0" w:name="_GoBack"/>
      <w:r w:rsidRPr="00AF6D55">
        <w:rPr>
          <w:rFonts w:ascii="Arial" w:hAnsi="Arial" w:cs="Arial"/>
          <w:b/>
          <w:bCs/>
          <w:color w:val="0060A4"/>
          <w:sz w:val="28"/>
          <w:szCs w:val="28"/>
        </w:rPr>
        <w:t>31603388612</w:t>
      </w:r>
    </w:p>
    <w:bookmarkEnd w:id="0"/>
    <w:p w:rsidR="00A7071B" w:rsidRPr="00FB16C6" w:rsidRDefault="00A7071B" w:rsidP="00DD258F">
      <w:pPr>
        <w:spacing w:line="276" w:lineRule="auto"/>
        <w:ind w:firstLine="0"/>
        <w:jc w:val="center"/>
      </w:pPr>
    </w:p>
    <w:p w:rsidR="00DF444B" w:rsidRPr="00DD258F" w:rsidRDefault="00DF444B" w:rsidP="00DD258F">
      <w:pPr>
        <w:spacing w:line="276" w:lineRule="auto"/>
        <w:ind w:firstLine="0"/>
        <w:jc w:val="center"/>
        <w:rPr>
          <w:sz w:val="28"/>
          <w:szCs w:val="28"/>
        </w:rPr>
      </w:pPr>
      <w:r w:rsidRPr="00DD258F">
        <w:rPr>
          <w:sz w:val="28"/>
          <w:szCs w:val="28"/>
        </w:rPr>
        <w:t>для проведения открытого конкурса</w:t>
      </w:r>
    </w:p>
    <w:p w:rsidR="00DD258F" w:rsidRDefault="00DF444B" w:rsidP="00DD258F">
      <w:pPr>
        <w:spacing w:line="276" w:lineRule="auto"/>
        <w:ind w:firstLine="0"/>
        <w:jc w:val="center"/>
        <w:rPr>
          <w:spacing w:val="2"/>
          <w:sz w:val="28"/>
          <w:szCs w:val="28"/>
        </w:rPr>
      </w:pPr>
      <w:r w:rsidRPr="00DD258F">
        <w:rPr>
          <w:sz w:val="28"/>
          <w:szCs w:val="28"/>
        </w:rPr>
        <w:t xml:space="preserve">на право заключить договор </w:t>
      </w:r>
      <w:r w:rsidR="00DD258F" w:rsidRPr="00DD258F">
        <w:rPr>
          <w:spacing w:val="2"/>
          <w:sz w:val="28"/>
          <w:szCs w:val="28"/>
        </w:rPr>
        <w:t xml:space="preserve">на выполнение работ по </w:t>
      </w:r>
    </w:p>
    <w:p w:rsidR="00A7071B" w:rsidRPr="00A7071B" w:rsidRDefault="00A7071B" w:rsidP="00A7071B">
      <w:pPr>
        <w:pStyle w:val="FR1"/>
        <w:tabs>
          <w:tab w:val="left" w:pos="7513"/>
        </w:tabs>
        <w:spacing w:line="240" w:lineRule="auto"/>
        <w:ind w:right="0"/>
        <w:jc w:val="center"/>
        <w:rPr>
          <w:rFonts w:ascii="Times New Roman" w:hAnsi="Times New Roman" w:cs="Times New Roman"/>
          <w:b/>
          <w:sz w:val="28"/>
          <w:szCs w:val="28"/>
        </w:rPr>
      </w:pPr>
      <w:r>
        <w:rPr>
          <w:rFonts w:ascii="Times New Roman" w:hAnsi="Times New Roman" w:cs="Times New Roman"/>
          <w:b/>
          <w:sz w:val="28"/>
          <w:szCs w:val="28"/>
        </w:rPr>
        <w:t>поставке и монтажу</w:t>
      </w:r>
      <w:r w:rsidRPr="00A7071B">
        <w:rPr>
          <w:rFonts w:ascii="Times New Roman" w:hAnsi="Times New Roman" w:cs="Times New Roman"/>
          <w:b/>
          <w:sz w:val="28"/>
          <w:szCs w:val="28"/>
        </w:rPr>
        <w:t xml:space="preserve"> сборно-разборного гаража аэропорта Никольское» </w:t>
      </w:r>
    </w:p>
    <w:p w:rsidR="005031E8" w:rsidRPr="00A7071B"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A7071B" w:rsidRDefault="00A7071B" w:rsidP="00A7071B">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A7071B">
        <w:rPr>
          <w:i/>
          <w:iCs/>
          <w:sz w:val="22"/>
          <w:szCs w:val="22"/>
        </w:rPr>
        <w:t>6</w:t>
      </w:r>
      <w:r w:rsidRPr="000E46DF">
        <w:rPr>
          <w:i/>
          <w:iCs/>
          <w:sz w:val="22"/>
          <w:szCs w:val="22"/>
        </w:rPr>
        <w:t xml:space="preserve"> год</w:t>
      </w:r>
    </w:p>
    <w:p w:rsidR="00DF444B" w:rsidRDefault="00DF444B" w:rsidP="0033532E">
      <w:pPr>
        <w:ind w:firstLine="0"/>
        <w:jc w:val="center"/>
        <w:rPr>
          <w:i/>
          <w:iCs/>
          <w:sz w:val="22"/>
          <w:szCs w:val="22"/>
        </w:rPr>
      </w:pPr>
    </w:p>
    <w:p w:rsidR="00DD258F" w:rsidRDefault="00DF444B" w:rsidP="00A7071B">
      <w:pPr>
        <w:ind w:firstLine="0"/>
        <w:jc w:val="left"/>
        <w:rPr>
          <w:b/>
        </w:rPr>
      </w:pPr>
      <w:r>
        <w:rPr>
          <w:i/>
          <w:iCs/>
          <w:sz w:val="22"/>
          <w:szCs w:val="22"/>
        </w:rPr>
        <w:br w:type="page"/>
      </w:r>
      <w:r w:rsidR="00A7071B">
        <w:rPr>
          <w:b/>
        </w:rPr>
        <w:lastRenderedPageBreak/>
        <w:t xml:space="preserve"> </w:t>
      </w:r>
    </w:p>
    <w:p w:rsidR="00C179DD" w:rsidRPr="007302E8" w:rsidRDefault="00C179DD" w:rsidP="00C179DD">
      <w:pPr>
        <w:ind w:firstLine="0"/>
        <w:jc w:val="left"/>
        <w:rPr>
          <w:b/>
        </w:rPr>
      </w:pPr>
      <w:r w:rsidRPr="007302E8">
        <w:rPr>
          <w:b/>
        </w:rPr>
        <w:t>Общие положения</w:t>
      </w:r>
    </w:p>
    <w:p w:rsidR="00C179DD" w:rsidRDefault="00C179DD" w:rsidP="00C179DD">
      <w:pPr>
        <w:pStyle w:val="af0"/>
        <w:spacing w:before="0" w:beforeAutospacing="0" w:after="0" w:afterAutospacing="0"/>
        <w:ind w:firstLine="709"/>
        <w:jc w:val="both"/>
        <w:rPr>
          <w:b/>
        </w:rPr>
      </w:pPr>
    </w:p>
    <w:p w:rsidR="00C179DD" w:rsidRDefault="00C179DD" w:rsidP="00C179DD">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C179DD" w:rsidRDefault="00C179DD" w:rsidP="00C179DD">
      <w:pPr>
        <w:tabs>
          <w:tab w:val="left" w:pos="540"/>
          <w:tab w:val="left" w:pos="900"/>
        </w:tabs>
        <w:rPr>
          <w:b/>
        </w:rPr>
      </w:pPr>
    </w:p>
    <w:p w:rsidR="00C179DD" w:rsidRPr="003A71E0" w:rsidRDefault="00C179DD" w:rsidP="00C179DD">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C179DD" w:rsidRPr="003A71E0" w:rsidRDefault="00C179DD" w:rsidP="00C179DD">
      <w:pPr>
        <w:tabs>
          <w:tab w:val="left" w:pos="540"/>
          <w:tab w:val="left" w:pos="900"/>
        </w:tabs>
        <w:rPr>
          <w:i/>
        </w:rPr>
      </w:pPr>
    </w:p>
    <w:p w:rsidR="00C179DD" w:rsidRDefault="00C179DD" w:rsidP="00C179DD">
      <w:pPr>
        <w:tabs>
          <w:tab w:val="left" w:pos="540"/>
          <w:tab w:val="left" w:pos="900"/>
        </w:tabs>
      </w:pPr>
      <w:r w:rsidRPr="007931DC">
        <w:rPr>
          <w:b/>
        </w:rPr>
        <w:t xml:space="preserve">Продукция </w:t>
      </w:r>
      <w:r w:rsidRPr="007931DC">
        <w:t>– товары, работы, услуги.</w:t>
      </w:r>
    </w:p>
    <w:p w:rsidR="00C179DD" w:rsidRPr="007931DC" w:rsidRDefault="00C179DD" w:rsidP="00C179DD">
      <w:pPr>
        <w:tabs>
          <w:tab w:val="left" w:pos="540"/>
          <w:tab w:val="left" w:pos="900"/>
        </w:tabs>
      </w:pPr>
    </w:p>
    <w:p w:rsidR="00C179DD" w:rsidRPr="0036611A" w:rsidRDefault="00C179DD" w:rsidP="00C179DD">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f"/>
            <w:lang w:val="en-US"/>
          </w:rPr>
          <w:t>www</w:t>
        </w:r>
        <w:r w:rsidRPr="0036611A">
          <w:rPr>
            <w:rStyle w:val="af"/>
          </w:rPr>
          <w:t>.</w:t>
        </w:r>
        <w:r w:rsidRPr="0036611A">
          <w:rPr>
            <w:rStyle w:val="af"/>
            <w:lang w:val="en-US"/>
          </w:rPr>
          <w:t>zakupki</w:t>
        </w:r>
        <w:r w:rsidRPr="0036611A">
          <w:rPr>
            <w:rStyle w:val="af"/>
          </w:rPr>
          <w:t>.</w:t>
        </w:r>
        <w:r w:rsidRPr="0036611A">
          <w:rPr>
            <w:rStyle w:val="af"/>
            <w:lang w:val="en-US"/>
          </w:rPr>
          <w:t>gov</w:t>
        </w:r>
        <w:r w:rsidRPr="0036611A">
          <w:rPr>
            <w:rStyle w:val="af"/>
          </w:rPr>
          <w:t>.</w:t>
        </w:r>
        <w:r w:rsidRPr="0036611A">
          <w:rPr>
            <w:rStyle w:val="af"/>
            <w:lang w:val="en-US"/>
          </w:rPr>
          <w:t>ru</w:t>
        </w:r>
      </w:hyperlink>
      <w:r>
        <w:t>.</w:t>
      </w:r>
      <w:r w:rsidRPr="0036611A">
        <w:t xml:space="preserve"> </w:t>
      </w:r>
      <w:r>
        <w:t>и</w:t>
      </w:r>
    </w:p>
    <w:p w:rsidR="00C179DD" w:rsidRDefault="00C179DD" w:rsidP="00C179DD">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F945E3">
        <w:t>«</w:t>
      </w:r>
      <w:r w:rsidRPr="0036611A">
        <w:t>Интернет</w:t>
      </w:r>
      <w:r w:rsidR="00F945E3">
        <w:t>»</w:t>
      </w:r>
      <w:r w:rsidRPr="0036611A">
        <w:t xml:space="preserve"> для размещения информации о закупке товаров, работ, услуг  </w:t>
      </w:r>
      <w:hyperlink r:id="rId11" w:history="1">
        <w:r w:rsidRPr="0036611A">
          <w:rPr>
            <w:rStyle w:val="af"/>
          </w:rPr>
          <w:t>www.airkam.ru</w:t>
        </w:r>
      </w:hyperlink>
      <w:r w:rsidRPr="0036611A">
        <w:t>.</w:t>
      </w:r>
      <w:r>
        <w:t xml:space="preserve"> </w:t>
      </w:r>
    </w:p>
    <w:p w:rsidR="00C179DD" w:rsidRDefault="00C179DD" w:rsidP="00C179DD">
      <w:pPr>
        <w:tabs>
          <w:tab w:val="left" w:pos="540"/>
          <w:tab w:val="left" w:pos="900"/>
        </w:tabs>
      </w:pPr>
    </w:p>
    <w:p w:rsidR="00C179DD" w:rsidRDefault="00C179DD" w:rsidP="00C179DD">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C179DD" w:rsidRDefault="00C179DD" w:rsidP="00C179DD">
      <w:pPr>
        <w:tabs>
          <w:tab w:val="left" w:pos="540"/>
          <w:tab w:val="left" w:pos="900"/>
        </w:tabs>
      </w:pPr>
    </w:p>
    <w:p w:rsidR="00C179DD" w:rsidRPr="009579DF" w:rsidRDefault="00C179DD" w:rsidP="00C179DD">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C179DD" w:rsidRDefault="00C179DD" w:rsidP="00C179DD">
      <w:pPr>
        <w:rPr>
          <w:b/>
          <w:bCs/>
        </w:rPr>
      </w:pPr>
    </w:p>
    <w:p w:rsidR="00C179DD" w:rsidRDefault="00C179DD" w:rsidP="00C179DD">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179DD" w:rsidRPr="003B5F30" w:rsidRDefault="00C179DD" w:rsidP="00C179DD"/>
    <w:p w:rsidR="00C179DD" w:rsidRPr="003735AF" w:rsidRDefault="00C179DD" w:rsidP="00C179DD">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C179DD" w:rsidRDefault="00C179DD" w:rsidP="00C179DD">
      <w:pPr>
        <w:rPr>
          <w:bCs/>
        </w:rPr>
      </w:pPr>
    </w:p>
    <w:p w:rsidR="00C179DD" w:rsidRPr="003B5F30" w:rsidRDefault="00C179DD" w:rsidP="00C179DD">
      <w:r w:rsidRPr="003B5F30">
        <w:rPr>
          <w:b/>
        </w:rPr>
        <w:t xml:space="preserve">Переторжка </w:t>
      </w:r>
      <w:r w:rsidRPr="003B5F30">
        <w:t>- процедура, предполагающая добровольное изменение первонач</w:t>
      </w:r>
      <w:r>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C179DD" w:rsidRDefault="00C179DD" w:rsidP="00C179DD">
      <w:pPr>
        <w:rPr>
          <w:b/>
        </w:rPr>
      </w:pPr>
    </w:p>
    <w:p w:rsidR="00C179DD" w:rsidRPr="00EA70D5" w:rsidRDefault="00C179DD" w:rsidP="00C179DD">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C179DD" w:rsidRDefault="00C179DD" w:rsidP="00C179DD">
      <w:pPr>
        <w:rPr>
          <w:b/>
        </w:rPr>
      </w:pPr>
    </w:p>
    <w:p w:rsidR="00C179DD" w:rsidRPr="000E1A1E" w:rsidRDefault="00C179DD" w:rsidP="00C179DD">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C179DD" w:rsidRPr="00A229F7" w:rsidRDefault="00C179DD" w:rsidP="00C179DD"/>
    <w:p w:rsidR="00C179DD" w:rsidRPr="00A229F7" w:rsidRDefault="00C179DD" w:rsidP="00C179DD">
      <w:r w:rsidRPr="003064B6">
        <w:rPr>
          <w:b/>
        </w:rPr>
        <w:t>Договор на поставку продукции</w:t>
      </w:r>
      <w:r w:rsidRPr="003064B6">
        <w:t xml:space="preserve"> – договор на поставку товаров, выполнение работ или оказание услуг.</w:t>
      </w:r>
    </w:p>
    <w:p w:rsidR="00C179DD" w:rsidRDefault="00C179DD" w:rsidP="00C179DD"/>
    <w:p w:rsidR="00C179DD" w:rsidRPr="00954D41" w:rsidRDefault="00C179DD" w:rsidP="00C179DD">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179DD" w:rsidRPr="00954D41" w:rsidRDefault="00C179DD" w:rsidP="00C179DD">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C179DD" w:rsidRPr="00954D41" w:rsidRDefault="00C179DD" w:rsidP="00C179DD"/>
    <w:p w:rsidR="00C179DD" w:rsidRPr="00A229F7" w:rsidRDefault="00C179DD" w:rsidP="00C179DD">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179DD" w:rsidRPr="00A229F7" w:rsidRDefault="00C179DD" w:rsidP="00C179DD">
      <w:pPr>
        <w:rPr>
          <w:rStyle w:val="grame"/>
        </w:rPr>
      </w:pPr>
    </w:p>
    <w:p w:rsidR="00C179DD" w:rsidRPr="00A229F7" w:rsidRDefault="00C179DD" w:rsidP="00C179DD">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C179DD" w:rsidRPr="00A229F7" w:rsidRDefault="00C179DD" w:rsidP="00C179DD">
      <w:pPr>
        <w:rPr>
          <w:rStyle w:val="grame"/>
        </w:rPr>
      </w:pPr>
    </w:p>
    <w:p w:rsidR="00C179DD" w:rsidRPr="00A229F7" w:rsidRDefault="00C179DD" w:rsidP="00C179DD">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179DD" w:rsidRPr="00A229F7" w:rsidRDefault="00C179DD" w:rsidP="00C179DD"/>
    <w:p w:rsidR="00C179DD" w:rsidRDefault="00C179DD" w:rsidP="00C179DD">
      <w:r w:rsidRPr="00B82A97">
        <w:rPr>
          <w:b/>
        </w:rPr>
        <w:t xml:space="preserve">Электронный документ </w:t>
      </w:r>
      <w:r w:rsidRPr="00B82A97">
        <w:t>– документ, в котором информация предоставлена в электронно-цифровой форме.</w:t>
      </w:r>
    </w:p>
    <w:p w:rsidR="00C179DD" w:rsidRPr="00B82A97" w:rsidRDefault="00C179DD" w:rsidP="00C179DD"/>
    <w:p w:rsidR="00C179DD" w:rsidRDefault="00C179DD" w:rsidP="00C179DD">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179DD" w:rsidRDefault="00C179DD" w:rsidP="00C179DD">
      <w:pPr>
        <w:autoSpaceDE w:val="0"/>
        <w:autoSpaceDN w:val="0"/>
        <w:adjustRightInd w:val="0"/>
        <w:rPr>
          <w:bCs/>
          <w:color w:val="26282F"/>
        </w:rPr>
      </w:pPr>
    </w:p>
    <w:p w:rsidR="00C179DD" w:rsidRPr="00B84CB8" w:rsidRDefault="00C179DD" w:rsidP="00C179DD">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79DD" w:rsidRPr="00B82A97" w:rsidRDefault="00C179DD" w:rsidP="00C179DD"/>
    <w:p w:rsidR="00C179DD" w:rsidRPr="00A229F7" w:rsidRDefault="00C179DD" w:rsidP="00C179DD">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179DD" w:rsidRPr="00A229F7" w:rsidRDefault="00C179DD" w:rsidP="00C179DD"/>
    <w:p w:rsidR="00C179DD" w:rsidRDefault="00C179DD" w:rsidP="00C179DD">
      <w:pPr>
        <w:rPr>
          <w:b/>
          <w:bCs/>
        </w:rPr>
      </w:pPr>
      <w:r w:rsidRPr="001857D1">
        <w:rPr>
          <w:b/>
          <w:bCs/>
        </w:rPr>
        <w:t xml:space="preserve">Заявка на участие в </w:t>
      </w:r>
      <w:r>
        <w:rPr>
          <w:b/>
          <w:bCs/>
        </w:rPr>
        <w:t xml:space="preserve"> закупке:</w:t>
      </w:r>
    </w:p>
    <w:p w:rsidR="00C179DD" w:rsidRDefault="00C179DD" w:rsidP="00C179DD">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C179DD" w:rsidRPr="00503240" w:rsidRDefault="00C179DD" w:rsidP="00C179DD">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F945E3">
        <w:rPr>
          <w:color w:val="000000"/>
        </w:rPr>
        <w:t>«</w:t>
      </w:r>
      <w:r>
        <w:rPr>
          <w:color w:val="000000"/>
        </w:rPr>
        <w:t>Об электронной подписи</w:t>
      </w:r>
      <w:r w:rsidR="00F945E3">
        <w:rPr>
          <w:color w:val="000000"/>
        </w:rPr>
        <w:t>»</w:t>
      </w:r>
      <w:r>
        <w:rPr>
          <w:color w:val="000000"/>
        </w:rPr>
        <w:t>;</w:t>
      </w:r>
    </w:p>
    <w:p w:rsidR="00C179DD" w:rsidRDefault="00C179DD" w:rsidP="00C179D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179DD" w:rsidRDefault="00C179DD" w:rsidP="00C179DD"/>
    <w:p w:rsidR="00C179DD" w:rsidRDefault="00C179DD" w:rsidP="00C179DD">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C179DD" w:rsidRDefault="00C179DD" w:rsidP="00C179DD"/>
    <w:p w:rsidR="00C179DD" w:rsidRPr="002E3A27" w:rsidRDefault="00C179DD" w:rsidP="00C179DD">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179DD" w:rsidRPr="002E3A27" w:rsidRDefault="00C179DD" w:rsidP="00C179DD"/>
    <w:p w:rsidR="00C179DD" w:rsidRPr="0009193F" w:rsidRDefault="00C179DD" w:rsidP="00C179DD"/>
    <w:p w:rsidR="00C179DD" w:rsidRDefault="00C179DD" w:rsidP="00C179DD">
      <w:pPr>
        <w:pStyle w:val="1"/>
        <w:spacing w:after="0"/>
        <w:rPr>
          <w:i/>
        </w:rPr>
      </w:pPr>
      <w:r>
        <w:br w:type="page"/>
      </w:r>
      <w:r>
        <w:lastRenderedPageBreak/>
        <w:t xml:space="preserve">Информация </w:t>
      </w:r>
      <w:r w:rsidRPr="00C776DC">
        <w:rPr>
          <w:i/>
        </w:rPr>
        <w:t>содерж</w:t>
      </w:r>
      <w:r>
        <w:rPr>
          <w:i/>
        </w:rPr>
        <w:t>ащая конкретные сведения о предмете,</w:t>
      </w:r>
      <w:r w:rsidRPr="00C776DC">
        <w:rPr>
          <w:i/>
        </w:rPr>
        <w:t xml:space="preserve"> условиях </w:t>
      </w:r>
      <w:r>
        <w:rPr>
          <w:i/>
        </w:rPr>
        <w:t xml:space="preserve">конкурса и выборе поставщика (подрядчика, исполнителя)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474"/>
        <w:gridCol w:w="8"/>
        <w:gridCol w:w="121"/>
        <w:gridCol w:w="315"/>
        <w:gridCol w:w="283"/>
        <w:gridCol w:w="142"/>
        <w:gridCol w:w="142"/>
        <w:gridCol w:w="850"/>
        <w:gridCol w:w="4524"/>
      </w:tblGrid>
      <w:tr w:rsidR="00DD258F" w:rsidTr="003A5F40">
        <w:tc>
          <w:tcPr>
            <w:tcW w:w="876" w:type="dxa"/>
            <w:tcBorders>
              <w:right w:val="single" w:sz="4" w:space="0" w:color="auto"/>
            </w:tcBorders>
            <w:vAlign w:val="center"/>
          </w:tcPr>
          <w:p w:rsidR="00DD258F" w:rsidRPr="00DD258F" w:rsidRDefault="00DD258F" w:rsidP="00DD258F">
            <w:pPr>
              <w:ind w:firstLine="0"/>
              <w:jc w:val="center"/>
            </w:pPr>
            <w:r w:rsidRPr="00DD258F">
              <w:t>№№  п/п</w:t>
            </w:r>
          </w:p>
        </w:tc>
        <w:tc>
          <w:tcPr>
            <w:tcW w:w="8859" w:type="dxa"/>
            <w:gridSpan w:val="9"/>
            <w:tcBorders>
              <w:left w:val="single" w:sz="4" w:space="0" w:color="auto"/>
            </w:tcBorders>
            <w:vAlign w:val="center"/>
          </w:tcPr>
          <w:p w:rsidR="00DD258F" w:rsidRDefault="00DD258F" w:rsidP="00DD258F">
            <w:pPr>
              <w:ind w:firstLine="0"/>
              <w:jc w:val="center"/>
            </w:pPr>
            <w:r>
              <w:t>Информация</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3"/>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6"/>
          </w:tcPr>
          <w:p w:rsidR="00DD258F" w:rsidRPr="00DD258F" w:rsidRDefault="00DD258F" w:rsidP="00DD258F">
            <w:pPr>
              <w:shd w:val="clear" w:color="auto" w:fill="FFFFFF"/>
              <w:ind w:firstLine="11"/>
              <w:rPr>
                <w:rFonts w:eastAsiaTheme="minorHAnsi"/>
              </w:rPr>
            </w:pPr>
            <w:r w:rsidRPr="00DD258F">
              <w:rPr>
                <w:rFonts w:eastAsiaTheme="minorHAnsi"/>
              </w:rPr>
              <w:t xml:space="preserve">Федеральное казенное предприятие </w:t>
            </w:r>
            <w:r w:rsidR="00F945E3">
              <w:rPr>
                <w:rFonts w:eastAsiaTheme="minorHAnsi"/>
              </w:rPr>
              <w:t>«</w:t>
            </w:r>
            <w:r w:rsidRPr="00DD258F">
              <w:rPr>
                <w:rFonts w:eastAsiaTheme="minorHAnsi"/>
              </w:rPr>
              <w:t>Аэропорты Камчатки</w:t>
            </w:r>
            <w:r w:rsidR="00F945E3">
              <w:rPr>
                <w:rFonts w:eastAsiaTheme="minorHAnsi"/>
              </w:rPr>
              <w:t>»</w:t>
            </w:r>
          </w:p>
          <w:p w:rsidR="00DD258F" w:rsidRPr="00DD258F" w:rsidRDefault="00DD258F" w:rsidP="00DD258F">
            <w:pPr>
              <w:ind w:firstLine="11"/>
              <w:jc w:val="left"/>
              <w:rPr>
                <w:rFonts w:eastAsiaTheme="minorHAnsi"/>
                <w:bCs/>
                <w:color w:val="000000"/>
                <w:spacing w:val="-1"/>
              </w:rPr>
            </w:pPr>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2" w:history="1">
              <w:r w:rsidRPr="00DD258F">
                <w:rPr>
                  <w:rStyle w:val="af"/>
                  <w:rFonts w:eastAsiaTheme="minorHAnsi"/>
                  <w:color w:val="0000FF" w:themeColor="hyperlink"/>
                  <w:spacing w:val="-1"/>
                  <w:lang w:val="en-US"/>
                </w:rPr>
                <w:t>pavinskaya</w:t>
              </w:r>
              <w:r w:rsidRPr="00DD258F">
                <w:rPr>
                  <w:rStyle w:val="af"/>
                  <w:rFonts w:eastAsiaTheme="minorHAnsi"/>
                  <w:color w:val="0000FF" w:themeColor="hyperlink"/>
                  <w:spacing w:val="-1"/>
                </w:rPr>
                <w:t>_</w:t>
              </w:r>
              <w:r w:rsidRPr="00DD258F">
                <w:rPr>
                  <w:rStyle w:val="af"/>
                  <w:rFonts w:eastAsiaTheme="minorHAnsi"/>
                  <w:color w:val="0000FF" w:themeColor="hyperlink"/>
                  <w:spacing w:val="-1"/>
                  <w:lang w:val="en-US"/>
                </w:rPr>
                <w:t>MM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airkam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ru</w:t>
              </w:r>
            </w:hyperlink>
            <w:r w:rsidRPr="00DD258F">
              <w:rPr>
                <w:rFonts w:eastAsiaTheme="minorHAnsi"/>
                <w:bCs/>
                <w:color w:val="000000"/>
                <w:spacing w:val="-1"/>
              </w:rPr>
              <w:t>:</w:t>
            </w:r>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3"/>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Ведущий специалист по закупкам: - </w:t>
            </w:r>
            <w:r w:rsidR="00EB53CD">
              <w:rPr>
                <w:rFonts w:eastAsiaTheme="minorHAnsi"/>
              </w:rPr>
              <w:t>Тарасенко</w:t>
            </w:r>
            <w:r w:rsidRPr="00DD258F">
              <w:rPr>
                <w:rFonts w:eastAsiaTheme="minorHAnsi"/>
              </w:rPr>
              <w:t xml:space="preserve">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3"/>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Начальник </w:t>
            </w:r>
            <w:r w:rsidR="00A7071B">
              <w:rPr>
                <w:rFonts w:eastAsiaTheme="minorHAnsi"/>
              </w:rPr>
              <w:t xml:space="preserve">ОКС </w:t>
            </w:r>
            <w:r w:rsidRPr="00DD258F">
              <w:rPr>
                <w:rFonts w:eastAsiaTheme="minorHAnsi"/>
              </w:rPr>
              <w:t xml:space="preserve">– </w:t>
            </w:r>
            <w:r w:rsidR="00A7071B">
              <w:rPr>
                <w:rFonts w:eastAsiaTheme="minorHAnsi"/>
              </w:rPr>
              <w:t>Малютин Николай Андреевич</w:t>
            </w:r>
          </w:p>
          <w:p w:rsidR="00DD258F" w:rsidRPr="00DD258F" w:rsidRDefault="00DD258F" w:rsidP="00DD258F">
            <w:pPr>
              <w:ind w:firstLine="11"/>
              <w:rPr>
                <w:rFonts w:eastAsiaTheme="minorHAnsi"/>
              </w:rPr>
            </w:pPr>
            <w:r w:rsidRPr="00DD258F">
              <w:rPr>
                <w:rFonts w:eastAsiaTheme="minorHAnsi"/>
              </w:rPr>
              <w:t>тел.: 8(4152) 218-5</w:t>
            </w:r>
            <w:r w:rsidR="00A7071B">
              <w:rPr>
                <w:rFonts w:eastAsiaTheme="minorHAnsi"/>
              </w:rPr>
              <w:t>59</w:t>
            </w:r>
          </w:p>
          <w:p w:rsidR="00DD258F" w:rsidRPr="00DD258F" w:rsidRDefault="00DD258F" w:rsidP="00DD258F">
            <w:pPr>
              <w:ind w:firstLine="11"/>
              <w:rPr>
                <w:rFonts w:eastAsiaTheme="minorHAnsi"/>
              </w:rPr>
            </w:pPr>
            <w:r w:rsidRPr="00DD258F">
              <w:rPr>
                <w:rFonts w:eastAsiaTheme="minorHAnsi"/>
              </w:rPr>
              <w:t xml:space="preserve"> </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9"/>
            <w:tcBorders>
              <w:left w:val="single" w:sz="4" w:space="0" w:color="auto"/>
            </w:tcBorders>
          </w:tcPr>
          <w:p w:rsidR="00DD258F" w:rsidRDefault="00DD258F" w:rsidP="00DD258F">
            <w:pPr>
              <w:ind w:firstLine="0"/>
              <w:jc w:val="center"/>
            </w:pPr>
            <w:r w:rsidRPr="00DD258F">
              <w:rPr>
                <w:b/>
              </w:rPr>
              <w:t>Предмет закупки</w:t>
            </w:r>
          </w:p>
        </w:tc>
      </w:tr>
      <w:tr w:rsidR="00DD258F" w:rsidTr="003A5F40">
        <w:tc>
          <w:tcPr>
            <w:tcW w:w="9735" w:type="dxa"/>
            <w:gridSpan w:val="10"/>
          </w:tcPr>
          <w:p w:rsidR="00DD258F" w:rsidRDefault="00A7071B" w:rsidP="00EB53CD">
            <w:pPr>
              <w:ind w:firstLine="0"/>
              <w:jc w:val="center"/>
            </w:pPr>
            <w:r>
              <w:rPr>
                <w:spacing w:val="2"/>
              </w:rPr>
              <w:t xml:space="preserve">Выполнение работ по поставке и монтажу </w:t>
            </w:r>
            <w:r w:rsidRPr="00611D17">
              <w:rPr>
                <w:b/>
              </w:rPr>
              <w:t>сборно-разборного гаража аэропорта Никольское</w:t>
            </w:r>
          </w:p>
        </w:tc>
      </w:tr>
      <w:tr w:rsidR="00E51571" w:rsidTr="00E51571">
        <w:tc>
          <w:tcPr>
            <w:tcW w:w="876" w:type="dxa"/>
            <w:tcBorders>
              <w:right w:val="single" w:sz="4" w:space="0" w:color="auto"/>
            </w:tcBorders>
          </w:tcPr>
          <w:p w:rsidR="00E51571" w:rsidRDefault="00E51571" w:rsidP="00DD258F">
            <w:pPr>
              <w:ind w:firstLine="0"/>
              <w:jc w:val="left"/>
            </w:pPr>
            <w:r>
              <w:t>4.</w:t>
            </w:r>
          </w:p>
        </w:tc>
        <w:tc>
          <w:tcPr>
            <w:tcW w:w="8859" w:type="dxa"/>
            <w:gridSpan w:val="9"/>
            <w:tcBorders>
              <w:left w:val="single" w:sz="4" w:space="0" w:color="auto"/>
            </w:tcBorders>
          </w:tcPr>
          <w:p w:rsidR="00E51571" w:rsidRDefault="00E51571" w:rsidP="00AA4811">
            <w:pPr>
              <w:ind w:firstLine="0"/>
            </w:pPr>
            <w:r w:rsidRPr="00DF5355">
              <w:t>Перечень</w:t>
            </w:r>
            <w:r>
              <w:t xml:space="preserve"> материалов, работ, </w:t>
            </w:r>
            <w:r w:rsidRPr="00DF5355">
              <w:t xml:space="preserve">требования к качеству и техническим характеристикам </w:t>
            </w:r>
            <w:r>
              <w:t xml:space="preserve">материалов, работ, </w:t>
            </w:r>
            <w:r w:rsidRPr="00DF5355">
              <w:t xml:space="preserve">требования к результатам </w:t>
            </w:r>
            <w:r>
              <w:t xml:space="preserve">поставки материалов, </w:t>
            </w:r>
            <w:r w:rsidRPr="00DF5355">
              <w:t xml:space="preserve"> указаны в техническом задании</w:t>
            </w:r>
            <w:r>
              <w:t xml:space="preserve">. Срок предоставления гарантии качества </w:t>
            </w:r>
            <w:r>
              <w:rPr>
                <w:rFonts w:eastAsia="Times New Roman"/>
                <w:bCs/>
                <w:iCs/>
              </w:rPr>
              <w:t xml:space="preserve">на выполненные работы </w:t>
            </w:r>
            <w:r w:rsidRPr="00E80C91">
              <w:t xml:space="preserve">составляет </w:t>
            </w:r>
            <w:r>
              <w:t xml:space="preserve">не менее 36-ти месяцев </w:t>
            </w:r>
            <w:r w:rsidRPr="00E80C91">
              <w:t xml:space="preserve">со дня подписания акта </w:t>
            </w:r>
            <w:r>
              <w:t>выполненных</w:t>
            </w:r>
            <w:r w:rsidRPr="00E80C91">
              <w:t xml:space="preserve"> работ.</w:t>
            </w:r>
          </w:p>
        </w:tc>
      </w:tr>
      <w:tr w:rsidR="00E51571" w:rsidTr="00E51571">
        <w:tc>
          <w:tcPr>
            <w:tcW w:w="876" w:type="dxa"/>
            <w:tcBorders>
              <w:right w:val="single" w:sz="4" w:space="0" w:color="auto"/>
            </w:tcBorders>
          </w:tcPr>
          <w:p w:rsidR="00E51571" w:rsidRDefault="00E51571" w:rsidP="00DD258F">
            <w:pPr>
              <w:ind w:firstLine="0"/>
              <w:jc w:val="left"/>
            </w:pPr>
            <w:r>
              <w:t>4.1.</w:t>
            </w:r>
          </w:p>
        </w:tc>
        <w:tc>
          <w:tcPr>
            <w:tcW w:w="2474" w:type="dxa"/>
            <w:tcBorders>
              <w:left w:val="single" w:sz="4" w:space="0" w:color="auto"/>
              <w:right w:val="single" w:sz="4" w:space="0" w:color="auto"/>
            </w:tcBorders>
          </w:tcPr>
          <w:p w:rsidR="00E51571" w:rsidRPr="00021295" w:rsidRDefault="00E51571" w:rsidP="00E51571">
            <w:pPr>
              <w:ind w:firstLine="0"/>
              <w:jc w:val="left"/>
            </w:pPr>
            <w:r w:rsidRPr="00021295">
              <w:t>Требов</w:t>
            </w:r>
            <w:r>
              <w:t xml:space="preserve">ание к конструктивным решениям </w:t>
            </w:r>
            <w:r w:rsidRPr="00021295">
              <w:t>и применяемым материалам</w:t>
            </w:r>
          </w:p>
        </w:tc>
        <w:tc>
          <w:tcPr>
            <w:tcW w:w="6385" w:type="dxa"/>
            <w:gridSpan w:val="8"/>
            <w:tcBorders>
              <w:left w:val="single" w:sz="4" w:space="0" w:color="auto"/>
            </w:tcBorders>
          </w:tcPr>
          <w:p w:rsidR="00E51571" w:rsidRDefault="00E51571" w:rsidP="00B552B3">
            <w:pPr>
              <w:ind w:firstLine="0"/>
            </w:pPr>
            <w:r>
              <w:t>1.</w:t>
            </w:r>
            <w:r>
              <w:tab/>
              <w:t>Требования к конструкции ворот:</w:t>
            </w:r>
          </w:p>
          <w:p w:rsidR="00E51571" w:rsidRDefault="00E51571" w:rsidP="00B552B3">
            <w:pPr>
              <w:ind w:firstLine="0"/>
            </w:pPr>
            <w:r>
              <w:t>1.1.</w:t>
            </w:r>
            <w:r>
              <w:tab/>
              <w:t>Конструкция ворот - самонесущая.</w:t>
            </w:r>
          </w:p>
          <w:p w:rsidR="00E51571" w:rsidRDefault="00E51571" w:rsidP="00B552B3">
            <w:pPr>
              <w:ind w:firstLine="0"/>
            </w:pPr>
            <w:r>
              <w:t>1.2.</w:t>
            </w:r>
            <w:r>
              <w:tab/>
              <w:t>Материал, полотно ворот – двустенное стальное полотно с толщиной утеплителя 40мм (типа сэндвич-панель).</w:t>
            </w:r>
          </w:p>
          <w:p w:rsidR="00E51571" w:rsidRDefault="00E51571" w:rsidP="00B552B3">
            <w:pPr>
              <w:ind w:firstLine="0"/>
            </w:pPr>
            <w:r>
              <w:t>1.3.</w:t>
            </w:r>
            <w:r>
              <w:tab/>
              <w:t>Поверхность, полотно ворот – оцинкованная сталь с полимерным покрытием цвет RAL 5002 синего цвета.</w:t>
            </w:r>
          </w:p>
          <w:p w:rsidR="00E51571" w:rsidRDefault="00E51571" w:rsidP="00B552B3">
            <w:pPr>
              <w:ind w:firstLine="0"/>
            </w:pPr>
            <w:r>
              <w:t>1.4.</w:t>
            </w:r>
            <w:r>
              <w:tab/>
              <w:t>Калитка - с порогом высотой до 300мм, с внутренним замком.</w:t>
            </w:r>
          </w:p>
          <w:p w:rsidR="00E51571" w:rsidRDefault="00E51571" w:rsidP="00B552B3">
            <w:pPr>
              <w:ind w:firstLine="0"/>
            </w:pPr>
            <w:r>
              <w:t>1.5.</w:t>
            </w:r>
            <w:r>
              <w:tab/>
              <w:t>Уплотнение  –  4-х стороннее по всему контуру.</w:t>
            </w:r>
          </w:p>
          <w:p w:rsidR="00E51571" w:rsidRDefault="00E51571" w:rsidP="00B552B3">
            <w:pPr>
              <w:ind w:firstLine="0"/>
            </w:pPr>
            <w:r>
              <w:t>1.6.</w:t>
            </w:r>
            <w:r>
              <w:tab/>
              <w:t>Система блокировки ворот – управление изнутри с самозапирающимся   замком.</w:t>
            </w:r>
          </w:p>
          <w:p w:rsidR="00E51571" w:rsidRDefault="00E51571" w:rsidP="00B552B3">
            <w:pPr>
              <w:ind w:firstLine="0"/>
            </w:pPr>
            <w:r>
              <w:t>1.7.</w:t>
            </w:r>
            <w:r>
              <w:tab/>
              <w:t>Защита от взлома – должна быть выполнена защита от подтопления.</w:t>
            </w:r>
          </w:p>
          <w:p w:rsidR="00E51571" w:rsidRDefault="00E51571" w:rsidP="00B552B3">
            <w:pPr>
              <w:ind w:firstLine="0"/>
            </w:pPr>
            <w:r>
              <w:t>1.8.</w:t>
            </w:r>
            <w:r>
              <w:tab/>
              <w:t>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E51571" w:rsidRDefault="00E51571" w:rsidP="00B552B3">
            <w:pPr>
              <w:ind w:firstLine="0"/>
            </w:pPr>
            <w:r>
              <w:t>1.9.</w:t>
            </w:r>
            <w:r>
              <w:tab/>
              <w:t>Устройство защиты от поломки пружин должно удерживать ворота в открытом положении.</w:t>
            </w:r>
          </w:p>
          <w:p w:rsidR="00E51571" w:rsidRDefault="00E51571" w:rsidP="00B552B3">
            <w:pPr>
              <w:ind w:firstLine="0"/>
            </w:pPr>
            <w:r>
              <w:t>1.10.</w:t>
            </w:r>
            <w:r>
              <w:tab/>
              <w:t>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p w:rsidR="00E51571" w:rsidRDefault="00E51571" w:rsidP="00B552B3">
            <w:pPr>
              <w:ind w:firstLine="0"/>
            </w:pPr>
            <w:r>
              <w:lastRenderedPageBreak/>
              <w:t xml:space="preserve">2. Требования к конструкции каркаса: </w:t>
            </w:r>
          </w:p>
          <w:p w:rsidR="00E51571" w:rsidRDefault="00E51571" w:rsidP="00B552B3">
            <w:pPr>
              <w:ind w:firstLine="0"/>
            </w:pPr>
            <w:r>
              <w:t>2.1. Каркас из стальных конструкций сборно-разборный на болтовых соединениях.</w:t>
            </w:r>
          </w:p>
          <w:p w:rsidR="00E51571" w:rsidRDefault="00E51571" w:rsidP="00B552B3">
            <w:pPr>
              <w:ind w:firstLine="0"/>
            </w:pPr>
            <w:r>
              <w:t>2.2. Каркас должен выдерживать снеговые нагрузки 560 кгс/м2, ветровые нагрузки 60 кгс/м2, а так же сейсмические колебания до 10 баллов по шкале Рихтера.</w:t>
            </w:r>
          </w:p>
          <w:p w:rsidR="00E51571" w:rsidRDefault="00E51571" w:rsidP="00B552B3">
            <w:pPr>
              <w:ind w:firstLine="0"/>
            </w:pPr>
            <w:r>
              <w:t>3. Требования к ограждающим конструкциям:</w:t>
            </w:r>
          </w:p>
          <w:p w:rsidR="00E51571" w:rsidRDefault="00E51571" w:rsidP="00B552B3">
            <w:pPr>
              <w:ind w:firstLine="0"/>
            </w:pPr>
            <w:r>
              <w:t>3.1. Ограждающие конструкции – стеновые и кровельные сэндвич-панели толщиной 100мм с минераловатным наполнителем.</w:t>
            </w:r>
          </w:p>
          <w:p w:rsidR="00E51571" w:rsidRDefault="00E51571" w:rsidP="00B552B3">
            <w:pPr>
              <w:ind w:firstLine="0"/>
            </w:pPr>
            <w:r>
              <w:t>3.2. Панели должны надежно крепиться к каркасу здания с учетом ветровой нагрузки 60 кгс/м2</w:t>
            </w:r>
          </w:p>
          <w:p w:rsidR="00E51571" w:rsidRDefault="00E51571" w:rsidP="00B552B3">
            <w:pPr>
              <w:ind w:firstLine="0"/>
            </w:pPr>
            <w:r>
              <w:t>4. Требования к оконным проемам:</w:t>
            </w:r>
          </w:p>
          <w:p w:rsidR="00E51571" w:rsidRDefault="00E51571" w:rsidP="00B552B3">
            <w:pPr>
              <w:ind w:firstLine="0"/>
            </w:pPr>
            <w:r>
              <w:t>4.1. Оконные блоки должны быть двуххстворчатыми в одной створке сверху должна быть форточка, с двухкамерными стеклопакетами.</w:t>
            </w:r>
          </w:p>
          <w:p w:rsidR="00E51571" w:rsidRDefault="00E51571" w:rsidP="00B552B3">
            <w:pPr>
              <w:ind w:firstLine="0"/>
            </w:pPr>
            <w:r>
              <w:t>4.2 Оконные откосы должны быть выполнены из оцинкованной стали с полимерным покрытием белого цвета.</w:t>
            </w:r>
          </w:p>
          <w:p w:rsidR="00E51571" w:rsidRPr="00021295" w:rsidRDefault="00E51571" w:rsidP="00B552B3">
            <w:pPr>
              <w:ind w:firstLine="0"/>
            </w:pPr>
            <w:r>
              <w:t xml:space="preserve">4.3. Оконные отливы должны быть выполнены </w:t>
            </w:r>
            <w:r>
              <w:tab/>
              <w:t>из оцинкованной стали с полимерным покрытием белого цвета.</w:t>
            </w:r>
          </w:p>
        </w:tc>
      </w:tr>
      <w:tr w:rsidR="00E51571" w:rsidTr="00E51571">
        <w:tc>
          <w:tcPr>
            <w:tcW w:w="876" w:type="dxa"/>
            <w:tcBorders>
              <w:right w:val="single" w:sz="4" w:space="0" w:color="auto"/>
            </w:tcBorders>
          </w:tcPr>
          <w:p w:rsidR="00E51571" w:rsidRDefault="00E51571" w:rsidP="00DD258F">
            <w:pPr>
              <w:ind w:firstLine="0"/>
              <w:jc w:val="left"/>
            </w:pPr>
            <w:r>
              <w:lastRenderedPageBreak/>
              <w:t>4.2.</w:t>
            </w:r>
          </w:p>
        </w:tc>
        <w:tc>
          <w:tcPr>
            <w:tcW w:w="2474" w:type="dxa"/>
            <w:tcBorders>
              <w:left w:val="single" w:sz="4" w:space="0" w:color="auto"/>
              <w:right w:val="single" w:sz="4" w:space="0" w:color="auto"/>
            </w:tcBorders>
          </w:tcPr>
          <w:p w:rsidR="00E51571" w:rsidRPr="004B4454" w:rsidRDefault="00E51571" w:rsidP="00E51571">
            <w:pPr>
              <w:ind w:right="-108" w:firstLine="0"/>
              <w:jc w:val="left"/>
            </w:pPr>
            <w:r w:rsidRPr="004B4454">
              <w:t>Требования к технологии производства работ</w:t>
            </w:r>
          </w:p>
        </w:tc>
        <w:tc>
          <w:tcPr>
            <w:tcW w:w="6385" w:type="dxa"/>
            <w:gridSpan w:val="8"/>
            <w:tcBorders>
              <w:left w:val="single" w:sz="4" w:space="0" w:color="auto"/>
            </w:tcBorders>
          </w:tcPr>
          <w:p w:rsidR="00E51571" w:rsidRPr="004B4454" w:rsidRDefault="00E51571" w:rsidP="00B552B3">
            <w:pPr>
              <w:ind w:firstLine="0"/>
            </w:pPr>
            <w:r w:rsidRPr="004B4454">
              <w:rPr>
                <w:szCs w:val="22"/>
              </w:rPr>
              <w:t xml:space="preserve">Работы должны выполняться по разработанной технологии сборки, в соответствии с требованиями Свода Правил 53-101-98 «Изготовление и контроль качества стальных строительных конструкций» и с соблюдением мер по технике безопасности в соответствии с требованиями СНиП III-4-80*., </w:t>
            </w:r>
            <w:r w:rsidRPr="004B4454">
              <w:rPr>
                <w:rFonts w:eastAsia="Times New Roman"/>
              </w:rPr>
              <w:t>ГОСТ 30674 «Блоки оконные из ПВХ профилей», ГОСТ 30971-2002 «Швы монтажные узлов примыканий оконных блоков к стеновым проемам»,  СП 4.131.30.2009 «Требования к объемно-планировочным  и конструктивным решениям»</w:t>
            </w:r>
          </w:p>
        </w:tc>
      </w:tr>
      <w:tr w:rsidR="00E51571" w:rsidTr="00E51571">
        <w:tc>
          <w:tcPr>
            <w:tcW w:w="876" w:type="dxa"/>
            <w:tcBorders>
              <w:right w:val="single" w:sz="4" w:space="0" w:color="auto"/>
            </w:tcBorders>
          </w:tcPr>
          <w:p w:rsidR="00E51571" w:rsidRDefault="00E51571" w:rsidP="00DD258F">
            <w:pPr>
              <w:ind w:firstLine="0"/>
              <w:jc w:val="left"/>
            </w:pPr>
            <w:r>
              <w:t>4.3.</w:t>
            </w:r>
          </w:p>
        </w:tc>
        <w:tc>
          <w:tcPr>
            <w:tcW w:w="2474" w:type="dxa"/>
            <w:tcBorders>
              <w:left w:val="single" w:sz="4" w:space="0" w:color="auto"/>
              <w:right w:val="single" w:sz="4" w:space="0" w:color="auto"/>
            </w:tcBorders>
          </w:tcPr>
          <w:p w:rsidR="00E51571" w:rsidRPr="00206060" w:rsidRDefault="00E51571" w:rsidP="00E51571">
            <w:pPr>
              <w:ind w:right="-108" w:firstLine="0"/>
              <w:jc w:val="left"/>
            </w:pPr>
            <w:r w:rsidRPr="00206060">
              <w:t>Требования к цветовому решению фасада</w:t>
            </w:r>
          </w:p>
        </w:tc>
        <w:tc>
          <w:tcPr>
            <w:tcW w:w="6385" w:type="dxa"/>
            <w:gridSpan w:val="8"/>
            <w:tcBorders>
              <w:left w:val="single" w:sz="4" w:space="0" w:color="auto"/>
            </w:tcBorders>
          </w:tcPr>
          <w:p w:rsidR="00E51571" w:rsidRPr="00206060" w:rsidRDefault="00E51571" w:rsidP="00B552B3">
            <w:pPr>
              <w:ind w:firstLine="0"/>
            </w:pPr>
            <w:r w:rsidRPr="00206060">
              <w:t>Наружные стены  -  синего цвета.</w:t>
            </w:r>
          </w:p>
          <w:p w:rsidR="00E51571" w:rsidRPr="00206060" w:rsidRDefault="00E51571" w:rsidP="00B552B3">
            <w:pPr>
              <w:ind w:firstLine="0"/>
            </w:pPr>
            <w:r w:rsidRPr="00206060">
              <w:t>Кровля   -  красного (темно-вишневого)  цвета.</w:t>
            </w:r>
          </w:p>
          <w:p w:rsidR="00E51571" w:rsidRPr="00206060" w:rsidRDefault="00E51571" w:rsidP="00B552B3">
            <w:pPr>
              <w:ind w:firstLine="0"/>
            </w:pPr>
            <w:r w:rsidRPr="00206060">
              <w:t>Ворота секционные   –  серого или шарового цвета.</w:t>
            </w:r>
          </w:p>
          <w:p w:rsidR="00E51571" w:rsidRPr="00206060" w:rsidRDefault="00E51571" w:rsidP="00B552B3">
            <w:pPr>
              <w:ind w:firstLine="0"/>
              <w:rPr>
                <w:b/>
                <w:u w:val="single"/>
              </w:rPr>
            </w:pPr>
            <w:r w:rsidRPr="00206060">
              <w:t>Окна, оконные откосы и отливы   –  белого цвета.</w:t>
            </w:r>
          </w:p>
        </w:tc>
      </w:tr>
      <w:tr w:rsidR="00E51571" w:rsidTr="00E51571">
        <w:tc>
          <w:tcPr>
            <w:tcW w:w="876" w:type="dxa"/>
            <w:tcBorders>
              <w:right w:val="single" w:sz="4" w:space="0" w:color="auto"/>
            </w:tcBorders>
          </w:tcPr>
          <w:p w:rsidR="00E51571" w:rsidRDefault="00E51571" w:rsidP="00DD258F">
            <w:pPr>
              <w:ind w:firstLine="0"/>
              <w:jc w:val="left"/>
            </w:pPr>
            <w:r>
              <w:t>4.4.</w:t>
            </w:r>
          </w:p>
        </w:tc>
        <w:tc>
          <w:tcPr>
            <w:tcW w:w="2474" w:type="dxa"/>
            <w:tcBorders>
              <w:left w:val="single" w:sz="4" w:space="0" w:color="auto"/>
              <w:right w:val="single" w:sz="4" w:space="0" w:color="auto"/>
            </w:tcBorders>
          </w:tcPr>
          <w:p w:rsidR="00E51571" w:rsidRPr="004B4454" w:rsidRDefault="00E51571" w:rsidP="00E51571">
            <w:pPr>
              <w:ind w:right="-108" w:firstLine="0"/>
              <w:jc w:val="left"/>
            </w:pPr>
            <w:r w:rsidRPr="004B4454">
              <w:t>Требования к безопасности и гигиене труда</w:t>
            </w:r>
          </w:p>
        </w:tc>
        <w:tc>
          <w:tcPr>
            <w:tcW w:w="6385" w:type="dxa"/>
            <w:gridSpan w:val="8"/>
            <w:tcBorders>
              <w:left w:val="single" w:sz="4" w:space="0" w:color="auto"/>
            </w:tcBorders>
          </w:tcPr>
          <w:p w:rsidR="00E51571" w:rsidRPr="004B4454" w:rsidRDefault="00E51571" w:rsidP="00B552B3">
            <w:pPr>
              <w:ind w:firstLine="0"/>
            </w:pPr>
            <w:r w:rsidRPr="004B4454">
              <w:t xml:space="preserve">В соответствии с требованиями СНиП 12.03.2001 «Безопасность труда в строительстве» </w:t>
            </w:r>
          </w:p>
        </w:tc>
      </w:tr>
      <w:tr w:rsidR="00E51571" w:rsidTr="00E51571">
        <w:tc>
          <w:tcPr>
            <w:tcW w:w="876" w:type="dxa"/>
            <w:tcBorders>
              <w:right w:val="single" w:sz="4" w:space="0" w:color="auto"/>
            </w:tcBorders>
          </w:tcPr>
          <w:p w:rsidR="00E51571" w:rsidRDefault="00E51571" w:rsidP="00DD258F">
            <w:pPr>
              <w:ind w:firstLine="0"/>
              <w:jc w:val="left"/>
            </w:pPr>
            <w:r>
              <w:t>4.5.</w:t>
            </w:r>
          </w:p>
        </w:tc>
        <w:tc>
          <w:tcPr>
            <w:tcW w:w="2474" w:type="dxa"/>
            <w:tcBorders>
              <w:left w:val="single" w:sz="4" w:space="0" w:color="auto"/>
              <w:right w:val="single" w:sz="4" w:space="0" w:color="auto"/>
            </w:tcBorders>
          </w:tcPr>
          <w:p w:rsidR="00E51571" w:rsidRPr="004B4454" w:rsidRDefault="00E51571" w:rsidP="00E51571">
            <w:pPr>
              <w:ind w:right="-108" w:firstLine="0"/>
              <w:jc w:val="left"/>
            </w:pPr>
            <w:r w:rsidRPr="004B4454">
              <w:t>Требование к оформлению  исполнительной документации</w:t>
            </w:r>
          </w:p>
        </w:tc>
        <w:tc>
          <w:tcPr>
            <w:tcW w:w="6385" w:type="dxa"/>
            <w:gridSpan w:val="8"/>
            <w:tcBorders>
              <w:left w:val="single" w:sz="4" w:space="0" w:color="auto"/>
            </w:tcBorders>
          </w:tcPr>
          <w:p w:rsidR="00E51571" w:rsidRPr="004B4454" w:rsidRDefault="00E51571" w:rsidP="00B552B3">
            <w:pPr>
              <w:ind w:firstLine="0"/>
            </w:pPr>
            <w:r w:rsidRPr="004B4454">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015932" w:rsidTr="00E51571">
        <w:tc>
          <w:tcPr>
            <w:tcW w:w="876" w:type="dxa"/>
            <w:tcBorders>
              <w:right w:val="single" w:sz="4" w:space="0" w:color="auto"/>
            </w:tcBorders>
          </w:tcPr>
          <w:p w:rsidR="00015932" w:rsidRDefault="00015932" w:rsidP="00DD258F">
            <w:pPr>
              <w:ind w:firstLine="0"/>
              <w:jc w:val="left"/>
            </w:pPr>
            <w:r>
              <w:t>4.6.</w:t>
            </w:r>
          </w:p>
        </w:tc>
        <w:tc>
          <w:tcPr>
            <w:tcW w:w="2474" w:type="dxa"/>
            <w:tcBorders>
              <w:left w:val="single" w:sz="4" w:space="0" w:color="auto"/>
              <w:right w:val="single" w:sz="4" w:space="0" w:color="auto"/>
            </w:tcBorders>
          </w:tcPr>
          <w:p w:rsidR="00015932" w:rsidRPr="008329AF" w:rsidRDefault="00015932" w:rsidP="00015932">
            <w:pPr>
              <w:ind w:firstLine="0"/>
            </w:pPr>
            <w:r w:rsidRPr="008329AF">
              <w:t xml:space="preserve">Требования к </w:t>
            </w:r>
            <w:r w:rsidRPr="008329AF">
              <w:lastRenderedPageBreak/>
              <w:t>представлению гарантии</w:t>
            </w:r>
            <w:r>
              <w:t xml:space="preserve"> </w:t>
            </w:r>
          </w:p>
        </w:tc>
        <w:tc>
          <w:tcPr>
            <w:tcW w:w="6385" w:type="dxa"/>
            <w:gridSpan w:val="8"/>
            <w:tcBorders>
              <w:left w:val="single" w:sz="4" w:space="0" w:color="auto"/>
            </w:tcBorders>
          </w:tcPr>
          <w:p w:rsidR="00015932" w:rsidRPr="00952961" w:rsidRDefault="00015932" w:rsidP="00015932">
            <w:pPr>
              <w:ind w:firstLine="0"/>
            </w:pPr>
            <w:r>
              <w:lastRenderedPageBreak/>
              <w:t xml:space="preserve">Срок предоставления гарантии на выполнение работы </w:t>
            </w:r>
            <w:r>
              <w:lastRenderedPageBreak/>
              <w:t>составляет не менее 36 месяцев со дня подписания акта приемки выполненных работ.</w:t>
            </w:r>
          </w:p>
        </w:tc>
      </w:tr>
      <w:tr w:rsidR="00015932" w:rsidTr="003A5F40">
        <w:trPr>
          <w:trHeight w:val="730"/>
        </w:trPr>
        <w:tc>
          <w:tcPr>
            <w:tcW w:w="876" w:type="dxa"/>
            <w:tcBorders>
              <w:bottom w:val="single" w:sz="4" w:space="0" w:color="auto"/>
              <w:right w:val="single" w:sz="4" w:space="0" w:color="auto"/>
            </w:tcBorders>
          </w:tcPr>
          <w:p w:rsidR="00015932" w:rsidRDefault="00015932" w:rsidP="00DD258F">
            <w:pPr>
              <w:ind w:firstLine="0"/>
              <w:jc w:val="left"/>
            </w:pPr>
            <w:r>
              <w:lastRenderedPageBreak/>
              <w:t>5.</w:t>
            </w:r>
          </w:p>
        </w:tc>
        <w:tc>
          <w:tcPr>
            <w:tcW w:w="8859" w:type="dxa"/>
            <w:gridSpan w:val="9"/>
            <w:tcBorders>
              <w:left w:val="single" w:sz="4" w:space="0" w:color="auto"/>
              <w:bottom w:val="single" w:sz="4" w:space="0" w:color="auto"/>
            </w:tcBorders>
          </w:tcPr>
          <w:p w:rsidR="00015932" w:rsidRPr="00DD258F" w:rsidRDefault="00015932"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15932" w:rsidTr="003A5F40">
        <w:trPr>
          <w:trHeight w:val="375"/>
        </w:trPr>
        <w:tc>
          <w:tcPr>
            <w:tcW w:w="876" w:type="dxa"/>
            <w:tcBorders>
              <w:top w:val="single" w:sz="4" w:space="0" w:color="auto"/>
              <w:right w:val="single" w:sz="4" w:space="0" w:color="auto"/>
            </w:tcBorders>
          </w:tcPr>
          <w:p w:rsidR="00015932" w:rsidRDefault="00015932" w:rsidP="00DD258F">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015932" w:rsidRPr="00420C59" w:rsidRDefault="00015932" w:rsidP="00DD258F">
            <w:pPr>
              <w:pStyle w:val="af3"/>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BA7035" w:rsidTr="003A5F40">
        <w:trPr>
          <w:trHeight w:val="375"/>
        </w:trPr>
        <w:tc>
          <w:tcPr>
            <w:tcW w:w="876" w:type="dxa"/>
            <w:tcBorders>
              <w:top w:val="single" w:sz="4" w:space="0" w:color="auto"/>
              <w:right w:val="single" w:sz="4" w:space="0" w:color="auto"/>
            </w:tcBorders>
          </w:tcPr>
          <w:p w:rsidR="00BA7035" w:rsidRDefault="00BA7035" w:rsidP="00BA7035">
            <w:pPr>
              <w:tabs>
                <w:tab w:val="left" w:pos="540"/>
                <w:tab w:val="left" w:pos="900"/>
              </w:tabs>
              <w:ind w:firstLine="0"/>
            </w:pPr>
            <w:r>
              <w:t>5.2.</w:t>
            </w:r>
          </w:p>
        </w:tc>
        <w:tc>
          <w:tcPr>
            <w:tcW w:w="8859" w:type="dxa"/>
            <w:gridSpan w:val="9"/>
            <w:tcBorders>
              <w:top w:val="single" w:sz="4" w:space="0" w:color="auto"/>
              <w:left w:val="single" w:sz="4" w:space="0" w:color="auto"/>
            </w:tcBorders>
          </w:tcPr>
          <w:p w:rsidR="00BA7035" w:rsidRPr="007A426B" w:rsidRDefault="00BA7035" w:rsidP="00BA7035">
            <w:pPr>
              <w:pStyle w:val="af3"/>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BA7035" w:rsidTr="003A5F40">
        <w:trPr>
          <w:trHeight w:val="375"/>
        </w:trPr>
        <w:tc>
          <w:tcPr>
            <w:tcW w:w="876" w:type="dxa"/>
            <w:tcBorders>
              <w:top w:val="single" w:sz="4" w:space="0" w:color="auto"/>
              <w:right w:val="single" w:sz="4" w:space="0" w:color="auto"/>
            </w:tcBorders>
          </w:tcPr>
          <w:p w:rsidR="00BA7035" w:rsidRDefault="00BA7035" w:rsidP="00B552B3">
            <w:pPr>
              <w:tabs>
                <w:tab w:val="left" w:pos="540"/>
                <w:tab w:val="left" w:pos="900"/>
              </w:tabs>
              <w:ind w:firstLine="0"/>
            </w:pPr>
            <w:r>
              <w:t>5.</w:t>
            </w:r>
            <w:r w:rsidR="00B552B3">
              <w:t>3</w:t>
            </w:r>
            <w:r>
              <w:t xml:space="preserve">. </w:t>
            </w:r>
          </w:p>
        </w:tc>
        <w:tc>
          <w:tcPr>
            <w:tcW w:w="8859" w:type="dxa"/>
            <w:gridSpan w:val="9"/>
            <w:tcBorders>
              <w:top w:val="single" w:sz="4" w:space="0" w:color="auto"/>
              <w:left w:val="single" w:sz="4" w:space="0" w:color="auto"/>
            </w:tcBorders>
          </w:tcPr>
          <w:p w:rsidR="00BA7035" w:rsidRPr="00DD258F" w:rsidRDefault="00BA7035" w:rsidP="00DD258F">
            <w:pPr>
              <w:jc w:val="center"/>
              <w:rPr>
                <w:b/>
              </w:rPr>
            </w:pPr>
            <w:r w:rsidRPr="00DD258F">
              <w:rPr>
                <w:i/>
              </w:rPr>
              <w:t>К участникам закупки предъявляются следующие обязательные требования (</w:t>
            </w:r>
            <w:r w:rsidRPr="00DD258F">
              <w:rPr>
                <w:i/>
                <w:sz w:val="22"/>
                <w:szCs w:val="22"/>
              </w:rPr>
              <w:t xml:space="preserve">копии документов предоставляются в соответствии с гл. 4 Положения о закупке товаров, работ, услуг ФКП </w:t>
            </w:r>
            <w:r>
              <w:rPr>
                <w:i/>
                <w:sz w:val="22"/>
                <w:szCs w:val="22"/>
              </w:rPr>
              <w:t>«</w:t>
            </w:r>
            <w:r w:rsidRPr="00DD258F">
              <w:rPr>
                <w:i/>
                <w:sz w:val="22"/>
                <w:szCs w:val="22"/>
              </w:rPr>
              <w:t>Аэропорты Камчатки</w:t>
            </w:r>
            <w:r>
              <w:rPr>
                <w:i/>
                <w:sz w:val="22"/>
                <w:szCs w:val="22"/>
              </w:rPr>
              <w:t>»</w:t>
            </w:r>
            <w:r w:rsidRPr="00DD258F">
              <w:rPr>
                <w:i/>
                <w:sz w:val="22"/>
                <w:szCs w:val="22"/>
              </w:rPr>
              <w:t>):</w:t>
            </w:r>
          </w:p>
        </w:tc>
      </w:tr>
      <w:tr w:rsidR="00BA7035" w:rsidTr="003A5F40">
        <w:trPr>
          <w:trHeight w:val="416"/>
        </w:trPr>
        <w:tc>
          <w:tcPr>
            <w:tcW w:w="9735" w:type="dxa"/>
            <w:gridSpan w:val="10"/>
          </w:tcPr>
          <w:p w:rsidR="00BA7035" w:rsidRDefault="00B552B3" w:rsidP="00C20970">
            <w:pPr>
              <w:tabs>
                <w:tab w:val="left" w:pos="540"/>
                <w:tab w:val="left" w:pos="900"/>
              </w:tabs>
              <w:ind w:firstLine="0"/>
            </w:pPr>
            <w:r>
              <w:t>5.3</w:t>
            </w:r>
            <w:r w:rsidR="00BA703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BA7035" w:rsidRDefault="00B552B3" w:rsidP="00C20970">
            <w:pPr>
              <w:tabs>
                <w:tab w:val="left" w:pos="540"/>
                <w:tab w:val="left" w:pos="900"/>
              </w:tabs>
              <w:ind w:firstLine="0"/>
            </w:pPr>
            <w:r>
              <w:t>5.3</w:t>
            </w:r>
            <w:r w:rsidR="00BA7035">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7035" w:rsidRDefault="00BA7035" w:rsidP="00C20970">
            <w:pPr>
              <w:tabs>
                <w:tab w:val="left" w:pos="540"/>
                <w:tab w:val="left" w:pos="900"/>
              </w:tabs>
              <w:ind w:firstLine="0"/>
            </w:pPr>
            <w:r>
              <w:t>5.</w:t>
            </w:r>
            <w:r w:rsidR="00B552B3">
              <w:t>3</w:t>
            </w:r>
            <w: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A7035" w:rsidRDefault="00B552B3" w:rsidP="00C20970">
            <w:pPr>
              <w:tabs>
                <w:tab w:val="left" w:pos="540"/>
                <w:tab w:val="left" w:pos="900"/>
              </w:tabs>
              <w:ind w:firstLine="0"/>
            </w:pPr>
            <w:r>
              <w:t>5.3</w:t>
            </w:r>
            <w:r w:rsidR="00BA703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BA7035" w:rsidRDefault="00BA7035" w:rsidP="00C20970">
            <w:pPr>
              <w:tabs>
                <w:tab w:val="left" w:pos="540"/>
                <w:tab w:val="left" w:pos="900"/>
              </w:tabs>
              <w:ind w:firstLine="0"/>
            </w:pPr>
            <w:r>
              <w:t>5.</w:t>
            </w:r>
            <w:r w:rsidR="00B552B3">
              <w:t>3</w:t>
            </w:r>
            <w: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A7035" w:rsidRDefault="00BA7035" w:rsidP="00C20970">
            <w:pPr>
              <w:tabs>
                <w:tab w:val="left" w:pos="540"/>
                <w:tab w:val="left" w:pos="900"/>
              </w:tabs>
              <w:ind w:firstLine="0"/>
            </w:pPr>
            <w:r>
              <w:t>5.</w:t>
            </w:r>
            <w:r w:rsidR="00B552B3">
              <w:t>3</w:t>
            </w:r>
            <w:r>
              <w:t xml:space="preserve">.6. отсутствие сведений об участниках закупки в реестре недобросовестных </w:t>
            </w:r>
            <w:r>
              <w:lastRenderedPageBreak/>
              <w:t>поставщиков,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BA7035" w:rsidRDefault="00B552B3" w:rsidP="00C20970">
            <w:pPr>
              <w:tabs>
                <w:tab w:val="left" w:pos="540"/>
                <w:tab w:val="left" w:pos="900"/>
              </w:tabs>
              <w:ind w:firstLine="0"/>
            </w:pPr>
            <w:r>
              <w:t>5.3</w:t>
            </w:r>
            <w:r w:rsidR="00BA7035">
              <w:t>.7. наличие разрешения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BA7035" w:rsidRDefault="00B552B3" w:rsidP="00C20970">
            <w:pPr>
              <w:tabs>
                <w:tab w:val="left" w:pos="540"/>
                <w:tab w:val="left" w:pos="900"/>
              </w:tabs>
              <w:ind w:firstLine="0"/>
            </w:pPr>
            <w:r>
              <w:t>5.3</w:t>
            </w:r>
            <w:r w:rsidR="00BA7035">
              <w:t>.8. отсутствие неурегулированных претензионных и (или) судебных споров.</w:t>
            </w:r>
          </w:p>
        </w:tc>
      </w:tr>
      <w:tr w:rsidR="00BA7035" w:rsidTr="003A5F40">
        <w:trPr>
          <w:trHeight w:val="274"/>
        </w:trPr>
        <w:tc>
          <w:tcPr>
            <w:tcW w:w="876" w:type="dxa"/>
            <w:tcBorders>
              <w:right w:val="single" w:sz="4" w:space="0" w:color="auto"/>
            </w:tcBorders>
          </w:tcPr>
          <w:p w:rsidR="00BA7035" w:rsidRDefault="00BA7035" w:rsidP="00DD258F">
            <w:pPr>
              <w:tabs>
                <w:tab w:val="left" w:pos="540"/>
                <w:tab w:val="left" w:pos="900"/>
              </w:tabs>
              <w:ind w:firstLine="0"/>
            </w:pPr>
            <w:r>
              <w:lastRenderedPageBreak/>
              <w:t>6.</w:t>
            </w:r>
          </w:p>
        </w:tc>
        <w:tc>
          <w:tcPr>
            <w:tcW w:w="8859" w:type="dxa"/>
            <w:gridSpan w:val="9"/>
            <w:tcBorders>
              <w:left w:val="single" w:sz="4" w:space="0" w:color="auto"/>
            </w:tcBorders>
          </w:tcPr>
          <w:p w:rsidR="00BA7035" w:rsidRDefault="00BA7035" w:rsidP="00DD258F">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BA7035" w:rsidTr="003A5F40">
        <w:trPr>
          <w:trHeight w:val="273"/>
        </w:trPr>
        <w:tc>
          <w:tcPr>
            <w:tcW w:w="876" w:type="dxa"/>
            <w:tcBorders>
              <w:right w:val="single" w:sz="4" w:space="0" w:color="auto"/>
            </w:tcBorders>
          </w:tcPr>
          <w:p w:rsidR="00BA7035" w:rsidRDefault="00BA7035" w:rsidP="00DD258F">
            <w:pPr>
              <w:tabs>
                <w:tab w:val="left" w:pos="540"/>
                <w:tab w:val="left" w:pos="900"/>
              </w:tabs>
              <w:ind w:firstLine="0"/>
            </w:pPr>
            <w:r>
              <w:t>6.1.</w:t>
            </w:r>
          </w:p>
        </w:tc>
        <w:tc>
          <w:tcPr>
            <w:tcW w:w="8859" w:type="dxa"/>
            <w:gridSpan w:val="9"/>
            <w:tcBorders>
              <w:left w:val="single" w:sz="4" w:space="0" w:color="auto"/>
            </w:tcBorders>
            <w:shd w:val="clear" w:color="auto" w:fill="auto"/>
          </w:tcPr>
          <w:p w:rsidR="00BA7035" w:rsidRDefault="00BA7035" w:rsidP="00D07DB8">
            <w:pPr>
              <w:tabs>
                <w:tab w:val="left" w:pos="540"/>
                <w:tab w:val="left" w:pos="900"/>
              </w:tabs>
              <w:ind w:firstLine="0"/>
            </w:pPr>
            <w:r>
              <w:t xml:space="preserve">1. </w:t>
            </w:r>
            <w:r w:rsidRPr="001F5245">
              <w:t>Наличие Свидетельства НП СРО о  допуске к следующим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t>на выполнение соответствующего вида работ в соответствии с предметом контракта.</w:t>
            </w:r>
          </w:p>
          <w:p w:rsidR="00BA7035" w:rsidRPr="001F5245" w:rsidRDefault="00BA7035" w:rsidP="00D07DB8">
            <w:pPr>
              <w:tabs>
                <w:tab w:val="left" w:pos="540"/>
                <w:tab w:val="left" w:pos="900"/>
              </w:tabs>
              <w:ind w:firstLine="0"/>
            </w:pPr>
            <w:r w:rsidRPr="004B27F0">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tc>
      </w:tr>
      <w:tr w:rsidR="00BA7035" w:rsidTr="003A5F40">
        <w:trPr>
          <w:trHeight w:val="273"/>
        </w:trPr>
        <w:tc>
          <w:tcPr>
            <w:tcW w:w="876" w:type="dxa"/>
            <w:tcBorders>
              <w:right w:val="single" w:sz="4" w:space="0" w:color="auto"/>
            </w:tcBorders>
          </w:tcPr>
          <w:p w:rsidR="00BA7035" w:rsidRPr="002F44C2" w:rsidRDefault="00BA7035" w:rsidP="00DD258F">
            <w:pPr>
              <w:tabs>
                <w:tab w:val="left" w:pos="540"/>
                <w:tab w:val="left" w:pos="900"/>
              </w:tabs>
              <w:ind w:firstLine="0"/>
            </w:pPr>
            <w:r>
              <w:t>7.</w:t>
            </w:r>
          </w:p>
        </w:tc>
        <w:tc>
          <w:tcPr>
            <w:tcW w:w="8859" w:type="dxa"/>
            <w:gridSpan w:val="9"/>
            <w:tcBorders>
              <w:left w:val="single" w:sz="4" w:space="0" w:color="auto"/>
            </w:tcBorders>
          </w:tcPr>
          <w:p w:rsidR="00BA7035" w:rsidRDefault="00BA7035" w:rsidP="00BA7035">
            <w:pPr>
              <w:tabs>
                <w:tab w:val="left" w:pos="540"/>
                <w:tab w:val="left" w:pos="900"/>
              </w:tabs>
              <w:ind w:firstLine="0"/>
              <w:jc w:val="center"/>
            </w:pPr>
            <w:r>
              <w:t>Место, условия и сроки (периоды) выполнения работ:</w:t>
            </w:r>
          </w:p>
        </w:tc>
      </w:tr>
      <w:tr w:rsidR="00BA7035" w:rsidTr="003A5F40">
        <w:trPr>
          <w:trHeight w:val="281"/>
        </w:trPr>
        <w:tc>
          <w:tcPr>
            <w:tcW w:w="876" w:type="dxa"/>
            <w:tcBorders>
              <w:right w:val="single" w:sz="4" w:space="0" w:color="auto"/>
            </w:tcBorders>
          </w:tcPr>
          <w:p w:rsidR="00BA7035" w:rsidRDefault="00BA7035" w:rsidP="00DD258F">
            <w:pPr>
              <w:tabs>
                <w:tab w:val="left" w:pos="540"/>
                <w:tab w:val="left" w:pos="900"/>
              </w:tabs>
              <w:ind w:firstLine="0"/>
            </w:pPr>
            <w:r>
              <w:t>7.1.</w:t>
            </w:r>
          </w:p>
        </w:tc>
        <w:tc>
          <w:tcPr>
            <w:tcW w:w="8859" w:type="dxa"/>
            <w:gridSpan w:val="9"/>
            <w:tcBorders>
              <w:left w:val="single" w:sz="4" w:space="0" w:color="auto"/>
            </w:tcBorders>
          </w:tcPr>
          <w:p w:rsidR="00BA7035" w:rsidRDefault="00BA7035" w:rsidP="001E08CB">
            <w:pPr>
              <w:tabs>
                <w:tab w:val="left" w:pos="0"/>
              </w:tabs>
              <w:ind w:right="-1" w:firstLine="0"/>
            </w:pPr>
            <w:r>
              <w:t>Место выполнения Работ:</w:t>
            </w:r>
          </w:p>
          <w:p w:rsidR="00BA7035" w:rsidRPr="002F44C2" w:rsidRDefault="00BA7035" w:rsidP="00D51AB1">
            <w:pPr>
              <w:tabs>
                <w:tab w:val="left" w:pos="0"/>
              </w:tabs>
              <w:ind w:right="-1" w:firstLine="0"/>
            </w:pPr>
            <w:r>
              <w:t xml:space="preserve">- </w:t>
            </w:r>
            <w:r w:rsidRPr="007F6FB2">
              <w:t xml:space="preserve">Камчатский край, </w:t>
            </w:r>
            <w:r w:rsidR="00D51AB1">
              <w:t>Алеутский</w:t>
            </w:r>
            <w:r w:rsidRPr="007F6FB2">
              <w:t xml:space="preserve"> район, пос. </w:t>
            </w:r>
            <w:r w:rsidR="00D51AB1">
              <w:t>Никольское</w:t>
            </w:r>
            <w:r>
              <w:t>,</w:t>
            </w:r>
            <w:r w:rsidR="00D51AB1">
              <w:t xml:space="preserve"> территория</w:t>
            </w:r>
            <w:r>
              <w:t xml:space="preserve"> аэропорт</w:t>
            </w:r>
            <w:r w:rsidR="00D51AB1">
              <w:t>а</w:t>
            </w:r>
            <w:r>
              <w:t>.</w:t>
            </w:r>
          </w:p>
        </w:tc>
      </w:tr>
      <w:tr w:rsidR="00D51AB1" w:rsidTr="003A5F40">
        <w:trPr>
          <w:trHeight w:val="281"/>
        </w:trPr>
        <w:tc>
          <w:tcPr>
            <w:tcW w:w="876" w:type="dxa"/>
            <w:tcBorders>
              <w:right w:val="single" w:sz="4" w:space="0" w:color="auto"/>
            </w:tcBorders>
          </w:tcPr>
          <w:p w:rsidR="00D51AB1" w:rsidRDefault="00D51AB1" w:rsidP="00DD258F">
            <w:pPr>
              <w:tabs>
                <w:tab w:val="left" w:pos="540"/>
                <w:tab w:val="left" w:pos="900"/>
              </w:tabs>
              <w:ind w:firstLine="0"/>
            </w:pPr>
            <w:r>
              <w:t>7.2.</w:t>
            </w:r>
          </w:p>
        </w:tc>
        <w:tc>
          <w:tcPr>
            <w:tcW w:w="8859" w:type="dxa"/>
            <w:gridSpan w:val="9"/>
            <w:tcBorders>
              <w:left w:val="single" w:sz="4" w:space="0" w:color="auto"/>
            </w:tcBorders>
          </w:tcPr>
          <w:p w:rsidR="00D51AB1" w:rsidRDefault="00D51AB1" w:rsidP="00D51AB1">
            <w:pPr>
              <w:ind w:firstLine="0"/>
            </w:pPr>
            <w:r>
              <w:t>Условия выполнения работ:</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p>
        </w:tc>
        <w:tc>
          <w:tcPr>
            <w:tcW w:w="8859" w:type="dxa"/>
            <w:gridSpan w:val="9"/>
            <w:tcBorders>
              <w:left w:val="single" w:sz="4" w:space="0" w:color="auto"/>
            </w:tcBorders>
          </w:tcPr>
          <w:p w:rsidR="00D51AB1" w:rsidRDefault="00D51AB1" w:rsidP="00DD258F">
            <w:pPr>
              <w:tabs>
                <w:tab w:val="left" w:pos="720"/>
              </w:tabs>
              <w:ind w:firstLine="0"/>
            </w:pPr>
            <w:r>
              <w:t>в соответствии с техническим заданием</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r>
              <w:t>7.3.</w:t>
            </w:r>
          </w:p>
        </w:tc>
        <w:tc>
          <w:tcPr>
            <w:tcW w:w="8859" w:type="dxa"/>
            <w:gridSpan w:val="9"/>
            <w:tcBorders>
              <w:left w:val="single" w:sz="4" w:space="0" w:color="auto"/>
            </w:tcBorders>
          </w:tcPr>
          <w:p w:rsidR="00B552B3" w:rsidRDefault="00B552B3" w:rsidP="00B552B3">
            <w:pPr>
              <w:tabs>
                <w:tab w:val="left" w:pos="720"/>
              </w:tabs>
              <w:ind w:firstLine="0"/>
            </w:pPr>
            <w:r>
              <w:t>Сроки выполнения работ:</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p>
        </w:tc>
        <w:tc>
          <w:tcPr>
            <w:tcW w:w="8859" w:type="dxa"/>
            <w:gridSpan w:val="9"/>
            <w:tcBorders>
              <w:left w:val="single" w:sz="4" w:space="0" w:color="auto"/>
            </w:tcBorders>
          </w:tcPr>
          <w:p w:rsidR="00B552B3" w:rsidRDefault="00B552B3" w:rsidP="00B552B3">
            <w:pPr>
              <w:tabs>
                <w:tab w:val="left" w:pos="720"/>
              </w:tabs>
              <w:ind w:firstLine="0"/>
            </w:pPr>
            <w:r>
              <w:t>Начало выполнения работ – со дня, следуюбщего за заключением договора;</w:t>
            </w:r>
          </w:p>
          <w:p w:rsidR="00B552B3" w:rsidRDefault="00B552B3" w:rsidP="00B552B3">
            <w:pPr>
              <w:tabs>
                <w:tab w:val="left" w:pos="720"/>
              </w:tabs>
              <w:ind w:firstLine="0"/>
            </w:pPr>
            <w:r>
              <w:t>Окончание ввполнения работ – 30.09.2016,</w:t>
            </w:r>
          </w:p>
          <w:p w:rsidR="00B552B3" w:rsidRDefault="00B552B3" w:rsidP="00B552B3">
            <w:pPr>
              <w:tabs>
                <w:tab w:val="left" w:pos="720"/>
              </w:tabs>
              <w:ind w:firstLine="0"/>
            </w:pPr>
            <w:r>
              <w:t>в соответствии с Графиком выполнения работ</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r>
              <w:t>8.</w:t>
            </w:r>
          </w:p>
        </w:tc>
        <w:tc>
          <w:tcPr>
            <w:tcW w:w="8859" w:type="dxa"/>
            <w:gridSpan w:val="9"/>
            <w:tcBorders>
              <w:left w:val="single" w:sz="4" w:space="0" w:color="auto"/>
            </w:tcBorders>
          </w:tcPr>
          <w:p w:rsidR="00D51AB1" w:rsidRPr="00F966B7" w:rsidRDefault="00D51AB1" w:rsidP="00B552B3">
            <w:pPr>
              <w:tabs>
                <w:tab w:val="left" w:pos="720"/>
              </w:tabs>
              <w:ind w:firstLine="0"/>
            </w:pPr>
            <w:r>
              <w:t xml:space="preserve">Форма, сроки и порядок оплаты поставки </w:t>
            </w:r>
            <w:r w:rsidR="00B552B3">
              <w:t>товара</w:t>
            </w:r>
            <w:r>
              <w:t xml:space="preserve"> и выполненных работ: </w:t>
            </w:r>
          </w:p>
        </w:tc>
      </w:tr>
      <w:tr w:rsidR="00D51AB1" w:rsidTr="003A5F40">
        <w:trPr>
          <w:trHeight w:val="283"/>
        </w:trPr>
        <w:tc>
          <w:tcPr>
            <w:tcW w:w="9735" w:type="dxa"/>
            <w:gridSpan w:val="10"/>
          </w:tcPr>
          <w:p w:rsidR="00D51AB1" w:rsidRPr="00435181" w:rsidRDefault="00D51AB1" w:rsidP="00D51AB1">
            <w:pPr>
              <w:autoSpaceDE w:val="0"/>
              <w:autoSpaceDN w:val="0"/>
              <w:adjustRightInd w:val="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t>.</w:t>
            </w:r>
          </w:p>
        </w:tc>
      </w:tr>
      <w:tr w:rsidR="00D51AB1" w:rsidTr="003A5F40">
        <w:trPr>
          <w:trHeight w:val="281"/>
        </w:trPr>
        <w:tc>
          <w:tcPr>
            <w:tcW w:w="876" w:type="dxa"/>
            <w:tcBorders>
              <w:right w:val="single" w:sz="4" w:space="0" w:color="auto"/>
            </w:tcBorders>
          </w:tcPr>
          <w:p w:rsidR="00D51AB1" w:rsidRDefault="00D51AB1" w:rsidP="00DD258F">
            <w:pPr>
              <w:tabs>
                <w:tab w:val="left" w:pos="540"/>
                <w:tab w:val="left" w:pos="900"/>
              </w:tabs>
              <w:ind w:firstLine="0"/>
            </w:pPr>
            <w:r>
              <w:t>9.</w:t>
            </w:r>
          </w:p>
        </w:tc>
        <w:tc>
          <w:tcPr>
            <w:tcW w:w="8859" w:type="dxa"/>
            <w:gridSpan w:val="9"/>
            <w:tcBorders>
              <w:left w:val="single" w:sz="4" w:space="0" w:color="auto"/>
            </w:tcBorders>
          </w:tcPr>
          <w:p w:rsidR="00D51AB1" w:rsidRDefault="00D51AB1" w:rsidP="00DD258F">
            <w:pPr>
              <w:tabs>
                <w:tab w:val="left" w:pos="720"/>
              </w:tabs>
              <w:ind w:firstLine="0"/>
            </w:pPr>
            <w:r>
              <w:t>Сведения о начальной (максимальной) цене договора (Российский рубль)</w:t>
            </w:r>
          </w:p>
        </w:tc>
      </w:tr>
      <w:tr w:rsidR="00D51AB1" w:rsidTr="003A5F40">
        <w:trPr>
          <w:trHeight w:val="297"/>
        </w:trPr>
        <w:tc>
          <w:tcPr>
            <w:tcW w:w="9735" w:type="dxa"/>
            <w:gridSpan w:val="10"/>
          </w:tcPr>
          <w:p w:rsidR="00D51AB1" w:rsidRPr="00EB53CD" w:rsidRDefault="00D51AB1" w:rsidP="00D51AB1">
            <w:pPr>
              <w:tabs>
                <w:tab w:val="left" w:pos="720"/>
              </w:tabs>
              <w:ind w:firstLine="0"/>
              <w:rPr>
                <w:highlight w:val="yellow"/>
              </w:rPr>
            </w:pPr>
            <w:r>
              <w:t>7 000 000,00</w:t>
            </w:r>
            <w:r w:rsidRPr="00C20970">
              <w:t xml:space="preserve"> (</w:t>
            </w:r>
            <w:r>
              <w:t>семь миллонов) рублей</w:t>
            </w:r>
            <w:r w:rsidRPr="00C20970">
              <w:t xml:space="preserve"> </w:t>
            </w:r>
            <w:r>
              <w:t>00 копеек</w:t>
            </w:r>
            <w:r w:rsidRPr="00C20970">
              <w:t>, с учетом НДС</w:t>
            </w:r>
          </w:p>
        </w:tc>
      </w:tr>
      <w:tr w:rsidR="00D51AB1" w:rsidTr="003A5F40">
        <w:trPr>
          <w:trHeight w:val="358"/>
        </w:trPr>
        <w:tc>
          <w:tcPr>
            <w:tcW w:w="876" w:type="dxa"/>
            <w:tcBorders>
              <w:right w:val="single" w:sz="4" w:space="0" w:color="auto"/>
            </w:tcBorders>
          </w:tcPr>
          <w:p w:rsidR="00D51AB1" w:rsidRDefault="00D51AB1" w:rsidP="00DD258F">
            <w:pPr>
              <w:tabs>
                <w:tab w:val="left" w:pos="540"/>
                <w:tab w:val="left" w:pos="900"/>
              </w:tabs>
              <w:ind w:firstLine="0"/>
            </w:pPr>
            <w:r>
              <w:t>10.</w:t>
            </w:r>
          </w:p>
        </w:tc>
        <w:tc>
          <w:tcPr>
            <w:tcW w:w="8859" w:type="dxa"/>
            <w:gridSpan w:val="9"/>
            <w:tcBorders>
              <w:left w:val="single" w:sz="4" w:space="0" w:color="auto"/>
            </w:tcBorders>
          </w:tcPr>
          <w:p w:rsidR="00D51AB1" w:rsidRPr="00DD258F" w:rsidRDefault="00D51AB1" w:rsidP="00DD258F">
            <w:pPr>
              <w:tabs>
                <w:tab w:val="left" w:pos="720"/>
              </w:tabs>
              <w:ind w:firstLine="0"/>
              <w:rPr>
                <w:color w:val="000000"/>
              </w:rPr>
            </w:pPr>
            <w:r>
              <w:t>Порядок формирования цены договора</w:t>
            </w:r>
          </w:p>
        </w:tc>
      </w:tr>
      <w:tr w:rsidR="00D51AB1" w:rsidTr="003A5F40">
        <w:trPr>
          <w:trHeight w:val="274"/>
        </w:trPr>
        <w:tc>
          <w:tcPr>
            <w:tcW w:w="9735" w:type="dxa"/>
            <w:gridSpan w:val="10"/>
          </w:tcPr>
          <w:p w:rsidR="00D51AB1" w:rsidRPr="00DD258F" w:rsidRDefault="00D51AB1" w:rsidP="00DD258F">
            <w:pPr>
              <w:tabs>
                <w:tab w:val="left" w:pos="720"/>
              </w:tabs>
              <w:rPr>
                <w:color w:val="000000"/>
              </w:rPr>
            </w:pPr>
            <w:r w:rsidRPr="00DD258F">
              <w:rPr>
                <w:color w:val="000000"/>
              </w:rPr>
              <w:t xml:space="preserve">Цена </w:t>
            </w:r>
            <w:r>
              <w:rPr>
                <w:color w:val="000000"/>
              </w:rPr>
              <w:t>Товара и</w:t>
            </w:r>
            <w:r w:rsidRPr="00DD258F">
              <w:rPr>
                <w:color w:val="000000"/>
              </w:rPr>
              <w:t xml:space="preserve"> работ должна быть указана с учетом всех расходов, связанных с поставкой</w:t>
            </w:r>
            <w:r>
              <w:rPr>
                <w:color w:val="000000"/>
              </w:rPr>
              <w:t>, хранением</w:t>
            </w:r>
            <w:r w:rsidRPr="00DD258F">
              <w:rPr>
                <w:color w:val="000000"/>
              </w:rPr>
              <w:t xml:space="preserve"> </w:t>
            </w:r>
            <w:r>
              <w:rPr>
                <w:color w:val="000000"/>
              </w:rPr>
              <w:t>Оборудования</w:t>
            </w:r>
            <w:r w:rsidRPr="00DD258F">
              <w:rPr>
                <w:color w:val="000000"/>
              </w:rPr>
              <w:t>, в том числе расходов на перевозку, страхование, уплату таможенных пошлин, налогов, сборов и других обязательных платежей.</w:t>
            </w:r>
          </w:p>
          <w:p w:rsidR="00D51AB1" w:rsidRDefault="00D51AB1" w:rsidP="005C310B">
            <w:pPr>
              <w:tabs>
                <w:tab w:val="left" w:pos="720"/>
              </w:tabs>
            </w:pPr>
            <w:r w:rsidRPr="00DD258F">
              <w:rPr>
                <w:color w:val="000000"/>
              </w:rPr>
              <w:t xml:space="preserve">В случае, если участник </w:t>
            </w:r>
            <w:r>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color w:val="000000"/>
              </w:rPr>
              <w:t>»</w:t>
            </w:r>
          </w:p>
        </w:tc>
      </w:tr>
      <w:tr w:rsidR="00D51AB1" w:rsidTr="003A5F40">
        <w:trPr>
          <w:trHeight w:val="407"/>
        </w:trPr>
        <w:tc>
          <w:tcPr>
            <w:tcW w:w="876" w:type="dxa"/>
            <w:tcBorders>
              <w:right w:val="single" w:sz="4" w:space="0" w:color="auto"/>
            </w:tcBorders>
          </w:tcPr>
          <w:p w:rsidR="00D51AB1" w:rsidRDefault="00D51AB1" w:rsidP="00DD258F">
            <w:pPr>
              <w:tabs>
                <w:tab w:val="left" w:pos="540"/>
                <w:tab w:val="left" w:pos="900"/>
              </w:tabs>
              <w:ind w:firstLine="0"/>
            </w:pPr>
            <w:r>
              <w:t>11.</w:t>
            </w:r>
          </w:p>
        </w:tc>
        <w:tc>
          <w:tcPr>
            <w:tcW w:w="8859" w:type="dxa"/>
            <w:gridSpan w:val="9"/>
            <w:tcBorders>
              <w:left w:val="single" w:sz="4" w:space="0" w:color="auto"/>
            </w:tcBorders>
          </w:tcPr>
          <w:p w:rsidR="00D51AB1" w:rsidRPr="00DD258F" w:rsidRDefault="00D51AB1" w:rsidP="00DD258F">
            <w:pPr>
              <w:pStyle w:val="af3"/>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51AB1" w:rsidTr="003A5F40">
        <w:trPr>
          <w:trHeight w:val="374"/>
        </w:trPr>
        <w:tc>
          <w:tcPr>
            <w:tcW w:w="876" w:type="dxa"/>
            <w:tcBorders>
              <w:right w:val="single" w:sz="4" w:space="0" w:color="auto"/>
            </w:tcBorders>
          </w:tcPr>
          <w:p w:rsidR="00D51AB1" w:rsidRDefault="00D51AB1" w:rsidP="00DD258F">
            <w:pPr>
              <w:tabs>
                <w:tab w:val="left" w:pos="540"/>
                <w:tab w:val="left" w:pos="900"/>
              </w:tabs>
              <w:ind w:firstLine="0"/>
            </w:pPr>
            <w:r>
              <w:t>11.1.</w:t>
            </w:r>
          </w:p>
        </w:tc>
        <w:tc>
          <w:tcPr>
            <w:tcW w:w="8859" w:type="dxa"/>
            <w:gridSpan w:val="9"/>
            <w:tcBorders>
              <w:left w:val="single" w:sz="4" w:space="0" w:color="auto"/>
            </w:tcBorders>
          </w:tcPr>
          <w:p w:rsidR="00D51AB1" w:rsidRPr="00DD258F" w:rsidRDefault="00D51AB1" w:rsidP="00DD258F">
            <w:pPr>
              <w:pStyle w:val="af3"/>
              <w:widowControl/>
              <w:ind w:firstLine="0"/>
              <w:jc w:val="left"/>
              <w:rPr>
                <w:rFonts w:ascii="Times New Roman" w:hAnsi="Times New Roman" w:cs="Times New Roman"/>
                <w:sz w:val="24"/>
              </w:rPr>
            </w:pPr>
            <w:r w:rsidRPr="00DD258F">
              <w:rPr>
                <w:rFonts w:ascii="Times New Roman" w:hAnsi="Times New Roman" w:cs="Times New Roman"/>
                <w:color w:val="auto"/>
                <w:sz w:val="24"/>
              </w:rPr>
              <w:t>Порядок подачи заявок на участие в конкурсе:</w:t>
            </w:r>
          </w:p>
        </w:tc>
      </w:tr>
      <w:tr w:rsidR="00D51AB1" w:rsidTr="003A5F40">
        <w:trPr>
          <w:trHeight w:val="556"/>
        </w:trPr>
        <w:tc>
          <w:tcPr>
            <w:tcW w:w="9735" w:type="dxa"/>
            <w:gridSpan w:val="10"/>
          </w:tcPr>
          <w:p w:rsidR="00D51AB1" w:rsidRPr="00DD258F" w:rsidRDefault="00D51AB1" w:rsidP="00DD258F">
            <w:pPr>
              <w:pStyle w:val="af3"/>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Pr="00DD258F">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Pr="00DD258F">
              <w:rPr>
                <w:rFonts w:ascii="Times New Roman" w:hAnsi="Times New Roman" w:cs="Times New Roman"/>
                <w:color w:val="auto"/>
                <w:sz w:val="24"/>
              </w:rPr>
              <w:t xml:space="preserve"> (оригинал) (копия);</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rPr>
            </w:pPr>
            <w:r w:rsidRPr="00DD258F">
              <w:rPr>
                <w:rFonts w:ascii="Times New Roman" w:hAnsi="Times New Roman" w:cs="Times New Roman"/>
                <w:color w:val="auto"/>
                <w:sz w:val="24"/>
              </w:rPr>
              <w:t xml:space="preserve">слова </w:t>
            </w:r>
            <w:r>
              <w:rPr>
                <w:rFonts w:ascii="Times New Roman" w:hAnsi="Times New Roman" w:cs="Times New Roman"/>
                <w:color w:val="auto"/>
                <w:sz w:val="24"/>
              </w:rPr>
              <w:t>«</w:t>
            </w:r>
            <w:r w:rsidRPr="00DD258F">
              <w:rPr>
                <w:rFonts w:ascii="Times New Roman" w:hAnsi="Times New Roman" w:cs="Times New Roman"/>
                <w:color w:val="auto"/>
                <w:sz w:val="24"/>
              </w:rPr>
              <w:t>Не вскрывать до</w:t>
            </w:r>
            <w:r>
              <w:rPr>
                <w:rFonts w:ascii="Times New Roman" w:hAnsi="Times New Roman" w:cs="Times New Roman"/>
                <w:color w:val="auto"/>
                <w:sz w:val="24"/>
              </w:rPr>
              <w:t>»</w:t>
            </w:r>
            <w:r w:rsidRPr="00DD258F">
              <w:rPr>
                <w:rFonts w:ascii="Times New Roman" w:hAnsi="Times New Roman" w:cs="Times New Roman"/>
                <w:color w:val="auto"/>
                <w:sz w:val="24"/>
              </w:rPr>
              <w:t xml:space="preserve">, дату и время окончания приема заявок на участие в </w:t>
            </w:r>
            <w:r w:rsidRPr="00DD258F">
              <w:rPr>
                <w:rFonts w:ascii="Times New Roman" w:hAnsi="Times New Roman" w:cs="Times New Roman"/>
                <w:color w:val="auto"/>
                <w:sz w:val="24"/>
              </w:rPr>
              <w:lastRenderedPageBreak/>
              <w:t>конкурсе.</w:t>
            </w:r>
          </w:p>
          <w:p w:rsidR="00D51AB1" w:rsidRPr="00DF5355" w:rsidRDefault="00D51AB1"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1AB1" w:rsidRPr="00E12EDD" w:rsidRDefault="00D51AB1" w:rsidP="00DD258F">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51AB1" w:rsidRPr="00E12EDD" w:rsidRDefault="00D51AB1"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1AB1" w:rsidRDefault="00D51AB1" w:rsidP="00DD258F">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1AB1" w:rsidRPr="00E12EDD" w:rsidRDefault="00D51AB1" w:rsidP="00DD258F">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51AB1" w:rsidRPr="00204979" w:rsidRDefault="00D51AB1" w:rsidP="00DD258F">
            <w:pPr>
              <w:tabs>
                <w:tab w:val="left" w:pos="567"/>
              </w:tabs>
            </w:pPr>
            <w:r w:rsidRPr="00E12EDD">
              <w:t>Участник закупки, в случ</w:t>
            </w:r>
            <w:r>
              <w:t>ае участия в</w:t>
            </w:r>
            <w:r w:rsidRPr="00E12EDD">
              <w:t xml:space="preserve">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12.1.2.</w:t>
            </w:r>
            <w:r w:rsidRPr="00E12EDD">
              <w:t xml:space="preserve"> подаются на каждый лот в отдельном конверте.</w:t>
            </w:r>
          </w:p>
        </w:tc>
      </w:tr>
      <w:tr w:rsidR="00D51AB1" w:rsidTr="003A5F40">
        <w:trPr>
          <w:trHeight w:val="589"/>
        </w:trPr>
        <w:tc>
          <w:tcPr>
            <w:tcW w:w="876" w:type="dxa"/>
            <w:tcBorders>
              <w:right w:val="single" w:sz="4" w:space="0" w:color="auto"/>
            </w:tcBorders>
          </w:tcPr>
          <w:p w:rsidR="00D51AB1" w:rsidRDefault="00D51AB1" w:rsidP="00DD258F">
            <w:pPr>
              <w:tabs>
                <w:tab w:val="left" w:pos="540"/>
                <w:tab w:val="left" w:pos="900"/>
              </w:tabs>
              <w:ind w:firstLine="0"/>
            </w:pPr>
            <w:r>
              <w:lastRenderedPageBreak/>
              <w:t>11.2.</w:t>
            </w:r>
          </w:p>
        </w:tc>
        <w:tc>
          <w:tcPr>
            <w:tcW w:w="2482" w:type="dxa"/>
            <w:gridSpan w:val="2"/>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Место подачи заявок на участие в конкурсе </w:t>
            </w:r>
          </w:p>
        </w:tc>
        <w:tc>
          <w:tcPr>
            <w:tcW w:w="6377" w:type="dxa"/>
            <w:gridSpan w:val="7"/>
            <w:tcBorders>
              <w:left w:val="single" w:sz="4" w:space="0" w:color="auto"/>
            </w:tcBorders>
            <w:vAlign w:val="bottom"/>
          </w:tcPr>
          <w:p w:rsidR="00D51AB1" w:rsidRPr="0028595E" w:rsidRDefault="00D51AB1" w:rsidP="00DD258F">
            <w:pPr>
              <w:widowControl w:val="0"/>
              <w:adjustRightInd w:val="0"/>
              <w:ind w:firstLine="34"/>
              <w:jc w:val="left"/>
            </w:pPr>
            <w:r w:rsidRPr="0028595E">
              <w:t xml:space="preserve">г. Петропавловск-Камчатский, </w:t>
            </w:r>
            <w:r>
              <w:t>ул. Циолковского, д. 43, каб. 209</w:t>
            </w:r>
          </w:p>
        </w:tc>
      </w:tr>
      <w:tr w:rsidR="00D51AB1" w:rsidTr="003A5F40">
        <w:trPr>
          <w:trHeight w:val="840"/>
        </w:trPr>
        <w:tc>
          <w:tcPr>
            <w:tcW w:w="876" w:type="dxa"/>
            <w:tcBorders>
              <w:right w:val="single" w:sz="4" w:space="0" w:color="auto"/>
            </w:tcBorders>
          </w:tcPr>
          <w:p w:rsidR="00D51AB1" w:rsidRDefault="00D51AB1" w:rsidP="00DD258F">
            <w:pPr>
              <w:tabs>
                <w:tab w:val="left" w:pos="540"/>
                <w:tab w:val="left" w:pos="900"/>
              </w:tabs>
              <w:ind w:firstLine="0"/>
            </w:pPr>
            <w:r>
              <w:t>11.3.</w:t>
            </w:r>
          </w:p>
        </w:tc>
        <w:tc>
          <w:tcPr>
            <w:tcW w:w="2482" w:type="dxa"/>
            <w:gridSpan w:val="2"/>
            <w:tcBorders>
              <w:left w:val="single" w:sz="4" w:space="0" w:color="auto"/>
              <w:right w:val="single" w:sz="4" w:space="0" w:color="auto"/>
            </w:tcBorders>
          </w:tcPr>
          <w:p w:rsidR="00D51AB1" w:rsidRPr="00DD258F" w:rsidRDefault="00D51AB1" w:rsidP="00DD258F">
            <w:pPr>
              <w:widowControl w:val="0"/>
              <w:adjustRightInd w:val="0"/>
              <w:ind w:firstLine="0"/>
              <w:rPr>
                <w:rFonts w:eastAsiaTheme="minorHAnsi"/>
              </w:rPr>
            </w:pPr>
            <w:r w:rsidRPr="00DD258F">
              <w:rPr>
                <w:color w:val="000000"/>
              </w:rPr>
              <w:t xml:space="preserve">Срок подачи заявок на участие в конкурсе: </w:t>
            </w:r>
          </w:p>
        </w:tc>
        <w:tc>
          <w:tcPr>
            <w:tcW w:w="6377" w:type="dxa"/>
            <w:gridSpan w:val="7"/>
            <w:tcBorders>
              <w:left w:val="single" w:sz="4" w:space="0" w:color="auto"/>
            </w:tcBorders>
            <w:vAlign w:val="bottom"/>
          </w:tcPr>
          <w:p w:rsidR="00D51AB1" w:rsidRPr="00EB53CD" w:rsidRDefault="00D51AB1" w:rsidP="00D51AB1">
            <w:pPr>
              <w:widowControl w:val="0"/>
              <w:adjustRightInd w:val="0"/>
              <w:ind w:firstLine="34"/>
              <w:jc w:val="left"/>
              <w:rPr>
                <w:color w:val="000000"/>
                <w:highlight w:val="yellow"/>
              </w:rPr>
            </w:pPr>
            <w:r w:rsidRPr="0053084A">
              <w:rPr>
                <w:b/>
              </w:rPr>
              <w:t xml:space="preserve">с </w:t>
            </w:r>
            <w:r w:rsidR="00AF259E">
              <w:rPr>
                <w:b/>
              </w:rPr>
              <w:t>04</w:t>
            </w:r>
            <w:r>
              <w:rPr>
                <w:b/>
              </w:rPr>
              <w:t>.03.2016</w:t>
            </w:r>
            <w:r w:rsidRPr="0053084A">
              <w:rPr>
                <w:b/>
              </w:rPr>
              <w:t xml:space="preserve"> по </w:t>
            </w:r>
            <w:r w:rsidR="00AF259E">
              <w:rPr>
                <w:b/>
              </w:rPr>
              <w:t>24</w:t>
            </w:r>
            <w:r>
              <w:rPr>
                <w:b/>
              </w:rPr>
              <w:t>.03.2016</w:t>
            </w:r>
            <w:r w:rsidRPr="0053084A">
              <w:rPr>
                <w:b/>
              </w:rPr>
              <w:t>,</w:t>
            </w:r>
            <w:r w:rsidRPr="0053084A">
              <w:t xml:space="preserve"> в рабочие дни с 09-00 до 12-00 и с 13-00 до 17-00</w:t>
            </w:r>
            <w:r>
              <w:t>; в пятницу с 09-00 до 13-00 (время камчатское)</w:t>
            </w:r>
          </w:p>
        </w:tc>
      </w:tr>
      <w:tr w:rsidR="00D51AB1" w:rsidTr="003A5F40">
        <w:trPr>
          <w:trHeight w:val="840"/>
        </w:trPr>
        <w:tc>
          <w:tcPr>
            <w:tcW w:w="876" w:type="dxa"/>
            <w:tcBorders>
              <w:right w:val="single" w:sz="4" w:space="0" w:color="auto"/>
            </w:tcBorders>
          </w:tcPr>
          <w:p w:rsidR="00D51AB1" w:rsidRDefault="00D51AB1" w:rsidP="00DD258F">
            <w:pPr>
              <w:tabs>
                <w:tab w:val="left" w:pos="540"/>
                <w:tab w:val="left" w:pos="900"/>
              </w:tabs>
              <w:ind w:firstLine="0"/>
            </w:pPr>
            <w:r>
              <w:t>11.4.</w:t>
            </w:r>
          </w:p>
        </w:tc>
        <w:tc>
          <w:tcPr>
            <w:tcW w:w="2482" w:type="dxa"/>
            <w:gridSpan w:val="2"/>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7"/>
            <w:tcBorders>
              <w:left w:val="single" w:sz="4" w:space="0" w:color="auto"/>
            </w:tcBorders>
            <w:vAlign w:val="bottom"/>
          </w:tcPr>
          <w:p w:rsidR="00D51AB1" w:rsidRPr="00EB53CD" w:rsidRDefault="00D51AB1" w:rsidP="00AF259E">
            <w:pPr>
              <w:widowControl w:val="0"/>
              <w:adjustRightInd w:val="0"/>
              <w:ind w:firstLine="34"/>
              <w:jc w:val="left"/>
              <w:rPr>
                <w:b/>
                <w:highlight w:val="yellow"/>
              </w:rPr>
            </w:pPr>
            <w:r w:rsidRPr="0053084A">
              <w:rPr>
                <w:b/>
              </w:rPr>
              <w:t>не  позднее</w:t>
            </w:r>
            <w:r>
              <w:rPr>
                <w:b/>
              </w:rPr>
              <w:t xml:space="preserve"> 2</w:t>
            </w:r>
            <w:r w:rsidR="00AF259E">
              <w:rPr>
                <w:b/>
              </w:rPr>
              <w:t>4</w:t>
            </w:r>
            <w:r>
              <w:rPr>
                <w:b/>
              </w:rPr>
              <w:t>.03.2016</w:t>
            </w:r>
            <w:r w:rsidRPr="0053084A">
              <w:rPr>
                <w:b/>
              </w:rPr>
              <w:t xml:space="preserve"> , 1</w:t>
            </w:r>
            <w:r>
              <w:rPr>
                <w:b/>
              </w:rPr>
              <w:t>7</w:t>
            </w:r>
            <w:r w:rsidRPr="0053084A">
              <w:rPr>
                <w:b/>
              </w:rPr>
              <w:t>-00</w:t>
            </w:r>
            <w:r>
              <w:rPr>
                <w:b/>
              </w:rPr>
              <w:t xml:space="preserve"> (время камчатское)</w:t>
            </w:r>
          </w:p>
        </w:tc>
      </w:tr>
      <w:tr w:rsidR="00D51AB1" w:rsidTr="003A5F40">
        <w:trPr>
          <w:trHeight w:val="559"/>
        </w:trPr>
        <w:tc>
          <w:tcPr>
            <w:tcW w:w="876" w:type="dxa"/>
            <w:tcBorders>
              <w:right w:val="single" w:sz="4" w:space="0" w:color="auto"/>
            </w:tcBorders>
          </w:tcPr>
          <w:p w:rsidR="00D51AB1" w:rsidRDefault="00D51AB1" w:rsidP="00DD258F">
            <w:pPr>
              <w:tabs>
                <w:tab w:val="left" w:pos="540"/>
                <w:tab w:val="left" w:pos="900"/>
              </w:tabs>
              <w:ind w:firstLine="0"/>
            </w:pPr>
            <w:r>
              <w:t>12.</w:t>
            </w:r>
          </w:p>
        </w:tc>
        <w:tc>
          <w:tcPr>
            <w:tcW w:w="8859" w:type="dxa"/>
            <w:gridSpan w:val="9"/>
            <w:tcBorders>
              <w:left w:val="single" w:sz="4" w:space="0" w:color="auto"/>
            </w:tcBorders>
          </w:tcPr>
          <w:p w:rsidR="00D51AB1" w:rsidRPr="00204979" w:rsidRDefault="00D51AB1" w:rsidP="00DD258F">
            <w:pPr>
              <w:ind w:firstLine="0"/>
              <w:jc w:val="center"/>
            </w:pPr>
            <w:r>
              <w:t xml:space="preserve">Требования к содержанию, форме, оформлению и составу заявки на участие в конкурсе </w:t>
            </w:r>
          </w:p>
        </w:tc>
      </w:tr>
      <w:tr w:rsidR="00D51AB1" w:rsidTr="003A5F40">
        <w:trPr>
          <w:trHeight w:val="273"/>
        </w:trPr>
        <w:tc>
          <w:tcPr>
            <w:tcW w:w="9735" w:type="dxa"/>
            <w:gridSpan w:val="10"/>
          </w:tcPr>
          <w:p w:rsidR="00D51AB1" w:rsidRDefault="00D51AB1" w:rsidP="00DD258F">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1AB1" w:rsidRPr="00204979" w:rsidRDefault="00D51AB1"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1AB1" w:rsidRPr="00204979" w:rsidRDefault="00D51AB1" w:rsidP="00DD258F">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1AB1" w:rsidRPr="007E75BA" w:rsidRDefault="00D51AB1" w:rsidP="00DD258F">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1AB1" w:rsidTr="003A5F40">
        <w:trPr>
          <w:trHeight w:val="367"/>
        </w:trPr>
        <w:tc>
          <w:tcPr>
            <w:tcW w:w="876" w:type="dxa"/>
            <w:tcBorders>
              <w:right w:val="single" w:sz="4" w:space="0" w:color="auto"/>
            </w:tcBorders>
          </w:tcPr>
          <w:p w:rsidR="00D51AB1" w:rsidRDefault="00D51AB1" w:rsidP="00DD258F">
            <w:pPr>
              <w:tabs>
                <w:tab w:val="left" w:pos="540"/>
                <w:tab w:val="left" w:pos="900"/>
              </w:tabs>
              <w:ind w:firstLine="0"/>
            </w:pPr>
            <w:r>
              <w:t>12.1</w:t>
            </w:r>
          </w:p>
        </w:tc>
        <w:tc>
          <w:tcPr>
            <w:tcW w:w="8859" w:type="dxa"/>
            <w:gridSpan w:val="9"/>
            <w:tcBorders>
              <w:left w:val="single" w:sz="4" w:space="0" w:color="auto"/>
            </w:tcBorders>
          </w:tcPr>
          <w:p w:rsidR="00D51AB1" w:rsidRPr="00DD258F" w:rsidRDefault="00D51AB1" w:rsidP="00DD258F">
            <w:pPr>
              <w:widowControl w:val="0"/>
              <w:adjustRightInd w:val="0"/>
              <w:ind w:firstLine="0"/>
              <w:jc w:val="left"/>
              <w:rPr>
                <w:color w:val="000000"/>
              </w:rPr>
            </w:pPr>
            <w:r w:rsidRPr="00DD258F">
              <w:rPr>
                <w:color w:val="000000"/>
              </w:rPr>
              <w:t>Заявка на участие в конкурсе должна содержать:</w:t>
            </w:r>
          </w:p>
        </w:tc>
      </w:tr>
      <w:tr w:rsidR="00D51AB1" w:rsidTr="003A5F40">
        <w:trPr>
          <w:trHeight w:val="583"/>
        </w:trPr>
        <w:tc>
          <w:tcPr>
            <w:tcW w:w="876" w:type="dxa"/>
            <w:tcBorders>
              <w:right w:val="single" w:sz="4" w:space="0" w:color="auto"/>
            </w:tcBorders>
          </w:tcPr>
          <w:p w:rsidR="00D51AB1" w:rsidRPr="00DD258F" w:rsidRDefault="00D51AB1" w:rsidP="00DD258F">
            <w:pPr>
              <w:widowControl w:val="0"/>
              <w:adjustRightInd w:val="0"/>
              <w:ind w:firstLine="0"/>
              <w:rPr>
                <w:color w:val="000000"/>
              </w:rPr>
            </w:pPr>
            <w:r w:rsidRPr="00DD258F">
              <w:rPr>
                <w:color w:val="000000"/>
              </w:rPr>
              <w:t>12.1.1.</w:t>
            </w:r>
          </w:p>
        </w:tc>
        <w:tc>
          <w:tcPr>
            <w:tcW w:w="8859" w:type="dxa"/>
            <w:gridSpan w:val="9"/>
            <w:tcBorders>
              <w:left w:val="single" w:sz="4" w:space="0" w:color="auto"/>
            </w:tcBorders>
          </w:tcPr>
          <w:p w:rsidR="00D51AB1" w:rsidRPr="00DD258F" w:rsidRDefault="00D51AB1" w:rsidP="00DD258F">
            <w:pPr>
              <w:widowControl w:val="0"/>
              <w:adjustRightInd w:val="0"/>
              <w:ind w:firstLine="0"/>
              <w:rPr>
                <w:color w:val="000000"/>
              </w:rPr>
            </w:pPr>
            <w:r w:rsidRPr="00DD258F">
              <w:rPr>
                <w:color w:val="000000"/>
              </w:rPr>
              <w:t>Документы, которые участник закупки вправе подать в едином конверте, в случае участия в многолотовом конкурсе:</w:t>
            </w:r>
          </w:p>
        </w:tc>
      </w:tr>
      <w:tr w:rsidR="00D51AB1" w:rsidTr="003A5F40">
        <w:trPr>
          <w:trHeight w:val="294"/>
        </w:trPr>
        <w:tc>
          <w:tcPr>
            <w:tcW w:w="5211" w:type="dxa"/>
            <w:gridSpan w:val="9"/>
            <w:tcBorders>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tc>
      </w:tr>
      <w:tr w:rsidR="00D51AB1" w:rsidTr="003A5F40">
        <w:trPr>
          <w:trHeight w:val="512"/>
        </w:trPr>
        <w:tc>
          <w:tcPr>
            <w:tcW w:w="9735" w:type="dxa"/>
            <w:gridSpan w:val="10"/>
            <w:tcBorders>
              <w:top w:val="single" w:sz="4" w:space="0" w:color="auto"/>
              <w:bottom w:val="single" w:sz="4" w:space="0" w:color="auto"/>
            </w:tcBorders>
          </w:tcPr>
          <w:p w:rsidR="00D51AB1" w:rsidRPr="00DD258F" w:rsidRDefault="00D51AB1" w:rsidP="00DD258F">
            <w:pPr>
              <w:widowControl w:val="0"/>
              <w:adjustRightInd w:val="0"/>
              <w:ind w:firstLine="566"/>
              <w:rPr>
                <w:color w:val="000000"/>
              </w:rPr>
            </w:pPr>
            <w:r w:rsidRPr="00DD258F">
              <w:rPr>
                <w:color w:val="000000"/>
              </w:rPr>
              <w:t>- сведения и документы об участнике закупки, подавшем такую заявку, а также о лицах, выступающих на стороне участника закупки:</w:t>
            </w:r>
          </w:p>
        </w:tc>
      </w:tr>
      <w:tr w:rsidR="00D51AB1" w:rsidTr="00D51AB1">
        <w:trPr>
          <w:trHeight w:val="981"/>
        </w:trPr>
        <w:tc>
          <w:tcPr>
            <w:tcW w:w="4077" w:type="dxa"/>
            <w:gridSpan w:val="6"/>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w:t>
            </w:r>
            <w:r w:rsidRPr="00DD258F">
              <w:rPr>
                <w:color w:val="000000"/>
              </w:rPr>
              <w:lastRenderedPageBreak/>
              <w:t xml:space="preserve">контактного телефона, ФИО (для юридического лица); </w:t>
            </w:r>
          </w:p>
          <w:p w:rsidR="00D51AB1" w:rsidRPr="00DD258F" w:rsidRDefault="00D51AB1"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4"/>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lastRenderedPageBreak/>
              <w:t>форма прилагается</w:t>
            </w:r>
          </w:p>
          <w:p w:rsidR="00D51AB1" w:rsidRPr="00DD258F" w:rsidRDefault="00D51AB1" w:rsidP="00DD258F">
            <w:pPr>
              <w:widowControl w:val="0"/>
              <w:adjustRightInd w:val="0"/>
              <w:ind w:firstLine="0"/>
              <w:rPr>
                <w:color w:val="000000"/>
              </w:rPr>
            </w:pPr>
            <w:r w:rsidRPr="00DD258F">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w:t>
            </w:r>
            <w:r w:rsidRPr="00DD258F">
              <w:rPr>
                <w:color w:val="000000"/>
              </w:rPr>
              <w:lastRenderedPageBreak/>
              <w:t>представляются нотариально заверенные копии.</w:t>
            </w:r>
          </w:p>
        </w:tc>
      </w:tr>
      <w:tr w:rsidR="00D51AB1" w:rsidTr="003A5F40">
        <w:trPr>
          <w:trHeight w:val="609"/>
        </w:trPr>
        <w:tc>
          <w:tcPr>
            <w:tcW w:w="4077" w:type="dxa"/>
            <w:gridSpan w:val="6"/>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выписка из единого государственного реестра юридических лиц ЕГРЮЛ (для юридических лиц);</w:t>
            </w:r>
          </w:p>
        </w:tc>
        <w:tc>
          <w:tcPr>
            <w:tcW w:w="5658" w:type="dxa"/>
            <w:gridSpan w:val="4"/>
            <w:tcBorders>
              <w:top w:val="single" w:sz="4" w:space="0" w:color="auto"/>
              <w:left w:val="single" w:sz="4" w:space="0" w:color="auto"/>
              <w:bottom w:val="nil"/>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ЕГРЮЛ или нотариально заверенную копию такой выписки; </w:t>
            </w:r>
          </w:p>
        </w:tc>
      </w:tr>
      <w:tr w:rsidR="00D51AB1" w:rsidTr="003A5F40">
        <w:trPr>
          <w:trHeight w:val="567"/>
        </w:trPr>
        <w:tc>
          <w:tcPr>
            <w:tcW w:w="4077" w:type="dxa"/>
            <w:gridSpan w:val="6"/>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4"/>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ЕГРИП или нотариально заверенную копию такой выписки;</w:t>
            </w:r>
          </w:p>
        </w:tc>
      </w:tr>
      <w:tr w:rsidR="00D51AB1" w:rsidTr="003A5F40">
        <w:trPr>
          <w:trHeight w:val="619"/>
        </w:trPr>
        <w:tc>
          <w:tcPr>
            <w:tcW w:w="4077" w:type="dxa"/>
            <w:gridSpan w:val="6"/>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51AB1" w:rsidTr="003A5F40">
        <w:trPr>
          <w:trHeight w:val="1308"/>
        </w:trPr>
        <w:tc>
          <w:tcPr>
            <w:tcW w:w="4077" w:type="dxa"/>
            <w:gridSpan w:val="6"/>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полученные не ранее чем за шесть месяцев до дня размещения </w:t>
            </w:r>
            <w:r>
              <w:rPr>
                <w:color w:val="000000"/>
              </w:rPr>
              <w:t>в ЕИС</w:t>
            </w:r>
            <w:r w:rsidRPr="00DD258F">
              <w:rPr>
                <w:color w:val="000000"/>
              </w:rPr>
              <w:t xml:space="preserve"> извещения о проведении конкурса копии, заверенные надлежащим образом;</w:t>
            </w:r>
          </w:p>
        </w:tc>
      </w:tr>
      <w:tr w:rsidR="00D51AB1" w:rsidTr="003A5F40">
        <w:trPr>
          <w:trHeight w:val="644"/>
        </w:trPr>
        <w:tc>
          <w:tcPr>
            <w:tcW w:w="4077" w:type="dxa"/>
            <w:gridSpan w:val="6"/>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51AB1" w:rsidTr="003A5F40">
        <w:trPr>
          <w:trHeight w:val="1675"/>
        </w:trPr>
        <w:tc>
          <w:tcPr>
            <w:tcW w:w="4077" w:type="dxa"/>
            <w:gridSpan w:val="6"/>
            <w:tcBorders>
              <w:top w:val="nil"/>
              <w:bottom w:val="nil"/>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В случае, если от имени юридического лица действует иное лицо </w:t>
            </w:r>
          </w:p>
        </w:tc>
        <w:tc>
          <w:tcPr>
            <w:tcW w:w="5658" w:type="dxa"/>
            <w:gridSpan w:val="4"/>
            <w:tcBorders>
              <w:top w:val="nil"/>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51AB1" w:rsidTr="003A5F40">
        <w:trPr>
          <w:trHeight w:val="953"/>
        </w:trPr>
        <w:tc>
          <w:tcPr>
            <w:tcW w:w="4077" w:type="dxa"/>
            <w:gridSpan w:val="6"/>
            <w:tcBorders>
              <w:top w:val="nil"/>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В случае,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51AB1" w:rsidTr="003A5F40">
        <w:trPr>
          <w:trHeight w:val="568"/>
        </w:trPr>
        <w:tc>
          <w:tcPr>
            <w:tcW w:w="4077" w:type="dxa"/>
            <w:gridSpan w:val="6"/>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юридических лиц);</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51AB1" w:rsidTr="003A5F40">
        <w:trPr>
          <w:trHeight w:val="284"/>
        </w:trPr>
        <w:tc>
          <w:tcPr>
            <w:tcW w:w="4077" w:type="dxa"/>
            <w:gridSpan w:val="6"/>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индивидуальных предпринимателей)</w:t>
            </w:r>
          </w:p>
        </w:tc>
        <w:tc>
          <w:tcPr>
            <w:tcW w:w="5658" w:type="dxa"/>
            <w:gridSpan w:val="4"/>
            <w:tcBorders>
              <w:top w:val="nil"/>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свидетельство о регистрации и о постановке на учет в налоговом органе, о внесении записи в ЕГРИП (копии заверяют участником закупки или </w:t>
            </w:r>
            <w:r w:rsidRPr="00DD258F">
              <w:rPr>
                <w:color w:val="000000"/>
              </w:rPr>
              <w:lastRenderedPageBreak/>
              <w:t>представляются нотариально заверенные копии);</w:t>
            </w:r>
          </w:p>
        </w:tc>
      </w:tr>
      <w:tr w:rsidR="00D51AB1" w:rsidTr="003A5F40">
        <w:trPr>
          <w:trHeight w:val="557"/>
        </w:trPr>
        <w:tc>
          <w:tcPr>
            <w:tcW w:w="4077" w:type="dxa"/>
            <w:gridSpan w:val="6"/>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r>
      <w:tr w:rsidR="00D51AB1" w:rsidTr="003A5F40">
        <w:trPr>
          <w:trHeight w:val="923"/>
        </w:trPr>
        <w:tc>
          <w:tcPr>
            <w:tcW w:w="9735" w:type="dxa"/>
            <w:gridSpan w:val="10"/>
            <w:tcBorders>
              <w:top w:val="single" w:sz="4" w:space="0" w:color="auto"/>
              <w:bottom w:val="single" w:sz="4" w:space="0" w:color="auto"/>
            </w:tcBorders>
          </w:tcPr>
          <w:p w:rsidR="00D51AB1" w:rsidRPr="00DD258F" w:rsidRDefault="00D51AB1" w:rsidP="00B552B3">
            <w:pPr>
              <w:widowControl w:val="0"/>
              <w:adjustRightInd w:val="0"/>
              <w:rPr>
                <w:color w:val="000000"/>
              </w:rPr>
            </w:pPr>
            <w:r w:rsidRPr="00DD258F">
              <w:rPr>
                <w:color w:val="000000"/>
              </w:rPr>
              <w:t>-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 указанным в п. 5.</w:t>
            </w:r>
            <w:r w:rsidR="00B552B3">
              <w:rPr>
                <w:color w:val="000000"/>
              </w:rPr>
              <w:t>3</w:t>
            </w:r>
            <w:r w:rsidRPr="00DD258F">
              <w:rPr>
                <w:color w:val="000000"/>
              </w:rPr>
              <w:t>. Информационной карты:</w:t>
            </w:r>
          </w:p>
        </w:tc>
      </w:tr>
      <w:tr w:rsidR="00D51AB1" w:rsidTr="003A5F40">
        <w:trPr>
          <w:trHeight w:val="415"/>
        </w:trPr>
        <w:tc>
          <w:tcPr>
            <w:tcW w:w="4219" w:type="dxa"/>
            <w:gridSpan w:val="7"/>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1. Отсутствие в составе исполнительных органов организации </w:t>
            </w:r>
            <w:r w:rsidRPr="00DD258F">
              <w:rPr>
                <w:b/>
                <w:color w:val="000000"/>
              </w:rPr>
              <w:t>дисквалифицированных лиц</w:t>
            </w:r>
          </w:p>
        </w:tc>
        <w:tc>
          <w:tcPr>
            <w:tcW w:w="5516"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r w:rsidRPr="00DD258F">
              <w:rPr>
                <w:color w:val="000000"/>
              </w:rPr>
              <w:t xml:space="preserve">Скрин-шот с сайта </w:t>
            </w:r>
            <w:hyperlink r:id="rId13" w:history="1">
              <w:r w:rsidRPr="00DD258F">
                <w:rPr>
                  <w:rStyle w:val="af"/>
                  <w:lang w:val="en-US"/>
                </w:rPr>
                <w:t>www</w:t>
              </w:r>
              <w:r w:rsidRPr="0053501D">
                <w:rPr>
                  <w:rStyle w:val="af"/>
                </w:rPr>
                <w:t>.</w:t>
              </w:r>
              <w:r w:rsidRPr="00DD258F">
                <w:rPr>
                  <w:rStyle w:val="af"/>
                  <w:lang w:val="en-US"/>
                </w:rPr>
                <w:t>nalog</w:t>
              </w:r>
              <w:r w:rsidRPr="0053501D">
                <w:rPr>
                  <w:rStyle w:val="af"/>
                </w:rPr>
                <w:t>.</w:t>
              </w:r>
              <w:r w:rsidRPr="00DD258F">
                <w:rPr>
                  <w:rStyle w:val="af"/>
                  <w:lang w:val="en-US"/>
                </w:rPr>
                <w:t>ru</w:t>
              </w:r>
            </w:hyperlink>
            <w:r w:rsidRPr="00DD258F">
              <w:rPr>
                <w:color w:val="000000"/>
              </w:rPr>
              <w:t>, подтверждающих отсутствие в составе исполнительных органов организации дисквалифицированных лиц;</w:t>
            </w:r>
          </w:p>
        </w:tc>
      </w:tr>
      <w:tr w:rsidR="00D51AB1" w:rsidTr="003A5F40">
        <w:trPr>
          <w:trHeight w:val="415"/>
        </w:trPr>
        <w:tc>
          <w:tcPr>
            <w:tcW w:w="4219" w:type="dxa"/>
            <w:gridSpan w:val="7"/>
            <w:tcBorders>
              <w:top w:val="single" w:sz="4" w:space="0" w:color="auto"/>
              <w:bottom w:val="single" w:sz="4" w:space="0" w:color="auto"/>
              <w:right w:val="single" w:sz="4" w:space="0" w:color="auto"/>
            </w:tcBorders>
          </w:tcPr>
          <w:p w:rsidR="00D51AB1" w:rsidRPr="00DD258F" w:rsidRDefault="00D51AB1" w:rsidP="00EF6032">
            <w:pPr>
              <w:widowControl w:val="0"/>
              <w:adjustRightInd w:val="0"/>
              <w:ind w:firstLine="0"/>
              <w:rPr>
                <w:color w:val="000000"/>
              </w:rPr>
            </w:pPr>
            <w:r w:rsidRPr="00DD258F">
              <w:rPr>
                <w:color w:val="000000"/>
              </w:rPr>
              <w:t xml:space="preserve">2. </w:t>
            </w:r>
            <w:r w:rsidRPr="0076470E">
              <w:t>Отсутствие в реестре недобросовестных поставщиков, предусмотренн</w:t>
            </w:r>
            <w:r w:rsidR="00EF6032">
              <w:t>ыми</w:t>
            </w:r>
            <w:r w:rsidRPr="0076470E">
              <w:t xml:space="preserve"> Закон</w:t>
            </w:r>
            <w:r w:rsidR="00EF6032">
              <w:t>ами</w:t>
            </w:r>
            <w:r w:rsidRPr="0076470E">
              <w:t xml:space="preserve"> № 44-ФЗ</w:t>
            </w:r>
            <w:r w:rsidR="00EF6032">
              <w:t xml:space="preserve">; № 223-ФЗ </w:t>
            </w:r>
            <w:r w:rsidRPr="0076470E">
              <w:t xml:space="preserve"> – для  ЮЛ, ИП, ФЛ</w:t>
            </w:r>
          </w:p>
        </w:tc>
        <w:tc>
          <w:tcPr>
            <w:tcW w:w="5516"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r w:rsidRPr="00DD258F">
              <w:rPr>
                <w:color w:val="000000"/>
              </w:rPr>
              <w:t xml:space="preserve">Скрин-шот с сайта  </w:t>
            </w:r>
            <w:hyperlink r:id="rId14" w:history="1">
              <w:r w:rsidRPr="00DD258F">
                <w:rPr>
                  <w:rStyle w:val="af"/>
                  <w:lang w:val="en-US"/>
                </w:rPr>
                <w:t>www</w:t>
              </w:r>
              <w:r w:rsidRPr="0053501D">
                <w:rPr>
                  <w:rStyle w:val="af"/>
                </w:rPr>
                <w:t>.</w:t>
              </w:r>
              <w:r w:rsidRPr="00DD258F">
                <w:rPr>
                  <w:rStyle w:val="af"/>
                  <w:lang w:val="en-US"/>
                </w:rPr>
                <w:t>zakupki</w:t>
              </w:r>
              <w:r w:rsidRPr="0053501D">
                <w:rPr>
                  <w:rStyle w:val="af"/>
                </w:rPr>
                <w:t>.</w:t>
              </w:r>
              <w:r w:rsidRPr="00DD258F">
                <w:rPr>
                  <w:rStyle w:val="af"/>
                  <w:lang w:val="en-US"/>
                </w:rPr>
                <w:t>gov</w:t>
              </w:r>
              <w:r w:rsidRPr="0053501D">
                <w:rPr>
                  <w:rStyle w:val="af"/>
                </w:rPr>
                <w:t>.</w:t>
              </w:r>
              <w:r w:rsidRPr="00DD258F">
                <w:rPr>
                  <w:rStyle w:val="af"/>
                  <w:lang w:val="en-US"/>
                </w:rPr>
                <w:t>ru</w:t>
              </w:r>
            </w:hyperlink>
            <w:r w:rsidRPr="00DD258F">
              <w:rPr>
                <w:color w:val="000000"/>
              </w:rPr>
              <w:t xml:space="preserve"> в части отсутствия сведений об участнике закупки в РНП</w:t>
            </w:r>
          </w:p>
        </w:tc>
      </w:tr>
      <w:tr w:rsidR="00D51AB1" w:rsidTr="003A5F40">
        <w:trPr>
          <w:trHeight w:val="415"/>
        </w:trPr>
        <w:tc>
          <w:tcPr>
            <w:tcW w:w="4219" w:type="dxa"/>
            <w:gridSpan w:val="7"/>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r>
              <w:rPr>
                <w:color w:val="000000"/>
              </w:rPr>
              <w:t>3. Не</w:t>
            </w:r>
            <w:r w:rsidRPr="00DD258F">
              <w:rPr>
                <w:color w:val="000000"/>
              </w:rPr>
              <w:t xml:space="preserve">нахождение в процессе </w:t>
            </w:r>
            <w:r w:rsidRPr="00DD258F">
              <w:rPr>
                <w:b/>
                <w:color w:val="000000"/>
              </w:rPr>
              <w:t xml:space="preserve">ликвидации </w:t>
            </w:r>
            <w:r w:rsidRPr="00DD258F">
              <w:rPr>
                <w:color w:val="000000"/>
              </w:rPr>
              <w:t xml:space="preserve">или в стадии процедуры </w:t>
            </w:r>
            <w:r w:rsidRPr="00DD258F">
              <w:rPr>
                <w:b/>
                <w:color w:val="000000"/>
              </w:rPr>
              <w:t xml:space="preserve">банкротства </w:t>
            </w:r>
            <w:r w:rsidRPr="00DD258F">
              <w:rPr>
                <w:color w:val="000000"/>
              </w:rPr>
              <w:t>– для ЮЛ, ИП</w:t>
            </w:r>
          </w:p>
        </w:tc>
        <w:tc>
          <w:tcPr>
            <w:tcW w:w="5516" w:type="dxa"/>
            <w:gridSpan w:val="3"/>
            <w:tcBorders>
              <w:top w:val="single" w:sz="4" w:space="0" w:color="auto"/>
              <w:left w:val="single" w:sz="4" w:space="0" w:color="auto"/>
            </w:tcBorders>
          </w:tcPr>
          <w:p w:rsidR="00D51AB1" w:rsidRPr="00DD258F" w:rsidRDefault="00EF6032" w:rsidP="00DD258F">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415"/>
        </w:trPr>
        <w:tc>
          <w:tcPr>
            <w:tcW w:w="4219" w:type="dxa"/>
            <w:gridSpan w:val="7"/>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2383"/>
        </w:trPr>
        <w:tc>
          <w:tcPr>
            <w:tcW w:w="4219" w:type="dxa"/>
            <w:gridSpan w:val="7"/>
            <w:tcBorders>
              <w:top w:val="single" w:sz="4" w:space="0" w:color="auto"/>
              <w:bottom w:val="nil"/>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5.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1747"/>
        </w:trPr>
        <w:tc>
          <w:tcPr>
            <w:tcW w:w="4219" w:type="dxa"/>
            <w:gridSpan w:val="7"/>
            <w:tcBorders>
              <w:top w:val="nil"/>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415"/>
        </w:trPr>
        <w:tc>
          <w:tcPr>
            <w:tcW w:w="4219" w:type="dxa"/>
            <w:gridSpan w:val="7"/>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6. Отсутствие </w:t>
            </w:r>
            <w:r w:rsidRPr="00DD258F">
              <w:rPr>
                <w:b/>
                <w:color w:val="000000"/>
              </w:rPr>
              <w:t>ареста на имущество</w:t>
            </w:r>
            <w:r w:rsidRPr="00DD258F">
              <w:rPr>
                <w:color w:val="000000"/>
              </w:rPr>
              <w:t xml:space="preserve">  участника, наложенного решением суда, для ЮЛ, ИП, ФЛ</w:t>
            </w:r>
          </w:p>
        </w:tc>
        <w:tc>
          <w:tcPr>
            <w:tcW w:w="5516"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EF6032">
        <w:trPr>
          <w:trHeight w:val="404"/>
        </w:trPr>
        <w:tc>
          <w:tcPr>
            <w:tcW w:w="9735" w:type="dxa"/>
            <w:gridSpan w:val="10"/>
          </w:tcPr>
          <w:p w:rsidR="00EF6032" w:rsidRPr="00EF720B" w:rsidRDefault="00EF6032" w:rsidP="00EF6032">
            <w:pPr>
              <w:widowControl w:val="0"/>
              <w:adjustRightInd w:val="0"/>
              <w:ind w:firstLine="34"/>
              <w:jc w:val="center"/>
            </w:pPr>
            <w:r w:rsidRPr="00EF720B">
              <w:lastRenderedPageBreak/>
              <w:t xml:space="preserve">Сведения, предоставляемые участником закупки </w:t>
            </w:r>
            <w:r>
              <w:t>в отношении предмета закупки:</w:t>
            </w:r>
          </w:p>
        </w:tc>
      </w:tr>
      <w:tr w:rsidR="00EF6032" w:rsidTr="003A5F40">
        <w:trPr>
          <w:trHeight w:val="273"/>
        </w:trPr>
        <w:tc>
          <w:tcPr>
            <w:tcW w:w="9735" w:type="dxa"/>
            <w:gridSpan w:val="10"/>
          </w:tcPr>
          <w:p w:rsidR="00EF6032" w:rsidRPr="00EF720B" w:rsidRDefault="002547C6" w:rsidP="00DD258F">
            <w:pPr>
              <w:widowControl w:val="0"/>
              <w:adjustRightInd w:val="0"/>
              <w:ind w:firstLine="34"/>
            </w:pPr>
            <w:r>
              <w:t xml:space="preserve">1) </w:t>
            </w:r>
            <w:r w:rsidR="00EF6032" w:rsidRPr="00EF720B">
              <w:t xml:space="preserve">предложение о функциональных характеристиках (потребительских свойствах) и качественных характеристиках </w:t>
            </w:r>
            <w:r w:rsidR="00EF6032">
              <w:t xml:space="preserve">Товара, о качестве работ </w:t>
            </w:r>
            <w:r w:rsidR="00EF6032" w:rsidRPr="00EF720B">
              <w:t>и иные предложения об условиях исполнения договора, в том числе предложение о цене договора, о цене единицы продукции;</w:t>
            </w:r>
          </w:p>
          <w:p w:rsidR="00EF6032" w:rsidRPr="00EF720B" w:rsidRDefault="002547C6" w:rsidP="00DD258F">
            <w:pPr>
              <w:widowControl w:val="0"/>
              <w:adjustRightInd w:val="0"/>
              <w:ind w:firstLine="34"/>
            </w:pPr>
            <w:r>
              <w:t>2</w:t>
            </w:r>
            <w:r w:rsidR="00EF6032" w:rsidRPr="00EF720B">
              <w:t xml:space="preserve">) копии документов, подтверждающих соответствие </w:t>
            </w:r>
            <w:r>
              <w:t>Товара</w:t>
            </w:r>
            <w:r w:rsidR="00EF6032"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EF6032">
              <w:t>му</w:t>
            </w:r>
            <w:r w:rsidR="00EF6032" w:rsidRPr="00EF720B">
              <w:t xml:space="preserve"> </w:t>
            </w:r>
            <w:r>
              <w:t>Товара</w:t>
            </w:r>
            <w:r w:rsidR="00EF6032"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EF6032" w:rsidRPr="00EF720B" w:rsidRDefault="00EF6032"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EF6032" w:rsidRPr="00EF720B" w:rsidRDefault="00EF6032" w:rsidP="00DD258F">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EF6032" w:rsidRPr="00204979" w:rsidRDefault="00EF6032" w:rsidP="00541F46">
            <w:pPr>
              <w:widowControl w:val="0"/>
              <w:adjustRightInd w:val="0"/>
              <w:ind w:firstLine="34"/>
            </w:pPr>
            <w:r>
              <w:t>4</w:t>
            </w:r>
            <w:r w:rsidRPr="00EF720B">
              <w:t xml:space="preserve">) заявка на участие в </w:t>
            </w:r>
            <w:r>
              <w:t>конкурсе</w:t>
            </w:r>
            <w:r w:rsidRPr="00EF720B">
              <w:t xml:space="preserve">  может содержать эскиз, рисунок, чертеж, фотографию, иное изображение </w:t>
            </w:r>
            <w:r>
              <w:t>Оборудования</w:t>
            </w:r>
            <w:r w:rsidRPr="00EF720B">
              <w:t xml:space="preserve">, образец (пробу) </w:t>
            </w:r>
            <w:r>
              <w:t>Оборудования</w:t>
            </w:r>
            <w:r w:rsidRPr="00EF720B">
              <w:t xml:space="preserve">, на поставку которого размещается </w:t>
            </w:r>
            <w:r>
              <w:t>закупка</w:t>
            </w:r>
            <w:r w:rsidRPr="00EF720B">
              <w:t>.</w:t>
            </w:r>
          </w:p>
        </w:tc>
      </w:tr>
      <w:tr w:rsidR="00EF6032" w:rsidTr="003A5F40">
        <w:trPr>
          <w:trHeight w:val="273"/>
        </w:trPr>
        <w:tc>
          <w:tcPr>
            <w:tcW w:w="876" w:type="dxa"/>
            <w:tcBorders>
              <w:right w:val="single" w:sz="4" w:space="0" w:color="auto"/>
            </w:tcBorders>
          </w:tcPr>
          <w:p w:rsidR="00EF6032" w:rsidRDefault="00EF6032" w:rsidP="00DD258F">
            <w:pPr>
              <w:tabs>
                <w:tab w:val="left" w:pos="540"/>
                <w:tab w:val="left" w:pos="900"/>
              </w:tabs>
              <w:ind w:firstLine="0"/>
            </w:pPr>
            <w:r>
              <w:t>13.</w:t>
            </w:r>
          </w:p>
        </w:tc>
        <w:tc>
          <w:tcPr>
            <w:tcW w:w="8859" w:type="dxa"/>
            <w:gridSpan w:val="9"/>
            <w:tcBorders>
              <w:left w:val="single" w:sz="4" w:space="0" w:color="auto"/>
            </w:tcBorders>
          </w:tcPr>
          <w:p w:rsidR="00EF6032" w:rsidRPr="005239E2" w:rsidRDefault="00EF6032" w:rsidP="00DD258F">
            <w:pPr>
              <w:tabs>
                <w:tab w:val="left" w:pos="540"/>
                <w:tab w:val="left" w:pos="900"/>
              </w:tabs>
              <w:ind w:firstLine="0"/>
            </w:pPr>
            <w:r w:rsidRPr="00DD258F">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конкурса. Отказ от проведения процедуры. </w:t>
            </w:r>
          </w:p>
        </w:tc>
      </w:tr>
      <w:tr w:rsidR="00EF6032" w:rsidTr="003A5F40">
        <w:trPr>
          <w:trHeight w:val="554"/>
        </w:trPr>
        <w:tc>
          <w:tcPr>
            <w:tcW w:w="9735" w:type="dxa"/>
            <w:gridSpan w:val="10"/>
          </w:tcPr>
          <w:p w:rsidR="00EF6032" w:rsidRPr="00DD258F" w:rsidRDefault="00EF6032" w:rsidP="00DD258F">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w:t>
            </w:r>
            <w:r w:rsidR="002547C6">
              <w:t>ЕИС</w:t>
            </w:r>
            <w:r w:rsidRPr="007931DC">
              <w:t xml:space="preserve"> с указанием предмета запроса, но без указания участника закупки, от которого поступил запрос.</w:t>
            </w:r>
          </w:p>
          <w:p w:rsidR="00EF6032" w:rsidRPr="00DD258F" w:rsidRDefault="00EF6032" w:rsidP="00DD258F">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EF6032" w:rsidRPr="00204979" w:rsidRDefault="00EF6032" w:rsidP="00DD258F">
            <w:pPr>
              <w:tabs>
                <w:tab w:val="left" w:pos="540"/>
                <w:tab w:val="left" w:pos="900"/>
              </w:tabs>
            </w:pPr>
            <w:r>
              <w:t>В случае</w:t>
            </w:r>
            <w:r w:rsidRPr="007931DC">
              <w:t xml:space="preserve"> если изменения в извещение о проведении конкурса, конкурсную документацию внесены Заказчиком позднее</w:t>
            </w:r>
            <w:r>
              <w:t>,</w:t>
            </w:r>
            <w:r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в единой информационной системе</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EF6032" w:rsidTr="003A5F40">
        <w:trPr>
          <w:trHeight w:val="554"/>
        </w:trPr>
        <w:tc>
          <w:tcPr>
            <w:tcW w:w="9735" w:type="dxa"/>
            <w:gridSpan w:val="10"/>
          </w:tcPr>
          <w:p w:rsidR="00EF6032" w:rsidRPr="00204979" w:rsidRDefault="00EF6032" w:rsidP="002547C6">
            <w:pPr>
              <w:tabs>
                <w:tab w:val="left" w:pos="540"/>
                <w:tab w:val="left" w:pos="900"/>
              </w:tabs>
            </w:pPr>
            <w:r w:rsidRPr="00CB5AA6">
              <w:t xml:space="preserve">Заказчик вправе отказаться от проведения </w:t>
            </w:r>
            <w:r>
              <w:t>конкурса</w:t>
            </w:r>
            <w:r w:rsidRPr="00CB5AA6">
              <w:t xml:space="preserve">  не позднее</w:t>
            </w:r>
            <w:r>
              <w:t>,</w:t>
            </w:r>
            <w:r w:rsidRPr="00CB5AA6">
              <w:t xml:space="preserve"> чем за </w:t>
            </w:r>
            <w:r>
              <w:t>пять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w:t>
            </w:r>
            <w:r>
              <w:t>б</w:t>
            </w:r>
            <w:r w:rsidRPr="00CB5AA6">
              <w:t xml:space="preserve"> отказе от проведения </w:t>
            </w:r>
            <w:r>
              <w:t>конкурса,</w:t>
            </w:r>
            <w:r w:rsidRPr="00CB5AA6">
              <w:t xml:space="preserve"> размещается </w:t>
            </w:r>
            <w:r>
              <w:t xml:space="preserve">в </w:t>
            </w:r>
            <w:r w:rsidR="002547C6">
              <w:t>ЕИС</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дней со дня принятия решения об отказе от проведения конкурса.</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14.</w:t>
            </w:r>
          </w:p>
        </w:tc>
        <w:tc>
          <w:tcPr>
            <w:tcW w:w="8859" w:type="dxa"/>
            <w:gridSpan w:val="9"/>
            <w:tcBorders>
              <w:left w:val="single" w:sz="4" w:space="0" w:color="auto"/>
            </w:tcBorders>
          </w:tcPr>
          <w:p w:rsidR="00EF6032" w:rsidRPr="00DD258F" w:rsidRDefault="00EF6032" w:rsidP="002547C6">
            <w:pPr>
              <w:pStyle w:val="a8"/>
              <w:jc w:val="left"/>
              <w:rPr>
                <w:b w:val="0"/>
                <w:sz w:val="24"/>
                <w:u w:val="none"/>
              </w:rPr>
            </w:pPr>
            <w:r w:rsidRPr="00DD258F">
              <w:rPr>
                <w:b w:val="0"/>
                <w:color w:val="000000"/>
                <w:sz w:val="24"/>
                <w:u w:val="none"/>
              </w:rPr>
              <w:t xml:space="preserve">Место, порядок, дата </w:t>
            </w:r>
            <w:r w:rsidRPr="00DD258F">
              <w:rPr>
                <w:b w:val="0"/>
                <w:sz w:val="24"/>
                <w:u w:val="none"/>
              </w:rPr>
              <w:t>вскрытия конвертов с заявками н</w:t>
            </w:r>
            <w:r w:rsidR="002547C6">
              <w:rPr>
                <w:b w:val="0"/>
                <w:sz w:val="24"/>
                <w:u w:val="none"/>
              </w:rPr>
              <w:t>а участие в конкурсе. Рассмотрение</w:t>
            </w:r>
            <w:r w:rsidR="002547C6" w:rsidRPr="00DD258F">
              <w:rPr>
                <w:b w:val="0"/>
                <w:sz w:val="24"/>
                <w:u w:val="none"/>
              </w:rPr>
              <w:t xml:space="preserve"> </w:t>
            </w:r>
            <w:r w:rsidR="002547C6">
              <w:rPr>
                <w:b w:val="0"/>
                <w:sz w:val="24"/>
                <w:u w:val="none"/>
              </w:rPr>
              <w:t xml:space="preserve">и оценка </w:t>
            </w:r>
            <w:r w:rsidRPr="00DD258F">
              <w:rPr>
                <w:b w:val="0"/>
                <w:sz w:val="24"/>
                <w:u w:val="none"/>
              </w:rPr>
              <w:t xml:space="preserve">заявок на участие в конкурсе  </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14.1.</w:t>
            </w:r>
          </w:p>
        </w:tc>
        <w:tc>
          <w:tcPr>
            <w:tcW w:w="3485" w:type="dxa"/>
            <w:gridSpan w:val="7"/>
            <w:tcBorders>
              <w:left w:val="single" w:sz="4" w:space="0" w:color="auto"/>
              <w:right w:val="single" w:sz="4" w:space="0" w:color="auto"/>
            </w:tcBorders>
          </w:tcPr>
          <w:p w:rsidR="00EF6032" w:rsidRPr="00DD258F" w:rsidRDefault="00EF6032" w:rsidP="002547C6">
            <w:pPr>
              <w:widowControl w:val="0"/>
              <w:adjustRightInd w:val="0"/>
              <w:ind w:firstLine="0"/>
              <w:rPr>
                <w:color w:val="000000"/>
              </w:rPr>
            </w:pPr>
            <w:r w:rsidRPr="00DD258F">
              <w:rPr>
                <w:color w:val="000000"/>
              </w:rPr>
              <w:t xml:space="preserve">Место вскрытия конвертов с заявками на участие в конкурсе </w:t>
            </w:r>
          </w:p>
        </w:tc>
        <w:tc>
          <w:tcPr>
            <w:tcW w:w="5374" w:type="dxa"/>
            <w:gridSpan w:val="2"/>
            <w:tcBorders>
              <w:left w:val="single" w:sz="4" w:space="0" w:color="auto"/>
            </w:tcBorders>
            <w:vAlign w:val="center"/>
          </w:tcPr>
          <w:p w:rsidR="00EF6032" w:rsidRPr="00262E0D" w:rsidRDefault="00EF6032" w:rsidP="00DD258F">
            <w:pPr>
              <w:widowControl w:val="0"/>
              <w:adjustRightInd w:val="0"/>
              <w:ind w:firstLine="34"/>
            </w:pPr>
            <w:r>
              <w:t>г. Петропавловск - Камчатский, ул. Циолковского, д. 43, каб. 210</w:t>
            </w:r>
          </w:p>
        </w:tc>
      </w:tr>
      <w:tr w:rsidR="00EF6032" w:rsidTr="003A5F40">
        <w:trPr>
          <w:trHeight w:val="207"/>
        </w:trPr>
        <w:tc>
          <w:tcPr>
            <w:tcW w:w="876" w:type="dxa"/>
            <w:tcBorders>
              <w:right w:val="single" w:sz="4" w:space="0" w:color="auto"/>
            </w:tcBorders>
          </w:tcPr>
          <w:p w:rsidR="00EF6032" w:rsidRDefault="00EF6032" w:rsidP="00DD258F">
            <w:pPr>
              <w:tabs>
                <w:tab w:val="left" w:pos="540"/>
                <w:tab w:val="left" w:pos="900"/>
              </w:tabs>
              <w:ind w:firstLine="0"/>
            </w:pPr>
            <w:r>
              <w:t>14.2.</w:t>
            </w:r>
          </w:p>
        </w:tc>
        <w:tc>
          <w:tcPr>
            <w:tcW w:w="8859" w:type="dxa"/>
            <w:gridSpan w:val="9"/>
            <w:tcBorders>
              <w:left w:val="single" w:sz="4" w:space="0" w:color="auto"/>
            </w:tcBorders>
          </w:tcPr>
          <w:p w:rsidR="00EF6032" w:rsidRPr="00EB53CD" w:rsidRDefault="00EF6032" w:rsidP="00AF259E">
            <w:pPr>
              <w:ind w:firstLine="0"/>
              <w:jc w:val="left"/>
              <w:rPr>
                <w:color w:val="000000"/>
                <w:highlight w:val="yellow"/>
              </w:rPr>
            </w:pPr>
            <w:r w:rsidRPr="0053084A">
              <w:rPr>
                <w:color w:val="000000"/>
              </w:rPr>
              <w:t xml:space="preserve">Дата вскрытия конвертов с заявками на участие в конкурсе: </w:t>
            </w:r>
            <w:r w:rsidR="002547C6">
              <w:rPr>
                <w:color w:val="000000"/>
              </w:rPr>
              <w:t>2</w:t>
            </w:r>
            <w:r w:rsidR="00AF259E">
              <w:rPr>
                <w:color w:val="000000"/>
              </w:rPr>
              <w:t>5</w:t>
            </w:r>
            <w:r w:rsidR="002547C6">
              <w:rPr>
                <w:color w:val="000000"/>
              </w:rPr>
              <w:t>.03.2016; 10-00</w:t>
            </w:r>
          </w:p>
        </w:tc>
      </w:tr>
      <w:tr w:rsidR="00EF6032" w:rsidTr="003A5F40">
        <w:trPr>
          <w:trHeight w:val="207"/>
        </w:trPr>
        <w:tc>
          <w:tcPr>
            <w:tcW w:w="876" w:type="dxa"/>
            <w:tcBorders>
              <w:right w:val="single" w:sz="4" w:space="0" w:color="auto"/>
            </w:tcBorders>
          </w:tcPr>
          <w:p w:rsidR="00EF6032" w:rsidRDefault="00EF6032" w:rsidP="00DD258F">
            <w:pPr>
              <w:tabs>
                <w:tab w:val="left" w:pos="540"/>
                <w:tab w:val="left" w:pos="900"/>
              </w:tabs>
              <w:ind w:firstLine="0"/>
            </w:pPr>
            <w:r>
              <w:t>14.3.</w:t>
            </w:r>
          </w:p>
        </w:tc>
        <w:tc>
          <w:tcPr>
            <w:tcW w:w="8859" w:type="dxa"/>
            <w:gridSpan w:val="9"/>
            <w:tcBorders>
              <w:left w:val="single" w:sz="4" w:space="0" w:color="auto"/>
            </w:tcBorders>
          </w:tcPr>
          <w:p w:rsidR="00EF6032" w:rsidRPr="003516ED" w:rsidRDefault="00EF6032" w:rsidP="003A5F40">
            <w:pPr>
              <w:ind w:firstLine="0"/>
            </w:pPr>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
          <w:p w:rsidR="00EF6032" w:rsidRPr="00716848" w:rsidRDefault="00EF6032" w:rsidP="003A5F40">
            <w:pPr>
              <w:ind w:firstLine="0"/>
              <w:rPr>
                <w:u w:val="single"/>
              </w:rPr>
            </w:pPr>
            <w:r w:rsidRPr="003516ED">
              <w:t xml:space="preserve">На заседание комиссии по вскрытию </w:t>
            </w:r>
            <w:r>
              <w:t>конвертов с</w:t>
            </w:r>
            <w:r w:rsidRPr="003516ED">
              <w:t xml:space="preserve"> заявк</w:t>
            </w:r>
            <w:r>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EF6032" w:rsidRPr="003516ED" w:rsidRDefault="00EF6032" w:rsidP="003A5F40">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EF6032" w:rsidRPr="003516ED" w:rsidRDefault="00EF6032" w:rsidP="003A5F40">
            <w:pPr>
              <w:ind w:firstLine="0"/>
            </w:pPr>
            <w:bookmarkStart w:id="5" w:name="а_1_р_6"/>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EF6032" w:rsidRPr="003516ED" w:rsidRDefault="00EF6032" w:rsidP="003A5F40">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EF6032" w:rsidRPr="003516ED" w:rsidRDefault="00EF6032" w:rsidP="003A5F40">
            <w:pPr>
              <w:ind w:firstLine="0"/>
            </w:pPr>
            <w:r w:rsidRPr="003516ED">
              <w:t>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EF6032" w:rsidRPr="003516ED" w:rsidRDefault="00EF6032" w:rsidP="003A5F4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14.4.</w:t>
            </w:r>
          </w:p>
        </w:tc>
        <w:tc>
          <w:tcPr>
            <w:tcW w:w="8859" w:type="dxa"/>
            <w:gridSpan w:val="9"/>
            <w:tcBorders>
              <w:left w:val="single" w:sz="4" w:space="0" w:color="auto"/>
            </w:tcBorders>
          </w:tcPr>
          <w:p w:rsidR="00EF6032" w:rsidRPr="0099159F" w:rsidRDefault="00EF6032" w:rsidP="003A5F4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14.5.</w:t>
            </w:r>
          </w:p>
        </w:tc>
        <w:tc>
          <w:tcPr>
            <w:tcW w:w="2918" w:type="dxa"/>
            <w:gridSpan w:val="4"/>
            <w:tcBorders>
              <w:left w:val="single" w:sz="4" w:space="0" w:color="auto"/>
              <w:right w:val="single" w:sz="4" w:space="0" w:color="auto"/>
            </w:tcBorders>
          </w:tcPr>
          <w:p w:rsidR="00EF6032" w:rsidRPr="0099159F" w:rsidRDefault="00EF6032" w:rsidP="003A5F40">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в конкурсе</w:t>
            </w:r>
            <w:r>
              <w:rPr>
                <w:color w:val="000000"/>
              </w:rPr>
              <w:t xml:space="preserve"> </w:t>
            </w:r>
          </w:p>
        </w:tc>
        <w:tc>
          <w:tcPr>
            <w:tcW w:w="5941" w:type="dxa"/>
            <w:gridSpan w:val="5"/>
            <w:tcBorders>
              <w:left w:val="single" w:sz="4" w:space="0" w:color="auto"/>
            </w:tcBorders>
          </w:tcPr>
          <w:p w:rsidR="00EF6032" w:rsidRPr="0099159F" w:rsidRDefault="00EF6032" w:rsidP="003A5F40">
            <w:pPr>
              <w:ind w:firstLine="0"/>
              <w:jc w:val="left"/>
              <w:rPr>
                <w:color w:val="000000"/>
              </w:rPr>
            </w:pPr>
            <w:r w:rsidRPr="003A5F40">
              <w:rPr>
                <w:color w:val="000000"/>
              </w:rPr>
              <w:t>г. Петропавловск- Камчатский, ул. Циолковского, д. 43, каб. 210</w:t>
            </w:r>
          </w:p>
        </w:tc>
      </w:tr>
      <w:tr w:rsidR="00EF6032" w:rsidTr="003A5F40">
        <w:trPr>
          <w:trHeight w:val="207"/>
        </w:trPr>
        <w:tc>
          <w:tcPr>
            <w:tcW w:w="876" w:type="dxa"/>
            <w:tcBorders>
              <w:right w:val="single" w:sz="4" w:space="0" w:color="auto"/>
            </w:tcBorders>
          </w:tcPr>
          <w:p w:rsidR="00EF6032" w:rsidRDefault="00EF6032" w:rsidP="003A5F40">
            <w:pPr>
              <w:tabs>
                <w:tab w:val="left" w:pos="540"/>
                <w:tab w:val="left" w:pos="900"/>
              </w:tabs>
              <w:ind w:firstLine="0"/>
            </w:pPr>
            <w:r>
              <w:t>14.6.</w:t>
            </w:r>
          </w:p>
        </w:tc>
        <w:tc>
          <w:tcPr>
            <w:tcW w:w="8859" w:type="dxa"/>
            <w:gridSpan w:val="9"/>
            <w:tcBorders>
              <w:left w:val="single" w:sz="4" w:space="0" w:color="auto"/>
            </w:tcBorders>
          </w:tcPr>
          <w:p w:rsidR="00EF6032" w:rsidRPr="001A5E9A" w:rsidRDefault="00EF6032" w:rsidP="002547C6">
            <w:pPr>
              <w:ind w:firstLine="0"/>
              <w:rPr>
                <w:color w:val="000000"/>
              </w:rPr>
            </w:pPr>
            <w:r w:rsidRPr="001A5E9A">
              <w:rPr>
                <w:color w:val="000000"/>
              </w:rPr>
              <w:t xml:space="preserve">Дата рассмотрения и оценки заявок на участие в конкурсе: </w:t>
            </w:r>
            <w:r w:rsidRPr="003577F2">
              <w:rPr>
                <w:color w:val="000000"/>
              </w:rPr>
              <w:t xml:space="preserve">не позднее </w:t>
            </w:r>
            <w:r w:rsidR="002547C6">
              <w:rPr>
                <w:color w:val="000000"/>
              </w:rPr>
              <w:t>29.03.2016</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14.7.</w:t>
            </w:r>
          </w:p>
        </w:tc>
        <w:tc>
          <w:tcPr>
            <w:tcW w:w="8859" w:type="dxa"/>
            <w:gridSpan w:val="9"/>
            <w:tcBorders>
              <w:left w:val="single" w:sz="4" w:space="0" w:color="auto"/>
            </w:tcBorders>
          </w:tcPr>
          <w:p w:rsidR="00EF6032" w:rsidRPr="00951B56" w:rsidRDefault="00EF6032" w:rsidP="003A5F4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EF6032" w:rsidTr="003A5F40">
        <w:trPr>
          <w:trHeight w:val="554"/>
        </w:trPr>
        <w:tc>
          <w:tcPr>
            <w:tcW w:w="9735" w:type="dxa"/>
            <w:gridSpan w:val="10"/>
          </w:tcPr>
          <w:p w:rsidR="00EF6032" w:rsidRDefault="00EF6032" w:rsidP="00F066A0">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EF6032" w:rsidRPr="009F7710" w:rsidRDefault="00EF6032" w:rsidP="00F066A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F6032" w:rsidRPr="009F7710" w:rsidRDefault="00EF6032" w:rsidP="00F066A0">
            <w:pPr>
              <w:tabs>
                <w:tab w:val="left" w:pos="540"/>
                <w:tab w:val="left" w:pos="900"/>
              </w:tabs>
            </w:pPr>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EF6032" w:rsidRPr="009F7710" w:rsidRDefault="00EF6032" w:rsidP="00F066A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w:t>
            </w:r>
            <w:r w:rsidRPr="009F7710">
              <w:lastRenderedPageBreak/>
              <w:t xml:space="preserve">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EF6032" w:rsidRPr="009F7710" w:rsidRDefault="00EF6032" w:rsidP="00F066A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EF6032" w:rsidRPr="00221DA8" w:rsidRDefault="00EF6032" w:rsidP="00F066A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EF6032" w:rsidRDefault="00EF6032" w:rsidP="00F066A0">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F6032" w:rsidRDefault="00EF6032" w:rsidP="00F066A0">
            <w:r>
              <w:t>Оценка предложений включает стадию рассмотрения и оценочную стадию:</w:t>
            </w:r>
          </w:p>
          <w:p w:rsidR="00EF6032" w:rsidRPr="008E055F" w:rsidRDefault="00EF6032" w:rsidP="00F066A0">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F6032" w:rsidRDefault="00EF6032" w:rsidP="00F066A0">
            <w:r>
              <w:t>- правильность оформления заявок и их соответствие требованиям конкурсной документации   предложений по существу;</w:t>
            </w:r>
          </w:p>
          <w:p w:rsidR="00EF6032" w:rsidRDefault="00EF6032" w:rsidP="00F066A0">
            <w:r>
              <w:t>- соответствие участников закупки требованиям конкурсной документации.</w:t>
            </w:r>
          </w:p>
          <w:p w:rsidR="00EF6032" w:rsidRDefault="00EF6032" w:rsidP="00F066A0">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F6032" w:rsidRDefault="00EF6032" w:rsidP="00F066A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EF6032" w:rsidRDefault="00EF6032" w:rsidP="00F066A0">
            <w:r>
              <w:t>По результатам проведения стадии рассмотрения Единая комиссия имеет право отклонить заявки, которые:</w:t>
            </w:r>
          </w:p>
          <w:p w:rsidR="00EF6032" w:rsidRDefault="00EF6032" w:rsidP="00F066A0">
            <w:r>
              <w:t>- в существенной мере не отвечают требованиям документации о проведении открытого конкурса;</w:t>
            </w:r>
          </w:p>
          <w:p w:rsidR="00EF6032" w:rsidRDefault="00EF6032" w:rsidP="00F066A0">
            <w:r>
              <w:t>- содержат предложения, по существу не отвечающие техническим, коммерческим или договорным требованиям конкурсной документации;</w:t>
            </w:r>
          </w:p>
          <w:p w:rsidR="00EF6032" w:rsidRDefault="00EF6032" w:rsidP="00F066A0">
            <w:r>
              <w:t>- содержат очевидные арифметические или грамматические ошибки.</w:t>
            </w:r>
          </w:p>
          <w:p w:rsidR="00EF6032" w:rsidRDefault="00EF6032" w:rsidP="00F066A0">
            <w:r>
              <w:t>б) Оценочная  стадия:</w:t>
            </w:r>
          </w:p>
          <w:p w:rsidR="00EF6032" w:rsidRDefault="00EF6032" w:rsidP="00F066A0">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F6032" w:rsidRPr="00CF36CE" w:rsidRDefault="00EF6032" w:rsidP="00F066A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F6032" w:rsidRPr="00CF36CE" w:rsidRDefault="00EF6032" w:rsidP="00F066A0">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F6032" w:rsidRDefault="00EF6032" w:rsidP="00F066A0">
            <w:pPr>
              <w:tabs>
                <w:tab w:val="num" w:pos="0"/>
                <w:tab w:val="left" w:pos="1134"/>
              </w:tabs>
              <w:ind w:right="68"/>
            </w:pPr>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w:t>
            </w:r>
            <w:r w:rsidRPr="00CF36CE">
              <w:lastRenderedPageBreak/>
              <w:t>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EF6032" w:rsidRPr="00360203" w:rsidRDefault="00EF6032" w:rsidP="00F066A0">
            <w:pPr>
              <w:tabs>
                <w:tab w:val="num" w:pos="0"/>
                <w:tab w:val="left" w:pos="1134"/>
              </w:tabs>
              <w:ind w:right="68"/>
            </w:pPr>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необоснована, заявка на участие в конкурсе такого участника отклоняется. </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EF6032" w:rsidRDefault="00EF6032" w:rsidP="00F066A0"/>
          <w:p w:rsidR="00EF6032" w:rsidRPr="00280ED5" w:rsidRDefault="00EF6032" w:rsidP="00BD6F7E">
            <w:pPr>
              <w:pStyle w:val="af3"/>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Pr>
                <w:rFonts w:ascii="Times New Roman" w:hAnsi="Times New Roman" w:cs="Times New Roman"/>
                <w:color w:val="auto"/>
                <w:sz w:val="24"/>
                <w:szCs w:val="24"/>
              </w:rPr>
              <w:t xml:space="preserve"> 60</w:t>
            </w:r>
            <w:r w:rsidRPr="00280ED5">
              <w:rPr>
                <w:rFonts w:ascii="Times New Roman" w:hAnsi="Times New Roman" w:cs="Times New Roman"/>
                <w:color w:val="auto"/>
                <w:sz w:val="24"/>
                <w:szCs w:val="24"/>
              </w:rPr>
              <w:t>%;</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качество работ и квалификация участника конкурса – 40%, в том числе:</w:t>
            </w:r>
          </w:p>
          <w:p w:rsidR="00EF6032" w:rsidRPr="001C78EE"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а) опыт выполненных работ </w:t>
            </w:r>
            <w:r w:rsidR="00E87113">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за последние 5 лет</w:t>
            </w:r>
            <w:r w:rsidRPr="001C78EE">
              <w:rPr>
                <w:rFonts w:ascii="Times New Roman" w:hAnsi="Times New Roman" w:cs="Times New Roman"/>
                <w:color w:val="auto"/>
                <w:sz w:val="24"/>
                <w:szCs w:val="24"/>
              </w:rPr>
              <w:t xml:space="preserve"> – 70 баллов</w:t>
            </w:r>
            <w:r w:rsidR="00E87113">
              <w:rPr>
                <w:rFonts w:ascii="Times New Roman" w:hAnsi="Times New Roman" w:cs="Times New Roman"/>
                <w:color w:val="auto"/>
                <w:sz w:val="24"/>
                <w:szCs w:val="24"/>
              </w:rPr>
              <w:t xml:space="preserve"> (подтверждается копиями контрактов/договоров+акт выполненных работ)</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б) количество положительных отзывов (рекомендаций) по выполненным работам </w:t>
            </w:r>
            <w:r w:rsidR="00DC6C67">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за последние 5 лет</w:t>
            </w:r>
            <w:r w:rsidRPr="001C78EE">
              <w:rPr>
                <w:rFonts w:ascii="Times New Roman" w:hAnsi="Times New Roman" w:cs="Times New Roman"/>
                <w:color w:val="auto"/>
                <w:sz w:val="24"/>
                <w:szCs w:val="24"/>
              </w:rPr>
              <w:t xml:space="preserve"> – 20 баллов</w:t>
            </w:r>
            <w:r w:rsidR="00DC6C67">
              <w:rPr>
                <w:rFonts w:ascii="Times New Roman" w:hAnsi="Times New Roman" w:cs="Times New Roman"/>
                <w:color w:val="auto"/>
                <w:sz w:val="24"/>
                <w:szCs w:val="24"/>
              </w:rPr>
              <w:t xml:space="preserve"> (подтверждается копиями положительных отзывов и т.п.)</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Pr>
                <w:rFonts w:ascii="Times New Roman" w:hAnsi="Times New Roman" w:cs="Times New Roman"/>
                <w:color w:val="auto"/>
                <w:sz w:val="24"/>
                <w:szCs w:val="24"/>
              </w:rPr>
              <w:t>в) наличие в штате участника закупки квалифицированных специалистов привлекаемых к выполнению работ  по всем раз</w:t>
            </w:r>
            <w:r w:rsidR="00E87113">
              <w:rPr>
                <w:rFonts w:ascii="Times New Roman" w:hAnsi="Times New Roman" w:cs="Times New Roman"/>
                <w:color w:val="auto"/>
                <w:sz w:val="24"/>
                <w:szCs w:val="24"/>
              </w:rPr>
              <w:t>дела</w:t>
            </w:r>
            <w:r>
              <w:rPr>
                <w:rFonts w:ascii="Times New Roman" w:hAnsi="Times New Roman" w:cs="Times New Roman"/>
                <w:color w:val="auto"/>
                <w:sz w:val="24"/>
                <w:szCs w:val="24"/>
              </w:rPr>
              <w:t>м, являющимся предметом конкурса – 10 баллов</w:t>
            </w:r>
            <w:r w:rsidR="00DC6C67">
              <w:rPr>
                <w:rFonts w:ascii="Times New Roman" w:hAnsi="Times New Roman" w:cs="Times New Roman"/>
                <w:color w:val="auto"/>
                <w:sz w:val="24"/>
                <w:szCs w:val="24"/>
              </w:rPr>
              <w:t xml:space="preserve"> (подтверждается копиями выписок из трудовых книжек или копиями трубовых договоров + копия диплома/квалификационного свидетельства)</w:t>
            </w:r>
            <w:r>
              <w:rPr>
                <w:rFonts w:ascii="Times New Roman" w:hAnsi="Times New Roman" w:cs="Times New Roman"/>
                <w:color w:val="auto"/>
                <w:sz w:val="24"/>
                <w:szCs w:val="24"/>
              </w:rPr>
              <w:t>.</w:t>
            </w:r>
          </w:p>
          <w:p w:rsidR="00EF6032" w:rsidRPr="00DF5355" w:rsidRDefault="00EF6032" w:rsidP="005A17FC">
            <w:pPr>
              <w:pStyle w:val="af7"/>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EF6032" w:rsidRPr="00B02166" w:rsidRDefault="00EF6032" w:rsidP="00BD6F7E">
            <w:pPr>
              <w:pStyle w:val="af7"/>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0.35pt" o:ole="">
                  <v:imagedata r:id="rId15" o:title=""/>
                </v:shape>
                <o:OLEObject Type="Embed" ProgID="Equation.3" ShapeID="_x0000_i1025" DrawAspect="Content" ObjectID="_1518597457" r:id="rId16"/>
              </w:object>
            </w:r>
            <w:r w:rsidRPr="00DF5355">
              <w:t xml:space="preserve">  </w:t>
            </w:r>
          </w:p>
          <w:p w:rsidR="00EF6032" w:rsidRPr="00280ED5" w:rsidRDefault="00EF6032" w:rsidP="00BD6F7E">
            <w:pPr>
              <w:pStyle w:val="af7"/>
              <w:ind w:left="0" w:firstLine="0"/>
              <w:rPr>
                <w:b/>
                <w:bCs/>
              </w:rPr>
            </w:pPr>
            <w:r w:rsidRPr="00DF5355">
              <w:t>где</w:t>
            </w:r>
          </w:p>
          <w:p w:rsidR="00EF6032" w:rsidRPr="00280ED5" w:rsidRDefault="00EF6032" w:rsidP="00BD6F7E">
            <w:pPr>
              <w:pStyle w:val="af7"/>
              <w:ind w:left="0" w:firstLine="0"/>
              <w:rPr>
                <w:b/>
                <w:bCs/>
              </w:rPr>
            </w:pPr>
            <w:r w:rsidRPr="00280ED5">
              <w:rPr>
                <w:position w:val="-10"/>
                <w:lang w:val="en-US"/>
              </w:rPr>
              <w:object w:dxaOrig="300" w:dyaOrig="340">
                <v:shape id="_x0000_i1026" type="#_x0000_t75" style="width:14.9pt;height:18.45pt" o:ole="">
                  <v:imagedata r:id="rId17" o:title=""/>
                </v:shape>
                <o:OLEObject Type="Embed" ProgID="Equation.3" ShapeID="_x0000_i1026" DrawAspect="Content" ObjectID="_1518597458" r:id="rId18"/>
              </w:object>
            </w:r>
            <w:r w:rsidRPr="00DF5355">
              <w:t xml:space="preserve"> –  итоговый рейтинг </w:t>
            </w:r>
            <w:r w:rsidRPr="00280ED5">
              <w:rPr>
                <w:lang w:val="en-US"/>
              </w:rPr>
              <w:t>i</w:t>
            </w:r>
            <w:r w:rsidRPr="00DF5355">
              <w:t>-ой заявки;</w:t>
            </w:r>
            <w:r w:rsidRPr="00280ED5">
              <w:rPr>
                <w:b/>
                <w:bCs/>
              </w:rPr>
              <w:t xml:space="preserve"> </w:t>
            </w:r>
          </w:p>
          <w:p w:rsidR="00EF6032" w:rsidRPr="00280ED5" w:rsidRDefault="00EF6032" w:rsidP="00BD6F7E">
            <w:pPr>
              <w:pStyle w:val="af7"/>
              <w:ind w:left="0" w:firstLine="0"/>
              <w:rPr>
                <w:b/>
                <w:bCs/>
              </w:rPr>
            </w:pPr>
            <w:r w:rsidRPr="00280ED5">
              <w:rPr>
                <w:position w:val="-10"/>
                <w:lang w:val="en-US"/>
              </w:rPr>
              <w:object w:dxaOrig="419" w:dyaOrig="340">
                <v:shape id="_x0000_i1027" type="#_x0000_t75" style="width:21.4pt;height:18.45pt" o:ole="">
                  <v:imagedata r:id="rId19" o:title=""/>
                </v:shape>
                <o:OLEObject Type="Embed" ProgID="Equation.3" ShapeID="_x0000_i1027" DrawAspect="Content" ObjectID="_1518597459" r:id="rId20"/>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EF6032" w:rsidRDefault="00EF6032" w:rsidP="00BD6F7E">
            <w:pPr>
              <w:pStyle w:val="af7"/>
              <w:ind w:left="0" w:firstLine="0"/>
            </w:pPr>
            <w:r w:rsidRPr="00280ED5">
              <w:rPr>
                <w:position w:val="-10"/>
                <w:lang w:val="en-US"/>
              </w:rPr>
              <w:object w:dxaOrig="400" w:dyaOrig="340">
                <v:shape id="_x0000_i1028" type="#_x0000_t75" style="width:19.05pt;height:18.45pt" o:ole="">
                  <v:imagedata r:id="rId21" o:title=""/>
                </v:shape>
                <o:OLEObject Type="Embed" ProgID="Equation.3" ShapeID="_x0000_i1028" DrawAspect="Content" ObjectID="_1518597460" r:id="rId22"/>
              </w:object>
            </w:r>
            <w:r w:rsidRPr="00DF5355">
              <w:t xml:space="preserve"> – рейтинг </w:t>
            </w:r>
            <w:r w:rsidRPr="00280ED5">
              <w:rPr>
                <w:lang w:val="en-US"/>
              </w:rPr>
              <w:t>i</w:t>
            </w:r>
            <w:r w:rsidRPr="00DF5355">
              <w:t xml:space="preserve">-ой заявки по критерию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r w:rsidRPr="00280ED5">
              <w:rPr>
                <w:position w:val="-10"/>
                <w:lang w:val="en-US"/>
              </w:rPr>
              <w:object w:dxaOrig="419" w:dyaOrig="340">
                <v:shape id="_x0000_i1029" type="#_x0000_t75" style="width:21.4pt;height:18.45pt" o:ole="">
                  <v:imagedata r:id="rId23" o:title=""/>
                </v:shape>
                <o:OLEObject Type="Embed" ProgID="Equation.3" ShapeID="_x0000_i1029" DrawAspect="Content" ObjectID="_1518597461" r:id="rId24"/>
              </w:object>
            </w:r>
            <w:r w:rsidRPr="00280ED5">
              <w:rPr>
                <w:lang w:val="en-US"/>
              </w:rPr>
              <w:t> </w:t>
            </w:r>
            <w:r w:rsidRPr="00DF5355">
              <w:t xml:space="preserve">– значимость критерия </w:t>
            </w:r>
            <w:r>
              <w:t>«</w:t>
            </w:r>
            <w:r w:rsidRPr="00DF5355">
              <w:t>цена договора</w:t>
            </w:r>
            <w:r>
              <w:t>»</w:t>
            </w:r>
            <w:r w:rsidRPr="00DF5355">
              <w:t>;</w:t>
            </w:r>
          </w:p>
          <w:p w:rsidR="00EF6032" w:rsidRDefault="00EF6032" w:rsidP="00BD6F7E">
            <w:pPr>
              <w:pStyle w:val="af7"/>
              <w:ind w:left="0" w:firstLine="0"/>
            </w:pPr>
            <w:r w:rsidRPr="00280ED5">
              <w:rPr>
                <w:position w:val="-10"/>
                <w:lang w:val="en-US"/>
              </w:rPr>
              <w:object w:dxaOrig="400" w:dyaOrig="340">
                <v:shape id="_x0000_i1030" type="#_x0000_t75" style="width:19.05pt;height:18.45pt" o:ole="">
                  <v:imagedata r:id="rId25" o:title=""/>
                </v:shape>
                <o:OLEObject Type="Embed" ProgID="Equation.3" ShapeID="_x0000_i1030" DrawAspect="Content" ObjectID="_1518597462" r:id="rId26"/>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p>
          <w:p w:rsidR="00EF6032" w:rsidRPr="00280ED5" w:rsidRDefault="00EF6032"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EF6032" w:rsidRPr="00280ED5" w:rsidRDefault="00EF6032"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4B044F" w:rsidRPr="007931DC" w:rsidRDefault="004B044F" w:rsidP="004B044F">
            <w:pPr>
              <w:pStyle w:val="ConsPlusNonformat"/>
              <w:widowControl/>
              <w:ind w:left="1134"/>
              <w:rPr>
                <w:rFonts w:ascii="Times New Roman" w:hAnsi="Times New Roman" w:cs="Times New Roman"/>
                <w:sz w:val="24"/>
                <w:szCs w:val="24"/>
              </w:rPr>
            </w:pPr>
            <w:r>
              <w:rPr>
                <w:noProof/>
              </w:rPr>
              <w:lastRenderedPageBreak/>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4B044F" w:rsidRDefault="004B044F" w:rsidP="004B044F">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EF6032" w:rsidRPr="00280ED5" w:rsidRDefault="00EF6032" w:rsidP="00BD6F7E">
            <w:pPr>
              <w:pStyle w:val="ConsPlusNonformat"/>
              <w:widowControl/>
              <w:rPr>
                <w:rFonts w:ascii="Times New Roman" w:hAnsi="Times New Roman" w:cs="Times New Roman"/>
                <w:sz w:val="24"/>
                <w:szCs w:val="24"/>
              </w:rPr>
            </w:pPr>
          </w:p>
          <w:p w:rsidR="00EF6032" w:rsidRDefault="00EF6032" w:rsidP="00BD6F7E">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EF6032" w:rsidRDefault="00EF6032"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4B044F" w:rsidRDefault="004B044F" w:rsidP="004B044F">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определяется по формуле:</w:t>
            </w:r>
          </w:p>
          <w:p w:rsidR="004B044F" w:rsidRDefault="004B044F" w:rsidP="004B044F"/>
          <w:p w:rsidR="004B044F" w:rsidRDefault="004B044F" w:rsidP="004B044F">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4B044F" w:rsidRDefault="004B044F" w:rsidP="004B044F"/>
          <w:p w:rsidR="004B044F" w:rsidRDefault="004B044F" w:rsidP="004B044F">
            <w:r>
              <w:t>где:</w:t>
            </w:r>
          </w:p>
          <w:p w:rsidR="004B044F" w:rsidRDefault="004B044F" w:rsidP="004B044F">
            <w:r>
              <w:t>КЗ - коэффициент значимости показателя. В случае если используется один показатель, КЗ = 1;</w:t>
            </w:r>
          </w:p>
          <w:p w:rsidR="004B044F" w:rsidRDefault="004B044F" w:rsidP="004B044F">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4B044F" w:rsidRDefault="004B044F" w:rsidP="004B044F"/>
          <w:p w:rsidR="00DC6C67" w:rsidRDefault="00DC6C67" w:rsidP="00DC6C67">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DC6C67" w:rsidRPr="00A63341" w:rsidRDefault="00DC6C67" w:rsidP="00DC6C67">
            <w:pPr>
              <w:autoSpaceDE w:val="0"/>
              <w:ind w:left="34"/>
              <w:jc w:val="center"/>
              <w:rPr>
                <w:b/>
              </w:rPr>
            </w:pPr>
          </w:p>
          <w:p w:rsidR="00DC6C67" w:rsidRPr="00A63341" w:rsidRDefault="00DC6C67" w:rsidP="00DC6C67">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DC6C67" w:rsidRPr="00A63341" w:rsidTr="00DC6C67">
              <w:trPr>
                <w:trHeight w:val="758"/>
                <w:tblHeader/>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ind w:hanging="113"/>
                    <w:jc w:val="center"/>
                  </w:pPr>
                  <w:r w:rsidRPr="00A63341">
                    <w:t>№ п/п</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jc w:val="center"/>
                  </w:pPr>
                  <w:r w:rsidRPr="00A63341">
                    <w:t>Показатели критерия</w:t>
                  </w:r>
                </w:p>
                <w:p w:rsidR="00DC6C67" w:rsidRPr="00A63341" w:rsidRDefault="00DC6C67" w:rsidP="00DC6C67">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pPr>
                  <w:r w:rsidRPr="00A63341">
                    <w:t>Максимальное количество баллов</w:t>
                  </w:r>
                </w:p>
              </w:tc>
            </w:tr>
            <w:tr w:rsidR="00DC6C67" w:rsidRPr="00A63341" w:rsidTr="00DC6C67">
              <w:trPr>
                <w:trHeight w:val="346"/>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CB2838">
                  <w:pPr>
                    <w:snapToGrid w:val="0"/>
                    <w:spacing w:line="252" w:lineRule="auto"/>
                    <w:ind w:firstLine="33"/>
                  </w:pPr>
                  <w:r w:rsidRPr="00C769A5">
                    <w:t>Опыт работы (количество успешно завершенных объектов-аналогов</w:t>
                  </w:r>
                  <w:hyperlink w:anchor="sub_31" w:history="1"/>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7</w:t>
                  </w:r>
                  <w:r w:rsidR="00DC6C67" w:rsidRPr="00BA4A8F">
                    <w:rPr>
                      <w:b/>
                      <w:i/>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Pr>
                      <w:b/>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50</w:t>
                  </w:r>
                </w:p>
              </w:tc>
            </w:tr>
            <w:tr w:rsidR="00DC6C67" w:rsidRPr="00A63341" w:rsidTr="00DC6C67">
              <w:trPr>
                <w:trHeight w:val="237"/>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70</w:t>
                  </w:r>
                </w:p>
              </w:tc>
            </w:tr>
            <w:tr w:rsidR="00DC6C67" w:rsidRPr="00A63341" w:rsidTr="00DC6C67">
              <w:trPr>
                <w:trHeight w:val="237"/>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C6C67" w:rsidRPr="00A63341" w:rsidRDefault="00DC6C67" w:rsidP="00CB2838">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20</w:t>
                  </w:r>
                </w:p>
              </w:tc>
            </w:tr>
            <w:tr w:rsidR="00DC6C67" w:rsidRPr="00A63341" w:rsidTr="00DC6C67">
              <w:trPr>
                <w:trHeight w:val="268"/>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Pr>
                      <w:i/>
                    </w:rPr>
                    <w:t>5</w:t>
                  </w:r>
                </w:p>
              </w:tc>
            </w:tr>
            <w:tr w:rsidR="00DC6C67" w:rsidRPr="00A63341" w:rsidTr="00DC6C67">
              <w:trPr>
                <w:trHeight w:val="273"/>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sidRPr="00A63341">
                    <w:rPr>
                      <w:i/>
                    </w:rPr>
                    <w:t>10</w:t>
                  </w:r>
                </w:p>
              </w:tc>
            </w:tr>
            <w:tr w:rsidR="00DC6C67" w:rsidRPr="00A63341" w:rsidTr="00DC6C67">
              <w:trPr>
                <w:trHeight w:val="276"/>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i/>
                    </w:rPr>
                  </w:pPr>
                  <w:r>
                    <w:rPr>
                      <w:i/>
                    </w:rPr>
                    <w:t>20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CB2838" w:rsidP="00DC6C67">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DC6C67" w:rsidRPr="00A63341" w:rsidRDefault="00DC6C67" w:rsidP="00DC6C67">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аналогичсных работ</w:t>
                  </w:r>
                  <w:r w:rsidRPr="00A63341">
                    <w:rPr>
                      <w:bCs/>
                      <w:iCs/>
                    </w:rPr>
                    <w:t xml:space="preserve">, </w:t>
                  </w:r>
                  <w:r w:rsidRPr="00A63341">
                    <w:rPr>
                      <w:bCs/>
                      <w:iCs/>
                    </w:rPr>
                    <w:lastRenderedPageBreak/>
                    <w:t>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i/>
                    </w:rPr>
                  </w:pPr>
                  <w:r w:rsidRPr="00A63341">
                    <w:rPr>
                      <w:b/>
                      <w:i/>
                    </w:rPr>
                    <w:lastRenderedPageBreak/>
                    <w:t>10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pPr>
                </w:p>
              </w:tc>
              <w:tc>
                <w:tcPr>
                  <w:tcW w:w="6804" w:type="dxa"/>
                  <w:gridSpan w:val="2"/>
                  <w:tcBorders>
                    <w:top w:val="single" w:sz="4" w:space="0" w:color="000000"/>
                    <w:left w:val="single" w:sz="4" w:space="0" w:color="000000"/>
                    <w:bottom w:val="single" w:sz="4" w:space="0" w:color="000000"/>
                  </w:tcBorders>
                </w:tcPr>
                <w:p w:rsidR="00DC6C67" w:rsidRPr="00A63341" w:rsidRDefault="00DC6C67" w:rsidP="00DC6C67">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sidRPr="00A63341">
                    <w:rPr>
                      <w:b/>
                    </w:rPr>
                    <w:t>100</w:t>
                  </w:r>
                </w:p>
              </w:tc>
            </w:tr>
          </w:tbl>
          <w:p w:rsidR="00DC6C67" w:rsidRDefault="00DC6C67" w:rsidP="00DC6C67">
            <w:pPr>
              <w:spacing w:line="252" w:lineRule="auto"/>
            </w:pPr>
          </w:p>
          <w:p w:rsidR="00DC6C67" w:rsidRPr="00A63341" w:rsidRDefault="00DC6C67" w:rsidP="00DC6C67">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DC6C67" w:rsidRPr="00A63341" w:rsidRDefault="00DC6C67" w:rsidP="00DC6C67">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услуг и квалификация участников конкурса» определяется по формуле: </w:t>
            </w:r>
          </w:p>
          <w:p w:rsidR="00DC6C67" w:rsidRPr="00A63341" w:rsidRDefault="00DC6C67" w:rsidP="00DC6C67">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C6C67" w:rsidRPr="00A63341" w:rsidRDefault="00DC6C67" w:rsidP="00DC6C67">
            <w:pPr>
              <w:autoSpaceDE w:val="0"/>
            </w:pPr>
            <w:r w:rsidRPr="00A63341">
              <w:t>где:</w:t>
            </w:r>
          </w:p>
          <w:p w:rsidR="00DC6C67" w:rsidRPr="00A63341" w:rsidRDefault="00DC6C67" w:rsidP="00DC6C67">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DC6C67" w:rsidRPr="00A63341" w:rsidRDefault="00DC6C67" w:rsidP="00DC6C67">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C6C67" w:rsidRPr="00A63341" w:rsidRDefault="00DC6C67" w:rsidP="00DC6C67">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DC6C67" w:rsidRPr="00A63341" w:rsidRDefault="00DC6C67" w:rsidP="00DC6C67">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DC6C67" w:rsidRPr="00A63341" w:rsidRDefault="00DC6C67" w:rsidP="00DC6C67">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C6C67" w:rsidRPr="00DF5355" w:rsidRDefault="00DC6C67" w:rsidP="00DC6C67">
            <w:pPr>
              <w:pStyle w:val="af7"/>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C6C67" w:rsidRPr="00DF5355" w:rsidRDefault="00DC6C67" w:rsidP="00DC6C67">
            <w:pPr>
              <w:pStyle w:val="af7"/>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C6C67" w:rsidRPr="00DF5355" w:rsidRDefault="00DC6C67" w:rsidP="00DC6C67">
            <w:pPr>
              <w:pStyle w:val="af3"/>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C6C67" w:rsidRDefault="00DC6C67" w:rsidP="00DC6C67">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DC6C67" w:rsidRPr="007931DC" w:rsidRDefault="00DC6C67" w:rsidP="00AF635F">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F6032" w:rsidRPr="00262E0D" w:rsidRDefault="00DC6C67" w:rsidP="00AF635F">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15.</w:t>
            </w:r>
          </w:p>
        </w:tc>
        <w:tc>
          <w:tcPr>
            <w:tcW w:w="2482" w:type="dxa"/>
            <w:gridSpan w:val="2"/>
            <w:tcBorders>
              <w:left w:val="single" w:sz="4" w:space="0" w:color="auto"/>
              <w:right w:val="single" w:sz="4" w:space="0" w:color="auto"/>
            </w:tcBorders>
          </w:tcPr>
          <w:p w:rsidR="00EF6032" w:rsidRPr="00B454FC" w:rsidRDefault="00EF6032" w:rsidP="00C33B2B">
            <w:pPr>
              <w:ind w:firstLine="0"/>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EF6032" w:rsidRPr="00B454FC" w:rsidRDefault="00EF6032" w:rsidP="00DD258F">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16.</w:t>
            </w:r>
          </w:p>
        </w:tc>
        <w:tc>
          <w:tcPr>
            <w:tcW w:w="2482" w:type="dxa"/>
            <w:gridSpan w:val="2"/>
            <w:tcBorders>
              <w:left w:val="single" w:sz="4" w:space="0" w:color="auto"/>
              <w:right w:val="single" w:sz="4" w:space="0" w:color="auto"/>
            </w:tcBorders>
          </w:tcPr>
          <w:p w:rsidR="00EF6032" w:rsidRDefault="00EF6032"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7"/>
            <w:tcBorders>
              <w:left w:val="single" w:sz="4" w:space="0" w:color="auto"/>
            </w:tcBorders>
            <w:vAlign w:val="center"/>
          </w:tcPr>
          <w:p w:rsidR="00EF6032" w:rsidRPr="00B454FC" w:rsidRDefault="00EF6032" w:rsidP="00C33B2B">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17.</w:t>
            </w:r>
          </w:p>
        </w:tc>
        <w:tc>
          <w:tcPr>
            <w:tcW w:w="2482" w:type="dxa"/>
            <w:gridSpan w:val="2"/>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7"/>
            <w:tcBorders>
              <w:left w:val="single" w:sz="4" w:space="0" w:color="auto"/>
            </w:tcBorders>
          </w:tcPr>
          <w:p w:rsidR="00EF6032" w:rsidRDefault="00EF6032" w:rsidP="00DD258F">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EF6032" w:rsidRPr="007931DC" w:rsidRDefault="00EF6032" w:rsidP="00DD258F">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w:t>
            </w:r>
          </w:p>
        </w:tc>
        <w:tc>
          <w:tcPr>
            <w:tcW w:w="2482" w:type="dxa"/>
            <w:gridSpan w:val="2"/>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7"/>
            <w:tcBorders>
              <w:left w:val="single" w:sz="4" w:space="0" w:color="auto"/>
            </w:tcBorders>
          </w:tcPr>
          <w:p w:rsidR="00EF6032" w:rsidRPr="007931DC" w:rsidRDefault="00EF6032" w:rsidP="00DD258F">
            <w:pPr>
              <w:pStyle w:val="ad"/>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18.1</w:t>
            </w:r>
          </w:p>
        </w:tc>
        <w:tc>
          <w:tcPr>
            <w:tcW w:w="8859" w:type="dxa"/>
            <w:gridSpan w:val="9"/>
            <w:tcBorders>
              <w:left w:val="single" w:sz="4" w:space="0" w:color="auto"/>
            </w:tcBorders>
          </w:tcPr>
          <w:p w:rsidR="00EF6032" w:rsidRDefault="00EF6032" w:rsidP="00DD258F">
            <w:pPr>
              <w:pStyle w:val="ad"/>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EF6032" w:rsidRPr="00D25AD7" w:rsidRDefault="00EF6032" w:rsidP="00DD258F">
            <w:pPr>
              <w:pStyle w:val="ad"/>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EF6032" w:rsidRDefault="00EF6032" w:rsidP="00DD258F">
            <w:pPr>
              <w:pStyle w:val="ad"/>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EF6032" w:rsidRPr="00D25AD7" w:rsidRDefault="00EF6032" w:rsidP="00DD258F">
            <w:pPr>
              <w:pStyle w:val="ad"/>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EF6032" w:rsidRPr="00D25AD7" w:rsidRDefault="00EF6032" w:rsidP="00DD258F">
            <w:pPr>
              <w:pStyle w:val="ad"/>
              <w:ind w:left="0" w:firstLine="0"/>
            </w:pPr>
            <w:r w:rsidRPr="00D25AD7">
              <w:t>1) снижение цены;</w:t>
            </w:r>
          </w:p>
          <w:p w:rsidR="00EF6032" w:rsidRPr="00D25AD7" w:rsidRDefault="00EF6032" w:rsidP="00DD258F">
            <w:pPr>
              <w:pStyle w:val="ad"/>
              <w:ind w:left="0" w:firstLine="0"/>
            </w:pPr>
            <w:r w:rsidRPr="00D25AD7">
              <w:t>2) снижение авансовых платежей</w:t>
            </w:r>
            <w:r>
              <w:t>.</w:t>
            </w:r>
            <w:r w:rsidRPr="00D25AD7">
              <w:t xml:space="preserve"> </w:t>
            </w:r>
          </w:p>
          <w:p w:rsidR="00EF6032" w:rsidRPr="00D25AD7" w:rsidRDefault="00EF6032" w:rsidP="00DD258F">
            <w:pPr>
              <w:pStyle w:val="ad"/>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F6032" w:rsidRPr="00D25AD7" w:rsidRDefault="00EF6032" w:rsidP="00DD258F">
            <w:pPr>
              <w:pStyle w:val="ad"/>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w:t>
            </w:r>
            <w:r w:rsidR="00CB2838">
              <w:t>ЕИС</w:t>
            </w:r>
            <w:r w:rsidRPr="00D25AD7">
              <w:t xml:space="preserve"> в аналогичные сроки. </w:t>
            </w:r>
          </w:p>
          <w:p w:rsidR="00EF6032" w:rsidRPr="00D25AD7" w:rsidRDefault="00EF6032" w:rsidP="00DD258F">
            <w:pPr>
              <w:pStyle w:val="ad"/>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CB2838" w:rsidRDefault="00CB2838" w:rsidP="00066316">
      <w:pPr>
        <w:ind w:firstLine="0"/>
        <w:rPr>
          <w:b/>
          <w:sz w:val="28"/>
          <w:szCs w:val="28"/>
        </w:rPr>
      </w:pPr>
    </w:p>
    <w:p w:rsidR="00CB2838" w:rsidRDefault="00CB2838">
      <w:pPr>
        <w:ind w:firstLine="0"/>
        <w:jc w:val="left"/>
        <w:rPr>
          <w:b/>
          <w:sz w:val="28"/>
          <w:szCs w:val="28"/>
        </w:rPr>
      </w:pPr>
      <w:r>
        <w:rPr>
          <w:b/>
          <w:sz w:val="28"/>
          <w:szCs w:val="28"/>
        </w:rPr>
        <w:br w:type="page"/>
      </w:r>
    </w:p>
    <w:p w:rsidR="00CB2838" w:rsidRPr="006B501C" w:rsidRDefault="00CB2838" w:rsidP="00CB2838">
      <w:pPr>
        <w:jc w:val="center"/>
        <w:rPr>
          <w:b/>
          <w:sz w:val="28"/>
          <w:szCs w:val="28"/>
        </w:rPr>
      </w:pPr>
      <w:r w:rsidRPr="006B501C">
        <w:rPr>
          <w:b/>
          <w:sz w:val="28"/>
          <w:szCs w:val="28"/>
        </w:rPr>
        <w:lastRenderedPageBreak/>
        <w:t>Техническое задание</w:t>
      </w:r>
    </w:p>
    <w:p w:rsidR="00CB2838" w:rsidRPr="00611D17" w:rsidRDefault="00CB2838" w:rsidP="00CB2838">
      <w:pPr>
        <w:jc w:val="center"/>
        <w:rPr>
          <w:b/>
        </w:rPr>
      </w:pPr>
      <w:r w:rsidRPr="006B501C">
        <w:rPr>
          <w:b/>
          <w:sz w:val="28"/>
          <w:szCs w:val="28"/>
        </w:rPr>
        <w:t xml:space="preserve"> </w:t>
      </w:r>
      <w:r w:rsidRPr="00611D17">
        <w:rPr>
          <w:b/>
        </w:rPr>
        <w:t xml:space="preserve">на выполнение работ </w:t>
      </w:r>
      <w:r>
        <w:rPr>
          <w:b/>
        </w:rPr>
        <w:t>поставке и монтажу сборно-разборного гаража аэропорта Никольское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804"/>
      </w:tblGrid>
      <w:tr w:rsidR="00CB2838" w:rsidRPr="00206060" w:rsidTr="00CB2838">
        <w:tc>
          <w:tcPr>
            <w:tcW w:w="675" w:type="dxa"/>
            <w:shd w:val="clear" w:color="auto" w:fill="auto"/>
            <w:vAlign w:val="center"/>
          </w:tcPr>
          <w:p w:rsidR="00CB2838" w:rsidRPr="00206060" w:rsidRDefault="00CB2838" w:rsidP="00CB2838">
            <w:pPr>
              <w:ind w:firstLine="0"/>
              <w:jc w:val="center"/>
            </w:pPr>
            <w:r w:rsidRPr="00206060">
              <w:t>№ п.п.</w:t>
            </w:r>
          </w:p>
        </w:tc>
        <w:tc>
          <w:tcPr>
            <w:tcW w:w="2410" w:type="dxa"/>
            <w:shd w:val="clear" w:color="auto" w:fill="auto"/>
            <w:vAlign w:val="center"/>
          </w:tcPr>
          <w:p w:rsidR="00CB2838" w:rsidRPr="00206060" w:rsidRDefault="00CB2838" w:rsidP="00CB2838">
            <w:pPr>
              <w:ind w:right="-108" w:firstLine="0"/>
              <w:jc w:val="center"/>
            </w:pPr>
            <w:r w:rsidRPr="00206060">
              <w:t>Наименование</w:t>
            </w:r>
          </w:p>
        </w:tc>
        <w:tc>
          <w:tcPr>
            <w:tcW w:w="6804" w:type="dxa"/>
            <w:shd w:val="clear" w:color="auto" w:fill="auto"/>
            <w:vAlign w:val="center"/>
          </w:tcPr>
          <w:p w:rsidR="00CB2838" w:rsidRPr="00206060" w:rsidRDefault="00CB2838" w:rsidP="00CB2838">
            <w:pPr>
              <w:ind w:firstLine="0"/>
              <w:jc w:val="center"/>
            </w:pPr>
            <w:r w:rsidRPr="00206060">
              <w:t>Требуемые параметры, характеристики</w:t>
            </w:r>
          </w:p>
        </w:tc>
      </w:tr>
      <w:tr w:rsidR="00CB2838" w:rsidRPr="00206060" w:rsidTr="00CB2838">
        <w:tc>
          <w:tcPr>
            <w:tcW w:w="675" w:type="dxa"/>
            <w:shd w:val="clear" w:color="auto" w:fill="auto"/>
          </w:tcPr>
          <w:p w:rsidR="00CB2838" w:rsidRPr="00206060" w:rsidRDefault="00CB2838" w:rsidP="00CB2838">
            <w:pPr>
              <w:ind w:firstLine="0"/>
            </w:pPr>
            <w:r w:rsidRPr="00206060">
              <w:t>1</w:t>
            </w:r>
          </w:p>
        </w:tc>
        <w:tc>
          <w:tcPr>
            <w:tcW w:w="2410" w:type="dxa"/>
            <w:shd w:val="clear" w:color="auto" w:fill="auto"/>
          </w:tcPr>
          <w:p w:rsidR="00CB2838" w:rsidRPr="00206060" w:rsidRDefault="00CB2838" w:rsidP="00B552B3">
            <w:pPr>
              <w:ind w:right="34" w:firstLine="0"/>
            </w:pPr>
            <w:r w:rsidRPr="00206060">
              <w:t>Место расположения объекта</w:t>
            </w:r>
          </w:p>
        </w:tc>
        <w:tc>
          <w:tcPr>
            <w:tcW w:w="6804" w:type="dxa"/>
            <w:shd w:val="clear" w:color="auto" w:fill="auto"/>
          </w:tcPr>
          <w:p w:rsidR="00CB2838" w:rsidRPr="00206060" w:rsidRDefault="00CB2838" w:rsidP="00CB2838">
            <w:pPr>
              <w:ind w:firstLine="0"/>
            </w:pPr>
            <w:r w:rsidRPr="00206060">
              <w:t>Камчатский край, аэропорт Никольское.</w:t>
            </w:r>
          </w:p>
        </w:tc>
      </w:tr>
      <w:tr w:rsidR="00CB2838" w:rsidRPr="00206060" w:rsidTr="00CB2838">
        <w:trPr>
          <w:trHeight w:val="416"/>
        </w:trPr>
        <w:tc>
          <w:tcPr>
            <w:tcW w:w="675" w:type="dxa"/>
            <w:shd w:val="clear" w:color="auto" w:fill="auto"/>
          </w:tcPr>
          <w:p w:rsidR="00CB2838" w:rsidRPr="00206060" w:rsidRDefault="00CB2838" w:rsidP="00CB2838">
            <w:pPr>
              <w:ind w:firstLine="0"/>
            </w:pPr>
            <w:r w:rsidRPr="00206060">
              <w:t>2</w:t>
            </w:r>
          </w:p>
        </w:tc>
        <w:tc>
          <w:tcPr>
            <w:tcW w:w="2410" w:type="dxa"/>
            <w:shd w:val="clear" w:color="auto" w:fill="auto"/>
          </w:tcPr>
          <w:p w:rsidR="00CB2838" w:rsidRPr="00206060" w:rsidRDefault="00CB2838" w:rsidP="00B552B3">
            <w:pPr>
              <w:ind w:right="34" w:firstLine="0"/>
            </w:pPr>
            <w:r w:rsidRPr="00206060">
              <w:t>Перечень  работ</w:t>
            </w:r>
          </w:p>
        </w:tc>
        <w:tc>
          <w:tcPr>
            <w:tcW w:w="6804" w:type="dxa"/>
            <w:shd w:val="clear" w:color="auto" w:fill="auto"/>
          </w:tcPr>
          <w:p w:rsidR="00CB2838" w:rsidRPr="00AB24D3" w:rsidRDefault="00CB2838" w:rsidP="00AF635F">
            <w:pPr>
              <w:numPr>
                <w:ilvl w:val="0"/>
                <w:numId w:val="6"/>
              </w:numPr>
              <w:tabs>
                <w:tab w:val="left" w:pos="34"/>
              </w:tabs>
              <w:rPr>
                <w:b/>
                <w:shd w:val="clear" w:color="auto" w:fill="FFFFFF"/>
              </w:rPr>
            </w:pPr>
            <w:r w:rsidRPr="00AB24D3">
              <w:rPr>
                <w:b/>
                <w:shd w:val="clear" w:color="auto" w:fill="FFFFFF"/>
              </w:rPr>
              <w:t>Поставка ж/б плит фундамента</w:t>
            </w:r>
          </w:p>
          <w:p w:rsidR="00CB2838" w:rsidRDefault="00CB2838" w:rsidP="00CB2838">
            <w:pPr>
              <w:tabs>
                <w:tab w:val="left" w:pos="34"/>
              </w:tabs>
              <w:ind w:left="34" w:firstLine="0"/>
              <w:rPr>
                <w:shd w:val="clear" w:color="auto" w:fill="FFFFFF"/>
              </w:rPr>
            </w:pPr>
            <w:r>
              <w:rPr>
                <w:shd w:val="clear" w:color="auto" w:fill="FFFFFF"/>
              </w:rPr>
              <w:t xml:space="preserve"> Поставка  ж/б плит размерами 1,98х3,98х0,2м -25шт и 1,98х4,98х0,2м -2шт армированных (арматура А </w:t>
            </w:r>
            <w:r>
              <w:rPr>
                <w:shd w:val="clear" w:color="auto" w:fill="FFFFFF"/>
                <w:lang w:val="en-US"/>
              </w:rPr>
              <w:t>III</w:t>
            </w:r>
            <w:r w:rsidRPr="00957995">
              <w:rPr>
                <w:shd w:val="clear" w:color="auto" w:fill="FFFFFF"/>
              </w:rPr>
              <w:t xml:space="preserve"> </w:t>
            </w:r>
            <w:r>
              <w:rPr>
                <w:shd w:val="clear" w:color="auto" w:fill="FFFFFF"/>
              </w:rPr>
              <w:t xml:space="preserve">Ø 12мм -3804,12 кг) из бетона класса В 25 </w:t>
            </w:r>
            <w:r>
              <w:rPr>
                <w:shd w:val="clear" w:color="auto" w:fill="FFFFFF"/>
                <w:lang w:val="en-US"/>
              </w:rPr>
              <w:t>F</w:t>
            </w:r>
            <w:r w:rsidRPr="00E724C1">
              <w:rPr>
                <w:shd w:val="clear" w:color="auto" w:fill="FFFFFF"/>
              </w:rPr>
              <w:t xml:space="preserve">200 </w:t>
            </w:r>
            <w:r>
              <w:rPr>
                <w:shd w:val="clear" w:color="auto" w:fill="FFFFFF"/>
              </w:rPr>
              <w:t xml:space="preserve"> </w:t>
            </w:r>
            <w:r>
              <w:rPr>
                <w:shd w:val="clear" w:color="auto" w:fill="FFFFFF"/>
                <w:lang w:val="en-US"/>
              </w:rPr>
              <w:t>W</w:t>
            </w:r>
            <w:r w:rsidRPr="00E724C1">
              <w:rPr>
                <w:shd w:val="clear" w:color="auto" w:fill="FFFFFF"/>
              </w:rPr>
              <w:t>6</w:t>
            </w:r>
            <w:r>
              <w:rPr>
                <w:shd w:val="clear" w:color="auto" w:fill="FFFFFF"/>
              </w:rPr>
              <w:t xml:space="preserve">, с закладными деталями </w:t>
            </w:r>
            <w:r w:rsidRPr="002D2025">
              <w:rPr>
                <w:shd w:val="clear" w:color="auto" w:fill="FFFFFF"/>
              </w:rPr>
              <w:t>из стального уголка 100х100х8мм и отверстиями Ø 32мм под анкерные болты согласно приложенных чертежей  (сборно-разборный гараж аэропорт Никольское лист №1-6)  - 2</w:t>
            </w:r>
            <w:r>
              <w:rPr>
                <w:shd w:val="clear" w:color="auto" w:fill="FFFFFF"/>
              </w:rPr>
              <w:t>7</w:t>
            </w:r>
            <w:r w:rsidRPr="002D2025">
              <w:rPr>
                <w:shd w:val="clear" w:color="auto" w:fill="FFFFFF"/>
              </w:rPr>
              <w:t>шт/</w:t>
            </w:r>
            <w:r>
              <w:rPr>
                <w:shd w:val="clear" w:color="auto" w:fill="FFFFFF"/>
              </w:rPr>
              <w:t>43,34</w:t>
            </w:r>
            <w:r w:rsidRPr="002D2025">
              <w:rPr>
                <w:shd w:val="clear" w:color="auto" w:fill="FFFFFF"/>
              </w:rPr>
              <w:t>м3.</w:t>
            </w:r>
          </w:p>
          <w:p w:rsidR="00CB2838" w:rsidRPr="00B0310F" w:rsidRDefault="00CB2838" w:rsidP="00CB2838">
            <w:pPr>
              <w:tabs>
                <w:tab w:val="left" w:pos="176"/>
                <w:tab w:val="left" w:pos="317"/>
              </w:tabs>
              <w:ind w:firstLine="0"/>
            </w:pPr>
            <w:r w:rsidRPr="00B0310F">
              <w:t xml:space="preserve">Требования к </w:t>
            </w:r>
            <w:r>
              <w:t>ж/б плитам</w:t>
            </w:r>
            <w:r w:rsidRPr="00B0310F">
              <w:t>:</w:t>
            </w:r>
          </w:p>
          <w:p w:rsidR="00CB2838" w:rsidRDefault="00CB2838" w:rsidP="00CB2838">
            <w:pPr>
              <w:tabs>
                <w:tab w:val="left" w:pos="176"/>
                <w:tab w:val="left" w:pos="317"/>
              </w:tabs>
              <w:ind w:firstLine="0"/>
              <w:rPr>
                <w:shd w:val="clear" w:color="auto" w:fill="FFFFFF"/>
              </w:rPr>
            </w:pPr>
            <w:r>
              <w:rPr>
                <w:shd w:val="clear" w:color="auto" w:fill="FFFFFF"/>
              </w:rPr>
              <w:t xml:space="preserve">Плиты должны быть выполнены из бетона класса В 25, морозостойкость  </w:t>
            </w:r>
            <w:r>
              <w:rPr>
                <w:shd w:val="clear" w:color="auto" w:fill="FFFFFF"/>
                <w:lang w:val="en-US"/>
              </w:rPr>
              <w:t>F</w:t>
            </w:r>
            <w:r w:rsidRPr="00E724C1">
              <w:rPr>
                <w:shd w:val="clear" w:color="auto" w:fill="FFFFFF"/>
              </w:rPr>
              <w:t>200</w:t>
            </w:r>
            <w:r>
              <w:rPr>
                <w:shd w:val="clear" w:color="auto" w:fill="FFFFFF"/>
              </w:rPr>
              <w:t xml:space="preserve"> водонепроницаемость</w:t>
            </w:r>
            <w:r w:rsidRPr="00E724C1">
              <w:rPr>
                <w:shd w:val="clear" w:color="auto" w:fill="FFFFFF"/>
              </w:rPr>
              <w:t xml:space="preserve"> </w:t>
            </w:r>
            <w:r>
              <w:rPr>
                <w:shd w:val="clear" w:color="auto" w:fill="FFFFFF"/>
              </w:rPr>
              <w:t xml:space="preserve"> </w:t>
            </w:r>
            <w:r>
              <w:rPr>
                <w:shd w:val="clear" w:color="auto" w:fill="FFFFFF"/>
                <w:lang w:val="en-US"/>
              </w:rPr>
              <w:t>W</w:t>
            </w:r>
            <w:r w:rsidRPr="00E724C1">
              <w:rPr>
                <w:shd w:val="clear" w:color="auto" w:fill="FFFFFF"/>
              </w:rPr>
              <w:t>6</w:t>
            </w:r>
            <w:r>
              <w:rPr>
                <w:shd w:val="clear" w:color="auto" w:fill="FFFFFF"/>
              </w:rPr>
              <w:t>.</w:t>
            </w:r>
          </w:p>
          <w:p w:rsidR="00CB2838" w:rsidRDefault="00CB2838" w:rsidP="00CB2838">
            <w:pPr>
              <w:tabs>
                <w:tab w:val="left" w:pos="176"/>
                <w:tab w:val="left" w:pos="317"/>
              </w:tabs>
              <w:ind w:firstLine="0"/>
              <w:rPr>
                <w:shd w:val="clear" w:color="auto" w:fill="FFFFFF"/>
              </w:rPr>
            </w:pPr>
            <w:r>
              <w:rPr>
                <w:shd w:val="clear" w:color="auto" w:fill="FFFFFF"/>
              </w:rPr>
              <w:t>Геометрические размеры 1,98х3,98х0,2(</w:t>
            </w:r>
            <w:r>
              <w:rPr>
                <w:shd w:val="clear" w:color="auto" w:fill="FFFFFF"/>
                <w:lang w:val="en-US"/>
              </w:rPr>
              <w:t>h</w:t>
            </w:r>
            <w:r w:rsidRPr="004144D1">
              <w:rPr>
                <w:shd w:val="clear" w:color="auto" w:fill="FFFFFF"/>
              </w:rPr>
              <w:t>)</w:t>
            </w:r>
            <w:r>
              <w:rPr>
                <w:shd w:val="clear" w:color="auto" w:fill="FFFFFF"/>
              </w:rPr>
              <w:t>м -25шт.</w:t>
            </w:r>
          </w:p>
          <w:p w:rsidR="00CB2838" w:rsidRDefault="00CB2838" w:rsidP="00CB2838">
            <w:pPr>
              <w:tabs>
                <w:tab w:val="left" w:pos="176"/>
                <w:tab w:val="left" w:pos="317"/>
              </w:tabs>
              <w:ind w:firstLine="0"/>
              <w:rPr>
                <w:shd w:val="clear" w:color="auto" w:fill="FFFFFF"/>
              </w:rPr>
            </w:pPr>
            <w:r>
              <w:rPr>
                <w:shd w:val="clear" w:color="auto" w:fill="FFFFFF"/>
              </w:rPr>
              <w:t>1,98х3,98х0,2(</w:t>
            </w:r>
            <w:r>
              <w:rPr>
                <w:shd w:val="clear" w:color="auto" w:fill="FFFFFF"/>
                <w:lang w:val="en-US"/>
              </w:rPr>
              <w:t>h</w:t>
            </w:r>
            <w:r w:rsidRPr="004144D1">
              <w:rPr>
                <w:shd w:val="clear" w:color="auto" w:fill="FFFFFF"/>
              </w:rPr>
              <w:t>)</w:t>
            </w:r>
            <w:r>
              <w:rPr>
                <w:shd w:val="clear" w:color="auto" w:fill="FFFFFF"/>
              </w:rPr>
              <w:t>м – 2шт.</w:t>
            </w:r>
          </w:p>
          <w:p w:rsidR="00CB2838" w:rsidRDefault="00CB2838" w:rsidP="00CB2838">
            <w:pPr>
              <w:tabs>
                <w:tab w:val="left" w:pos="176"/>
                <w:tab w:val="left" w:pos="317"/>
              </w:tabs>
              <w:ind w:firstLine="0"/>
              <w:rPr>
                <w:shd w:val="clear" w:color="auto" w:fill="FFFFFF"/>
              </w:rPr>
            </w:pPr>
            <w:r>
              <w:rPr>
                <w:shd w:val="clear" w:color="auto" w:fill="FFFFFF"/>
              </w:rPr>
              <w:t xml:space="preserve">Плиты должны быть армированы и иметь закладные детали в соответствии с приложенными чертежами </w:t>
            </w:r>
            <w:r w:rsidRPr="002D2025">
              <w:rPr>
                <w:shd w:val="clear" w:color="auto" w:fill="FFFFFF"/>
              </w:rPr>
              <w:t>(сборно-разборный гараж аэропорт Никольское лист №1-6)</w:t>
            </w:r>
            <w:r>
              <w:rPr>
                <w:shd w:val="clear" w:color="auto" w:fill="FFFFFF"/>
              </w:rPr>
              <w:t>. Поверхность плит должна быть без раковин и инородных вкраплений.</w:t>
            </w:r>
            <w:r w:rsidRPr="002D2025">
              <w:rPr>
                <w:shd w:val="clear" w:color="auto" w:fill="FFFFFF"/>
              </w:rPr>
              <w:t xml:space="preserve">  </w:t>
            </w:r>
          </w:p>
          <w:p w:rsidR="00CB2838" w:rsidRDefault="00CB2838" w:rsidP="00CB2838">
            <w:pPr>
              <w:tabs>
                <w:tab w:val="left" w:pos="176"/>
                <w:tab w:val="left" w:pos="317"/>
              </w:tabs>
              <w:ind w:firstLine="0"/>
              <w:rPr>
                <w:shd w:val="clear" w:color="auto" w:fill="FFFFFF"/>
              </w:rPr>
            </w:pPr>
            <w:r w:rsidRPr="00DE6132">
              <w:rPr>
                <w:szCs w:val="22"/>
              </w:rPr>
              <w:t xml:space="preserve">Работы должны выполняться по разработанной технологии, в соответствии с требованиями Свода Правил </w:t>
            </w:r>
            <w:r>
              <w:rPr>
                <w:szCs w:val="22"/>
              </w:rPr>
              <w:t>6</w:t>
            </w:r>
            <w:r w:rsidRPr="00DE6132">
              <w:rPr>
                <w:szCs w:val="22"/>
              </w:rPr>
              <w:t>3-</w:t>
            </w:r>
            <w:r>
              <w:rPr>
                <w:szCs w:val="22"/>
              </w:rPr>
              <w:t>13330.2012</w:t>
            </w:r>
            <w:r w:rsidRPr="00DE6132">
              <w:rPr>
                <w:szCs w:val="22"/>
              </w:rPr>
              <w:t xml:space="preserve"> «</w:t>
            </w:r>
            <w:r>
              <w:rPr>
                <w:szCs w:val="22"/>
              </w:rPr>
              <w:t>Бетонные и железобетонные конструкции</w:t>
            </w:r>
            <w:r w:rsidRPr="00DE6132">
              <w:rPr>
                <w:szCs w:val="22"/>
              </w:rPr>
              <w:t>»</w:t>
            </w:r>
            <w:r>
              <w:rPr>
                <w:szCs w:val="22"/>
              </w:rPr>
              <w:t>.</w:t>
            </w:r>
          </w:p>
          <w:p w:rsidR="00CB2838" w:rsidRDefault="00CB2838" w:rsidP="00CB2838">
            <w:pPr>
              <w:tabs>
                <w:tab w:val="left" w:pos="176"/>
                <w:tab w:val="left" w:pos="317"/>
              </w:tabs>
              <w:ind w:firstLine="0"/>
            </w:pPr>
            <w:r>
              <w:t>Плиты  должны иметь паспорта на железобетонные изделия согласно ГОСТ 13015-2003.</w:t>
            </w:r>
          </w:p>
          <w:p w:rsidR="00CB2838" w:rsidRPr="00AB24D3" w:rsidRDefault="00CB2838" w:rsidP="00AF635F">
            <w:pPr>
              <w:numPr>
                <w:ilvl w:val="0"/>
                <w:numId w:val="6"/>
              </w:numPr>
              <w:tabs>
                <w:tab w:val="left" w:pos="176"/>
                <w:tab w:val="left" w:pos="317"/>
              </w:tabs>
              <w:rPr>
                <w:b/>
                <w:shd w:val="clear" w:color="auto" w:fill="FFFFFF"/>
              </w:rPr>
            </w:pPr>
            <w:r w:rsidRPr="00AB24D3">
              <w:rPr>
                <w:b/>
              </w:rPr>
              <w:t>Поставка сборно-разборного гаража</w:t>
            </w:r>
          </w:p>
          <w:p w:rsidR="00CB2838" w:rsidRDefault="00CB2838" w:rsidP="00CB2838">
            <w:pPr>
              <w:tabs>
                <w:tab w:val="left" w:pos="176"/>
                <w:tab w:val="left" w:pos="317"/>
              </w:tabs>
              <w:ind w:firstLine="0"/>
            </w:pPr>
            <w:r>
              <w:t>Поставка с</w:t>
            </w:r>
            <w:r w:rsidRPr="00206060">
              <w:t>борно-разборн</w:t>
            </w:r>
            <w:r>
              <w:t>ого</w:t>
            </w:r>
            <w:r w:rsidRPr="00206060">
              <w:t xml:space="preserve"> гараж</w:t>
            </w:r>
            <w:r>
              <w:t>а</w:t>
            </w:r>
            <w:r w:rsidRPr="00206060">
              <w:t xml:space="preserve"> размерами в осях 12,0м(</w:t>
            </w:r>
            <w:r w:rsidRPr="00206060">
              <w:rPr>
                <w:lang w:val="en-US"/>
              </w:rPr>
              <w:t>L</w:t>
            </w:r>
            <w:r w:rsidRPr="00206060">
              <w:t xml:space="preserve">)*12,0м(В), высота без кровли 4,2м(Н)     </w:t>
            </w:r>
            <w:r>
              <w:t xml:space="preserve"> </w:t>
            </w:r>
            <w:r w:rsidRPr="006A0C1D">
              <w:rPr>
                <w:shd w:val="clear" w:color="auto" w:fill="FFFFFF"/>
              </w:rPr>
              <w:t>согласно приложенных чертежей  (сборно-разборный</w:t>
            </w:r>
            <w:r>
              <w:rPr>
                <w:shd w:val="clear" w:color="auto" w:fill="FFFFFF"/>
              </w:rPr>
              <w:t xml:space="preserve"> гараж аэропорт Никольское ) </w:t>
            </w:r>
            <w:r>
              <w:t xml:space="preserve">    </w:t>
            </w:r>
            <w:r w:rsidRPr="00206060">
              <w:t xml:space="preserve"> - 1к-т/144м2.</w:t>
            </w:r>
          </w:p>
          <w:p w:rsidR="00CB2838" w:rsidRPr="00B0310F" w:rsidRDefault="00CB2838" w:rsidP="00CB2838">
            <w:pPr>
              <w:tabs>
                <w:tab w:val="left" w:pos="176"/>
                <w:tab w:val="left" w:pos="317"/>
              </w:tabs>
              <w:ind w:firstLine="0"/>
            </w:pPr>
            <w:r w:rsidRPr="003C106A">
              <w:t xml:space="preserve">- </w:t>
            </w:r>
            <w:r w:rsidRPr="00B0310F">
              <w:t>Поставка анкерных болтов L-350мм, М28 ГОСТ 7798-70 согласно приложенных чертежей  (сборно-разборный гараж аэропорт Никольское лист №2,6)   - 72шт.</w:t>
            </w:r>
          </w:p>
          <w:p w:rsidR="00CB2838" w:rsidRPr="00B0310F" w:rsidRDefault="00CB2838" w:rsidP="00CB2838">
            <w:pPr>
              <w:tabs>
                <w:tab w:val="left" w:pos="176"/>
                <w:tab w:val="left" w:pos="317"/>
              </w:tabs>
              <w:ind w:firstLine="0"/>
            </w:pPr>
            <w:r w:rsidRPr="00B0310F">
              <w:t xml:space="preserve">- Поставка гаек, М28 ГОСТ 7798-70 согласно приложенных чертежей  (сборно-разборный гараж аэропорт Никольское лист №2,6)   - </w:t>
            </w:r>
            <w:r>
              <w:t>216</w:t>
            </w:r>
            <w:r w:rsidRPr="00B0310F">
              <w:t>шт.</w:t>
            </w:r>
          </w:p>
          <w:p w:rsidR="00CB2838" w:rsidRPr="00B0310F" w:rsidRDefault="00CB2838" w:rsidP="00CB2838">
            <w:pPr>
              <w:tabs>
                <w:tab w:val="left" w:pos="176"/>
                <w:tab w:val="left" w:pos="317"/>
              </w:tabs>
              <w:ind w:firstLine="0"/>
            </w:pPr>
            <w:r w:rsidRPr="00B0310F">
              <w:t>- Поставка стальных пластин 400х400х6мм согласно приложенных чертежей  (сборно-разборный гараж аэропорт Никольское лист №2,6)     - 12шт/107,52кг.</w:t>
            </w:r>
          </w:p>
          <w:p w:rsidR="00CB2838" w:rsidRPr="00B0310F" w:rsidRDefault="00CB2838" w:rsidP="00CB2838">
            <w:pPr>
              <w:tabs>
                <w:tab w:val="left" w:pos="176"/>
                <w:tab w:val="left" w:pos="317"/>
              </w:tabs>
              <w:ind w:firstLine="0"/>
            </w:pPr>
            <w:r w:rsidRPr="00B0310F">
              <w:t>- Поставка стальных пластин 140х100х8мм  - 105шт/92,2кг.</w:t>
            </w:r>
          </w:p>
          <w:p w:rsidR="00CB2838" w:rsidRPr="00B0310F" w:rsidRDefault="00CB2838" w:rsidP="00CB2838">
            <w:pPr>
              <w:tabs>
                <w:tab w:val="left" w:pos="176"/>
                <w:tab w:val="left" w:pos="317"/>
              </w:tabs>
              <w:ind w:firstLine="0"/>
            </w:pPr>
            <w:r w:rsidRPr="00B0310F">
              <w:t>Требования к сборно-разборному  гаражу:</w:t>
            </w:r>
          </w:p>
          <w:p w:rsidR="00CB2838" w:rsidRDefault="00CB2838" w:rsidP="00CB2838">
            <w:pPr>
              <w:tabs>
                <w:tab w:val="left" w:pos="176"/>
                <w:tab w:val="left" w:pos="317"/>
              </w:tabs>
              <w:ind w:firstLine="0"/>
            </w:pPr>
            <w:r>
              <w:t xml:space="preserve">- </w:t>
            </w:r>
            <w:r w:rsidRPr="00206060">
              <w:t>Несущие конструкции: металлический каркас</w:t>
            </w:r>
            <w:r>
              <w:t xml:space="preserve"> сборно-разборный на болтовых соединениях.</w:t>
            </w:r>
            <w:r w:rsidRPr="00206060">
              <w:t xml:space="preserve"> </w:t>
            </w:r>
            <w:r>
              <w:t xml:space="preserve">Опорная часть колонн должна </w:t>
            </w:r>
            <w:r w:rsidRPr="00206060">
              <w:t>соответств</w:t>
            </w:r>
            <w:r>
              <w:t>овать</w:t>
            </w:r>
            <w:r w:rsidRPr="00206060">
              <w:t xml:space="preserve"> фундаменту согласно приложению (</w:t>
            </w:r>
            <w:r>
              <w:t>сборно-разборный г</w:t>
            </w:r>
            <w:r w:rsidRPr="00206060">
              <w:t>араж аэропорт Никольское лист №1-7),  (колонны с опорной частью согласно приложению (</w:t>
            </w:r>
            <w:r>
              <w:t>сборно- разборный г</w:t>
            </w:r>
            <w:r w:rsidRPr="00206060">
              <w:t xml:space="preserve">араж аэропорт Никольское лист №6), балки </w:t>
            </w:r>
            <w:r w:rsidRPr="00206060">
              <w:lastRenderedPageBreak/>
              <w:t>покрытия, вертикальные и горизонтальные связи, стеновые прогоны и фермы покрытия)</w:t>
            </w:r>
            <w:r>
              <w:t>, все металлические конструкции должны быть огрунтованы и окрашены в светло- серых тонах.</w:t>
            </w:r>
          </w:p>
          <w:p w:rsidR="00CB2838" w:rsidRPr="00FF3BBD" w:rsidRDefault="00CB2838" w:rsidP="00CB2838">
            <w:pPr>
              <w:tabs>
                <w:tab w:val="left" w:pos="176"/>
                <w:tab w:val="left" w:pos="317"/>
              </w:tabs>
              <w:ind w:firstLine="0"/>
              <w:rPr>
                <w:b/>
              </w:rPr>
            </w:pPr>
            <w:r w:rsidRPr="00FF3BBD">
              <w:rPr>
                <w:b/>
              </w:rPr>
              <w:t>Элементы конструкции</w:t>
            </w:r>
            <w:r>
              <w:rPr>
                <w:b/>
              </w:rPr>
              <w:t xml:space="preserve"> каркаса:</w:t>
            </w:r>
          </w:p>
          <w:p w:rsidR="00CB2838" w:rsidRPr="004B4454" w:rsidRDefault="00CB2838" w:rsidP="00CB2838">
            <w:pPr>
              <w:pStyle w:val="ad"/>
              <w:tabs>
                <w:tab w:val="left" w:pos="394"/>
              </w:tabs>
              <w:ind w:left="0"/>
              <w:rPr>
                <w:shd w:val="clear" w:color="auto" w:fill="FFFFFF"/>
              </w:rPr>
            </w:pPr>
            <w: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колонн</w:t>
            </w:r>
            <w:r>
              <w:rPr>
                <w:shd w:val="clear" w:color="auto" w:fill="FFFFFF"/>
              </w:rPr>
              <w:t>ы</w:t>
            </w:r>
            <w:r w:rsidRPr="004B4454">
              <w:rPr>
                <w:shd w:val="clear" w:color="auto" w:fill="FFFFFF"/>
              </w:rPr>
              <w:t xml:space="preserve"> из двутавра 23К1</w:t>
            </w:r>
            <w:r>
              <w:rPr>
                <w:shd w:val="clear" w:color="auto" w:fill="FFFFFF"/>
              </w:rPr>
              <w:t xml:space="preserve">  ГОСТ 26020-83  с опорной частью согласно приложения </w:t>
            </w:r>
            <w:r w:rsidRPr="00440A02">
              <w:t xml:space="preserve">(сборно-разборный гараж аэропорт Никольское лист №1-7)  </w:t>
            </w:r>
            <w:r w:rsidRPr="00440A02">
              <w:rPr>
                <w:shd w:val="clear" w:color="auto" w:fill="FFFFFF"/>
              </w:rPr>
              <w:t xml:space="preserve">   </w:t>
            </w:r>
            <w:r w:rsidRPr="004B4454">
              <w:rPr>
                <w:shd w:val="clear" w:color="auto" w:fill="FFFFFF"/>
              </w:rPr>
              <w:t>– 12шт./ 3244,82 кг.</w:t>
            </w:r>
          </w:p>
          <w:p w:rsidR="00CB2838" w:rsidRPr="004B4454"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бал</w:t>
            </w:r>
            <w:r>
              <w:rPr>
                <w:shd w:val="clear" w:color="auto" w:fill="FFFFFF"/>
              </w:rPr>
              <w:t>ки</w:t>
            </w:r>
            <w:r w:rsidRPr="004B4454">
              <w:rPr>
                <w:shd w:val="clear" w:color="auto" w:fill="FFFFFF"/>
              </w:rPr>
              <w:t xml:space="preserve">   из двутавра 23Б1  ГОСТ  26020 -83       - </w:t>
            </w:r>
            <w:r>
              <w:rPr>
                <w:shd w:val="clear" w:color="auto" w:fill="FFFFFF"/>
              </w:rPr>
              <w:t>7шт по 12м/</w:t>
            </w:r>
            <w:r w:rsidRPr="004B4454">
              <w:rPr>
                <w:shd w:val="clear" w:color="auto" w:fill="FFFFFF"/>
              </w:rPr>
              <w:t xml:space="preserve">  2167,32 кг.</w:t>
            </w:r>
          </w:p>
          <w:p w:rsidR="00CB2838" w:rsidRPr="004B4454" w:rsidRDefault="00CB2838" w:rsidP="00CB2838">
            <w:pPr>
              <w:pStyle w:val="ad"/>
              <w:tabs>
                <w:tab w:val="left" w:pos="394"/>
              </w:tabs>
              <w:ind w:left="0"/>
              <w:rPr>
                <w:shd w:val="clear" w:color="auto" w:fill="FFFFFF"/>
              </w:rPr>
            </w:pPr>
            <w:r>
              <w:rPr>
                <w:shd w:val="clear" w:color="auto" w:fill="FFFFFF"/>
              </w:rPr>
              <w:t>-</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ферм</w:t>
            </w:r>
            <w:r>
              <w:rPr>
                <w:shd w:val="clear" w:color="auto" w:fill="FFFFFF"/>
              </w:rPr>
              <w:t>ы</w:t>
            </w:r>
            <w:r w:rsidRPr="004B4454">
              <w:rPr>
                <w:shd w:val="clear" w:color="auto" w:fill="FFFFFF"/>
              </w:rPr>
              <w:t xml:space="preserve"> кровли из профильной трубы 120х120х6мм  ТУ 36-2287-80   -  </w:t>
            </w:r>
            <w:r>
              <w:rPr>
                <w:shd w:val="clear" w:color="auto" w:fill="FFFFFF"/>
              </w:rPr>
              <w:t>7шт/</w:t>
            </w:r>
            <w:r w:rsidRPr="004B4454">
              <w:rPr>
                <w:shd w:val="clear" w:color="auto" w:fill="FFFFFF"/>
              </w:rPr>
              <w:t>7723,88 кг.</w:t>
            </w:r>
          </w:p>
          <w:p w:rsidR="00CB2838" w:rsidRPr="004B4454" w:rsidRDefault="00CB2838" w:rsidP="00CB2838">
            <w:pPr>
              <w:pStyle w:val="ad"/>
              <w:tabs>
                <w:tab w:val="left" w:pos="394"/>
              </w:tabs>
              <w:ind w:left="0"/>
              <w:rPr>
                <w:shd w:val="clear" w:color="auto" w:fill="FFFFFF"/>
              </w:rPr>
            </w:pPr>
            <w:r>
              <w:rPr>
                <w:shd w:val="clear" w:color="auto" w:fill="FFFFFF"/>
              </w:rPr>
              <w:t>- С</w:t>
            </w:r>
            <w:r w:rsidRPr="004B4454">
              <w:rPr>
                <w:shd w:val="clear" w:color="auto" w:fill="FFFFFF"/>
              </w:rPr>
              <w:t>тальны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кровли  из профильной трубы 100х100х5мм  ТУ 36-2287-80      -</w:t>
            </w:r>
            <w:r>
              <w:rPr>
                <w:shd w:val="clear" w:color="auto" w:fill="FFFFFF"/>
              </w:rPr>
              <w:t>15шт/</w:t>
            </w:r>
            <w:r w:rsidRPr="004B4454">
              <w:rPr>
                <w:shd w:val="clear" w:color="auto" w:fill="FFFFFF"/>
              </w:rPr>
              <w:t xml:space="preserve"> 2792,99 кг.</w:t>
            </w:r>
          </w:p>
          <w:p w:rsidR="00CB2838" w:rsidRPr="004B4454" w:rsidRDefault="00CB2838" w:rsidP="00CB2838">
            <w:pPr>
              <w:pStyle w:val="ad"/>
              <w:tabs>
                <w:tab w:val="left" w:pos="394"/>
              </w:tabs>
              <w:ind w:left="0"/>
              <w:rPr>
                <w:shd w:val="clear" w:color="auto" w:fill="FFFFFF"/>
              </w:rPr>
            </w:pPr>
            <w:r>
              <w:rPr>
                <w:shd w:val="clear" w:color="auto" w:fill="FFFFFF"/>
              </w:rPr>
              <w:t>- В</w:t>
            </w:r>
            <w:r w:rsidRPr="004B4454">
              <w:rPr>
                <w:shd w:val="clear" w:color="auto" w:fill="FFFFFF"/>
              </w:rPr>
              <w:t>ертикальны</w:t>
            </w:r>
            <w:r>
              <w:rPr>
                <w:shd w:val="clear" w:color="auto" w:fill="FFFFFF"/>
              </w:rPr>
              <w:t>е</w:t>
            </w:r>
            <w:r w:rsidRPr="004B4454">
              <w:rPr>
                <w:shd w:val="clear" w:color="auto" w:fill="FFFFFF"/>
              </w:rPr>
              <w:t xml:space="preserve"> стальны</w:t>
            </w:r>
            <w:r>
              <w:rPr>
                <w:shd w:val="clear" w:color="auto" w:fill="FFFFFF"/>
              </w:rPr>
              <w:t>е</w:t>
            </w:r>
            <w:r w:rsidRPr="004B4454">
              <w:rPr>
                <w:shd w:val="clear" w:color="auto" w:fill="FFFFFF"/>
              </w:rPr>
              <w:t xml:space="preserve"> связ</w:t>
            </w:r>
            <w:r>
              <w:rPr>
                <w:shd w:val="clear" w:color="auto" w:fill="FFFFFF"/>
              </w:rPr>
              <w:t>и</w:t>
            </w:r>
            <w:r w:rsidRPr="004B4454">
              <w:rPr>
                <w:shd w:val="clear" w:color="auto" w:fill="FFFFFF"/>
              </w:rPr>
              <w:t xml:space="preserve"> из профильной трубы 120х120х4мм  ТУ 36-2287-80           - </w:t>
            </w:r>
            <w:r>
              <w:rPr>
                <w:shd w:val="clear" w:color="auto" w:fill="FFFFFF"/>
              </w:rPr>
              <w:t>12шт/</w:t>
            </w:r>
            <w:r w:rsidRPr="004B4454">
              <w:rPr>
                <w:shd w:val="clear" w:color="auto" w:fill="FFFFFF"/>
              </w:rPr>
              <w:t>1182,7 кг.</w:t>
            </w:r>
          </w:p>
          <w:p w:rsidR="00CB2838" w:rsidRPr="004B4454" w:rsidRDefault="00CB2838" w:rsidP="00CB2838">
            <w:pPr>
              <w:pStyle w:val="ad"/>
              <w:tabs>
                <w:tab w:val="left" w:pos="394"/>
              </w:tabs>
              <w:ind w:left="0"/>
              <w:rPr>
                <w:shd w:val="clear" w:color="auto" w:fill="FFFFFF"/>
              </w:rPr>
            </w:pPr>
            <w:r>
              <w:rPr>
                <w:shd w:val="clear" w:color="auto" w:fill="FFFFFF"/>
              </w:rPr>
              <w:t>- Г</w:t>
            </w:r>
            <w:r w:rsidRPr="004B4454">
              <w:rPr>
                <w:shd w:val="clear" w:color="auto" w:fill="FFFFFF"/>
              </w:rPr>
              <w:t>оризонтальны</w:t>
            </w:r>
            <w:r>
              <w:rPr>
                <w:shd w:val="clear" w:color="auto" w:fill="FFFFFF"/>
              </w:rPr>
              <w:t>е</w:t>
            </w:r>
            <w:r w:rsidRPr="004B4454">
              <w:rPr>
                <w:shd w:val="clear" w:color="auto" w:fill="FFFFFF"/>
              </w:rPr>
              <w:t xml:space="preserve"> стальны</w:t>
            </w:r>
            <w:r>
              <w:rPr>
                <w:shd w:val="clear" w:color="auto" w:fill="FFFFFF"/>
              </w:rPr>
              <w:t>е</w:t>
            </w:r>
            <w:r w:rsidRPr="004B4454">
              <w:rPr>
                <w:shd w:val="clear" w:color="auto" w:fill="FFFFFF"/>
              </w:rPr>
              <w:t xml:space="preserve"> связ</w:t>
            </w:r>
            <w:r>
              <w:rPr>
                <w:shd w:val="clear" w:color="auto" w:fill="FFFFFF"/>
              </w:rPr>
              <w:t>и</w:t>
            </w:r>
            <w:r w:rsidRPr="004B4454">
              <w:rPr>
                <w:shd w:val="clear" w:color="auto" w:fill="FFFFFF"/>
              </w:rPr>
              <w:t xml:space="preserve"> из  стали круглой Д=20мм с регулировкой  талрепами ТУ 36-2287-80    - </w:t>
            </w:r>
            <w:r>
              <w:rPr>
                <w:shd w:val="clear" w:color="auto" w:fill="FFFFFF"/>
              </w:rPr>
              <w:t>8шт/</w:t>
            </w:r>
            <w:r w:rsidRPr="004B4454">
              <w:rPr>
                <w:shd w:val="clear" w:color="auto" w:fill="FFFFFF"/>
              </w:rPr>
              <w:t>142,5 кг.</w:t>
            </w:r>
          </w:p>
          <w:p w:rsidR="00CB2838" w:rsidRPr="004B4454" w:rsidRDefault="00CB2838" w:rsidP="00CB2838">
            <w:pPr>
              <w:pStyle w:val="ad"/>
              <w:tabs>
                <w:tab w:val="left" w:pos="394"/>
              </w:tabs>
              <w:ind w:left="0"/>
              <w:rPr>
                <w:shd w:val="clear" w:color="auto" w:fill="FFFFFF"/>
              </w:rPr>
            </w:pPr>
            <w:r>
              <w:rPr>
                <w:shd w:val="clear" w:color="auto" w:fill="FFFFFF"/>
              </w:rPr>
              <w:t>- С</w:t>
            </w:r>
            <w:r w:rsidRPr="004B4454">
              <w:rPr>
                <w:shd w:val="clear" w:color="auto" w:fill="FFFFFF"/>
              </w:rPr>
              <w:t>тальны</w:t>
            </w:r>
            <w:r>
              <w:rPr>
                <w:shd w:val="clear" w:color="auto" w:fill="FFFFFF"/>
              </w:rPr>
              <w:t>е</w:t>
            </w:r>
            <w:r w:rsidRPr="004B4454">
              <w:rPr>
                <w:shd w:val="clear" w:color="auto" w:fill="FFFFFF"/>
              </w:rPr>
              <w:t xml:space="preserve"> горизонтальны</w:t>
            </w:r>
            <w:r>
              <w:rPr>
                <w:shd w:val="clear" w:color="auto" w:fill="FFFFFF"/>
              </w:rPr>
              <w:t>е</w:t>
            </w:r>
            <w:r w:rsidRPr="004B4454">
              <w:rPr>
                <w:shd w:val="clear" w:color="auto" w:fill="FFFFFF"/>
              </w:rPr>
              <w:t xml:space="preserve">  стеновы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из профильной труб</w:t>
            </w:r>
            <w:r>
              <w:rPr>
                <w:shd w:val="clear" w:color="auto" w:fill="FFFFFF"/>
              </w:rPr>
              <w:t xml:space="preserve">ы 100х100х5мм  ТУ 36-2287-80 </w:t>
            </w:r>
            <w:r w:rsidRPr="004B4454">
              <w:rPr>
                <w:shd w:val="clear" w:color="auto" w:fill="FFFFFF"/>
              </w:rPr>
              <w:t xml:space="preserve"> - </w:t>
            </w:r>
            <w:r>
              <w:rPr>
                <w:shd w:val="clear" w:color="auto" w:fill="FFFFFF"/>
              </w:rPr>
              <w:t xml:space="preserve">12шт/ </w:t>
            </w:r>
            <w:r w:rsidRPr="004B4454">
              <w:rPr>
                <w:shd w:val="clear" w:color="auto" w:fill="FFFFFF"/>
              </w:rPr>
              <w:t>2860,03 кг.</w:t>
            </w:r>
          </w:p>
          <w:p w:rsidR="00CB2838" w:rsidRPr="004B4454"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горизонтальны</w:t>
            </w:r>
            <w:r>
              <w:rPr>
                <w:shd w:val="clear" w:color="auto" w:fill="FFFFFF"/>
              </w:rPr>
              <w:t>е</w:t>
            </w:r>
            <w:r w:rsidRPr="004B4454">
              <w:rPr>
                <w:shd w:val="clear" w:color="auto" w:fill="FFFFFF"/>
              </w:rPr>
              <w:t xml:space="preserve">  стеновы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фронтонов крыши (2шт.)  из профильной трубы 100х100х5мм  ТУ 36-2287-80   - </w:t>
            </w:r>
            <w:r>
              <w:rPr>
                <w:shd w:val="clear" w:color="auto" w:fill="FFFFFF"/>
              </w:rPr>
              <w:t>8шт/</w:t>
            </w:r>
            <w:r w:rsidRPr="004B4454">
              <w:rPr>
                <w:shd w:val="clear" w:color="auto" w:fill="FFFFFF"/>
              </w:rPr>
              <w:t>968,23 кг.</w:t>
            </w:r>
          </w:p>
          <w:p w:rsidR="00CB2838" w:rsidRPr="00C777C6" w:rsidRDefault="00CB2838" w:rsidP="00CB2838">
            <w:pPr>
              <w:tabs>
                <w:tab w:val="left" w:pos="176"/>
                <w:tab w:val="left" w:pos="317"/>
              </w:tabs>
              <w:ind w:firstLine="0"/>
              <w:rPr>
                <w:b/>
              </w:rPr>
            </w:pPr>
            <w:r w:rsidRPr="00C777C6">
              <w:rPr>
                <w:b/>
              </w:rPr>
              <w:t xml:space="preserve">Ограждающие конструкции: </w:t>
            </w:r>
          </w:p>
          <w:p w:rsidR="00CB2838" w:rsidRDefault="00CB2838" w:rsidP="00CB2838">
            <w:pPr>
              <w:tabs>
                <w:tab w:val="left" w:pos="176"/>
                <w:tab w:val="left" w:pos="317"/>
              </w:tabs>
              <w:ind w:firstLine="0"/>
            </w:pPr>
            <w:r>
              <w:t>С</w:t>
            </w:r>
            <w:r w:rsidRPr="00206060">
              <w:t>тены из   сэндвич-панелей толщ.</w:t>
            </w:r>
            <w:r>
              <w:t xml:space="preserve"> </w:t>
            </w:r>
            <w:r w:rsidRPr="00206060">
              <w:t>100мм</w:t>
            </w:r>
            <w:r>
              <w:t xml:space="preserve"> с минераловатным наполнителем</w:t>
            </w:r>
            <w:r w:rsidRPr="00206060">
              <w:t xml:space="preserve">, с оконными блоками (суммарная площадь остекления </w:t>
            </w:r>
            <w:r w:rsidRPr="006A0C1D">
              <w:t>с трех сторон</w:t>
            </w:r>
            <w:r>
              <w:t xml:space="preserve"> здания </w:t>
            </w:r>
            <w:r w:rsidRPr="00206060">
              <w:t>-1</w:t>
            </w:r>
            <w:r>
              <w:t>6,8</w:t>
            </w:r>
            <w:r w:rsidRPr="00206060">
              <w:t xml:space="preserve">м2), двускатная кровля из   </w:t>
            </w:r>
            <w:r w:rsidRPr="006A0C1D">
              <w:t>кровельных</w:t>
            </w:r>
            <w:r>
              <w:t xml:space="preserve"> </w:t>
            </w:r>
            <w:r w:rsidRPr="00206060">
              <w:t>сэндвич-панелей толщ.</w:t>
            </w:r>
            <w:r>
              <w:t xml:space="preserve"> </w:t>
            </w:r>
            <w:r w:rsidRPr="00206060">
              <w:t xml:space="preserve">100мм </w:t>
            </w:r>
            <w:r>
              <w:t>с минераловатным наполнителем.</w:t>
            </w:r>
            <w:r w:rsidRPr="00206060">
              <w:t xml:space="preserve"> </w:t>
            </w:r>
          </w:p>
          <w:p w:rsidR="00CB2838" w:rsidRPr="004B4454"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теновы</w:t>
            </w:r>
            <w:r>
              <w:rPr>
                <w:shd w:val="clear" w:color="auto" w:fill="FFFFFF"/>
              </w:rPr>
              <w:t>е</w:t>
            </w:r>
            <w:r w:rsidRPr="004B4454">
              <w:rPr>
                <w:shd w:val="clear" w:color="auto" w:fill="FFFFFF"/>
              </w:rPr>
              <w:t xml:space="preserve"> сэндвич-панел</w:t>
            </w:r>
            <w:r>
              <w:rPr>
                <w:shd w:val="clear" w:color="auto" w:fill="FFFFFF"/>
              </w:rPr>
              <w:t>и</w:t>
            </w:r>
            <w:r w:rsidRPr="004B4454">
              <w:rPr>
                <w:shd w:val="clear" w:color="auto" w:fill="FFFFFF"/>
              </w:rPr>
              <w:t xml:space="preserve"> толщ. 100мм -  167,6 м2.</w:t>
            </w:r>
          </w:p>
          <w:p w:rsidR="00CB2838" w:rsidRPr="004B4454"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теновы</w:t>
            </w:r>
            <w:r>
              <w:rPr>
                <w:shd w:val="clear" w:color="auto" w:fill="FFFFFF"/>
              </w:rPr>
              <w:t>е</w:t>
            </w:r>
            <w:r w:rsidRPr="004B4454">
              <w:rPr>
                <w:shd w:val="clear" w:color="auto" w:fill="FFFFFF"/>
              </w:rPr>
              <w:t xml:space="preserve"> сэндвич-панел</w:t>
            </w:r>
            <w:r>
              <w:rPr>
                <w:shd w:val="clear" w:color="auto" w:fill="FFFFFF"/>
              </w:rPr>
              <w:t>и</w:t>
            </w:r>
            <w:r w:rsidRPr="004B4454">
              <w:rPr>
                <w:shd w:val="clear" w:color="auto" w:fill="FFFFFF"/>
              </w:rPr>
              <w:t xml:space="preserve"> толщ. 100мм фронтонов крыши (2шт.)  -  25,8 м2.</w:t>
            </w:r>
          </w:p>
          <w:p w:rsidR="00CB2838" w:rsidRPr="004B4454"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Н</w:t>
            </w:r>
            <w:r w:rsidRPr="004B4454">
              <w:rPr>
                <w:shd w:val="clear" w:color="auto" w:fill="FFFFFF"/>
              </w:rPr>
              <w:t>аружны</w:t>
            </w:r>
            <w:r>
              <w:rPr>
                <w:shd w:val="clear" w:color="auto" w:fill="FFFFFF"/>
              </w:rPr>
              <w:t>е</w:t>
            </w:r>
            <w:r w:rsidRPr="004B4454">
              <w:rPr>
                <w:shd w:val="clear" w:color="auto" w:fill="FFFFFF"/>
              </w:rPr>
              <w:t xml:space="preserve"> угловы</w:t>
            </w:r>
            <w:r>
              <w:rPr>
                <w:shd w:val="clear" w:color="auto" w:fill="FFFFFF"/>
              </w:rPr>
              <w:t>е</w:t>
            </w:r>
            <w:r w:rsidRPr="004B4454">
              <w:rPr>
                <w:shd w:val="clear" w:color="auto" w:fill="FFFFFF"/>
              </w:rPr>
              <w:t xml:space="preserve"> элемент</w:t>
            </w:r>
            <w:r>
              <w:rPr>
                <w:shd w:val="clear" w:color="auto" w:fill="FFFFFF"/>
              </w:rPr>
              <w:t>ы</w:t>
            </w:r>
            <w:r w:rsidRPr="004B4454">
              <w:rPr>
                <w:shd w:val="clear" w:color="auto" w:fill="FFFFFF"/>
              </w:rPr>
              <w:t xml:space="preserve">  из оц.листовой стали с полимерным покрытием   -  1</w:t>
            </w:r>
            <w:r>
              <w:rPr>
                <w:shd w:val="clear" w:color="auto" w:fill="FFFFFF"/>
              </w:rPr>
              <w:t>5</w:t>
            </w:r>
            <w:r w:rsidRPr="004B4454">
              <w:rPr>
                <w:shd w:val="clear" w:color="auto" w:fill="FFFFFF"/>
              </w:rPr>
              <w:t>,</w:t>
            </w:r>
            <w:r>
              <w:rPr>
                <w:shd w:val="clear" w:color="auto" w:fill="FFFFFF"/>
              </w:rPr>
              <w:t>1</w:t>
            </w:r>
            <w:r w:rsidRPr="004B4454">
              <w:rPr>
                <w:shd w:val="clear" w:color="auto" w:fill="FFFFFF"/>
              </w:rPr>
              <w:t>8м2</w:t>
            </w:r>
          </w:p>
          <w:p w:rsidR="00CB2838" w:rsidRPr="004B4454"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К</w:t>
            </w:r>
            <w:r w:rsidRPr="004B4454">
              <w:rPr>
                <w:shd w:val="clear" w:color="auto" w:fill="FFFFFF"/>
              </w:rPr>
              <w:t>ровельны</w:t>
            </w:r>
            <w:r>
              <w:rPr>
                <w:shd w:val="clear" w:color="auto" w:fill="FFFFFF"/>
              </w:rPr>
              <w:t>е</w:t>
            </w:r>
            <w:r w:rsidRPr="004B4454">
              <w:rPr>
                <w:shd w:val="clear" w:color="auto" w:fill="FFFFFF"/>
              </w:rPr>
              <w:t xml:space="preserve"> сэндвич панел</w:t>
            </w:r>
            <w:r>
              <w:rPr>
                <w:shd w:val="clear" w:color="auto" w:fill="FFFFFF"/>
              </w:rPr>
              <w:t>и</w:t>
            </w:r>
            <w:r w:rsidRPr="004B4454">
              <w:rPr>
                <w:shd w:val="clear" w:color="auto" w:fill="FFFFFF"/>
              </w:rPr>
              <w:t xml:space="preserve"> толщ. 100мм -  174,08 м2.</w:t>
            </w:r>
          </w:p>
          <w:p w:rsidR="00CB2838" w:rsidRPr="004B4454"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К</w:t>
            </w:r>
            <w:r w:rsidRPr="004B4454">
              <w:rPr>
                <w:shd w:val="clear" w:color="auto" w:fill="FFFFFF"/>
              </w:rPr>
              <w:t>оньков</w:t>
            </w:r>
            <w:r>
              <w:rPr>
                <w:shd w:val="clear" w:color="auto" w:fill="FFFFFF"/>
              </w:rPr>
              <w:t>ый</w:t>
            </w:r>
            <w:r w:rsidRPr="004B4454">
              <w:rPr>
                <w:shd w:val="clear" w:color="auto" w:fill="FFFFFF"/>
              </w:rPr>
              <w:t xml:space="preserve"> элемент из оц.листовой стали с полимерным покрытием   -  7,68м2</w:t>
            </w:r>
          </w:p>
          <w:p w:rsidR="00CB2838" w:rsidRDefault="00CB2838" w:rsidP="00CB2838">
            <w:pPr>
              <w:pStyle w:val="ad"/>
              <w:tabs>
                <w:tab w:val="left" w:pos="394"/>
              </w:tabs>
              <w:ind w:left="0"/>
              <w:rPr>
                <w:shd w:val="clear" w:color="auto" w:fill="FFFFFF"/>
              </w:rPr>
            </w:pPr>
            <w:r>
              <w:rPr>
                <w:shd w:val="clear" w:color="auto" w:fill="FFFFFF"/>
              </w:rPr>
              <w:t>- П</w:t>
            </w:r>
            <w:r w:rsidRPr="004B4454">
              <w:rPr>
                <w:shd w:val="clear" w:color="auto" w:fill="FFFFFF"/>
              </w:rPr>
              <w:t>арапетны</w:t>
            </w:r>
            <w:r>
              <w:rPr>
                <w:shd w:val="clear" w:color="auto" w:fill="FFFFFF"/>
              </w:rPr>
              <w:t>е</w:t>
            </w:r>
            <w:r w:rsidRPr="004B4454">
              <w:rPr>
                <w:shd w:val="clear" w:color="auto" w:fill="FFFFFF"/>
              </w:rPr>
              <w:t xml:space="preserve"> элемент</w:t>
            </w:r>
            <w:r>
              <w:rPr>
                <w:shd w:val="clear" w:color="auto" w:fill="FFFFFF"/>
              </w:rPr>
              <w:t>ы</w:t>
            </w:r>
            <w:r w:rsidRPr="004B4454">
              <w:rPr>
                <w:shd w:val="clear" w:color="auto" w:fill="FFFFFF"/>
              </w:rPr>
              <w:t xml:space="preserve"> (облицовка) примыканий фронтонов с кровлей из оц.листовой стали с полимерным покрытием  -  7,2м2</w:t>
            </w:r>
          </w:p>
          <w:p w:rsidR="00CB2838" w:rsidRPr="002B7151" w:rsidRDefault="00CB2838" w:rsidP="00CB2838">
            <w:pPr>
              <w:pStyle w:val="ad"/>
              <w:tabs>
                <w:tab w:val="left" w:pos="394"/>
              </w:tabs>
              <w:ind w:left="0"/>
              <w:rPr>
                <w:b/>
                <w:shd w:val="clear" w:color="auto" w:fill="FFFFFF"/>
              </w:rPr>
            </w:pPr>
            <w:r w:rsidRPr="002B7151">
              <w:rPr>
                <w:b/>
                <w:shd w:val="clear" w:color="auto" w:fill="FFFFFF"/>
              </w:rPr>
              <w:t>Секционные ворота</w:t>
            </w:r>
          </w:p>
          <w:p w:rsidR="00CB2838" w:rsidRPr="004B4454" w:rsidRDefault="00CB2838" w:rsidP="00CB2838">
            <w:pPr>
              <w:pStyle w:val="ad"/>
              <w:tabs>
                <w:tab w:val="left" w:pos="394"/>
              </w:tabs>
              <w:ind w:left="0"/>
              <w:rPr>
                <w:shd w:val="clear" w:color="auto" w:fill="FFFFFF"/>
              </w:rPr>
            </w:pPr>
            <w:r w:rsidRPr="00A10DAA">
              <w:rPr>
                <w:shd w:val="clear" w:color="auto" w:fill="FFFFFF"/>
              </w:rPr>
              <w:t>- Секционные ворота 3,6х3,8 (</w:t>
            </w:r>
            <w:r w:rsidRPr="00A10DAA">
              <w:rPr>
                <w:shd w:val="clear" w:color="auto" w:fill="FFFFFF"/>
                <w:lang w:val="en-US"/>
              </w:rPr>
              <w:t>h</w:t>
            </w:r>
            <w:r w:rsidRPr="00A10DAA">
              <w:rPr>
                <w:shd w:val="clear" w:color="auto" w:fill="FFFFFF"/>
              </w:rPr>
              <w:t xml:space="preserve">)м  типа </w:t>
            </w:r>
            <w:r w:rsidRPr="00A10DAA">
              <w:t>«Алютех» с толщиной секции не менее 40мм</w:t>
            </w:r>
            <w:r w:rsidRPr="00A10DAA">
              <w:rPr>
                <w:shd w:val="clear" w:color="auto" w:fill="FFFFFF"/>
              </w:rPr>
              <w:t xml:space="preserve">  </w:t>
            </w:r>
            <w:r w:rsidRPr="004B4454">
              <w:rPr>
                <w:shd w:val="clear" w:color="auto" w:fill="FFFFFF"/>
              </w:rPr>
              <w:t>с механическим приводом</w:t>
            </w:r>
            <w:r>
              <w:rPr>
                <w:shd w:val="clear" w:color="auto" w:fill="FFFFFF"/>
              </w:rPr>
              <w:t xml:space="preserve"> (центральные ворота с калиткой 0,8х1,8м)</w:t>
            </w:r>
            <w:r w:rsidRPr="004B4454">
              <w:rPr>
                <w:shd w:val="clear" w:color="auto" w:fill="FFFFFF"/>
              </w:rPr>
              <w:t xml:space="preserve">  - 3шт/41,04м2.</w:t>
            </w:r>
          </w:p>
          <w:p w:rsidR="00CB2838" w:rsidRPr="002B7151"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О</w:t>
            </w:r>
            <w:r w:rsidRPr="004B4454">
              <w:rPr>
                <w:shd w:val="clear" w:color="auto" w:fill="FFFFFF"/>
              </w:rPr>
              <w:t>ткос</w:t>
            </w:r>
            <w:r>
              <w:rPr>
                <w:shd w:val="clear" w:color="auto" w:fill="FFFFFF"/>
              </w:rPr>
              <w:t xml:space="preserve">ы </w:t>
            </w:r>
            <w:r w:rsidRPr="004B4454">
              <w:rPr>
                <w:shd w:val="clear" w:color="auto" w:fill="FFFFFF"/>
              </w:rPr>
              <w:t>ворот</w:t>
            </w:r>
            <w:r>
              <w:rPr>
                <w:shd w:val="clear" w:color="auto" w:fill="FFFFFF"/>
              </w:rPr>
              <w:t xml:space="preserve"> из</w:t>
            </w:r>
            <w:r w:rsidRPr="004B4454">
              <w:rPr>
                <w:shd w:val="clear" w:color="auto" w:fill="FFFFFF"/>
              </w:rPr>
              <w:t xml:space="preserve"> оц.листовой стал</w:t>
            </w:r>
            <w:r>
              <w:rPr>
                <w:shd w:val="clear" w:color="auto" w:fill="FFFFFF"/>
              </w:rPr>
              <w:t>и</w:t>
            </w:r>
            <w:r w:rsidRPr="004B4454">
              <w:rPr>
                <w:shd w:val="clear" w:color="auto" w:fill="FFFFFF"/>
              </w:rPr>
              <w:t xml:space="preserve"> с полимерным </w:t>
            </w:r>
            <w:r w:rsidRPr="002B7151">
              <w:rPr>
                <w:shd w:val="clear" w:color="auto" w:fill="FFFFFF"/>
              </w:rPr>
              <w:t>покрытием  - 6,72 м2</w:t>
            </w:r>
          </w:p>
          <w:p w:rsidR="00CB2838" w:rsidRDefault="00CB2838" w:rsidP="00CB2838">
            <w:pPr>
              <w:pStyle w:val="ad"/>
              <w:tabs>
                <w:tab w:val="left" w:pos="394"/>
              </w:tabs>
              <w:ind w:left="0"/>
            </w:pPr>
            <w:r w:rsidRPr="002B7151">
              <w:t xml:space="preserve">- Гараж должен быть оборудован тремя секционными утепленными гаражными воротами  типа «Алютех» (толщ. секции не менее 40мм) (размером 3,6х3,8(h)м) с ручным приводом, центральные ворота должны иметь калитку размерами 08х1,8м с врезным замком (низ на уровне 0,3м от </w:t>
            </w:r>
            <w:r w:rsidRPr="002B7151">
              <w:lastRenderedPageBreak/>
              <w:t>пола).</w:t>
            </w:r>
          </w:p>
          <w:p w:rsidR="00CB2838" w:rsidRPr="002B7151" w:rsidRDefault="00CB2838" w:rsidP="00CB2838">
            <w:pPr>
              <w:pStyle w:val="ad"/>
              <w:tabs>
                <w:tab w:val="left" w:pos="394"/>
              </w:tabs>
              <w:ind w:left="0"/>
              <w:rPr>
                <w:b/>
                <w:shd w:val="clear" w:color="auto" w:fill="FFFFFF"/>
              </w:rPr>
            </w:pPr>
            <w:r w:rsidRPr="002B7151">
              <w:rPr>
                <w:b/>
              </w:rPr>
              <w:t>Окна</w:t>
            </w:r>
          </w:p>
          <w:p w:rsidR="00CB2838" w:rsidRPr="004B4454" w:rsidRDefault="00CB2838" w:rsidP="00CB2838">
            <w:pPr>
              <w:pStyle w:val="ad"/>
              <w:tabs>
                <w:tab w:val="left" w:pos="394"/>
              </w:tabs>
              <w:ind w:left="0"/>
              <w:rPr>
                <w:shd w:val="clear" w:color="auto" w:fill="FFFFFF"/>
              </w:rPr>
            </w:pPr>
            <w:r>
              <w:rPr>
                <w:shd w:val="clear" w:color="auto" w:fill="FFFFFF"/>
              </w:rPr>
              <w:t>- О</w:t>
            </w:r>
            <w:r w:rsidRPr="004B4454">
              <w:rPr>
                <w:shd w:val="clear" w:color="auto" w:fill="FFFFFF"/>
              </w:rPr>
              <w:t>конны</w:t>
            </w:r>
            <w:r>
              <w:rPr>
                <w:shd w:val="clear" w:color="auto" w:fill="FFFFFF"/>
              </w:rPr>
              <w:t>е</w:t>
            </w:r>
            <w:r w:rsidRPr="004B4454">
              <w:rPr>
                <w:shd w:val="clear" w:color="auto" w:fill="FFFFFF"/>
              </w:rPr>
              <w:t xml:space="preserve"> блок</w:t>
            </w:r>
            <w:r>
              <w:rPr>
                <w:shd w:val="clear" w:color="auto" w:fill="FFFFFF"/>
              </w:rPr>
              <w:t>и</w:t>
            </w:r>
            <w:r w:rsidRPr="004B4454">
              <w:rPr>
                <w:shd w:val="clear" w:color="auto" w:fill="FFFFFF"/>
              </w:rPr>
              <w:t xml:space="preserve"> 1400х1200мм</w:t>
            </w:r>
            <w:r w:rsidRPr="00CB5425">
              <w:t xml:space="preserve"> </w:t>
            </w:r>
            <w:r>
              <w:t>дву</w:t>
            </w:r>
            <w:r w:rsidRPr="00CB5425">
              <w:t>хстворчаты</w:t>
            </w:r>
            <w:r>
              <w:t xml:space="preserve">е  </w:t>
            </w:r>
            <w:r w:rsidRPr="00CB5425">
              <w:t xml:space="preserve"> </w:t>
            </w:r>
            <w:r>
              <w:t>в</w:t>
            </w:r>
            <w:r w:rsidRPr="00CB5425">
              <w:t xml:space="preserve"> одно</w:t>
            </w:r>
            <w:r>
              <w:t>й створке сверху форточка, с двух</w:t>
            </w:r>
            <w:r w:rsidRPr="00CB5425">
              <w:t>камерными стеклопакетами</w:t>
            </w:r>
            <w:r w:rsidRPr="00CB5425">
              <w:rPr>
                <w:shd w:val="clear" w:color="auto" w:fill="FFFFFF"/>
              </w:rPr>
              <w:t xml:space="preserve">  - 10 шт / 16,8м2.</w:t>
            </w:r>
          </w:p>
          <w:p w:rsidR="00CB2838" w:rsidRDefault="00CB2838" w:rsidP="00CB2838">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О</w:t>
            </w:r>
            <w:r w:rsidRPr="004B4454">
              <w:rPr>
                <w:shd w:val="clear" w:color="auto" w:fill="FFFFFF"/>
              </w:rPr>
              <w:t>ткос</w:t>
            </w:r>
            <w:r>
              <w:rPr>
                <w:shd w:val="clear" w:color="auto" w:fill="FFFFFF"/>
              </w:rPr>
              <w:t>ы</w:t>
            </w:r>
            <w:r w:rsidRPr="004B4454">
              <w:rPr>
                <w:shd w:val="clear" w:color="auto" w:fill="FFFFFF"/>
              </w:rPr>
              <w:t xml:space="preserve"> оконных проемов</w:t>
            </w:r>
            <w:r>
              <w:rPr>
                <w:shd w:val="clear" w:color="auto" w:fill="FFFFFF"/>
              </w:rPr>
              <w:t xml:space="preserve"> из</w:t>
            </w:r>
            <w:r w:rsidRPr="004B4454">
              <w:rPr>
                <w:shd w:val="clear" w:color="auto" w:fill="FFFFFF"/>
              </w:rPr>
              <w:t xml:space="preserve">  оц.листовой стал</w:t>
            </w:r>
            <w:r>
              <w:rPr>
                <w:shd w:val="clear" w:color="auto" w:fill="FFFFFF"/>
              </w:rPr>
              <w:t>и</w:t>
            </w:r>
            <w:r w:rsidRPr="004B4454">
              <w:rPr>
                <w:shd w:val="clear" w:color="auto" w:fill="FFFFFF"/>
              </w:rPr>
              <w:t xml:space="preserve"> с полимерным покрытием  - 3,8м2</w:t>
            </w:r>
            <w:r>
              <w:rPr>
                <w:shd w:val="clear" w:color="auto" w:fill="FFFFFF"/>
              </w:rPr>
              <w:t>.</w:t>
            </w:r>
          </w:p>
          <w:p w:rsidR="00CB2838" w:rsidRPr="00206060" w:rsidRDefault="00CB2838" w:rsidP="00CB2838">
            <w:pPr>
              <w:tabs>
                <w:tab w:val="left" w:pos="176"/>
                <w:tab w:val="left" w:pos="317"/>
              </w:tabs>
              <w:ind w:firstLine="0"/>
            </w:pPr>
            <w:r>
              <w:rPr>
                <w:shd w:val="clear" w:color="auto" w:fill="FFFFFF"/>
              </w:rPr>
              <w:t>-</w:t>
            </w:r>
            <w:r w:rsidRPr="00A343A8">
              <w:rPr>
                <w:shd w:val="clear" w:color="auto" w:fill="FFFFFF"/>
              </w:rPr>
              <w:t xml:space="preserve"> </w:t>
            </w:r>
            <w:r>
              <w:rPr>
                <w:shd w:val="clear" w:color="auto" w:fill="FFFFFF"/>
              </w:rPr>
              <w:t>О</w:t>
            </w:r>
            <w:r w:rsidRPr="00A343A8">
              <w:rPr>
                <w:shd w:val="clear" w:color="auto" w:fill="FFFFFF"/>
              </w:rPr>
              <w:t>конны</w:t>
            </w:r>
            <w:r>
              <w:rPr>
                <w:shd w:val="clear" w:color="auto" w:fill="FFFFFF"/>
              </w:rPr>
              <w:t>е</w:t>
            </w:r>
            <w:r w:rsidRPr="00A343A8">
              <w:rPr>
                <w:shd w:val="clear" w:color="auto" w:fill="FFFFFF"/>
              </w:rPr>
              <w:t xml:space="preserve"> слив</w:t>
            </w:r>
            <w:r>
              <w:rPr>
                <w:shd w:val="clear" w:color="auto" w:fill="FFFFFF"/>
              </w:rPr>
              <w:t>ы</w:t>
            </w:r>
            <w:r w:rsidRPr="00A343A8">
              <w:rPr>
                <w:shd w:val="clear" w:color="auto" w:fill="FFFFFF"/>
              </w:rPr>
              <w:t xml:space="preserve"> из оцинкованной стали с полимерным покрытием белого цвета    -  10шт/12,0м/1,8 м2</w:t>
            </w:r>
          </w:p>
          <w:p w:rsidR="00CB2838" w:rsidRPr="00042ADF" w:rsidRDefault="00CB2838" w:rsidP="00CB2838">
            <w:pPr>
              <w:tabs>
                <w:tab w:val="left" w:pos="308"/>
              </w:tabs>
              <w:ind w:firstLine="0"/>
              <w:rPr>
                <w:b/>
              </w:rPr>
            </w:pPr>
            <w:r>
              <w:rPr>
                <w:b/>
              </w:rPr>
              <w:t xml:space="preserve"> В</w:t>
            </w:r>
            <w:r w:rsidRPr="00042ADF">
              <w:rPr>
                <w:b/>
              </w:rPr>
              <w:t>ентиляци</w:t>
            </w:r>
            <w:r>
              <w:rPr>
                <w:b/>
              </w:rPr>
              <w:t>я</w:t>
            </w:r>
            <w:r w:rsidRPr="00042ADF">
              <w:rPr>
                <w:b/>
              </w:rPr>
              <w:t>:</w:t>
            </w:r>
          </w:p>
          <w:p w:rsidR="00CB2838" w:rsidRPr="00206060" w:rsidRDefault="00CB2838" w:rsidP="00CB2838">
            <w:pPr>
              <w:tabs>
                <w:tab w:val="left" w:pos="677"/>
              </w:tabs>
              <w:ind w:firstLine="0"/>
            </w:pPr>
            <w:r>
              <w:t>- В</w:t>
            </w:r>
            <w:r w:rsidRPr="00206060">
              <w:t xml:space="preserve"> торцевых стенах здания гараж</w:t>
            </w:r>
            <w:r>
              <w:t xml:space="preserve">а </w:t>
            </w:r>
            <w:r w:rsidRPr="00206060">
              <w:t xml:space="preserve">необходимо предусмотреть </w:t>
            </w:r>
            <w:r>
              <w:t>шесть вентиляционных</w:t>
            </w:r>
            <w:r w:rsidRPr="00206060">
              <w:t xml:space="preserve"> отверсти</w:t>
            </w:r>
            <w:r>
              <w:t>й со стальными  решетками из оцинкованной стали с полимерным покрытием  и гидроветрозащитными устройствами с механическим регулированием</w:t>
            </w:r>
            <w:r w:rsidRPr="00206060">
              <w:t xml:space="preserve"> </w:t>
            </w:r>
            <w:r>
              <w:t xml:space="preserve"> - 6шт/0,96</w:t>
            </w:r>
            <w:r w:rsidRPr="00206060">
              <w:t>м2.</w:t>
            </w:r>
          </w:p>
          <w:p w:rsidR="00CB2838" w:rsidRPr="006D0ECA" w:rsidRDefault="00CB2838" w:rsidP="00CB2838">
            <w:pPr>
              <w:tabs>
                <w:tab w:val="left" w:pos="176"/>
                <w:tab w:val="left" w:pos="308"/>
              </w:tabs>
              <w:ind w:firstLine="0"/>
              <w:rPr>
                <w:b/>
              </w:rPr>
            </w:pPr>
            <w:r w:rsidRPr="00206060">
              <w:t xml:space="preserve"> </w:t>
            </w:r>
            <w:r w:rsidRPr="002B7151">
              <w:rPr>
                <w:b/>
              </w:rPr>
              <w:t>Рабочая документация</w:t>
            </w:r>
            <w:r>
              <w:rPr>
                <w:b/>
              </w:rPr>
              <w:t xml:space="preserve"> (Паспорт гаража):</w:t>
            </w:r>
            <w:r w:rsidRPr="002B7151">
              <w:rPr>
                <w:b/>
              </w:rPr>
              <w:t xml:space="preserve"> </w:t>
            </w:r>
          </w:p>
          <w:p w:rsidR="00CB2838" w:rsidRPr="006A0C1D" w:rsidRDefault="00CB2838" w:rsidP="00CB2838">
            <w:pPr>
              <w:tabs>
                <w:tab w:val="left" w:pos="677"/>
              </w:tabs>
              <w:ind w:firstLine="0"/>
            </w:pPr>
            <w:r w:rsidRPr="006A0C1D">
              <w:t>Паспорт здания  гаража должен содержать следующие данные:</w:t>
            </w:r>
          </w:p>
          <w:p w:rsidR="00CB2838" w:rsidRDefault="00CB2838" w:rsidP="00CB2838">
            <w:pPr>
              <w:tabs>
                <w:tab w:val="left" w:pos="677"/>
              </w:tabs>
              <w:ind w:firstLine="0"/>
            </w:pPr>
            <w:r w:rsidRPr="006A0C1D">
              <w:t>- План гаража.</w:t>
            </w:r>
          </w:p>
          <w:p w:rsidR="00CB2838" w:rsidRPr="006A0C1D" w:rsidRDefault="00CB2838" w:rsidP="00CB2838">
            <w:pPr>
              <w:tabs>
                <w:tab w:val="left" w:pos="677"/>
              </w:tabs>
              <w:ind w:firstLine="0"/>
            </w:pPr>
            <w:r>
              <w:t>- Спецификацию изделий конструкций гаража.</w:t>
            </w:r>
          </w:p>
          <w:p w:rsidR="00CB2838" w:rsidRPr="006A0C1D" w:rsidRDefault="00CB2838" w:rsidP="00CB2838">
            <w:pPr>
              <w:tabs>
                <w:tab w:val="left" w:pos="677"/>
              </w:tabs>
              <w:ind w:firstLine="0"/>
            </w:pPr>
            <w:r w:rsidRPr="006A0C1D">
              <w:t xml:space="preserve">- </w:t>
            </w:r>
            <w:r>
              <w:t>Архитектурно-к</w:t>
            </w:r>
            <w:r w:rsidRPr="006A0C1D">
              <w:t xml:space="preserve">онструктивные </w:t>
            </w:r>
            <w:r>
              <w:t>решения</w:t>
            </w:r>
            <w:r w:rsidRPr="006A0C1D">
              <w:t xml:space="preserve"> гаража.</w:t>
            </w:r>
          </w:p>
          <w:p w:rsidR="00CB2838" w:rsidRPr="006A0C1D" w:rsidRDefault="00CB2838" w:rsidP="00CB2838">
            <w:pPr>
              <w:tabs>
                <w:tab w:val="left" w:pos="677"/>
              </w:tabs>
              <w:ind w:firstLine="0"/>
            </w:pPr>
            <w:r w:rsidRPr="006A0C1D">
              <w:t xml:space="preserve">- </w:t>
            </w:r>
            <w:r>
              <w:t>Сборочные чертежи.</w:t>
            </w:r>
          </w:p>
          <w:p w:rsidR="00CB2838" w:rsidRDefault="00CB2838" w:rsidP="00CB2838">
            <w:pPr>
              <w:tabs>
                <w:tab w:val="left" w:pos="677"/>
              </w:tabs>
              <w:ind w:firstLine="0"/>
            </w:pPr>
            <w:r>
              <w:t>- Инструкцию по сборке гаража, включающую в себя:                         - План раскладки конструкций каркаса и ограждающих конструкций.</w:t>
            </w:r>
          </w:p>
          <w:p w:rsidR="00CB2838" w:rsidRPr="006A0C1D" w:rsidRDefault="00CB2838" w:rsidP="00CB2838">
            <w:pPr>
              <w:tabs>
                <w:tab w:val="left" w:pos="677"/>
              </w:tabs>
              <w:ind w:firstLine="0"/>
            </w:pPr>
            <w:r>
              <w:t xml:space="preserve">- Деталировку элементов креплений каркаса, стеновых и кровельных панелей, а так же мелких деталей карнизов, откосов, углов, сопряжений . </w:t>
            </w:r>
          </w:p>
          <w:p w:rsidR="00CB2838" w:rsidRPr="006A0C1D" w:rsidRDefault="00CB2838" w:rsidP="00CB2838">
            <w:pPr>
              <w:tabs>
                <w:tab w:val="left" w:pos="677"/>
              </w:tabs>
              <w:ind w:firstLine="0"/>
            </w:pPr>
            <w:r w:rsidRPr="006A0C1D">
              <w:t>- Сертификаты</w:t>
            </w:r>
            <w:r>
              <w:t xml:space="preserve"> и паспорта </w:t>
            </w:r>
            <w:r w:rsidRPr="006A0C1D">
              <w:t xml:space="preserve"> на примененные изделия</w:t>
            </w:r>
            <w:r>
              <w:t xml:space="preserve"> (металлоконструкции, сэндвич-панели, окна, крепежные элементы</w:t>
            </w:r>
            <w:r w:rsidRPr="006A0C1D">
              <w:t>.</w:t>
            </w:r>
            <w:r>
              <w:t>)</w:t>
            </w:r>
          </w:p>
          <w:p w:rsidR="00CB2838" w:rsidRDefault="00CB2838" w:rsidP="00CB2838">
            <w:pPr>
              <w:tabs>
                <w:tab w:val="left" w:pos="677"/>
              </w:tabs>
              <w:ind w:firstLine="0"/>
            </w:pPr>
            <w:r w:rsidRPr="006A0C1D">
              <w:t>- Паспорт на секционные ворота.</w:t>
            </w:r>
          </w:p>
          <w:p w:rsidR="00CB2838" w:rsidRDefault="00CB2838" w:rsidP="00CB2838">
            <w:pPr>
              <w:ind w:firstLine="0"/>
            </w:pPr>
            <w:r>
              <w:t xml:space="preserve">- </w:t>
            </w:r>
            <w:r w:rsidRPr="00206060">
              <w:t xml:space="preserve">Расчет каркаса и фундамента гаража </w:t>
            </w:r>
          </w:p>
          <w:p w:rsidR="00CB2838" w:rsidRPr="00206060" w:rsidRDefault="00CB2838" w:rsidP="00CB2838">
            <w:pPr>
              <w:ind w:firstLine="0"/>
            </w:pPr>
            <w:r>
              <w:t xml:space="preserve">(расчет </w:t>
            </w:r>
            <w:r w:rsidRPr="00206060">
              <w:t xml:space="preserve">должен отвечать нормативным нагрузкам: </w:t>
            </w:r>
          </w:p>
          <w:p w:rsidR="00CB2838" w:rsidRDefault="00CB2838" w:rsidP="00CB2838">
            <w:pPr>
              <w:tabs>
                <w:tab w:val="left" w:pos="176"/>
              </w:tabs>
              <w:ind w:firstLine="0"/>
            </w:pPr>
            <w:r>
              <w:t xml:space="preserve">Строительно </w:t>
            </w:r>
            <w:r w:rsidRPr="00206060">
              <w:t xml:space="preserve"> климатическая зона  </w:t>
            </w:r>
            <w:r>
              <w:t>- 1Г; н</w:t>
            </w:r>
            <w:r w:rsidRPr="00206060">
              <w:t>ор</w:t>
            </w:r>
            <w:r>
              <w:t>мативная ветровая нагрузка-60</w:t>
            </w:r>
            <w:r w:rsidRPr="00206060">
              <w:t>кгс/м2</w:t>
            </w:r>
            <w:r>
              <w:t xml:space="preserve">; Расчетная снеговая </w:t>
            </w:r>
            <w:r w:rsidRPr="00206060">
              <w:t xml:space="preserve">нагрузка               </w:t>
            </w:r>
            <w:r>
              <w:t xml:space="preserve">                - 560,0 кгс/м2; </w:t>
            </w:r>
            <w:r w:rsidRPr="00206060">
              <w:t>Сей</w:t>
            </w:r>
            <w:r>
              <w:t xml:space="preserve">смичность площадки </w:t>
            </w:r>
            <w:r w:rsidRPr="00206060">
              <w:t>10 баллов</w:t>
            </w:r>
            <w:r>
              <w:t>; Степень огнестойкости -</w:t>
            </w:r>
            <w:r w:rsidRPr="0032527F">
              <w:rPr>
                <w:lang w:val="en-US"/>
              </w:rPr>
              <w:t>V</w:t>
            </w:r>
            <w:r>
              <w:t>; Класс конструктивной пожарной опасности - СО)</w:t>
            </w:r>
          </w:p>
          <w:p w:rsidR="00CB2838" w:rsidRDefault="00CB2838" w:rsidP="00CB2838">
            <w:pPr>
              <w:tabs>
                <w:tab w:val="left" w:pos="176"/>
              </w:tabs>
              <w:ind w:firstLine="0"/>
            </w:pPr>
            <w:r>
              <w:t>- Гарантийный срок эксплуатации не менее 3лет.</w:t>
            </w:r>
          </w:p>
          <w:p w:rsidR="00CB2838" w:rsidRDefault="00CB2838" w:rsidP="00CB2838">
            <w:pPr>
              <w:tabs>
                <w:tab w:val="left" w:pos="677"/>
              </w:tabs>
              <w:ind w:firstLine="0"/>
              <w:rPr>
                <w:b/>
              </w:rPr>
            </w:pPr>
            <w:r w:rsidRPr="00F00BC8">
              <w:rPr>
                <w:b/>
              </w:rPr>
              <w:t>3.</w:t>
            </w:r>
            <w:r>
              <w:t xml:space="preserve"> </w:t>
            </w:r>
            <w:r w:rsidRPr="00AB24D3">
              <w:rPr>
                <w:b/>
              </w:rPr>
              <w:t>Монтаж сборно-разборного гаража</w:t>
            </w:r>
          </w:p>
          <w:p w:rsidR="00CB2838" w:rsidRPr="004B4454" w:rsidRDefault="00CB2838" w:rsidP="00CB2838">
            <w:pPr>
              <w:tabs>
                <w:tab w:val="left" w:pos="308"/>
              </w:tabs>
              <w:ind w:firstLine="0"/>
              <w:rPr>
                <w:b/>
              </w:rPr>
            </w:pPr>
            <w:r w:rsidRPr="004B4454">
              <w:rPr>
                <w:b/>
              </w:rPr>
              <w:t xml:space="preserve">Устройство основания </w:t>
            </w:r>
          </w:p>
          <w:p w:rsidR="00CB2838" w:rsidRPr="004B4454" w:rsidRDefault="00CB2838" w:rsidP="00AF635F">
            <w:pPr>
              <w:numPr>
                <w:ilvl w:val="0"/>
                <w:numId w:val="5"/>
              </w:numPr>
              <w:tabs>
                <w:tab w:val="left" w:pos="308"/>
              </w:tabs>
            </w:pPr>
            <w:r w:rsidRPr="004B4454">
              <w:t>Разработка грунта в котловане  размером 16*16*1,2</w:t>
            </w:r>
            <w:r w:rsidRPr="004B4454">
              <w:rPr>
                <w:shd w:val="clear" w:color="auto" w:fill="FFFFFF"/>
              </w:rPr>
              <w:t>(</w:t>
            </w:r>
            <w:r w:rsidRPr="004B4454">
              <w:rPr>
                <w:shd w:val="clear" w:color="auto" w:fill="FFFFFF"/>
                <w:lang w:val="en-US"/>
              </w:rPr>
              <w:t>h</w:t>
            </w:r>
            <w:r w:rsidRPr="004B4454">
              <w:rPr>
                <w:shd w:val="clear" w:color="auto" w:fill="FFFFFF"/>
              </w:rPr>
              <w:t>)</w:t>
            </w:r>
            <w:r w:rsidRPr="004B4454">
              <w:t>м     -  307,2м3.</w:t>
            </w:r>
          </w:p>
          <w:p w:rsidR="00CB2838" w:rsidRPr="004B4454" w:rsidRDefault="00CB2838" w:rsidP="00AF635F">
            <w:pPr>
              <w:numPr>
                <w:ilvl w:val="0"/>
                <w:numId w:val="5"/>
              </w:numPr>
              <w:tabs>
                <w:tab w:val="left" w:pos="308"/>
              </w:tabs>
            </w:pPr>
            <w:r w:rsidRPr="004B4454">
              <w:t>Перевозка гру</w:t>
            </w:r>
            <w:r>
              <w:t>нта</w:t>
            </w:r>
            <w:r w:rsidRPr="004B4454">
              <w:t xml:space="preserve"> самосвалами  на расстояние до 1 км                 - 491,52 тн.</w:t>
            </w:r>
          </w:p>
          <w:p w:rsidR="00CB2838" w:rsidRPr="004B4454" w:rsidRDefault="00CB2838" w:rsidP="00AF635F">
            <w:pPr>
              <w:pStyle w:val="ad"/>
              <w:numPr>
                <w:ilvl w:val="0"/>
                <w:numId w:val="5"/>
              </w:numPr>
              <w:tabs>
                <w:tab w:val="left" w:pos="394"/>
              </w:tabs>
              <w:contextualSpacing/>
              <w:rPr>
                <w:shd w:val="clear" w:color="auto" w:fill="FFFFFF"/>
              </w:rPr>
            </w:pPr>
            <w:r>
              <w:t>Планировка с уплотнением</w:t>
            </w:r>
            <w:r w:rsidRPr="004B4454">
              <w:t xml:space="preserve"> </w:t>
            </w:r>
            <w:r>
              <w:t xml:space="preserve">низа котлована под укладку геотекстиля </w:t>
            </w:r>
            <w:r w:rsidRPr="004B4454">
              <w:t xml:space="preserve"> основания  </w:t>
            </w:r>
            <w:r>
              <w:t xml:space="preserve">- </w:t>
            </w:r>
            <w:r w:rsidRPr="004B4454">
              <w:t>256м2.</w:t>
            </w:r>
          </w:p>
          <w:p w:rsidR="00CB2838" w:rsidRPr="004B4454" w:rsidRDefault="00CB2838" w:rsidP="00AF635F">
            <w:pPr>
              <w:pStyle w:val="ad"/>
              <w:numPr>
                <w:ilvl w:val="0"/>
                <w:numId w:val="5"/>
              </w:numPr>
              <w:tabs>
                <w:tab w:val="left" w:pos="394"/>
              </w:tabs>
              <w:contextualSpacing/>
              <w:rPr>
                <w:shd w:val="clear" w:color="auto" w:fill="FFFFFF"/>
              </w:rPr>
            </w:pPr>
            <w:r>
              <w:rPr>
                <w:shd w:val="clear" w:color="auto" w:fill="FFFFFF"/>
              </w:rPr>
              <w:t xml:space="preserve">Устройство армирующего  подстилающего слоя </w:t>
            </w:r>
            <w:r w:rsidRPr="004B4454">
              <w:rPr>
                <w:shd w:val="clear" w:color="auto" w:fill="FFFFFF"/>
              </w:rPr>
              <w:t xml:space="preserve"> из геотекстиля типа «Армостаб» в два слоя</w:t>
            </w:r>
            <w:r>
              <w:rPr>
                <w:shd w:val="clear" w:color="auto" w:fill="FFFFFF"/>
              </w:rPr>
              <w:t xml:space="preserve"> с заведением на откосы котлована на высоту 1,2м </w:t>
            </w:r>
            <w:r w:rsidRPr="004B4454">
              <w:rPr>
                <w:shd w:val="clear" w:color="auto" w:fill="FFFFFF"/>
              </w:rPr>
              <w:t xml:space="preserve">  – 324 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 xml:space="preserve">Устройство </w:t>
            </w:r>
            <w:r>
              <w:rPr>
                <w:shd w:val="clear" w:color="auto" w:fill="FFFFFF"/>
              </w:rPr>
              <w:t xml:space="preserve">основания </w:t>
            </w:r>
            <w:r w:rsidRPr="004B4454">
              <w:rPr>
                <w:shd w:val="clear" w:color="auto" w:fill="FFFFFF"/>
              </w:rPr>
              <w:t xml:space="preserve"> из песчано-гравийной смеси под фундамент 16*16*1,2 (</w:t>
            </w:r>
            <w:r w:rsidRPr="004B4454">
              <w:rPr>
                <w:shd w:val="clear" w:color="auto" w:fill="FFFFFF"/>
                <w:lang w:val="en-US"/>
              </w:rPr>
              <w:t>h</w:t>
            </w:r>
            <w:r w:rsidRPr="004B4454">
              <w:rPr>
                <w:shd w:val="clear" w:color="auto" w:fill="FFFFFF"/>
              </w:rPr>
              <w:t xml:space="preserve">)м с послойным уплотнением  при </w:t>
            </w:r>
            <w:r w:rsidRPr="004B4454">
              <w:rPr>
                <w:shd w:val="clear" w:color="auto" w:fill="FFFFFF"/>
              </w:rPr>
              <w:lastRenderedPageBreak/>
              <w:t>толщине  слоя 0,3м     - 307,2м3.</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Устройство выравнивающего  слоя из цементно-песчаной смеси М60 толщ. 0,06м, расход портландцемента М400  250кг/м3 (песок – 1</w:t>
            </w:r>
            <w:r>
              <w:rPr>
                <w:shd w:val="clear" w:color="auto" w:fill="FFFFFF"/>
              </w:rPr>
              <w:t>3</w:t>
            </w:r>
            <w:r w:rsidRPr="004B4454">
              <w:rPr>
                <w:shd w:val="clear" w:color="auto" w:fill="FFFFFF"/>
              </w:rPr>
              <w:t>,</w:t>
            </w:r>
            <w:r>
              <w:rPr>
                <w:shd w:val="clear" w:color="auto" w:fill="FFFFFF"/>
              </w:rPr>
              <w:t>2</w:t>
            </w:r>
            <w:r w:rsidRPr="004B4454">
              <w:rPr>
                <w:shd w:val="clear" w:color="auto" w:fill="FFFFFF"/>
              </w:rPr>
              <w:t>м3; портландцем</w:t>
            </w:r>
            <w:r>
              <w:rPr>
                <w:shd w:val="clear" w:color="auto" w:fill="FFFFFF"/>
              </w:rPr>
              <w:t xml:space="preserve">ент М400 в количестве 3,0т -  220м2/13,2 </w:t>
            </w:r>
            <w:r w:rsidRPr="004B4454">
              <w:rPr>
                <w:shd w:val="clear" w:color="auto" w:fill="FFFFFF"/>
              </w:rPr>
              <w:t>м3.</w:t>
            </w:r>
          </w:p>
          <w:p w:rsidR="00CB2838" w:rsidRPr="004B4454" w:rsidRDefault="00CB2838" w:rsidP="00AF635F">
            <w:pPr>
              <w:numPr>
                <w:ilvl w:val="0"/>
                <w:numId w:val="5"/>
              </w:numPr>
              <w:rPr>
                <w:rFonts w:eastAsia="Times New Roman"/>
                <w:shd w:val="clear" w:color="auto" w:fill="FFFFFF"/>
              </w:rPr>
            </w:pPr>
            <w:r w:rsidRPr="004B4454">
              <w:rPr>
                <w:rFonts w:eastAsia="Times New Roman"/>
                <w:shd w:val="clear" w:color="auto" w:fill="FFFFFF"/>
              </w:rPr>
              <w:t xml:space="preserve">Установка  стальных пластин 400*400*6мм на фундаментные плиты согласно </w:t>
            </w:r>
            <w:r w:rsidRPr="004B4454">
              <w:rPr>
                <w:shd w:val="clear" w:color="auto" w:fill="FFFFFF"/>
              </w:rPr>
              <w:t xml:space="preserve">приложенных чертежей  (сборно-разборный гараж аэропорт Никольское лист </w:t>
            </w:r>
            <w:r w:rsidRPr="004B4454">
              <w:rPr>
                <w:rFonts w:eastAsia="Times New Roman"/>
                <w:shd w:val="clear" w:color="auto" w:fill="FFFFFF"/>
              </w:rPr>
              <w:t xml:space="preserve"> №2,4)  - 14шт/2,24м2/105,37кг.</w:t>
            </w:r>
          </w:p>
          <w:p w:rsidR="00CB2838" w:rsidRPr="004B4454" w:rsidRDefault="00CB2838" w:rsidP="00AF635F">
            <w:pPr>
              <w:numPr>
                <w:ilvl w:val="0"/>
                <w:numId w:val="5"/>
              </w:numPr>
              <w:rPr>
                <w:rFonts w:eastAsia="Times New Roman"/>
                <w:shd w:val="clear" w:color="auto" w:fill="FFFFFF"/>
              </w:rPr>
            </w:pPr>
            <w:r w:rsidRPr="004B4454">
              <w:rPr>
                <w:rFonts w:eastAsia="Times New Roman"/>
                <w:shd w:val="clear" w:color="auto" w:fill="FFFFFF"/>
              </w:rPr>
              <w:t xml:space="preserve">Установка и крепление анкеров Ø 28мм в отверстия фундаментных плит согласно </w:t>
            </w:r>
            <w:r w:rsidRPr="004B4454">
              <w:rPr>
                <w:shd w:val="clear" w:color="auto" w:fill="FFFFFF"/>
              </w:rPr>
              <w:t xml:space="preserve">приложенных чертежей  (сборно-разборный гараж аэропорт Никольское лист </w:t>
            </w:r>
            <w:r w:rsidRPr="004B4454">
              <w:rPr>
                <w:rFonts w:eastAsia="Times New Roman"/>
                <w:shd w:val="clear" w:color="auto" w:fill="FFFFFF"/>
              </w:rPr>
              <w:t xml:space="preserve"> №2,4)  - 72шт/159,01кг.</w:t>
            </w:r>
          </w:p>
          <w:p w:rsidR="00CB2838" w:rsidRPr="004B4454" w:rsidRDefault="00CB2838" w:rsidP="00AF635F">
            <w:pPr>
              <w:numPr>
                <w:ilvl w:val="0"/>
                <w:numId w:val="5"/>
              </w:numPr>
              <w:rPr>
                <w:rFonts w:eastAsia="Times New Roman"/>
                <w:shd w:val="clear" w:color="auto" w:fill="FFFFFF"/>
              </w:rPr>
            </w:pPr>
            <w:r w:rsidRPr="004B4454">
              <w:rPr>
                <w:rFonts w:eastAsia="Times New Roman"/>
                <w:shd w:val="clear" w:color="auto" w:fill="FFFFFF"/>
              </w:rPr>
              <w:t xml:space="preserve">Монтаж фундаментных плит на выравнивающий слой из цементно-песчаной смеси М60 согласно </w:t>
            </w:r>
            <w:r w:rsidRPr="004B4454">
              <w:rPr>
                <w:shd w:val="clear" w:color="auto" w:fill="FFFFFF"/>
              </w:rPr>
              <w:t>приложенных чертежей  (сборно-разборный гараж аэропорт Никольское лист №1)</w:t>
            </w:r>
            <w:r w:rsidRPr="004B4454">
              <w:rPr>
                <w:rFonts w:eastAsia="Times New Roman"/>
                <w:shd w:val="clear" w:color="auto" w:fill="FFFFFF"/>
              </w:rPr>
              <w:t xml:space="preserve">  -  2</w:t>
            </w:r>
            <w:r>
              <w:rPr>
                <w:rFonts w:eastAsia="Times New Roman"/>
                <w:shd w:val="clear" w:color="auto" w:fill="FFFFFF"/>
              </w:rPr>
              <w:t>7</w:t>
            </w:r>
            <w:r w:rsidRPr="004B4454">
              <w:rPr>
                <w:rFonts w:eastAsia="Times New Roman"/>
                <w:shd w:val="clear" w:color="auto" w:fill="FFFFFF"/>
              </w:rPr>
              <w:t>шт/</w:t>
            </w:r>
            <w:r>
              <w:rPr>
                <w:rFonts w:eastAsia="Times New Roman"/>
                <w:shd w:val="clear" w:color="auto" w:fill="FFFFFF"/>
              </w:rPr>
              <w:t>218,44м2/43,68м3/104,83</w:t>
            </w:r>
            <w:r w:rsidRPr="004B4454">
              <w:rPr>
                <w:rFonts w:eastAsia="Times New Roman"/>
                <w:shd w:val="clear" w:color="auto" w:fill="FFFFFF"/>
              </w:rPr>
              <w:t>тн.</w:t>
            </w:r>
          </w:p>
          <w:p w:rsidR="00CB2838" w:rsidRPr="004B4454" w:rsidRDefault="00CB2838" w:rsidP="00AF635F">
            <w:pPr>
              <w:numPr>
                <w:ilvl w:val="0"/>
                <w:numId w:val="5"/>
              </w:numPr>
              <w:rPr>
                <w:rFonts w:eastAsia="Times New Roman"/>
                <w:shd w:val="clear" w:color="auto" w:fill="FFFFFF"/>
              </w:rPr>
            </w:pPr>
            <w:r w:rsidRPr="004B4454">
              <w:rPr>
                <w:rFonts w:eastAsia="Times New Roman"/>
                <w:shd w:val="clear" w:color="auto" w:fill="FFFFFF"/>
              </w:rPr>
              <w:t xml:space="preserve">Крепление фундаментных плит между собой с помощью электросварки по закладным деталям согласно </w:t>
            </w:r>
            <w:r w:rsidRPr="004B4454">
              <w:rPr>
                <w:shd w:val="clear" w:color="auto" w:fill="FFFFFF"/>
              </w:rPr>
              <w:t>приложенных чертежей  (сборно-разборный гараж аэропорт Никольское лист №1)</w:t>
            </w:r>
            <w:r w:rsidRPr="004B4454">
              <w:rPr>
                <w:rFonts w:eastAsia="Times New Roman"/>
                <w:shd w:val="clear" w:color="auto" w:fill="FFFFFF"/>
              </w:rPr>
              <w:t xml:space="preserve"> - </w:t>
            </w:r>
            <w:r>
              <w:rPr>
                <w:rFonts w:eastAsia="Times New Roman"/>
                <w:shd w:val="clear" w:color="auto" w:fill="FFFFFF"/>
              </w:rPr>
              <w:t>111</w:t>
            </w:r>
            <w:r w:rsidRPr="004B4454">
              <w:rPr>
                <w:rFonts w:eastAsia="Times New Roman"/>
                <w:shd w:val="clear" w:color="auto" w:fill="FFFFFF"/>
              </w:rPr>
              <w:t xml:space="preserve">шт / </w:t>
            </w:r>
            <w:r>
              <w:rPr>
                <w:rFonts w:eastAsia="Times New Roman"/>
                <w:shd w:val="clear" w:color="auto" w:fill="FFFFFF"/>
              </w:rPr>
              <w:t>23,0</w:t>
            </w:r>
            <w:r w:rsidRPr="004B4454">
              <w:rPr>
                <w:rFonts w:eastAsia="Times New Roman"/>
                <w:shd w:val="clear" w:color="auto" w:fill="FFFFFF"/>
              </w:rPr>
              <w:t>5м.п. св. шва.</w:t>
            </w:r>
          </w:p>
          <w:p w:rsidR="00CB2838" w:rsidRPr="004B4454" w:rsidRDefault="00CB2838" w:rsidP="00AF635F">
            <w:pPr>
              <w:numPr>
                <w:ilvl w:val="0"/>
                <w:numId w:val="5"/>
              </w:numPr>
              <w:rPr>
                <w:rFonts w:eastAsia="Times New Roman"/>
                <w:shd w:val="clear" w:color="auto" w:fill="FFFFFF"/>
              </w:rPr>
            </w:pPr>
            <w:r w:rsidRPr="004B4454">
              <w:rPr>
                <w:rFonts w:eastAsia="Times New Roman"/>
                <w:shd w:val="clear" w:color="auto" w:fill="FFFFFF"/>
              </w:rPr>
              <w:t xml:space="preserve">Заделка швов между фундаментными плитами и закладные детали цементно-песчаным раствором М100  </w:t>
            </w:r>
            <w:r>
              <w:rPr>
                <w:rFonts w:eastAsia="Times New Roman"/>
                <w:shd w:val="clear" w:color="auto" w:fill="FFFFFF"/>
              </w:rPr>
              <w:t>- 252</w:t>
            </w:r>
            <w:r w:rsidRPr="004B4454">
              <w:rPr>
                <w:rFonts w:eastAsia="Times New Roman"/>
                <w:shd w:val="clear" w:color="auto" w:fill="FFFFFF"/>
              </w:rPr>
              <w:t xml:space="preserve"> м.п./0,95м3.</w:t>
            </w:r>
          </w:p>
          <w:p w:rsidR="00CB2838" w:rsidRDefault="00CB2838" w:rsidP="00AF635F">
            <w:pPr>
              <w:numPr>
                <w:ilvl w:val="0"/>
                <w:numId w:val="5"/>
              </w:numPr>
              <w:rPr>
                <w:rFonts w:eastAsia="Times New Roman"/>
                <w:shd w:val="clear" w:color="auto" w:fill="FFFFFF"/>
              </w:rPr>
            </w:pPr>
            <w:r w:rsidRPr="004B4454">
              <w:rPr>
                <w:rFonts w:eastAsia="Times New Roman"/>
                <w:shd w:val="clear" w:color="auto" w:fill="FFFFFF"/>
              </w:rPr>
              <w:t xml:space="preserve">Огрунтовка закладных деталей грунтовкой ГФ-021 за два раза  </w:t>
            </w:r>
            <w:r>
              <w:rPr>
                <w:rFonts w:eastAsia="Times New Roman"/>
                <w:shd w:val="clear" w:color="auto" w:fill="FFFFFF"/>
              </w:rPr>
              <w:t>- 6,7м2</w:t>
            </w:r>
            <w:r w:rsidRPr="004B4454">
              <w:rPr>
                <w:rFonts w:eastAsia="Times New Roman"/>
                <w:shd w:val="clear" w:color="auto" w:fill="FFFFFF"/>
              </w:rPr>
              <w:t>.</w:t>
            </w:r>
          </w:p>
          <w:p w:rsidR="00CB2838" w:rsidRPr="00E107F8" w:rsidRDefault="00CB2838" w:rsidP="00AF635F">
            <w:pPr>
              <w:numPr>
                <w:ilvl w:val="0"/>
                <w:numId w:val="5"/>
              </w:numPr>
              <w:rPr>
                <w:rFonts w:eastAsia="Times New Roman"/>
                <w:shd w:val="clear" w:color="auto" w:fill="FFFFFF"/>
              </w:rPr>
            </w:pPr>
            <w:r>
              <w:rPr>
                <w:rFonts w:eastAsia="Times New Roman"/>
                <w:shd w:val="clear" w:color="auto" w:fill="FFFFFF"/>
              </w:rPr>
              <w:t xml:space="preserve">Устройство пандуса из песчанно-гравийной смеси шириной 1,0м по периметру наружных  фундаментных плит гаража с уклоном от здания - 56м2. </w:t>
            </w:r>
          </w:p>
          <w:p w:rsidR="00CB2838" w:rsidRPr="004B4454" w:rsidRDefault="00CB2838" w:rsidP="00AF635F">
            <w:pPr>
              <w:pStyle w:val="ad"/>
              <w:numPr>
                <w:ilvl w:val="0"/>
                <w:numId w:val="6"/>
              </w:numPr>
              <w:tabs>
                <w:tab w:val="left" w:pos="394"/>
              </w:tabs>
              <w:contextualSpacing/>
              <w:rPr>
                <w:b/>
                <w:shd w:val="clear" w:color="auto" w:fill="FFFFFF"/>
              </w:rPr>
            </w:pPr>
            <w:r w:rsidRPr="004B4454">
              <w:rPr>
                <w:b/>
                <w:shd w:val="clear" w:color="auto" w:fill="FFFFFF"/>
              </w:rPr>
              <w:t>Монтаж сборно-разборного гаража</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колонн из двутавра 23К1 </w:t>
            </w:r>
            <w:r>
              <w:rPr>
                <w:shd w:val="clear" w:color="auto" w:fill="FFFFFF"/>
              </w:rPr>
              <w:t xml:space="preserve"> ГОСТ 26020-83  на фундамент   </w:t>
            </w:r>
            <w:r w:rsidRPr="004B4454">
              <w:rPr>
                <w:shd w:val="clear" w:color="auto" w:fill="FFFFFF"/>
              </w:rPr>
              <w:t xml:space="preserve">   – 12шт./ 3244,82 кг.</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балок   из двутавра 23Б1  ГОСТ  26020 -83       -    </w:t>
            </w:r>
            <w:r>
              <w:rPr>
                <w:shd w:val="clear" w:color="auto" w:fill="FFFFFF"/>
              </w:rPr>
              <w:t xml:space="preserve">7шт / </w:t>
            </w:r>
            <w:r w:rsidRPr="004B4454">
              <w:rPr>
                <w:shd w:val="clear" w:color="auto" w:fill="FFFFFF"/>
              </w:rPr>
              <w:t>2167,32 кг.</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ферм кровли из профильной трубы 120х120х6мм  ТУ 36-2287-80   -  </w:t>
            </w:r>
            <w:r>
              <w:rPr>
                <w:shd w:val="clear" w:color="auto" w:fill="FFFFFF"/>
              </w:rPr>
              <w:t xml:space="preserve">7шт / </w:t>
            </w:r>
            <w:r w:rsidRPr="004B4454">
              <w:rPr>
                <w:shd w:val="clear" w:color="auto" w:fill="FFFFFF"/>
              </w:rPr>
              <w:t>7723,88 кг.</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прогонов  кровли  из профильной трубы 100х100х5мм  ТУ 36-2287-80      - </w:t>
            </w:r>
            <w:r>
              <w:rPr>
                <w:shd w:val="clear" w:color="auto" w:fill="FFFFFF"/>
              </w:rPr>
              <w:t xml:space="preserve">15шт / </w:t>
            </w:r>
            <w:r w:rsidRPr="004B4454">
              <w:rPr>
                <w:shd w:val="clear" w:color="auto" w:fill="FFFFFF"/>
              </w:rPr>
              <w:t>2792,99 кг.</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Монтаж вертикальных стальных</w:t>
            </w:r>
            <w:r>
              <w:rPr>
                <w:shd w:val="clear" w:color="auto" w:fill="FFFFFF"/>
              </w:rPr>
              <w:t xml:space="preserve"> х-обр.</w:t>
            </w:r>
            <w:r w:rsidRPr="004B4454">
              <w:rPr>
                <w:shd w:val="clear" w:color="auto" w:fill="FFFFFF"/>
              </w:rPr>
              <w:t xml:space="preserve"> связей из профильной трубы 120х120х4мм  ТУ 36-2287-80           -</w:t>
            </w:r>
            <w:r>
              <w:rPr>
                <w:shd w:val="clear" w:color="auto" w:fill="FFFFFF"/>
              </w:rPr>
              <w:t>6шт /</w:t>
            </w:r>
            <w:r w:rsidRPr="004B4454">
              <w:rPr>
                <w:shd w:val="clear" w:color="auto" w:fill="FFFFFF"/>
              </w:rPr>
              <w:t xml:space="preserve"> 1182,7 кг.</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Монтаж горизонтальных стальных</w:t>
            </w:r>
            <w:r>
              <w:rPr>
                <w:shd w:val="clear" w:color="auto" w:fill="FFFFFF"/>
              </w:rPr>
              <w:t xml:space="preserve"> Х-обр.</w:t>
            </w:r>
            <w:r w:rsidRPr="004B4454">
              <w:rPr>
                <w:shd w:val="clear" w:color="auto" w:fill="FFFFFF"/>
              </w:rPr>
              <w:t xml:space="preserve"> связей из  стали круглой Д=20мм с регулировкой  талрепами ТУ 36-2287-80    -</w:t>
            </w:r>
            <w:r>
              <w:rPr>
                <w:shd w:val="clear" w:color="auto" w:fill="FFFFFF"/>
              </w:rPr>
              <w:t>4шт /</w:t>
            </w:r>
            <w:r w:rsidRPr="004B4454">
              <w:rPr>
                <w:shd w:val="clear" w:color="auto" w:fill="FFFFFF"/>
              </w:rPr>
              <w:t xml:space="preserve"> 142,5 кг.</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горизонтальных  стеновых прогонов   из профильной трубы 100х100х5мм  ТУ 36-2287-80     - </w:t>
            </w:r>
            <w:r>
              <w:rPr>
                <w:shd w:val="clear" w:color="auto" w:fill="FFFFFF"/>
              </w:rPr>
              <w:t xml:space="preserve">16шт / </w:t>
            </w:r>
            <w:r w:rsidRPr="004B4454">
              <w:rPr>
                <w:shd w:val="clear" w:color="auto" w:fill="FFFFFF"/>
              </w:rPr>
              <w:t>2860,03 кг.</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горизонтальных  стеновых прогонов  фронтонов крыши (2шт.)  из профильной трубы 100х100х5мм  ТУ 36-2287-80   - </w:t>
            </w:r>
            <w:r>
              <w:rPr>
                <w:shd w:val="clear" w:color="auto" w:fill="FFFFFF"/>
              </w:rPr>
              <w:t xml:space="preserve">6шт / </w:t>
            </w:r>
            <w:r w:rsidRPr="004B4454">
              <w:rPr>
                <w:shd w:val="clear" w:color="auto" w:fill="FFFFFF"/>
              </w:rPr>
              <w:t>968,23 кг.</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 xml:space="preserve">Монтаж стеновых сэндвич-панелей толщ. 100мм </w:t>
            </w:r>
            <w:r>
              <w:rPr>
                <w:shd w:val="clear" w:color="auto" w:fill="FFFFFF"/>
              </w:rPr>
              <w:t xml:space="preserve"> с герметизацией и утеплением горизонтального стыка низа </w:t>
            </w:r>
            <w:r>
              <w:rPr>
                <w:shd w:val="clear" w:color="auto" w:fill="FFFFFF"/>
              </w:rPr>
              <w:lastRenderedPageBreak/>
              <w:t xml:space="preserve">панели с фундаментной плитой  </w:t>
            </w:r>
            <w:r w:rsidRPr="004B4454">
              <w:rPr>
                <w:shd w:val="clear" w:color="auto" w:fill="FFFFFF"/>
              </w:rPr>
              <w:t>-  167,6 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Монтаж стеновых сэндвич-панелей толщ. 100мм фронтонов крыши (2шт.)  -  25,8 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Облицовка  вертикальных углов  наружными угловыми элементами  из оц.листовой стали с полимерным покрытием   -  10,08м2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Монтаж кровельных сэндвич панелей толщ. 100мм -  174,08 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Установка конькового элемента из оц.листовой стали с полимерным покрытием   -  7,68м2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Облицовка  горизонтальных  углов  наружными угловыми элементами  из оц.листовой стали с полимерным покрытием   -  5,1м2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Установка парапетных элементов (облицовка) примыканий фронтонов с кровлей из оц.листовой стали с полимерным покрытием  -  7,2м2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Уст</w:t>
            </w:r>
            <w:r>
              <w:rPr>
                <w:shd w:val="clear" w:color="auto" w:fill="FFFFFF"/>
              </w:rPr>
              <w:t>ановка секционных ворот 3,6х3,8</w:t>
            </w:r>
            <w:r w:rsidRPr="004B4454">
              <w:rPr>
                <w:shd w:val="clear" w:color="auto" w:fill="FFFFFF"/>
              </w:rPr>
              <w:t>м (</w:t>
            </w:r>
            <w:r w:rsidRPr="004B4454">
              <w:rPr>
                <w:shd w:val="clear" w:color="auto" w:fill="FFFFFF"/>
                <w:lang w:val="en-US"/>
              </w:rPr>
              <w:t>h</w:t>
            </w:r>
            <w:r w:rsidRPr="004B4454">
              <w:rPr>
                <w:shd w:val="clear" w:color="auto" w:fill="FFFFFF"/>
              </w:rPr>
              <w:t xml:space="preserve">)  с механическим приводом </w:t>
            </w:r>
            <w:r>
              <w:rPr>
                <w:shd w:val="clear" w:color="auto" w:fill="FFFFFF"/>
              </w:rPr>
              <w:t xml:space="preserve"> ворота крепятся к каркасу из профильной трубы и примыкают к стеновым  сэндвич-панелям</w:t>
            </w:r>
            <w:r w:rsidRPr="004B4454">
              <w:rPr>
                <w:shd w:val="clear" w:color="auto" w:fill="FFFFFF"/>
              </w:rPr>
              <w:t xml:space="preserve"> </w:t>
            </w:r>
            <w:r>
              <w:rPr>
                <w:shd w:val="clear" w:color="auto" w:fill="FFFFFF"/>
              </w:rPr>
              <w:t xml:space="preserve">(исключить мостик холода, между сэндвич-панелью и воротами предусмотреть уплотнитель) </w:t>
            </w:r>
            <w:r w:rsidRPr="004B4454">
              <w:rPr>
                <w:shd w:val="clear" w:color="auto" w:fill="FFFFFF"/>
              </w:rPr>
              <w:t>- 3шт/41,04м2.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Облицовка откосов ворот оц.листовой сталью с полимерным покрытием  - 6,72 м2</w:t>
            </w:r>
          </w:p>
          <w:p w:rsidR="00CB2838" w:rsidRPr="004B4454" w:rsidRDefault="00CB2838" w:rsidP="00AF635F">
            <w:pPr>
              <w:pStyle w:val="ad"/>
              <w:numPr>
                <w:ilvl w:val="0"/>
                <w:numId w:val="5"/>
              </w:numPr>
              <w:tabs>
                <w:tab w:val="left" w:pos="394"/>
              </w:tabs>
              <w:contextualSpacing/>
              <w:rPr>
                <w:shd w:val="clear" w:color="auto" w:fill="FFFFFF"/>
              </w:rPr>
            </w:pPr>
            <w:r w:rsidRPr="004B4454">
              <w:rPr>
                <w:shd w:val="clear" w:color="auto" w:fill="FFFFFF"/>
              </w:rPr>
              <w:t>Установка, крепление и герметизация  оконных блоков 1</w:t>
            </w:r>
            <w:r>
              <w:rPr>
                <w:shd w:val="clear" w:color="auto" w:fill="FFFFFF"/>
              </w:rPr>
              <w:t>2</w:t>
            </w:r>
            <w:r w:rsidRPr="004B4454">
              <w:rPr>
                <w:shd w:val="clear" w:color="auto" w:fill="FFFFFF"/>
              </w:rPr>
              <w:t>00х1</w:t>
            </w:r>
            <w:r>
              <w:rPr>
                <w:shd w:val="clear" w:color="auto" w:fill="FFFFFF"/>
              </w:rPr>
              <w:t>4</w:t>
            </w:r>
            <w:r w:rsidRPr="004B4454">
              <w:rPr>
                <w:shd w:val="clear" w:color="auto" w:fill="FFFFFF"/>
              </w:rPr>
              <w:t xml:space="preserve">00мм </w:t>
            </w:r>
            <w:r>
              <w:rPr>
                <w:shd w:val="clear" w:color="auto" w:fill="FFFFFF"/>
              </w:rPr>
              <w:t>оконные блоки крепятся к каркасу из профильной трубы  и примыкают  к стеновым  сэндвич-панелям</w:t>
            </w:r>
            <w:r w:rsidRPr="004B4454">
              <w:rPr>
                <w:shd w:val="clear" w:color="auto" w:fill="FFFFFF"/>
              </w:rPr>
              <w:t xml:space="preserve"> </w:t>
            </w:r>
            <w:r>
              <w:rPr>
                <w:shd w:val="clear" w:color="auto" w:fill="FFFFFF"/>
              </w:rPr>
              <w:t xml:space="preserve">(исключить мостик холода, зазоры запенить монтажной пеной) </w:t>
            </w:r>
            <w:r w:rsidRPr="004B4454">
              <w:rPr>
                <w:shd w:val="clear" w:color="auto" w:fill="FFFFFF"/>
              </w:rPr>
              <w:t xml:space="preserve"> - 10 шт / 16,8м2.</w:t>
            </w:r>
          </w:p>
          <w:p w:rsidR="00CB2838" w:rsidRDefault="00CB2838" w:rsidP="00AF635F">
            <w:pPr>
              <w:pStyle w:val="ad"/>
              <w:numPr>
                <w:ilvl w:val="0"/>
                <w:numId w:val="5"/>
              </w:numPr>
              <w:tabs>
                <w:tab w:val="left" w:pos="394"/>
              </w:tabs>
              <w:contextualSpacing/>
              <w:rPr>
                <w:shd w:val="clear" w:color="auto" w:fill="FFFFFF"/>
              </w:rPr>
            </w:pPr>
            <w:r w:rsidRPr="004B4454">
              <w:rPr>
                <w:shd w:val="clear" w:color="auto" w:fill="FFFFFF"/>
              </w:rPr>
              <w:t>Облицовка откосов оконных проемов  оц.листовой сталью с полимерным покрытием  - 3,8м2</w:t>
            </w:r>
            <w:r>
              <w:rPr>
                <w:shd w:val="clear" w:color="auto" w:fill="FFFFFF"/>
              </w:rPr>
              <w:t>.</w:t>
            </w:r>
          </w:p>
          <w:p w:rsidR="00CB2838" w:rsidRPr="00A343A8" w:rsidRDefault="00CB2838" w:rsidP="00AF635F">
            <w:pPr>
              <w:pStyle w:val="ad"/>
              <w:numPr>
                <w:ilvl w:val="0"/>
                <w:numId w:val="5"/>
              </w:numPr>
              <w:tabs>
                <w:tab w:val="left" w:pos="394"/>
              </w:tabs>
              <w:contextualSpacing/>
              <w:rPr>
                <w:shd w:val="clear" w:color="auto" w:fill="FFFFFF"/>
              </w:rPr>
            </w:pPr>
            <w:r w:rsidRPr="00A343A8">
              <w:rPr>
                <w:shd w:val="clear" w:color="auto" w:fill="FFFFFF"/>
              </w:rPr>
              <w:t>Устройство оконных сливов из оцинкованной стали с полимерным покрытием белого цвета    -  10шт/12,0м/1,8 м2</w:t>
            </w:r>
          </w:p>
        </w:tc>
      </w:tr>
      <w:tr w:rsidR="00CB2838" w:rsidRPr="00206060" w:rsidTr="00CB2838">
        <w:trPr>
          <w:trHeight w:val="1124"/>
        </w:trPr>
        <w:tc>
          <w:tcPr>
            <w:tcW w:w="675" w:type="dxa"/>
            <w:shd w:val="clear" w:color="auto" w:fill="auto"/>
          </w:tcPr>
          <w:p w:rsidR="00CB2838" w:rsidRPr="00206060" w:rsidRDefault="00CB2838" w:rsidP="00CB2838">
            <w:pPr>
              <w:ind w:firstLine="0"/>
            </w:pPr>
            <w:r>
              <w:lastRenderedPageBreak/>
              <w:t>3</w:t>
            </w:r>
          </w:p>
        </w:tc>
        <w:tc>
          <w:tcPr>
            <w:tcW w:w="2410" w:type="dxa"/>
            <w:shd w:val="clear" w:color="auto" w:fill="auto"/>
          </w:tcPr>
          <w:p w:rsidR="00CB2838" w:rsidRPr="00206060" w:rsidRDefault="00CB2838" w:rsidP="00B552B3">
            <w:pPr>
              <w:ind w:right="34" w:firstLine="0"/>
            </w:pPr>
            <w:r w:rsidRPr="004B4454">
              <w:t>Условия выполнения работ</w:t>
            </w:r>
          </w:p>
        </w:tc>
        <w:tc>
          <w:tcPr>
            <w:tcW w:w="6804" w:type="dxa"/>
            <w:shd w:val="clear" w:color="auto" w:fill="auto"/>
          </w:tcPr>
          <w:p w:rsidR="00CB2838" w:rsidRDefault="00CB2838" w:rsidP="00AF635F">
            <w:pPr>
              <w:numPr>
                <w:ilvl w:val="0"/>
                <w:numId w:val="7"/>
              </w:numPr>
            </w:pPr>
            <w:r w:rsidRPr="004B4454">
              <w:t>Подрядчик выполняет все виды работ, указанные в разделе «Перечень работ» настоящего технического задания.</w:t>
            </w:r>
          </w:p>
          <w:p w:rsidR="00CB2838" w:rsidRDefault="00CB2838" w:rsidP="00AF635F">
            <w:pPr>
              <w:numPr>
                <w:ilvl w:val="0"/>
                <w:numId w:val="7"/>
              </w:numPr>
            </w:pPr>
            <w:r w:rsidRPr="000954DD">
              <w:t>Подрядчик обязан разработать и согласовать письменно с техническим надзором Заказчика в течение 10 календарных</w:t>
            </w:r>
            <w:r>
              <w:t xml:space="preserve"> дней после подписания договора</w:t>
            </w:r>
          </w:p>
          <w:p w:rsidR="00CB2838" w:rsidRDefault="00CB2838" w:rsidP="00CB2838">
            <w:pPr>
              <w:ind w:left="360" w:firstLine="0"/>
            </w:pPr>
            <w:r>
              <w:t>Рабочую документацию гаража (паспорт гаража).</w:t>
            </w:r>
          </w:p>
          <w:p w:rsidR="00CB2838" w:rsidRDefault="00CB2838" w:rsidP="00CB2838">
            <w:pPr>
              <w:ind w:left="360" w:firstLine="0"/>
            </w:pPr>
            <w:r>
              <w:t>Только после письменного согласования рабочей документации Заказчиком, разрешается изготавливать и приобретать конструкции гаража.</w:t>
            </w:r>
          </w:p>
          <w:p w:rsidR="00CB2838" w:rsidRDefault="00CB2838" w:rsidP="00AF635F">
            <w:pPr>
              <w:numPr>
                <w:ilvl w:val="0"/>
                <w:numId w:val="7"/>
              </w:numPr>
            </w:pPr>
            <w:r w:rsidRPr="004B4454">
              <w:t>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CB2838" w:rsidRDefault="00CB2838" w:rsidP="00AF635F">
            <w:pPr>
              <w:numPr>
                <w:ilvl w:val="0"/>
                <w:numId w:val="7"/>
              </w:numPr>
            </w:pPr>
            <w:r>
              <w:t>Гарантийный срок эксплуатации не менее 3лет.</w:t>
            </w:r>
          </w:p>
          <w:p w:rsidR="00CB2838" w:rsidRPr="000954DD" w:rsidRDefault="00CB2838" w:rsidP="00AF635F">
            <w:pPr>
              <w:numPr>
                <w:ilvl w:val="0"/>
                <w:numId w:val="7"/>
              </w:numPr>
            </w:pPr>
            <w:r w:rsidRPr="004B4454">
              <w:t xml:space="preserve"> Вывоз строительного мусора с объекта на свалку.</w:t>
            </w:r>
          </w:p>
        </w:tc>
      </w:tr>
      <w:tr w:rsidR="00CB2838" w:rsidRPr="00206060" w:rsidTr="00CB2838">
        <w:trPr>
          <w:trHeight w:val="1124"/>
        </w:trPr>
        <w:tc>
          <w:tcPr>
            <w:tcW w:w="675" w:type="dxa"/>
            <w:shd w:val="clear" w:color="auto" w:fill="auto"/>
          </w:tcPr>
          <w:p w:rsidR="00CB2838" w:rsidRPr="00206060" w:rsidRDefault="00CB2838" w:rsidP="00CB2838">
            <w:pPr>
              <w:ind w:firstLine="0"/>
            </w:pPr>
            <w:r>
              <w:t>4</w:t>
            </w:r>
          </w:p>
        </w:tc>
        <w:tc>
          <w:tcPr>
            <w:tcW w:w="2410" w:type="dxa"/>
            <w:shd w:val="clear" w:color="auto" w:fill="auto"/>
          </w:tcPr>
          <w:p w:rsidR="00CB2838" w:rsidRPr="004B4454" w:rsidRDefault="00CB2838" w:rsidP="00B552B3">
            <w:pPr>
              <w:ind w:right="34" w:firstLine="0"/>
            </w:pPr>
            <w:r w:rsidRPr="004B4454">
              <w:t>Требования к технологии производства работ</w:t>
            </w:r>
          </w:p>
        </w:tc>
        <w:tc>
          <w:tcPr>
            <w:tcW w:w="6804" w:type="dxa"/>
            <w:shd w:val="clear" w:color="auto" w:fill="auto"/>
          </w:tcPr>
          <w:p w:rsidR="00CB2838" w:rsidRPr="004B4454" w:rsidRDefault="00CB2838" w:rsidP="00CB2838">
            <w:pPr>
              <w:ind w:firstLine="0"/>
            </w:pPr>
            <w:r w:rsidRPr="004B4454">
              <w:rPr>
                <w:szCs w:val="22"/>
              </w:rPr>
              <w:t xml:space="preserve">Работы должны выполняться по разработанной технологии сборки, в соответствии с требованиями Свода Правил 53-101-98 «Изготовление и контроль качества стальных строительных конструкций» и с соблюдением мер по технике безопасности в </w:t>
            </w:r>
            <w:r w:rsidRPr="004B4454">
              <w:rPr>
                <w:szCs w:val="22"/>
              </w:rPr>
              <w:lastRenderedPageBreak/>
              <w:t xml:space="preserve">соответствии с требованиями СНиП III-4-80*., </w:t>
            </w:r>
            <w:r w:rsidRPr="004B4454">
              <w:rPr>
                <w:rFonts w:eastAsia="Times New Roman"/>
              </w:rPr>
              <w:t>ГОСТ 30674 «Блоки оконные из ПВХ профилей», ГОСТ 30971-2002 «Швы монтажные узлов примыканий оконных блоков к стеновым проемам»,  СП 4.131.30.2009 «Требования к объемно-планировочным  и конструктивным решениям»</w:t>
            </w:r>
          </w:p>
        </w:tc>
      </w:tr>
      <w:tr w:rsidR="00CB2838" w:rsidRPr="00206060" w:rsidTr="00CB2838">
        <w:trPr>
          <w:trHeight w:val="1150"/>
        </w:trPr>
        <w:tc>
          <w:tcPr>
            <w:tcW w:w="675" w:type="dxa"/>
            <w:shd w:val="clear" w:color="auto" w:fill="auto"/>
          </w:tcPr>
          <w:p w:rsidR="00CB2838" w:rsidRPr="00206060" w:rsidRDefault="00CB2838" w:rsidP="00CB2838">
            <w:pPr>
              <w:ind w:firstLine="0"/>
            </w:pPr>
            <w:r>
              <w:lastRenderedPageBreak/>
              <w:t>5</w:t>
            </w:r>
          </w:p>
        </w:tc>
        <w:tc>
          <w:tcPr>
            <w:tcW w:w="2410" w:type="dxa"/>
            <w:shd w:val="clear" w:color="auto" w:fill="auto"/>
          </w:tcPr>
          <w:p w:rsidR="00CB2838" w:rsidRPr="00206060" w:rsidRDefault="00CB2838" w:rsidP="00B552B3">
            <w:pPr>
              <w:ind w:right="34" w:firstLine="0"/>
            </w:pPr>
            <w:r w:rsidRPr="00206060">
              <w:t>Требования к цветовому решению фасада</w:t>
            </w:r>
          </w:p>
        </w:tc>
        <w:tc>
          <w:tcPr>
            <w:tcW w:w="6804" w:type="dxa"/>
            <w:shd w:val="clear" w:color="auto" w:fill="auto"/>
          </w:tcPr>
          <w:p w:rsidR="00CB2838" w:rsidRPr="00206060" w:rsidRDefault="00CB2838" w:rsidP="00CB2838">
            <w:pPr>
              <w:ind w:firstLine="0"/>
            </w:pPr>
            <w:r w:rsidRPr="00206060">
              <w:t>Наружные стены  -  синего цвета.</w:t>
            </w:r>
          </w:p>
          <w:p w:rsidR="00CB2838" w:rsidRPr="00206060" w:rsidRDefault="00CB2838" w:rsidP="00CB2838">
            <w:pPr>
              <w:ind w:firstLine="0"/>
            </w:pPr>
            <w:r w:rsidRPr="00206060">
              <w:t>Кровля   -  красного (темно-вишневого)  цвета.</w:t>
            </w:r>
          </w:p>
          <w:p w:rsidR="00CB2838" w:rsidRPr="00206060" w:rsidRDefault="00CB2838" w:rsidP="00CB2838">
            <w:pPr>
              <w:ind w:firstLine="0"/>
            </w:pPr>
            <w:r w:rsidRPr="00206060">
              <w:t>Ворота секционные   –  серого или шарового цвета.</w:t>
            </w:r>
          </w:p>
          <w:p w:rsidR="00CB2838" w:rsidRPr="00206060" w:rsidRDefault="00CB2838" w:rsidP="00CB2838">
            <w:pPr>
              <w:ind w:firstLine="0"/>
              <w:rPr>
                <w:b/>
                <w:u w:val="single"/>
              </w:rPr>
            </w:pPr>
            <w:r w:rsidRPr="00206060">
              <w:t>Окна, оконные откосы и отливы   –  белого цвета.</w:t>
            </w:r>
          </w:p>
        </w:tc>
      </w:tr>
      <w:tr w:rsidR="00CB2838" w:rsidRPr="00206060" w:rsidTr="00B552B3">
        <w:trPr>
          <w:trHeight w:val="555"/>
        </w:trPr>
        <w:tc>
          <w:tcPr>
            <w:tcW w:w="675" w:type="dxa"/>
            <w:shd w:val="clear" w:color="auto" w:fill="auto"/>
          </w:tcPr>
          <w:p w:rsidR="00CB2838" w:rsidRPr="00206060" w:rsidRDefault="00CB2838" w:rsidP="00CB2838">
            <w:pPr>
              <w:ind w:firstLine="0"/>
            </w:pPr>
            <w:r>
              <w:t>6</w:t>
            </w:r>
          </w:p>
        </w:tc>
        <w:tc>
          <w:tcPr>
            <w:tcW w:w="2410" w:type="dxa"/>
            <w:shd w:val="clear" w:color="auto" w:fill="auto"/>
          </w:tcPr>
          <w:p w:rsidR="00CB2838" w:rsidRPr="00021295" w:rsidRDefault="00CB2838" w:rsidP="00B552B3">
            <w:pPr>
              <w:ind w:right="34" w:firstLine="0"/>
            </w:pPr>
            <w:r w:rsidRPr="00021295">
              <w:t>Требование к конструктивным решениям, качеству работ и применяемым материалам</w:t>
            </w:r>
          </w:p>
        </w:tc>
        <w:tc>
          <w:tcPr>
            <w:tcW w:w="6804" w:type="dxa"/>
            <w:shd w:val="clear" w:color="auto" w:fill="auto"/>
          </w:tcPr>
          <w:p w:rsidR="00CB2838" w:rsidRDefault="00CB2838" w:rsidP="00CB2838">
            <w:pPr>
              <w:ind w:firstLine="0"/>
            </w:pPr>
            <w:r>
              <w:t>1.</w:t>
            </w:r>
            <w:r>
              <w:tab/>
              <w:t>Требования к конструкции ворот:</w:t>
            </w:r>
          </w:p>
          <w:p w:rsidR="00CB2838" w:rsidRDefault="00CB2838" w:rsidP="00CB2838">
            <w:pPr>
              <w:ind w:firstLine="0"/>
            </w:pPr>
            <w:r>
              <w:t>1.1.</w:t>
            </w:r>
            <w:r>
              <w:tab/>
              <w:t>Конструкция ворот - самонесущая.</w:t>
            </w:r>
          </w:p>
          <w:p w:rsidR="00CB2838" w:rsidRDefault="00CB2838" w:rsidP="00CB2838">
            <w:pPr>
              <w:ind w:firstLine="0"/>
            </w:pPr>
            <w:r>
              <w:t>1.2.</w:t>
            </w:r>
            <w:r>
              <w:tab/>
              <w:t>Материал, полотно ворот – двустенное стальное полотно с толщиной утеплителя 40мм (типа сэндвич-панель).</w:t>
            </w:r>
          </w:p>
          <w:p w:rsidR="00CB2838" w:rsidRDefault="00CB2838" w:rsidP="00CB2838">
            <w:pPr>
              <w:ind w:firstLine="0"/>
            </w:pPr>
            <w:r>
              <w:t>1.3.</w:t>
            </w:r>
            <w:r>
              <w:tab/>
              <w:t>Поверхность, полотно ворот – оцинкованная сталь с полимерным покрытием цвет RAL 5002 синего цвета.</w:t>
            </w:r>
          </w:p>
          <w:p w:rsidR="00CB2838" w:rsidRDefault="00CB2838" w:rsidP="00CB2838">
            <w:pPr>
              <w:ind w:firstLine="0"/>
            </w:pPr>
            <w:r>
              <w:t>1.4.</w:t>
            </w:r>
            <w:r>
              <w:tab/>
              <w:t>Калитка - с порогом высотой до 300мм, с внутренним замком.</w:t>
            </w:r>
          </w:p>
          <w:p w:rsidR="00CB2838" w:rsidRDefault="00CB2838" w:rsidP="00CB2838">
            <w:pPr>
              <w:ind w:firstLine="0"/>
            </w:pPr>
            <w:r>
              <w:t>1.5.</w:t>
            </w:r>
            <w:r>
              <w:tab/>
              <w:t>Уплотнение  –  4-х стороннее по всему контуру.</w:t>
            </w:r>
          </w:p>
          <w:p w:rsidR="00CB2838" w:rsidRDefault="00CB2838" w:rsidP="00CB2838">
            <w:pPr>
              <w:ind w:firstLine="0"/>
            </w:pPr>
            <w:r>
              <w:t>1.6.</w:t>
            </w:r>
            <w:r>
              <w:tab/>
              <w:t>Система блокировки ворот – управление изнутри с самозапирающимся   замком.</w:t>
            </w:r>
          </w:p>
          <w:p w:rsidR="00CB2838" w:rsidRDefault="00CB2838" w:rsidP="00CB2838">
            <w:pPr>
              <w:ind w:firstLine="0"/>
            </w:pPr>
            <w:r>
              <w:t>1.7.</w:t>
            </w:r>
            <w:r>
              <w:tab/>
              <w:t>Защита от взлома – должна быть выполнена защита от подтопления.</w:t>
            </w:r>
          </w:p>
          <w:p w:rsidR="00CB2838" w:rsidRDefault="00CB2838" w:rsidP="00CB2838">
            <w:pPr>
              <w:ind w:firstLine="0"/>
            </w:pPr>
            <w:r>
              <w:t>1.8.</w:t>
            </w:r>
            <w:r>
              <w:tab/>
              <w:t>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CB2838" w:rsidRDefault="00CB2838" w:rsidP="00CB2838">
            <w:pPr>
              <w:ind w:firstLine="0"/>
            </w:pPr>
            <w:r>
              <w:t>1.9.</w:t>
            </w:r>
            <w:r>
              <w:tab/>
              <w:t>Устройство защиты от поломки пружин должно удерживать ворота в открытом положении.</w:t>
            </w:r>
          </w:p>
          <w:p w:rsidR="00CB2838" w:rsidRDefault="00CB2838" w:rsidP="00CB2838">
            <w:pPr>
              <w:ind w:firstLine="0"/>
            </w:pPr>
            <w:r>
              <w:t>1.10.</w:t>
            </w:r>
            <w:r>
              <w:tab/>
              <w:t>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p w:rsidR="00CB2838" w:rsidRDefault="00CB2838" w:rsidP="00CB2838">
            <w:pPr>
              <w:ind w:firstLine="0"/>
            </w:pPr>
            <w:r>
              <w:t xml:space="preserve">2. Требования к конструкции каркаса: </w:t>
            </w:r>
          </w:p>
          <w:p w:rsidR="00CB2838" w:rsidRDefault="00CB2838" w:rsidP="00CB2838">
            <w:pPr>
              <w:ind w:firstLine="0"/>
            </w:pPr>
            <w:r>
              <w:t>2.1. Каркас из стальных конструкций сборно-разборный на болтовых соединениях.</w:t>
            </w:r>
          </w:p>
          <w:p w:rsidR="00CB2838" w:rsidRDefault="00CB2838" w:rsidP="00CB2838">
            <w:pPr>
              <w:ind w:firstLine="0"/>
            </w:pPr>
            <w:r>
              <w:t>2.2. Каркас должен выдерживать снеговые нагрузки 560 кгс/м2, ветровые нагрузки 60 кгс/м2, а так же сейсмические колебания до 10 баллов по шкале Рихтера.</w:t>
            </w:r>
          </w:p>
          <w:p w:rsidR="00CB2838" w:rsidRDefault="00CB2838" w:rsidP="00CB2838">
            <w:pPr>
              <w:ind w:firstLine="0"/>
            </w:pPr>
            <w:r>
              <w:t>3. Требования к ограждающим конструкциям:</w:t>
            </w:r>
          </w:p>
          <w:p w:rsidR="00CB2838" w:rsidRDefault="00CB2838" w:rsidP="00CB2838">
            <w:pPr>
              <w:ind w:firstLine="0"/>
            </w:pPr>
            <w:r>
              <w:t>3.1. Ограждающие конструкции – стеновые и кровельные сэндвич-панели толщиной 100мм с минераловатным наполнителем.</w:t>
            </w:r>
          </w:p>
          <w:p w:rsidR="00CB2838" w:rsidRDefault="00CB2838" w:rsidP="00CB2838">
            <w:pPr>
              <w:ind w:firstLine="0"/>
            </w:pPr>
            <w:r>
              <w:t>3.2. Панели должны надежно крепиться к каркасу здания с учетом ветровой нагрузки 60 кгс/м2</w:t>
            </w:r>
          </w:p>
          <w:p w:rsidR="00CB2838" w:rsidRDefault="00CB2838" w:rsidP="00CB2838">
            <w:pPr>
              <w:ind w:firstLine="0"/>
            </w:pPr>
            <w:r>
              <w:t>4. Требования к оконным проемам:</w:t>
            </w:r>
          </w:p>
          <w:p w:rsidR="00CB2838" w:rsidRDefault="00CB2838" w:rsidP="00CB2838">
            <w:pPr>
              <w:ind w:firstLine="0"/>
            </w:pPr>
            <w:r>
              <w:t>4.1. Оконные блоки должны быть двуххстворчатыми в одной створке сверху должна быть форточка, с двухкамерными стеклопакетами.</w:t>
            </w:r>
          </w:p>
          <w:p w:rsidR="00CB2838" w:rsidRDefault="00CB2838" w:rsidP="00CB2838">
            <w:pPr>
              <w:ind w:firstLine="0"/>
            </w:pPr>
            <w:r>
              <w:t>4.2 Оконные откосы должны быть выполнены из оцинкованной стали с полимерным покрытием белого цвета.</w:t>
            </w:r>
          </w:p>
          <w:p w:rsidR="00CB2838" w:rsidRPr="00021295" w:rsidRDefault="00CB2838" w:rsidP="00CB2838">
            <w:pPr>
              <w:ind w:firstLine="0"/>
            </w:pPr>
            <w:r>
              <w:lastRenderedPageBreak/>
              <w:t xml:space="preserve">4.3. Оконные отливы должны быть выполнены </w:t>
            </w:r>
            <w:r>
              <w:tab/>
              <w:t>из оцинкованной стали с полимерным покрытием белого цвета.</w:t>
            </w:r>
          </w:p>
        </w:tc>
      </w:tr>
      <w:tr w:rsidR="00CB2838" w:rsidRPr="00206060" w:rsidTr="00CB2838">
        <w:trPr>
          <w:trHeight w:val="844"/>
        </w:trPr>
        <w:tc>
          <w:tcPr>
            <w:tcW w:w="675" w:type="dxa"/>
            <w:shd w:val="clear" w:color="auto" w:fill="auto"/>
          </w:tcPr>
          <w:p w:rsidR="00CB2838" w:rsidRPr="00206060" w:rsidRDefault="00CB2838" w:rsidP="00CB2838">
            <w:pPr>
              <w:ind w:firstLine="0"/>
            </w:pPr>
            <w:r>
              <w:lastRenderedPageBreak/>
              <w:t>7</w:t>
            </w:r>
          </w:p>
        </w:tc>
        <w:tc>
          <w:tcPr>
            <w:tcW w:w="2410" w:type="dxa"/>
            <w:shd w:val="clear" w:color="auto" w:fill="auto"/>
          </w:tcPr>
          <w:p w:rsidR="00CB2838" w:rsidRPr="00206060" w:rsidRDefault="00CB2838" w:rsidP="00B552B3">
            <w:pPr>
              <w:ind w:right="34" w:firstLine="0"/>
            </w:pPr>
            <w:r w:rsidRPr="00206060">
              <w:t xml:space="preserve">Требования к исполнителю </w:t>
            </w:r>
          </w:p>
        </w:tc>
        <w:tc>
          <w:tcPr>
            <w:tcW w:w="6804" w:type="dxa"/>
            <w:shd w:val="clear" w:color="auto" w:fill="auto"/>
          </w:tcPr>
          <w:p w:rsidR="00CB2838" w:rsidRPr="00206060" w:rsidRDefault="00CB2838" w:rsidP="00CB2838">
            <w:pPr>
              <w:ind w:firstLine="0"/>
            </w:pPr>
            <w:r w:rsidRPr="00206060">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r>
              <w:rPr>
                <w:rFonts w:eastAsia="Times New Roman"/>
              </w:rPr>
              <w:t>.</w:t>
            </w:r>
          </w:p>
        </w:tc>
      </w:tr>
      <w:tr w:rsidR="00CB2838" w:rsidRPr="00206060" w:rsidTr="00CB2838">
        <w:trPr>
          <w:trHeight w:val="844"/>
        </w:trPr>
        <w:tc>
          <w:tcPr>
            <w:tcW w:w="675" w:type="dxa"/>
            <w:shd w:val="clear" w:color="auto" w:fill="auto"/>
          </w:tcPr>
          <w:p w:rsidR="00CB2838" w:rsidRDefault="00CB2838" w:rsidP="00CB2838">
            <w:pPr>
              <w:ind w:firstLine="0"/>
            </w:pPr>
            <w:r>
              <w:t>8</w:t>
            </w:r>
          </w:p>
        </w:tc>
        <w:tc>
          <w:tcPr>
            <w:tcW w:w="2410" w:type="dxa"/>
            <w:shd w:val="clear" w:color="auto" w:fill="auto"/>
          </w:tcPr>
          <w:p w:rsidR="00CB2838" w:rsidRPr="004B4454" w:rsidRDefault="00CB2838" w:rsidP="00B552B3">
            <w:pPr>
              <w:ind w:right="34" w:firstLine="0"/>
            </w:pPr>
            <w:r w:rsidRPr="004B4454">
              <w:t>Требования к безопасности и гигиене труда</w:t>
            </w:r>
          </w:p>
        </w:tc>
        <w:tc>
          <w:tcPr>
            <w:tcW w:w="6804" w:type="dxa"/>
            <w:shd w:val="clear" w:color="auto" w:fill="auto"/>
          </w:tcPr>
          <w:p w:rsidR="00CB2838" w:rsidRPr="004B4454" w:rsidRDefault="00CB2838" w:rsidP="00CB2838">
            <w:pPr>
              <w:ind w:firstLine="0"/>
            </w:pPr>
            <w:r w:rsidRPr="004B4454">
              <w:t xml:space="preserve">В соответствии с требованиями СНиП 12.03.2001 «Безопасность труда в строительстве» </w:t>
            </w:r>
          </w:p>
        </w:tc>
      </w:tr>
      <w:tr w:rsidR="00CB2838" w:rsidRPr="00206060" w:rsidTr="00CB2838">
        <w:trPr>
          <w:trHeight w:val="844"/>
        </w:trPr>
        <w:tc>
          <w:tcPr>
            <w:tcW w:w="675" w:type="dxa"/>
            <w:shd w:val="clear" w:color="auto" w:fill="auto"/>
          </w:tcPr>
          <w:p w:rsidR="00CB2838" w:rsidRDefault="00CB2838" w:rsidP="00CB2838">
            <w:pPr>
              <w:ind w:firstLine="0"/>
            </w:pPr>
            <w:r>
              <w:t>9</w:t>
            </w:r>
          </w:p>
        </w:tc>
        <w:tc>
          <w:tcPr>
            <w:tcW w:w="2410" w:type="dxa"/>
            <w:shd w:val="clear" w:color="auto" w:fill="auto"/>
          </w:tcPr>
          <w:p w:rsidR="00CB2838" w:rsidRPr="004B4454" w:rsidRDefault="00CB2838" w:rsidP="00B552B3">
            <w:pPr>
              <w:ind w:right="34" w:firstLine="0"/>
            </w:pPr>
            <w:r w:rsidRPr="004B4454">
              <w:t>Требование к оформлению  исполнительной документации</w:t>
            </w:r>
          </w:p>
        </w:tc>
        <w:tc>
          <w:tcPr>
            <w:tcW w:w="6804" w:type="dxa"/>
            <w:shd w:val="clear" w:color="auto" w:fill="auto"/>
          </w:tcPr>
          <w:p w:rsidR="00CB2838" w:rsidRPr="004B4454" w:rsidRDefault="00CB2838" w:rsidP="00CB2838">
            <w:pPr>
              <w:ind w:firstLine="0"/>
            </w:pPr>
            <w:r w:rsidRPr="004B4454">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CB2838" w:rsidRPr="00206060" w:rsidTr="00CB2838">
        <w:trPr>
          <w:trHeight w:val="844"/>
        </w:trPr>
        <w:tc>
          <w:tcPr>
            <w:tcW w:w="675" w:type="dxa"/>
            <w:shd w:val="clear" w:color="auto" w:fill="auto"/>
          </w:tcPr>
          <w:p w:rsidR="00CB2838" w:rsidRDefault="00CB2838" w:rsidP="00CB2838">
            <w:pPr>
              <w:ind w:firstLine="0"/>
            </w:pPr>
            <w:r>
              <w:t>10</w:t>
            </w:r>
          </w:p>
        </w:tc>
        <w:tc>
          <w:tcPr>
            <w:tcW w:w="2410" w:type="dxa"/>
            <w:shd w:val="clear" w:color="auto" w:fill="auto"/>
          </w:tcPr>
          <w:p w:rsidR="00CB2838" w:rsidRPr="004B4454" w:rsidRDefault="00CB2838" w:rsidP="00B552B3">
            <w:pPr>
              <w:ind w:right="34" w:firstLine="0"/>
            </w:pPr>
            <w:r w:rsidRPr="004B4454">
              <w:t>Сроки выполнения работ</w:t>
            </w:r>
          </w:p>
        </w:tc>
        <w:tc>
          <w:tcPr>
            <w:tcW w:w="6804" w:type="dxa"/>
            <w:shd w:val="clear" w:color="auto" w:fill="auto"/>
          </w:tcPr>
          <w:p w:rsidR="00CB2838" w:rsidRPr="004B4454" w:rsidRDefault="00CB2838" w:rsidP="00CB2838">
            <w:pPr>
              <w:ind w:firstLine="0"/>
            </w:pPr>
            <w:r w:rsidRPr="004B4454">
              <w:t>Начало выполнения работ  - следующий день после заключения договора.</w:t>
            </w:r>
          </w:p>
          <w:p w:rsidR="00CB2838" w:rsidRPr="004B4454" w:rsidRDefault="00CB2838" w:rsidP="00CB2838">
            <w:pPr>
              <w:ind w:firstLine="0"/>
            </w:pPr>
            <w:r w:rsidRPr="004B4454">
              <w:t>Окончание работ -  30.09.2</w:t>
            </w:r>
            <w:r w:rsidR="00B552B3">
              <w:t>016</w:t>
            </w:r>
          </w:p>
        </w:tc>
      </w:tr>
      <w:tr w:rsidR="00CB2838" w:rsidRPr="00206060" w:rsidTr="00CB2838">
        <w:trPr>
          <w:trHeight w:val="291"/>
        </w:trPr>
        <w:tc>
          <w:tcPr>
            <w:tcW w:w="675" w:type="dxa"/>
            <w:shd w:val="clear" w:color="auto" w:fill="auto"/>
          </w:tcPr>
          <w:p w:rsidR="00CB2838" w:rsidRPr="00952961" w:rsidRDefault="00CB2838" w:rsidP="00CB2838">
            <w:pPr>
              <w:ind w:firstLine="0"/>
            </w:pPr>
            <w:r>
              <w:t>11</w:t>
            </w:r>
          </w:p>
        </w:tc>
        <w:tc>
          <w:tcPr>
            <w:tcW w:w="2410" w:type="dxa"/>
            <w:shd w:val="clear" w:color="auto" w:fill="auto"/>
          </w:tcPr>
          <w:p w:rsidR="00CB2838" w:rsidRPr="00952961" w:rsidRDefault="00CB2838" w:rsidP="00B552B3">
            <w:pPr>
              <w:ind w:right="34" w:firstLine="0"/>
            </w:pPr>
            <w:r w:rsidRPr="00952961">
              <w:t>Исходные данные</w:t>
            </w:r>
          </w:p>
        </w:tc>
        <w:tc>
          <w:tcPr>
            <w:tcW w:w="6804" w:type="dxa"/>
            <w:shd w:val="clear" w:color="auto" w:fill="auto"/>
          </w:tcPr>
          <w:p w:rsidR="00CB2838" w:rsidRPr="006A0C1D" w:rsidRDefault="00CB2838" w:rsidP="00CB2838">
            <w:pPr>
              <w:ind w:firstLine="0"/>
            </w:pPr>
            <w:r w:rsidRPr="006A0C1D">
              <w:rPr>
                <w:shd w:val="clear" w:color="auto" w:fill="FFFFFF"/>
              </w:rPr>
              <w:t>Чертежи  сборно-разборного гаража аэропорта Никольское</w:t>
            </w:r>
          </w:p>
        </w:tc>
      </w:tr>
    </w:tbl>
    <w:p w:rsidR="0076470E" w:rsidRDefault="0076470E" w:rsidP="0076470E">
      <w:pPr>
        <w:ind w:firstLine="0"/>
      </w:pPr>
    </w:p>
    <w:p w:rsidR="00276C3D" w:rsidRDefault="0076470E" w:rsidP="00B552B3">
      <w:pPr>
        <w:jc w:val="right"/>
        <w:outlineLvl w:val="0"/>
        <w:rPr>
          <w:sz w:val="20"/>
          <w:szCs w:val="20"/>
        </w:rPr>
      </w:pPr>
      <w:r>
        <w:br w:type="page"/>
      </w:r>
    </w:p>
    <w:p w:rsidR="006F4E53" w:rsidRPr="00AC50D2" w:rsidRDefault="006F4E53" w:rsidP="006F4E53">
      <w:pPr>
        <w:jc w:val="center"/>
        <w:rPr>
          <w:b/>
          <w:sz w:val="28"/>
          <w:szCs w:val="28"/>
        </w:rPr>
      </w:pPr>
      <w:r>
        <w:rPr>
          <w:b/>
          <w:sz w:val="28"/>
          <w:szCs w:val="28"/>
        </w:rPr>
        <w:lastRenderedPageBreak/>
        <w:t xml:space="preserve">Договор </w:t>
      </w:r>
      <w:r w:rsidRPr="00AC50D2">
        <w:rPr>
          <w:b/>
          <w:sz w:val="28"/>
          <w:szCs w:val="28"/>
        </w:rPr>
        <w:t xml:space="preserve">№ </w:t>
      </w:r>
      <w:r>
        <w:rPr>
          <w:b/>
          <w:sz w:val="28"/>
          <w:szCs w:val="28"/>
        </w:rPr>
        <w:t>______</w:t>
      </w:r>
    </w:p>
    <w:p w:rsidR="006F4E53" w:rsidRPr="00F7122E" w:rsidRDefault="006F4E53" w:rsidP="006F4E53">
      <w:pPr>
        <w:jc w:val="center"/>
        <w:rPr>
          <w:b/>
          <w:bCs/>
        </w:rPr>
      </w:pPr>
      <w:r w:rsidRPr="00F7122E">
        <w:rPr>
          <w:b/>
        </w:rPr>
        <w:t xml:space="preserve">на </w:t>
      </w:r>
      <w:r w:rsidRPr="00F7122E">
        <w:rPr>
          <w:b/>
          <w:bCs/>
        </w:rPr>
        <w:t xml:space="preserve">выполнение работ по </w:t>
      </w:r>
      <w:r>
        <w:rPr>
          <w:b/>
          <w:bCs/>
        </w:rPr>
        <w:t xml:space="preserve">поставке и монтажу </w:t>
      </w:r>
      <w:r w:rsidRPr="00611D17">
        <w:rPr>
          <w:b/>
        </w:rPr>
        <w:t>сборно-разборного гаража аэропорта Никольское</w:t>
      </w:r>
    </w:p>
    <w:p w:rsidR="006F4E53" w:rsidRPr="00F7122E" w:rsidRDefault="006F4E53" w:rsidP="006F4E53">
      <w:pPr>
        <w:jc w:val="center"/>
      </w:pPr>
    </w:p>
    <w:p w:rsidR="006F4E53" w:rsidRPr="006F4E53" w:rsidRDefault="006F4E53" w:rsidP="006F4E53">
      <w:pPr>
        <w:ind w:firstLine="0"/>
        <w:rPr>
          <w:sz w:val="22"/>
          <w:szCs w:val="22"/>
        </w:rPr>
      </w:pPr>
      <w:r w:rsidRPr="006F4E53">
        <w:rPr>
          <w:sz w:val="22"/>
          <w:szCs w:val="22"/>
        </w:rPr>
        <w:t xml:space="preserve">г. Петропавловск-Камчатский </w:t>
      </w:r>
      <w:r w:rsidRPr="006F4E53">
        <w:rPr>
          <w:sz w:val="22"/>
          <w:szCs w:val="22"/>
        </w:rPr>
        <w:tab/>
      </w:r>
      <w:r w:rsidRPr="006F4E53">
        <w:rPr>
          <w:sz w:val="22"/>
          <w:szCs w:val="22"/>
        </w:rPr>
        <w:tab/>
      </w:r>
      <w:r w:rsidRPr="006F4E53">
        <w:rPr>
          <w:sz w:val="22"/>
          <w:szCs w:val="22"/>
        </w:rPr>
        <w:tab/>
      </w:r>
      <w:r w:rsidRPr="006F4E53">
        <w:rPr>
          <w:sz w:val="22"/>
          <w:szCs w:val="22"/>
        </w:rPr>
        <w:tab/>
      </w:r>
      <w:r w:rsidRPr="006F4E53">
        <w:rPr>
          <w:sz w:val="22"/>
          <w:szCs w:val="22"/>
        </w:rPr>
        <w:tab/>
      </w:r>
      <w:r>
        <w:rPr>
          <w:sz w:val="22"/>
          <w:szCs w:val="22"/>
        </w:rPr>
        <w:t>«____» _________  2016</w:t>
      </w:r>
      <w:r w:rsidRPr="006F4E53">
        <w:rPr>
          <w:sz w:val="22"/>
          <w:szCs w:val="22"/>
        </w:rPr>
        <w:t xml:space="preserve"> г.</w:t>
      </w:r>
    </w:p>
    <w:p w:rsidR="006F4E53" w:rsidRPr="006F4E53" w:rsidRDefault="006F4E53" w:rsidP="006F4E53">
      <w:pPr>
        <w:ind w:firstLine="0"/>
        <w:rPr>
          <w:sz w:val="22"/>
          <w:szCs w:val="22"/>
        </w:rPr>
      </w:pPr>
    </w:p>
    <w:p w:rsidR="006F4E53" w:rsidRPr="006F4E53" w:rsidRDefault="006F4E53" w:rsidP="006F4E53">
      <w:pPr>
        <w:ind w:firstLine="0"/>
        <w:rPr>
          <w:sz w:val="22"/>
          <w:szCs w:val="22"/>
        </w:rPr>
      </w:pPr>
    </w:p>
    <w:p w:rsidR="006F4E53" w:rsidRPr="00F7122E" w:rsidRDefault="006F4E53" w:rsidP="006F4E53">
      <w:r w:rsidRPr="00F7122E">
        <w:t xml:space="preserve">Федеральное казенное предприятие «Аэропорты Камчатки», именуемое в дальнейшем </w:t>
      </w:r>
      <w:r w:rsidRPr="00F7122E">
        <w:rPr>
          <w:b/>
          <w:bCs/>
        </w:rPr>
        <w:t>«Заказчик»</w:t>
      </w:r>
      <w:r w:rsidRPr="00F7122E">
        <w:t xml:space="preserve">, в лице генерального директора Журавлёва Александра Юрьевича, действующего на основании Устава, с одной стороны и </w:t>
      </w:r>
      <w:r>
        <w:t>________________________________</w:t>
      </w:r>
      <w:r w:rsidRPr="00F7122E">
        <w:t xml:space="preserve">, именуемое в дальнейшем </w:t>
      </w:r>
      <w:r w:rsidRPr="00F7122E">
        <w:rPr>
          <w:b/>
          <w:bCs/>
        </w:rPr>
        <w:t>«Подрядчик»,</w:t>
      </w:r>
      <w:r w:rsidRPr="00F7122E">
        <w:t xml:space="preserve"> в лице </w:t>
      </w:r>
      <w:r>
        <w:t>____________________</w:t>
      </w:r>
      <w:r w:rsidRPr="00F7122E">
        <w:t xml:space="preserve">, действующего на основании </w:t>
      </w:r>
      <w:r>
        <w:t>Устава</w:t>
      </w:r>
      <w:r w:rsidRPr="00F7122E">
        <w:t xml:space="preserve">, с другой стороны, на основании </w:t>
      </w:r>
      <w:r w:rsidRPr="00F7122E">
        <w:rPr>
          <w:spacing w:val="7"/>
        </w:rPr>
        <w:t xml:space="preserve">Протокола рассмотрения </w:t>
      </w:r>
      <w:r>
        <w:rPr>
          <w:spacing w:val="7"/>
        </w:rPr>
        <w:t xml:space="preserve">и оценки </w:t>
      </w:r>
      <w:r w:rsidRPr="00F7122E">
        <w:rPr>
          <w:spacing w:val="7"/>
        </w:rPr>
        <w:t xml:space="preserve">заявок на участие в </w:t>
      </w:r>
      <w:r>
        <w:rPr>
          <w:spacing w:val="7"/>
        </w:rPr>
        <w:t>конкурсе</w:t>
      </w:r>
      <w:r>
        <w:t xml:space="preserve"> от «____</w:t>
      </w:r>
      <w:r w:rsidRPr="00F7122E">
        <w:t xml:space="preserve">» </w:t>
      </w:r>
      <w:r>
        <w:t xml:space="preserve">__________ 2016 г. </w:t>
      </w:r>
      <w:r w:rsidRPr="00F7122E">
        <w:t xml:space="preserve">№ </w:t>
      </w:r>
      <w:r>
        <w:t>________,</w:t>
      </w:r>
      <w:r w:rsidRPr="00F7122E">
        <w:t xml:space="preserve"> именуемые в дальнейшем </w:t>
      </w:r>
      <w:r w:rsidRPr="00F7122E">
        <w:rPr>
          <w:b/>
          <w:bCs/>
        </w:rPr>
        <w:t>«Стороны»</w:t>
      </w:r>
      <w:r w:rsidRPr="00F7122E">
        <w:t>, заключили настоящий Договор о нижеследующем:</w:t>
      </w:r>
    </w:p>
    <w:p w:rsidR="006F4E53" w:rsidRPr="00F7122E" w:rsidRDefault="006F4E53" w:rsidP="006F4E53"/>
    <w:p w:rsidR="006F4E53" w:rsidRPr="00F7122E" w:rsidRDefault="006F4E53" w:rsidP="006F4E53">
      <w:pPr>
        <w:jc w:val="center"/>
        <w:rPr>
          <w:b/>
          <w:bCs/>
        </w:rPr>
      </w:pPr>
      <w:r w:rsidRPr="00F7122E">
        <w:rPr>
          <w:b/>
          <w:bCs/>
        </w:rPr>
        <w:t>1. Предмет Договора и срок выполнения работ</w:t>
      </w:r>
    </w:p>
    <w:p w:rsidR="006F4E53" w:rsidRPr="00F7122E" w:rsidRDefault="006F4E53" w:rsidP="006F4E53">
      <w:pPr>
        <w:rPr>
          <w:b/>
          <w:bCs/>
        </w:rPr>
      </w:pPr>
      <w:r w:rsidRPr="00F7122E">
        <w:rPr>
          <w:iCs/>
        </w:rPr>
        <w:t xml:space="preserve">1.1. Заказчик поручает, а Подрядчик обязуется в соответствии с требованиями и условиями Договора </w:t>
      </w:r>
      <w:r w:rsidRPr="00F7122E">
        <w:rPr>
          <w:b/>
          <w:bCs/>
        </w:rPr>
        <w:t xml:space="preserve">выполнить работы по </w:t>
      </w:r>
      <w:r>
        <w:rPr>
          <w:b/>
          <w:bCs/>
        </w:rPr>
        <w:t>поставке и монтажу сборно-разборного гаража  аэропорта Никольское</w:t>
      </w:r>
      <w:r w:rsidRPr="00F7122E">
        <w:rPr>
          <w:b/>
          <w:bCs/>
        </w:rPr>
        <w:t xml:space="preserve">» </w:t>
      </w:r>
      <w:r w:rsidRPr="00F7122E">
        <w:rPr>
          <w:b/>
          <w:bCs/>
          <w:color w:val="000000"/>
        </w:rPr>
        <w:t>(далее – работы).</w:t>
      </w:r>
    </w:p>
    <w:p w:rsidR="006F4E53" w:rsidRPr="00F03D9F" w:rsidRDefault="006F4E53" w:rsidP="006F4E53">
      <w:pPr>
        <w:tabs>
          <w:tab w:val="left" w:pos="0"/>
        </w:tabs>
        <w:ind w:right="-1"/>
      </w:pPr>
      <w:r w:rsidRPr="00F7122E">
        <w:t>1.2. Подрядчик обязуется на условиях Договора и в соответствии с т</w:t>
      </w:r>
      <w:r>
        <w:t xml:space="preserve">ехническим заданием (Приложение № </w:t>
      </w:r>
      <w:r w:rsidRPr="00F7122E">
        <w:t xml:space="preserve">1) выполнить работы в установленные </w:t>
      </w:r>
      <w:r w:rsidRPr="00F03D9F">
        <w:t xml:space="preserve">сроки в соответствии с Календарным графиком выполнения работ (Приложение № 3). </w:t>
      </w:r>
    </w:p>
    <w:p w:rsidR="006F4E53" w:rsidRPr="00F7122E" w:rsidRDefault="006F4E53" w:rsidP="006F4E53">
      <w:pPr>
        <w:tabs>
          <w:tab w:val="left" w:pos="0"/>
        </w:tabs>
        <w:ind w:right="-1"/>
      </w:pPr>
      <w:r w:rsidRPr="00F7122E">
        <w:t>1.3. Заказчик обязуется принять выполненные работы и обеспечить финансирование.</w:t>
      </w:r>
    </w:p>
    <w:p w:rsidR="006F4E53" w:rsidRPr="00F7122E" w:rsidRDefault="006F4E53" w:rsidP="006F4E53">
      <w:pPr>
        <w:tabs>
          <w:tab w:val="left" w:pos="0"/>
        </w:tabs>
        <w:ind w:right="-1"/>
      </w:pPr>
      <w:r w:rsidRPr="00F7122E">
        <w:t>1.4. Срок выполнения работ:</w:t>
      </w:r>
    </w:p>
    <w:p w:rsidR="006F4E53" w:rsidRPr="00F7122E" w:rsidRDefault="006F4E53" w:rsidP="006F4E53">
      <w:pPr>
        <w:tabs>
          <w:tab w:val="left" w:pos="0"/>
        </w:tabs>
        <w:ind w:right="-1"/>
      </w:pPr>
      <w:r w:rsidRPr="00F7122E">
        <w:t>Начало выполнения работ: со дня, следующего за днем заключения Договора.</w:t>
      </w:r>
    </w:p>
    <w:p w:rsidR="006F4E53" w:rsidRPr="00F7122E" w:rsidRDefault="006F4E53" w:rsidP="006F4E53">
      <w:pPr>
        <w:tabs>
          <w:tab w:val="left" w:pos="0"/>
        </w:tabs>
        <w:ind w:right="-1"/>
      </w:pPr>
      <w:r>
        <w:t xml:space="preserve">Окончание работ: до 30 </w:t>
      </w:r>
      <w:r w:rsidR="000D3B61">
        <w:t>сентября</w:t>
      </w:r>
      <w:r>
        <w:t xml:space="preserve"> </w:t>
      </w:r>
      <w:r w:rsidRPr="00F7122E">
        <w:t>201</w:t>
      </w:r>
      <w:r w:rsidR="000D3B61">
        <w:t>6</w:t>
      </w:r>
      <w:r w:rsidRPr="00F7122E">
        <w:t xml:space="preserve"> года.</w:t>
      </w:r>
    </w:p>
    <w:p w:rsidR="006F4E53" w:rsidRPr="00F7122E" w:rsidRDefault="006F4E53" w:rsidP="006F4E53">
      <w:pPr>
        <w:tabs>
          <w:tab w:val="left" w:pos="0"/>
        </w:tabs>
        <w:ind w:right="-1"/>
      </w:pPr>
      <w:r w:rsidRPr="00F7122E">
        <w:t xml:space="preserve">1.5. Место выполнения работ: Камчатский край, </w:t>
      </w:r>
      <w:r w:rsidR="000D3B61">
        <w:t>Алеутский</w:t>
      </w:r>
      <w:r w:rsidRPr="00F7122E">
        <w:t xml:space="preserve"> район, </w:t>
      </w:r>
      <w:r w:rsidR="000D3B61">
        <w:t>Никольское</w:t>
      </w:r>
      <w:r w:rsidRPr="00F7122E">
        <w:t>, территория аэропорта.</w:t>
      </w:r>
    </w:p>
    <w:p w:rsidR="006F4E53" w:rsidRPr="00F7122E" w:rsidRDefault="006F4E53" w:rsidP="006F4E53">
      <w:pPr>
        <w:tabs>
          <w:tab w:val="left" w:pos="0"/>
        </w:tabs>
        <w:ind w:right="-1"/>
        <w:rPr>
          <w:b/>
          <w:bCs/>
        </w:rPr>
      </w:pPr>
    </w:p>
    <w:p w:rsidR="006F4E53" w:rsidRPr="00F7122E" w:rsidRDefault="006F4E53" w:rsidP="006F4E53">
      <w:pPr>
        <w:jc w:val="center"/>
        <w:rPr>
          <w:b/>
          <w:bCs/>
        </w:rPr>
      </w:pPr>
      <w:r w:rsidRPr="00F7122E">
        <w:rPr>
          <w:b/>
          <w:bCs/>
        </w:rPr>
        <w:t>2. Цена Договора и порядок расчетов</w:t>
      </w:r>
    </w:p>
    <w:p w:rsidR="006F4E53" w:rsidRPr="00F7122E" w:rsidRDefault="006F4E53" w:rsidP="006F4E53">
      <w:pPr>
        <w:shd w:val="clear" w:color="auto" w:fill="FFFFFF"/>
      </w:pPr>
      <w:r w:rsidRPr="00F7122E">
        <w:t xml:space="preserve">2.1. Цена настоящего Договора определяется в соответствии со Сметой (Приложение </w:t>
      </w:r>
      <w:r>
        <w:t xml:space="preserve">             </w:t>
      </w:r>
      <w:r w:rsidRPr="00F7122E">
        <w:t>№</w:t>
      </w:r>
      <w:r>
        <w:t xml:space="preserve"> </w:t>
      </w:r>
      <w:r w:rsidRPr="00F7122E">
        <w:t xml:space="preserve">2) и составляет </w:t>
      </w:r>
      <w:r w:rsidR="000D3B61">
        <w:t xml:space="preserve">_______________________ </w:t>
      </w:r>
      <w:r>
        <w:t xml:space="preserve"> (</w:t>
      </w:r>
      <w:r w:rsidR="000D3B61">
        <w:t>___________________</w:t>
      </w:r>
      <w:r>
        <w:t>) рубля 06 копеек</w:t>
      </w:r>
      <w:r w:rsidRPr="00F7122E">
        <w:t xml:space="preserve">, </w:t>
      </w:r>
      <w:r w:rsidR="000D3B61">
        <w:t>с учетом</w:t>
      </w:r>
      <w:r>
        <w:t xml:space="preserve"> НДС</w:t>
      </w:r>
      <w:r w:rsidRPr="00F7122E">
        <w:t>.</w:t>
      </w:r>
    </w:p>
    <w:p w:rsidR="006F4E53" w:rsidRPr="00F7122E" w:rsidRDefault="006F4E53" w:rsidP="006F4E53">
      <w:pPr>
        <w:shd w:val="clear" w:color="auto" w:fill="FFFFFF"/>
      </w:pPr>
      <w:r w:rsidRPr="00F7122E">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0D3B61" w:rsidRDefault="000D3B61" w:rsidP="000D3B61">
      <w:pPr>
        <w:pStyle w:val="af8"/>
        <w:tabs>
          <w:tab w:val="left" w:pos="1276"/>
        </w:tabs>
        <w:spacing w:after="0"/>
      </w:pPr>
      <w:r>
        <w:t>2.3.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и исполнительной документации.</w:t>
      </w:r>
    </w:p>
    <w:p w:rsidR="006F4E53" w:rsidRPr="00F7122E" w:rsidRDefault="006F4E53" w:rsidP="006F4E53">
      <w:pPr>
        <w:rPr>
          <w:b/>
          <w:bCs/>
        </w:rPr>
      </w:pPr>
    </w:p>
    <w:p w:rsidR="006F4E53" w:rsidRPr="00F7122E" w:rsidRDefault="006F4E53" w:rsidP="006F4E53">
      <w:pPr>
        <w:jc w:val="center"/>
        <w:rPr>
          <w:b/>
          <w:bCs/>
        </w:rPr>
      </w:pPr>
      <w:r>
        <w:rPr>
          <w:b/>
          <w:bCs/>
        </w:rPr>
        <w:t xml:space="preserve">3. </w:t>
      </w:r>
      <w:r w:rsidRPr="00F7122E">
        <w:rPr>
          <w:b/>
          <w:bCs/>
        </w:rPr>
        <w:t>Порядок сдачи и приемки выполненных работ</w:t>
      </w:r>
    </w:p>
    <w:p w:rsidR="006F4E53" w:rsidRPr="00F7122E" w:rsidRDefault="006F4E53" w:rsidP="006F4E53">
      <w:pPr>
        <w:ind w:firstLine="708"/>
      </w:pPr>
      <w:r w:rsidRPr="00F7122E">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6F4E53" w:rsidRPr="00F7122E" w:rsidRDefault="006F4E53" w:rsidP="006F4E53">
      <w:pPr>
        <w:ind w:firstLine="708"/>
      </w:pPr>
      <w:r w:rsidRPr="00F7122E">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6F4E53" w:rsidRPr="00F7122E" w:rsidRDefault="006F4E53" w:rsidP="006F4E53">
      <w:pPr>
        <w:ind w:firstLine="708"/>
      </w:pPr>
      <w:r w:rsidRPr="00F7122E">
        <w:lastRenderedPageBreak/>
        <w:t>3.3. При завершении работ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6F4E53" w:rsidRPr="00F7122E" w:rsidRDefault="006F4E53" w:rsidP="006F4E53">
      <w:pPr>
        <w:ind w:firstLine="708"/>
      </w:pPr>
      <w:r w:rsidRPr="00F7122E">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6F4E53" w:rsidRPr="00F7122E" w:rsidRDefault="006F4E53" w:rsidP="006F4E53">
      <w:pPr>
        <w:ind w:firstLine="708"/>
      </w:pPr>
      <w:r w:rsidRPr="00F7122E">
        <w:t xml:space="preserve">3.5. Заказчик осуществляет оперативный контроль за ходом выполнения работ. </w:t>
      </w:r>
    </w:p>
    <w:p w:rsidR="006F4E53" w:rsidRPr="00F7122E" w:rsidRDefault="006F4E53" w:rsidP="006F4E53">
      <w:pPr>
        <w:ind w:firstLine="708"/>
      </w:pPr>
      <w:r w:rsidRPr="00F7122E">
        <w:t>3.6. Срок предоставления гарантии качества на выполнен</w:t>
      </w:r>
      <w:r w:rsidR="006D24C5">
        <w:t xml:space="preserve">ные работы составляет не менее 36 </w:t>
      </w:r>
      <w:r w:rsidRPr="00F7122E">
        <w:t xml:space="preserve">месяцев со дня подписания сторонами акта приема-передачи работ. </w:t>
      </w:r>
    </w:p>
    <w:p w:rsidR="006F4E53" w:rsidRPr="00F7122E" w:rsidRDefault="006F4E53" w:rsidP="006F4E53">
      <w:pPr>
        <w:ind w:firstLine="708"/>
      </w:pPr>
      <w:r w:rsidRPr="00F7122E">
        <w:t>3.7. Подрядчик предоставляет Заказчику сертификаты</w:t>
      </w:r>
      <w:r w:rsidR="006D24C5">
        <w:t>, паспорта качества</w:t>
      </w:r>
      <w:r w:rsidRPr="00F7122E">
        <w:t>, подтверждающие качество поставляемого оборудования и материалов.</w:t>
      </w:r>
    </w:p>
    <w:p w:rsidR="006F4E53" w:rsidRPr="00F7122E" w:rsidRDefault="006F4E53" w:rsidP="006F4E53">
      <w:pPr>
        <w:ind w:firstLine="708"/>
      </w:pPr>
      <w:r w:rsidRPr="00F7122E">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6F4E53" w:rsidRPr="00F7122E" w:rsidRDefault="006F4E53" w:rsidP="006F4E53">
      <w:pPr>
        <w:ind w:firstLine="708"/>
      </w:pPr>
      <w:r w:rsidRPr="00F7122E">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6F4E53" w:rsidRPr="00F7122E" w:rsidRDefault="006F4E53" w:rsidP="006F4E53">
      <w:pPr>
        <w:tabs>
          <w:tab w:val="left" w:pos="993"/>
        </w:tabs>
        <w:jc w:val="center"/>
        <w:rPr>
          <w:b/>
          <w:bCs/>
        </w:rPr>
      </w:pPr>
    </w:p>
    <w:p w:rsidR="006F4E53" w:rsidRPr="00F7122E" w:rsidRDefault="006F4E53" w:rsidP="006F4E53">
      <w:pPr>
        <w:tabs>
          <w:tab w:val="left" w:pos="993"/>
        </w:tabs>
        <w:jc w:val="center"/>
        <w:rPr>
          <w:b/>
          <w:bCs/>
          <w:color w:val="000000"/>
        </w:rPr>
      </w:pPr>
      <w:r w:rsidRPr="00F7122E">
        <w:rPr>
          <w:b/>
          <w:bCs/>
        </w:rPr>
        <w:t xml:space="preserve">4. </w:t>
      </w:r>
      <w:r w:rsidRPr="00F7122E">
        <w:rPr>
          <w:b/>
          <w:bCs/>
          <w:color w:val="000000"/>
        </w:rPr>
        <w:t>Права и обязанности сторон</w:t>
      </w:r>
    </w:p>
    <w:p w:rsidR="006F4E53" w:rsidRPr="00F7122E" w:rsidRDefault="006F4E53" w:rsidP="006F4E53">
      <w:pPr>
        <w:ind w:firstLine="708"/>
      </w:pPr>
      <w:r w:rsidRPr="00F7122E">
        <w:t xml:space="preserve">4.1. Заказчик вправе: </w:t>
      </w:r>
    </w:p>
    <w:p w:rsidR="006F4E53" w:rsidRPr="00F7122E" w:rsidRDefault="006F4E53" w:rsidP="006F4E53">
      <w:pPr>
        <w:ind w:firstLine="708"/>
        <w:rPr>
          <w:bCs/>
        </w:rPr>
      </w:pPr>
      <w:r w:rsidRPr="00F7122E">
        <w:t xml:space="preserve">4.1.1. </w:t>
      </w:r>
      <w:r w:rsidRPr="00F7122E">
        <w:rPr>
          <w:bCs/>
        </w:rPr>
        <w:t xml:space="preserve">Осуществлять контроль за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6F4E53" w:rsidRPr="00F7122E" w:rsidRDefault="006F4E53" w:rsidP="006F4E53">
      <w:pPr>
        <w:ind w:firstLine="708"/>
      </w:pPr>
      <w:r w:rsidRPr="00F7122E">
        <w:t xml:space="preserve">4.2. Заказчик обязан: </w:t>
      </w:r>
    </w:p>
    <w:p w:rsidR="006F4E53" w:rsidRPr="00F7122E" w:rsidRDefault="006F4E53" w:rsidP="006F4E53">
      <w:pPr>
        <w:ind w:firstLine="708"/>
      </w:pPr>
      <w:r w:rsidRPr="00F7122E">
        <w:t>4.2.1. Своевременно произвести оплату работ, выполненных Подрядчиком, в соответствии с условиями настоящего договора.</w:t>
      </w:r>
    </w:p>
    <w:p w:rsidR="006F4E53" w:rsidRPr="00F7122E" w:rsidRDefault="006F4E53" w:rsidP="006F4E53">
      <w:pPr>
        <w:ind w:firstLine="708"/>
      </w:pPr>
      <w:r w:rsidRPr="00F7122E">
        <w:t xml:space="preserve">4.2.2. Передать Подрядчику по акту приема-передачи объект для выполнения работ. </w:t>
      </w:r>
    </w:p>
    <w:p w:rsidR="006F4E53" w:rsidRPr="00F7122E" w:rsidRDefault="006F4E53" w:rsidP="006F4E53">
      <w:pPr>
        <w:ind w:firstLine="708"/>
      </w:pPr>
      <w:r w:rsidRPr="00F7122E">
        <w:t>4.2.3.  Осуществить приемку выполненных работ, в соответствии с условиями настоящего договора.</w:t>
      </w:r>
    </w:p>
    <w:p w:rsidR="006F4E53" w:rsidRPr="00F7122E" w:rsidRDefault="006F4E53" w:rsidP="006F4E53">
      <w:pPr>
        <w:ind w:firstLine="708"/>
      </w:pPr>
      <w:r w:rsidRPr="00F7122E">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6F4E53" w:rsidRPr="00F7122E" w:rsidRDefault="006F4E53" w:rsidP="006F4E53">
      <w:pPr>
        <w:ind w:firstLine="708"/>
      </w:pPr>
    </w:p>
    <w:p w:rsidR="006F4E53" w:rsidRPr="00F7122E" w:rsidRDefault="006F4E53" w:rsidP="006F4E53">
      <w:pPr>
        <w:ind w:firstLine="708"/>
      </w:pPr>
      <w:r w:rsidRPr="00F7122E">
        <w:t xml:space="preserve">4.3. Подрядчик вправе: </w:t>
      </w:r>
    </w:p>
    <w:p w:rsidR="006F4E53" w:rsidRPr="00F7122E" w:rsidRDefault="006F4E53" w:rsidP="006F4E53">
      <w:pPr>
        <w:ind w:firstLine="708"/>
        <w:rPr>
          <w:bCs/>
        </w:rPr>
      </w:pPr>
      <w:r w:rsidRPr="00F7122E">
        <w:t xml:space="preserve">4.3.1. Привлекать к исполнению своих обязательств других лиц (субподрядчиков). В этом случае Подрядчик несет </w:t>
      </w:r>
      <w:r w:rsidRPr="00F7122E">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6F4E53" w:rsidRPr="00F7122E" w:rsidRDefault="006F4E53" w:rsidP="006F4E53">
      <w:pPr>
        <w:ind w:firstLine="708"/>
      </w:pPr>
      <w:r w:rsidRPr="00F7122E">
        <w:t xml:space="preserve">4.4. Подрядчик обязан: </w:t>
      </w:r>
    </w:p>
    <w:p w:rsidR="006F4E53" w:rsidRDefault="006F4E53" w:rsidP="006F4E53">
      <w:r w:rsidRPr="00F7122E">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EC099F" w:rsidRDefault="00EC099F" w:rsidP="00EC099F">
      <w:r>
        <w:t xml:space="preserve">4.4.2. </w:t>
      </w:r>
      <w:r w:rsidRPr="000954DD">
        <w:t>Подрядчик обязан разработать и согласовать письменно с техническим надзором Заказчика в течение 10 календарных</w:t>
      </w:r>
      <w:r>
        <w:t xml:space="preserve"> дней после подписания договора</w:t>
      </w:r>
    </w:p>
    <w:p w:rsidR="00EC099F" w:rsidRDefault="00EC099F" w:rsidP="00EC099F">
      <w:r>
        <w:t>Рабочую документацию гаража (паспорт гаража).</w:t>
      </w:r>
    </w:p>
    <w:p w:rsidR="00EC099F" w:rsidRDefault="00EC099F" w:rsidP="00EC099F">
      <w:r>
        <w:lastRenderedPageBreak/>
        <w:t>Только после письменного согласования рабочей документации Заказчиком, разрешается изготавливать и приобретать конструкции гаража.</w:t>
      </w:r>
    </w:p>
    <w:p w:rsidR="006F4E53" w:rsidRPr="00F7122E" w:rsidRDefault="006F4E53" w:rsidP="006F4E53">
      <w:pPr>
        <w:ind w:firstLine="708"/>
      </w:pPr>
      <w:r w:rsidRPr="00F7122E">
        <w:t>4.4.</w:t>
      </w:r>
      <w:r w:rsidR="006604B0">
        <w:t>3</w:t>
      </w:r>
      <w:r w:rsidRPr="00F7122E">
        <w:t>.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6F4E53" w:rsidRPr="00F7122E" w:rsidRDefault="006F4E53" w:rsidP="006F4E53">
      <w:pPr>
        <w:ind w:firstLine="708"/>
      </w:pPr>
      <w:r w:rsidRPr="00F7122E">
        <w:t>4.4.</w:t>
      </w:r>
      <w:r w:rsidR="006604B0">
        <w:t>4</w:t>
      </w:r>
      <w:r w:rsidRPr="00F7122E">
        <w:t>.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6F4E53" w:rsidRPr="00F7122E" w:rsidRDefault="006604B0" w:rsidP="006F4E53">
      <w:pPr>
        <w:ind w:firstLine="708"/>
      </w:pPr>
      <w:r>
        <w:t>4.4.5</w:t>
      </w:r>
      <w:r w:rsidR="006F4E53" w:rsidRPr="00F7122E">
        <w:t>.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6F4E53" w:rsidRPr="00F7122E" w:rsidRDefault="006604B0" w:rsidP="006F4E53">
      <w:pPr>
        <w:ind w:firstLine="708"/>
      </w:pPr>
      <w:r>
        <w:t>4.4.6</w:t>
      </w:r>
      <w:r w:rsidR="006F4E53" w:rsidRPr="00F7122E">
        <w:t xml:space="preserve">. Своевременно и за свой счет устранять недостатки и дефекты, выявленные при приемке Работ и в течение гарантийного срока. </w:t>
      </w:r>
    </w:p>
    <w:p w:rsidR="006F4E53" w:rsidRPr="00F7122E" w:rsidRDefault="006F4E53" w:rsidP="006F4E53">
      <w:pPr>
        <w:ind w:firstLine="708"/>
      </w:pPr>
      <w:r w:rsidRPr="00F7122E">
        <w:t>4.4.</w:t>
      </w:r>
      <w:r w:rsidR="006604B0">
        <w:t>7</w:t>
      </w:r>
      <w:r w:rsidRPr="00F7122E">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6F4E53" w:rsidRPr="00F7122E" w:rsidRDefault="006F4E53" w:rsidP="006F4E53">
      <w:pPr>
        <w:ind w:firstLine="708"/>
      </w:pPr>
      <w:r w:rsidRPr="00F7122E">
        <w:t>4.4.</w:t>
      </w:r>
      <w:r w:rsidR="006604B0">
        <w:t>8</w:t>
      </w:r>
      <w:r w:rsidRPr="00F7122E">
        <w:t>.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6F4E53" w:rsidRPr="00F7122E" w:rsidRDefault="006F4E53" w:rsidP="006F4E53">
      <w:pPr>
        <w:ind w:firstLine="708"/>
      </w:pPr>
      <w:r w:rsidRPr="00F7122E">
        <w:t>4.4.8. Обеспечить содержание и уборку площадки производства работ и прилегающей к ней территории.</w:t>
      </w:r>
    </w:p>
    <w:p w:rsidR="006F4E53" w:rsidRPr="00F7122E" w:rsidRDefault="006604B0" w:rsidP="006F4E53">
      <w:pPr>
        <w:ind w:firstLine="708"/>
      </w:pPr>
      <w:r>
        <w:t>4.4.10</w:t>
      </w:r>
      <w:r w:rsidR="006F4E53" w:rsidRPr="00F7122E">
        <w:t>. Обеспечить охрану материалов, оборудования, строительной техники до завершения работ.</w:t>
      </w:r>
    </w:p>
    <w:p w:rsidR="006F4E53" w:rsidRPr="00F7122E" w:rsidRDefault="006604B0" w:rsidP="006F4E53">
      <w:pPr>
        <w:ind w:firstLine="708"/>
      </w:pPr>
      <w:r>
        <w:t>4.4.11</w:t>
      </w:r>
      <w:r w:rsidR="006F4E53" w:rsidRPr="00F7122E">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6F4E53" w:rsidRDefault="006604B0" w:rsidP="006F4E53">
      <w:pPr>
        <w:ind w:firstLine="708"/>
      </w:pPr>
      <w:r>
        <w:t>4.4.12</w:t>
      </w:r>
      <w:r w:rsidR="006F4E53" w:rsidRPr="00F7122E">
        <w:t xml:space="preserve">. С момента начала Работ и до их окончания производить фотосъемку каждого Технологического этапа и передавать Заказчику фотографии в формате </w:t>
      </w:r>
      <w:r w:rsidR="006F4E53" w:rsidRPr="00F7122E">
        <w:rPr>
          <w:lang w:val="en-US"/>
        </w:rPr>
        <w:t>JPG</w:t>
      </w:r>
      <w:r w:rsidR="006F4E53" w:rsidRPr="00F7122E">
        <w:t xml:space="preserve"> на компакт-диске или ином цифровом носителе информации.</w:t>
      </w:r>
    </w:p>
    <w:p w:rsidR="00AF635F" w:rsidRPr="00AF635F" w:rsidRDefault="006604B0" w:rsidP="00AF635F">
      <w:pPr>
        <w:autoSpaceDE w:val="0"/>
        <w:autoSpaceDN w:val="0"/>
        <w:adjustRightInd w:val="0"/>
        <w:rPr>
          <w:rFonts w:eastAsia="Calibri"/>
          <w:lang w:eastAsia="ru-RU"/>
        </w:rPr>
      </w:pPr>
      <w:r>
        <w:rPr>
          <w:rFonts w:eastAsia="Calibri"/>
          <w:lang w:eastAsia="ru-RU"/>
        </w:rPr>
        <w:t>4.4.13</w:t>
      </w:r>
      <w:r w:rsidR="00AF635F">
        <w:rPr>
          <w:rFonts w:eastAsia="Calibri"/>
          <w:lang w:eastAsia="ru-RU"/>
        </w:rPr>
        <w:t>.</w:t>
      </w:r>
      <w:r w:rsidR="00AF635F" w:rsidRPr="00AF635F">
        <w:rPr>
          <w:rFonts w:eastAsia="Calibri"/>
          <w:lang w:eastAsia="ru-RU"/>
        </w:rPr>
        <w:t xml:space="preserve"> В ходе выполнения работ Подрядчик устанавливает прибор учёта потребляемой им электрической энергии (далее - счётчик). Начальные и конечные показания счётчика снимаются комиссионно и фиксируются актом, подписываемым Заказчиком и Подрядчиком.</w:t>
      </w:r>
    </w:p>
    <w:p w:rsidR="00AF635F" w:rsidRDefault="00AF635F" w:rsidP="00AF635F">
      <w:pPr>
        <w:autoSpaceDE w:val="0"/>
        <w:autoSpaceDN w:val="0"/>
        <w:adjustRightInd w:val="0"/>
        <w:ind w:right="150"/>
        <w:rPr>
          <w:rFonts w:eastAsia="Calibri"/>
          <w:lang w:eastAsia="ru-RU"/>
        </w:rPr>
      </w:pPr>
      <w:r>
        <w:rPr>
          <w:rFonts w:eastAsia="Calibri"/>
          <w:lang w:eastAsia="ru-RU"/>
        </w:rPr>
        <w:t>4.4.1</w:t>
      </w:r>
      <w:r w:rsidR="006604B0">
        <w:rPr>
          <w:rFonts w:eastAsia="Calibri"/>
          <w:lang w:eastAsia="ru-RU"/>
        </w:rPr>
        <w:t>4</w:t>
      </w:r>
      <w:r w:rsidRPr="00AF635F">
        <w:rPr>
          <w:rFonts w:eastAsia="Calibri"/>
          <w:lang w:eastAsia="ru-RU"/>
        </w:rPr>
        <w:t>. Подрядчик возмещает расходы за пользование электрической энергией на основании показаний счётчика потреблённой электрической энергии.</w:t>
      </w:r>
    </w:p>
    <w:p w:rsidR="006604B0" w:rsidRPr="006604B0" w:rsidRDefault="006604B0" w:rsidP="006604B0">
      <w:pPr>
        <w:ind w:firstLine="708"/>
      </w:pPr>
      <w:r>
        <w:t xml:space="preserve">4.4.16. </w:t>
      </w:r>
      <w:r w:rsidRPr="006604B0">
        <w:t xml:space="preserve">За </w:t>
      </w:r>
      <w:r>
        <w:t>5 (</w:t>
      </w:r>
      <w:r w:rsidRPr="006604B0">
        <w:t>пять</w:t>
      </w:r>
      <w:r>
        <w:t>)</w:t>
      </w:r>
      <w:r w:rsidRPr="006604B0">
        <w:t xml:space="preserve"> рабочих дней до начала выполнения </w:t>
      </w:r>
      <w:r>
        <w:t>работ</w:t>
      </w:r>
      <w:r w:rsidRPr="006604B0">
        <w:t xml:space="preserve">, для выдачи пропуска, направить в адрес Заказчика, удостоверенное печатью письменное обращение руководителя </w:t>
      </w:r>
      <w:r>
        <w:t>Подрядчика,</w:t>
      </w:r>
      <w:r w:rsidRPr="006604B0">
        <w:t xml:space="preserve"> на допуск физического лица (лиц), которое  включает в себя полное наименование организации или юридического лица,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6604B0" w:rsidRPr="006604B0" w:rsidRDefault="006604B0" w:rsidP="006604B0">
      <w:pPr>
        <w:ind w:firstLine="708"/>
      </w:pPr>
      <w:r>
        <w:t xml:space="preserve">4.4.17. </w:t>
      </w:r>
      <w:r w:rsidRPr="006604B0">
        <w:t>За</w:t>
      </w:r>
      <w:r>
        <w:t xml:space="preserve"> 5</w:t>
      </w:r>
      <w:r w:rsidRPr="006604B0">
        <w:t xml:space="preserve"> </w:t>
      </w:r>
      <w:r>
        <w:t>(</w:t>
      </w:r>
      <w:r w:rsidRPr="006604B0">
        <w:t>пять</w:t>
      </w:r>
      <w:r>
        <w:t>)</w:t>
      </w:r>
      <w:r w:rsidRPr="006604B0">
        <w:t xml:space="preserve"> рабочих дней до начала выполнения </w:t>
      </w:r>
      <w:r>
        <w:t>работ</w:t>
      </w:r>
      <w:r w:rsidRPr="006604B0">
        <w:t xml:space="preserve">, направить в адрес Заказчика, удостоверенное печатью письменное обращение руководителя </w:t>
      </w:r>
      <w:r>
        <w:t>Подрядчика</w:t>
      </w:r>
      <w:r w:rsidRPr="006604B0">
        <w:t xml:space="preserve"> на пропуск эксплуатируемых в зоне транспортной безопасности служебных, производственных автотранспортных средств, самоходных машин и механизмов, которые должны включать вид, марку, модель, цвет, регистрационные знаки (номера), сведения о </w:t>
      </w:r>
      <w:r w:rsidRPr="006604B0">
        <w:lastRenderedPageBreak/>
        <w:t>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6604B0" w:rsidRPr="00AF635F" w:rsidRDefault="006604B0" w:rsidP="00AF635F">
      <w:pPr>
        <w:autoSpaceDE w:val="0"/>
        <w:autoSpaceDN w:val="0"/>
        <w:adjustRightInd w:val="0"/>
        <w:ind w:right="150"/>
        <w:rPr>
          <w:rFonts w:eastAsia="Calibri"/>
          <w:lang w:eastAsia="ru-RU"/>
        </w:rPr>
      </w:pPr>
    </w:p>
    <w:p w:rsidR="006F4E53" w:rsidRPr="00F7122E" w:rsidRDefault="006604B0" w:rsidP="006F4E53">
      <w:pPr>
        <w:jc w:val="center"/>
        <w:rPr>
          <w:b/>
        </w:rPr>
      </w:pPr>
      <w:r>
        <w:rPr>
          <w:b/>
        </w:rPr>
        <w:t>5</w:t>
      </w:r>
      <w:r w:rsidR="006F4E53" w:rsidRPr="00F7122E">
        <w:rPr>
          <w:b/>
        </w:rPr>
        <w:t>. Ответственность сторон</w:t>
      </w:r>
    </w:p>
    <w:p w:rsidR="006F4E53" w:rsidRPr="00F7122E" w:rsidRDefault="006604B0" w:rsidP="006F4E53">
      <w:r>
        <w:t>5</w:t>
      </w:r>
      <w:r w:rsidR="006F4E53" w:rsidRPr="00F7122E">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F4E53" w:rsidRPr="00F7122E" w:rsidRDefault="006604B0" w:rsidP="006F4E53">
      <w:r>
        <w:t>5</w:t>
      </w:r>
      <w:r w:rsidR="006F4E53" w:rsidRPr="00F7122E">
        <w:t>.2.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F4E53" w:rsidRPr="00F7122E" w:rsidRDefault="006F4E53" w:rsidP="006F4E53">
      <w:r w:rsidRPr="00F7122E">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6F4E53" w:rsidRPr="00F7122E" w:rsidRDefault="006604B0" w:rsidP="006F4E53">
      <w:r>
        <w:t>5</w:t>
      </w:r>
      <w:r w:rsidR="006F4E53" w:rsidRPr="00F7122E">
        <w:t>.3. 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F4E53" w:rsidRPr="00F7122E" w:rsidRDefault="006F4E53" w:rsidP="006F4E53">
      <w:r w:rsidRPr="00F7122E">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F4E53" w:rsidRPr="00F7122E" w:rsidRDefault="006F4E53" w:rsidP="006F4E53">
      <w:pPr>
        <w:rPr>
          <w:b/>
          <w:bCs/>
        </w:rPr>
      </w:pPr>
    </w:p>
    <w:p w:rsidR="006F4E53" w:rsidRPr="00F7122E" w:rsidRDefault="006604B0" w:rsidP="006F4E53">
      <w:pPr>
        <w:jc w:val="center"/>
        <w:rPr>
          <w:b/>
          <w:bCs/>
        </w:rPr>
      </w:pPr>
      <w:r>
        <w:rPr>
          <w:b/>
          <w:bCs/>
        </w:rPr>
        <w:t>6</w:t>
      </w:r>
      <w:r w:rsidR="006F4E53" w:rsidRPr="00F7122E">
        <w:rPr>
          <w:b/>
          <w:bCs/>
        </w:rPr>
        <w:t>. Обстоятельства непреодолимой силы</w:t>
      </w:r>
    </w:p>
    <w:p w:rsidR="006F4E53" w:rsidRPr="00F7122E" w:rsidRDefault="006604B0" w:rsidP="006F4E53">
      <w:pPr>
        <w:ind w:firstLine="708"/>
      </w:pPr>
      <w:r>
        <w:t>6</w:t>
      </w:r>
      <w:r w:rsidR="006F4E53" w:rsidRPr="00F7122E">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6F4E53" w:rsidRPr="00F7122E" w:rsidRDefault="006604B0" w:rsidP="006F4E53">
      <w:pPr>
        <w:ind w:firstLine="708"/>
      </w:pPr>
      <w:r>
        <w:t>6</w:t>
      </w:r>
      <w:r w:rsidR="006F4E53" w:rsidRPr="00F7122E">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6F4E53" w:rsidRPr="00F7122E" w:rsidRDefault="006604B0" w:rsidP="006F4E53">
      <w:pPr>
        <w:ind w:firstLine="708"/>
      </w:pPr>
      <w:r>
        <w:t>6</w:t>
      </w:r>
      <w:r w:rsidR="006F4E53" w:rsidRPr="00F7122E">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F4E53" w:rsidRPr="00F7122E" w:rsidRDefault="006F4E53" w:rsidP="006F4E53"/>
    <w:p w:rsidR="006F4E53" w:rsidRPr="00F7122E" w:rsidRDefault="006604B0" w:rsidP="006F4E53">
      <w:pPr>
        <w:widowControl w:val="0"/>
        <w:autoSpaceDE w:val="0"/>
        <w:autoSpaceDN w:val="0"/>
        <w:adjustRightInd w:val="0"/>
        <w:jc w:val="center"/>
        <w:rPr>
          <w:rFonts w:eastAsia="Times New Roman"/>
          <w:b/>
          <w:lang w:eastAsia="ru-RU"/>
        </w:rPr>
      </w:pPr>
      <w:r>
        <w:rPr>
          <w:rFonts w:eastAsia="Times New Roman"/>
          <w:b/>
          <w:lang w:eastAsia="ru-RU"/>
        </w:rPr>
        <w:t>7</w:t>
      </w:r>
      <w:r w:rsidR="006F4E53" w:rsidRPr="00F7122E">
        <w:rPr>
          <w:rFonts w:eastAsia="Times New Roman"/>
          <w:b/>
          <w:lang w:eastAsia="ru-RU"/>
        </w:rPr>
        <w:t>. Особые условия</w:t>
      </w:r>
    </w:p>
    <w:p w:rsidR="006F4E53" w:rsidRPr="00F7122E" w:rsidRDefault="006604B0" w:rsidP="006F4E53">
      <w:pPr>
        <w:tabs>
          <w:tab w:val="left" w:pos="1276"/>
        </w:tabs>
      </w:pPr>
      <w:r>
        <w:lastRenderedPageBreak/>
        <w:t>7</w:t>
      </w:r>
      <w:r w:rsidR="006F4E53" w:rsidRPr="00F7122E">
        <w:t xml:space="preserve">.1. До заключения  </w:t>
      </w:r>
      <w:r>
        <w:t>настоящего Д</w:t>
      </w:r>
      <w:r w:rsidR="006F4E53" w:rsidRPr="00F7122E">
        <w:t xml:space="preserve">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6F4E53" w:rsidRPr="00F7122E" w:rsidRDefault="006604B0" w:rsidP="006F4E53">
      <w:r>
        <w:t>7</w:t>
      </w:r>
      <w:r w:rsidR="006F4E53" w:rsidRPr="00F7122E">
        <w:t>.2. Не предоставление Подрядчиком указанной инф</w:t>
      </w:r>
      <w:r w:rsidR="006F4E53">
        <w:t xml:space="preserve">ормации, а также ее изменений, </w:t>
      </w:r>
      <w:r w:rsidR="006F4E53" w:rsidRPr="00F7122E">
        <w:t xml:space="preserve">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Подрядчика от настоящего договора. </w:t>
      </w:r>
    </w:p>
    <w:p w:rsidR="006F4E53" w:rsidRPr="00F7122E" w:rsidRDefault="006604B0" w:rsidP="006F4E53">
      <w:pPr>
        <w:tabs>
          <w:tab w:val="left" w:pos="1276"/>
        </w:tabs>
      </w:pPr>
      <w:r>
        <w:t>7</w:t>
      </w:r>
      <w:r w:rsidR="006F4E53" w:rsidRPr="00F7122E">
        <w:t xml:space="preserve">.3. В случае неисполнения вышеуказанного условия, заключенный </w:t>
      </w:r>
      <w:r>
        <w:t>настоящий  Д</w:t>
      </w:r>
      <w:r w:rsidR="006F4E53" w:rsidRPr="00F7122E">
        <w:t>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6F4E53" w:rsidRPr="00F7122E" w:rsidRDefault="006F4E53" w:rsidP="006F4E53"/>
    <w:p w:rsidR="006F4E53" w:rsidRDefault="006604B0" w:rsidP="006F4E53">
      <w:pPr>
        <w:shd w:val="clear" w:color="auto" w:fill="FFFFFF"/>
        <w:tabs>
          <w:tab w:val="left" w:pos="540"/>
        </w:tabs>
        <w:jc w:val="center"/>
        <w:rPr>
          <w:b/>
        </w:rPr>
      </w:pPr>
      <w:r>
        <w:rPr>
          <w:b/>
          <w:bCs/>
        </w:rPr>
        <w:t>8</w:t>
      </w:r>
      <w:r w:rsidR="006F4E53" w:rsidRPr="00F7122E">
        <w:rPr>
          <w:b/>
          <w:bCs/>
        </w:rPr>
        <w:t>. Срок действия Договора.</w:t>
      </w:r>
      <w:r w:rsidR="006F4E53" w:rsidRPr="00F7122E">
        <w:t xml:space="preserve"> </w:t>
      </w:r>
      <w:r w:rsidR="006F4E53" w:rsidRPr="00F7122E">
        <w:rPr>
          <w:b/>
        </w:rPr>
        <w:t>Заключение и расторжение Договора</w:t>
      </w:r>
    </w:p>
    <w:p w:rsidR="006D24C5" w:rsidRDefault="006604B0" w:rsidP="006D24C5">
      <w:pPr>
        <w:tabs>
          <w:tab w:val="left" w:pos="993"/>
        </w:tabs>
        <w:ind w:firstLine="720"/>
      </w:pPr>
      <w:r>
        <w:t>8</w:t>
      </w:r>
      <w:r w:rsidR="006D24C5">
        <w:t xml:space="preserve">.1. Настоящий Договор подписывается Заказчиком после согласования «крупной сделки» с Федеральным агентством воздушного транспорта (Росавиация). </w:t>
      </w:r>
    </w:p>
    <w:p w:rsidR="006F4E53" w:rsidRPr="00F7122E" w:rsidRDefault="006604B0" w:rsidP="006F4E53">
      <w:pPr>
        <w:ind w:firstLine="708"/>
      </w:pPr>
      <w:r>
        <w:t>8</w:t>
      </w:r>
      <w:r w:rsidR="006F4E53" w:rsidRPr="00F7122E">
        <w:t>.</w:t>
      </w:r>
      <w:r w:rsidR="006D24C5">
        <w:t>2</w:t>
      </w:r>
      <w:r w:rsidR="006F4E53" w:rsidRPr="00F7122E">
        <w:t xml:space="preserve">.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6F4E53" w:rsidRPr="00F7122E" w:rsidRDefault="006604B0" w:rsidP="006F4E53">
      <w:pPr>
        <w:ind w:firstLine="708"/>
      </w:pPr>
      <w:r>
        <w:t>8</w:t>
      </w:r>
      <w:r w:rsidR="006D24C5">
        <w:t>.3</w:t>
      </w:r>
      <w:r w:rsidR="006F4E53" w:rsidRPr="00F7122E">
        <w:t xml:space="preserve">. Досрочное расторжение </w:t>
      </w:r>
      <w:r w:rsidR="006D24C5">
        <w:t xml:space="preserve">настоящего </w:t>
      </w:r>
      <w:r w:rsidR="006F4E53" w:rsidRPr="00F7122E">
        <w:t xml:space="preserve">Договора допускается исключительно по соглашению Сторон или решению суда в соответствии с законодательством Российской Федерации. </w:t>
      </w:r>
    </w:p>
    <w:p w:rsidR="006F4E53" w:rsidRPr="00F7122E" w:rsidRDefault="006604B0" w:rsidP="006F4E53">
      <w:pPr>
        <w:shd w:val="clear" w:color="auto" w:fill="FFFFFF"/>
      </w:pPr>
      <w:r>
        <w:t>8</w:t>
      </w:r>
      <w:r w:rsidR="006F4E53" w:rsidRPr="00F7122E">
        <w:t>.</w:t>
      </w:r>
      <w:r w:rsidR="006D24C5">
        <w:t>4</w:t>
      </w:r>
      <w:r w:rsidR="006F4E53" w:rsidRPr="00F7122E">
        <w:t xml:space="preserve">. Заказчик вправе досрочно расторгнуть настоящий Договор предварительно письменно уведомив об этом Подрядчика не позднее чем за 10 календарных дней, до предполагаемой даты расторжения </w:t>
      </w:r>
      <w:r w:rsidR="006D24C5">
        <w:t xml:space="preserve">настоящего </w:t>
      </w:r>
      <w:r w:rsidR="006F4E53" w:rsidRPr="00F7122E">
        <w:t xml:space="preserve">Договора, в следующих случаях: </w:t>
      </w:r>
    </w:p>
    <w:p w:rsidR="006F4E53" w:rsidRPr="00F7122E" w:rsidRDefault="006604B0" w:rsidP="006F4E53">
      <w:pPr>
        <w:shd w:val="clear" w:color="auto" w:fill="FFFFFF"/>
        <w:rPr>
          <w:spacing w:val="4"/>
        </w:rPr>
      </w:pPr>
      <w:r>
        <w:t>8</w:t>
      </w:r>
      <w:r w:rsidR="006F4E53" w:rsidRPr="00F7122E">
        <w:t>.</w:t>
      </w:r>
      <w:r w:rsidR="006D24C5">
        <w:t>4</w:t>
      </w:r>
      <w:r w:rsidR="006F4E53" w:rsidRPr="00F7122E">
        <w:t xml:space="preserve">.1. </w:t>
      </w:r>
      <w:r w:rsidR="006F4E53" w:rsidRPr="00F7122E">
        <w:rPr>
          <w:spacing w:val="4"/>
        </w:rPr>
        <w:t>Нарушение Подрядчиком сроков выполнения работ, в том числе:</w:t>
      </w:r>
    </w:p>
    <w:p w:rsidR="006F4E53" w:rsidRPr="00F7122E" w:rsidRDefault="006F4E53" w:rsidP="006F4E53">
      <w:pPr>
        <w:shd w:val="clear" w:color="auto" w:fill="FFFFFF"/>
        <w:rPr>
          <w:spacing w:val="4"/>
        </w:rPr>
      </w:pPr>
      <w:r w:rsidRPr="00F7122E">
        <w:rPr>
          <w:spacing w:val="4"/>
        </w:rPr>
        <w:t xml:space="preserve">- срока начала и/или окончания Работ и/или промежуточных сроков Работ, предусмотренных Приложением № 3 к </w:t>
      </w:r>
      <w:r w:rsidR="006D24C5">
        <w:rPr>
          <w:spacing w:val="4"/>
        </w:rPr>
        <w:t xml:space="preserve">настоящему </w:t>
      </w:r>
      <w:r w:rsidRPr="00F7122E">
        <w:rPr>
          <w:spacing w:val="4"/>
        </w:rPr>
        <w:t>Договору.</w:t>
      </w:r>
    </w:p>
    <w:p w:rsidR="006F4E53" w:rsidRPr="00F7122E" w:rsidRDefault="006604B0" w:rsidP="006F4E53">
      <w:pPr>
        <w:shd w:val="clear" w:color="auto" w:fill="FFFFFF"/>
      </w:pPr>
      <w:r>
        <w:t>8</w:t>
      </w:r>
      <w:r w:rsidR="006F4E53" w:rsidRPr="00F7122E">
        <w:t>.</w:t>
      </w:r>
      <w:r w:rsidR="006D24C5">
        <w:t>4</w:t>
      </w:r>
      <w:r w:rsidR="006F4E53" w:rsidRPr="00F7122E">
        <w:t>.2.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6F4E53" w:rsidRPr="00F7122E" w:rsidRDefault="006604B0" w:rsidP="006F4E53">
      <w:pPr>
        <w:shd w:val="clear" w:color="auto" w:fill="FFFFFF"/>
      </w:pPr>
      <w:r>
        <w:t>8</w:t>
      </w:r>
      <w:r w:rsidR="006D24C5">
        <w:t>.4</w:t>
      </w:r>
      <w:r w:rsidR="006F4E53" w:rsidRPr="00F7122E">
        <w:t xml:space="preserve">.3. Прекращение членства Подрядчика в саморегулируемой организации, выдавшей свидетельство о допуске к работам, </w:t>
      </w:r>
      <w:r w:rsidR="006F4E53" w:rsidRPr="00F7122E">
        <w:rPr>
          <w:lang w:eastAsia="ru-RU"/>
        </w:rPr>
        <w:t>которые оказывают влияние на безопасность объектов капитального строительства</w:t>
      </w:r>
      <w:r w:rsidR="006F4E53" w:rsidRPr="00F7122E">
        <w:t>, выполняемым по настоящему Договору</w:t>
      </w:r>
      <w:r w:rsidR="006F4E53" w:rsidRPr="00F7122E">
        <w:rPr>
          <w:lang w:eastAsia="ru-RU"/>
        </w:rPr>
        <w:t>,</w:t>
      </w:r>
      <w:r w:rsidR="006F4E53" w:rsidRPr="00F7122E">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6F4E53" w:rsidRPr="00F7122E" w:rsidRDefault="006604B0" w:rsidP="006F4E53">
      <w:pPr>
        <w:shd w:val="clear" w:color="auto" w:fill="FFFFFF"/>
        <w:ind w:firstLine="567"/>
      </w:pPr>
      <w:r>
        <w:t>8</w:t>
      </w:r>
      <w:r w:rsidR="006F4E53" w:rsidRPr="00F7122E">
        <w:t>.</w:t>
      </w:r>
      <w:r w:rsidR="006D24C5">
        <w:t>5</w:t>
      </w:r>
      <w:r w:rsidR="006F4E53" w:rsidRPr="00F7122E">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6F4E53" w:rsidRPr="00F7122E" w:rsidRDefault="006F4E53" w:rsidP="006F4E53"/>
    <w:p w:rsidR="006F4E53" w:rsidRPr="00F7122E" w:rsidRDefault="006604B0" w:rsidP="006F4E53">
      <w:pPr>
        <w:jc w:val="center"/>
        <w:rPr>
          <w:b/>
          <w:bCs/>
        </w:rPr>
      </w:pPr>
      <w:r>
        <w:rPr>
          <w:b/>
          <w:bCs/>
        </w:rPr>
        <w:t>9</w:t>
      </w:r>
      <w:r w:rsidR="006F4E53" w:rsidRPr="00F7122E">
        <w:rPr>
          <w:b/>
          <w:bCs/>
        </w:rPr>
        <w:t>. Разрешение споров и разногласий</w:t>
      </w:r>
    </w:p>
    <w:p w:rsidR="006F4E53" w:rsidRPr="00F7122E" w:rsidRDefault="006604B0" w:rsidP="006F4E53">
      <w:pPr>
        <w:ind w:firstLine="708"/>
      </w:pPr>
      <w:r>
        <w:t>9</w:t>
      </w:r>
      <w:r w:rsidR="006F4E53" w:rsidRPr="00F7122E">
        <w:t xml:space="preserve">.1. Все споры и/или разногласия, которые могут возникнуть из </w:t>
      </w:r>
      <w:r>
        <w:t xml:space="preserve">настоящего </w:t>
      </w:r>
      <w:r w:rsidR="006F4E53" w:rsidRPr="00F7122E">
        <w:t xml:space="preserve">Договора или в связи с ним, Стороны будут стремиться  разрешать путем переговоров и консультаций. </w:t>
      </w:r>
    </w:p>
    <w:p w:rsidR="006F4E53" w:rsidRPr="00F7122E" w:rsidRDefault="006604B0" w:rsidP="006F4E53">
      <w:pPr>
        <w:rPr>
          <w:color w:val="000000"/>
        </w:rPr>
      </w:pPr>
      <w:r>
        <w:t>9</w:t>
      </w:r>
      <w:r w:rsidR="006F4E53" w:rsidRPr="00F7122E">
        <w:t>.2. В случае если споры и разногласия не будут урегулированы путем переговоров, то они подлежат разрешению в Арбитражном суде</w:t>
      </w:r>
      <w:r w:rsidR="006F4E53" w:rsidRPr="00F7122E">
        <w:rPr>
          <w:i/>
          <w:iCs/>
          <w:color w:val="000000"/>
        </w:rPr>
        <w:t xml:space="preserve"> </w:t>
      </w:r>
      <w:r w:rsidR="006F4E53" w:rsidRPr="00F7122E">
        <w:rPr>
          <w:color w:val="000000"/>
        </w:rPr>
        <w:t>Камчатского края.</w:t>
      </w:r>
    </w:p>
    <w:p w:rsidR="006F4E53" w:rsidRPr="00F7122E" w:rsidRDefault="006F4E53" w:rsidP="006F4E53">
      <w:pPr>
        <w:rPr>
          <w:b/>
          <w:bCs/>
        </w:rPr>
      </w:pPr>
    </w:p>
    <w:p w:rsidR="006F4E53" w:rsidRPr="00F7122E" w:rsidRDefault="006F4E53" w:rsidP="006F4E53">
      <w:pPr>
        <w:jc w:val="center"/>
        <w:rPr>
          <w:b/>
          <w:bCs/>
        </w:rPr>
      </w:pPr>
      <w:r w:rsidRPr="00F7122E">
        <w:rPr>
          <w:b/>
          <w:bCs/>
        </w:rPr>
        <w:lastRenderedPageBreak/>
        <w:t>1</w:t>
      </w:r>
      <w:r w:rsidR="006604B0">
        <w:rPr>
          <w:b/>
          <w:bCs/>
        </w:rPr>
        <w:t>0</w:t>
      </w:r>
      <w:r w:rsidRPr="00F7122E">
        <w:rPr>
          <w:b/>
          <w:bCs/>
        </w:rPr>
        <w:t>. Прочие условия Договора</w:t>
      </w:r>
    </w:p>
    <w:p w:rsidR="006F4E53" w:rsidRPr="00F7122E" w:rsidRDefault="006F4E53" w:rsidP="006F4E53">
      <w:pPr>
        <w:tabs>
          <w:tab w:val="left" w:pos="0"/>
        </w:tabs>
      </w:pPr>
      <w:r w:rsidRPr="00F7122E">
        <w:rPr>
          <w:color w:val="000000"/>
        </w:rPr>
        <w:t>1</w:t>
      </w:r>
      <w:r w:rsidR="006604B0">
        <w:rPr>
          <w:color w:val="000000"/>
        </w:rPr>
        <w:t>0</w:t>
      </w:r>
      <w:r>
        <w:rPr>
          <w:color w:val="000000"/>
        </w:rPr>
        <w:t xml:space="preserve">.1. При необходимости Стороны </w:t>
      </w:r>
      <w:r w:rsidRPr="00F7122E">
        <w:rPr>
          <w:color w:val="000000"/>
        </w:rPr>
        <w:t xml:space="preserve">заключают дополнительные соглашения, все изменения и дополнения к </w:t>
      </w:r>
      <w:r w:rsidR="006D24C5">
        <w:rPr>
          <w:color w:val="000000"/>
        </w:rPr>
        <w:t xml:space="preserve">настоящему </w:t>
      </w:r>
      <w:r w:rsidRPr="00F7122E">
        <w:rPr>
          <w:color w:val="000000"/>
        </w:rPr>
        <w:t xml:space="preserve">Договору действительны лишь при условии, что они оформлены дополнительными соглашениями к </w:t>
      </w:r>
      <w:r w:rsidR="006D24C5">
        <w:rPr>
          <w:color w:val="000000"/>
        </w:rPr>
        <w:t xml:space="preserve">настоящему </w:t>
      </w:r>
      <w:r w:rsidRPr="00F7122E">
        <w:rPr>
          <w:color w:val="000000"/>
        </w:rPr>
        <w:t xml:space="preserve">Договору, подписанными уполномоченными лицами Сторон. </w:t>
      </w:r>
      <w:r w:rsidRPr="00F7122E">
        <w:t>Все дополнения и изменения к Договору являются его неотъемлемой частью.</w:t>
      </w:r>
    </w:p>
    <w:p w:rsidR="006F4E53" w:rsidRPr="00F7122E" w:rsidRDefault="006F4E53" w:rsidP="006F4E53">
      <w:pPr>
        <w:tabs>
          <w:tab w:val="left" w:pos="0"/>
        </w:tabs>
        <w:rPr>
          <w:color w:val="000000"/>
        </w:rPr>
      </w:pPr>
      <w:r w:rsidRPr="00F7122E">
        <w:rPr>
          <w:color w:val="000000"/>
        </w:rPr>
        <w:t>1</w:t>
      </w:r>
      <w:r w:rsidR="006604B0">
        <w:rPr>
          <w:color w:val="000000"/>
        </w:rPr>
        <w:t>0</w:t>
      </w:r>
      <w:r w:rsidRPr="00F7122E">
        <w:rPr>
          <w:color w:val="000000"/>
        </w:rPr>
        <w:t xml:space="preserve">.2. Взаимоотношения Сторон, не урегулированные </w:t>
      </w:r>
      <w:r w:rsidR="006D24C5">
        <w:rPr>
          <w:color w:val="000000"/>
        </w:rPr>
        <w:t xml:space="preserve">настоящим </w:t>
      </w:r>
      <w:r w:rsidRPr="00F7122E">
        <w:rPr>
          <w:color w:val="000000"/>
        </w:rPr>
        <w:t>Договором, регулируются  в порядке  законодательства Российской Федерации.</w:t>
      </w:r>
    </w:p>
    <w:p w:rsidR="006F4E53" w:rsidRPr="00F7122E" w:rsidRDefault="006F4E53" w:rsidP="006F4E53">
      <w:pPr>
        <w:tabs>
          <w:tab w:val="left" w:pos="0"/>
        </w:tabs>
        <w:rPr>
          <w:color w:val="000000"/>
        </w:rPr>
      </w:pPr>
      <w:r w:rsidRPr="00F7122E">
        <w:rPr>
          <w:color w:val="000000"/>
        </w:rPr>
        <w:t>1</w:t>
      </w:r>
      <w:r w:rsidR="006604B0">
        <w:rPr>
          <w:color w:val="000000"/>
        </w:rPr>
        <w:t>0</w:t>
      </w:r>
      <w:r w:rsidRPr="00F7122E">
        <w:rPr>
          <w:color w:val="000000"/>
        </w:rPr>
        <w:t xml:space="preserve">.3. Ни одна из Сторон не вправе передавать свои права по </w:t>
      </w:r>
      <w:r w:rsidR="006D24C5">
        <w:rPr>
          <w:color w:val="000000"/>
        </w:rPr>
        <w:t xml:space="preserve">настоящему </w:t>
      </w:r>
      <w:r w:rsidRPr="00F7122E">
        <w:rPr>
          <w:color w:val="000000"/>
        </w:rPr>
        <w:t>Договору третьей стороне без письменного согласия другой Стороны.</w:t>
      </w:r>
    </w:p>
    <w:p w:rsidR="006F4E53" w:rsidRPr="00F7122E" w:rsidRDefault="006F4E53" w:rsidP="006F4E53">
      <w:pPr>
        <w:tabs>
          <w:tab w:val="left" w:pos="0"/>
        </w:tabs>
      </w:pPr>
      <w:r w:rsidRPr="00F7122E">
        <w:t>1</w:t>
      </w:r>
      <w:r w:rsidR="006604B0">
        <w:t>0</w:t>
      </w:r>
      <w:r w:rsidRPr="00F7122E">
        <w:t xml:space="preserve">.4. В случае если после подписания </w:t>
      </w:r>
      <w:r w:rsidR="00EC099F">
        <w:t xml:space="preserve">настоящего </w:t>
      </w:r>
      <w:r w:rsidRPr="00F7122E">
        <w:t>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w:t>
      </w:r>
      <w:r w:rsidR="00EC099F">
        <w:t xml:space="preserve"> настоящего</w:t>
      </w:r>
      <w:r w:rsidRPr="00F7122E">
        <w:t xml:space="preserve"> Договора, то указанные изменения в обязательном порядке подлежат согласованию между Сторонами.</w:t>
      </w:r>
    </w:p>
    <w:p w:rsidR="006F4E53" w:rsidRPr="00F7122E" w:rsidRDefault="006F4E53" w:rsidP="006F4E53">
      <w:pPr>
        <w:tabs>
          <w:tab w:val="left" w:pos="993"/>
        </w:tabs>
      </w:pPr>
    </w:p>
    <w:p w:rsidR="006F4E53" w:rsidRPr="00F7122E" w:rsidRDefault="006F4E53" w:rsidP="006F4E53">
      <w:pPr>
        <w:jc w:val="center"/>
        <w:rPr>
          <w:b/>
        </w:rPr>
      </w:pPr>
      <w:r w:rsidRPr="00F7122E">
        <w:rPr>
          <w:b/>
        </w:rPr>
        <w:t>1</w:t>
      </w:r>
      <w:r w:rsidR="006604B0">
        <w:rPr>
          <w:b/>
        </w:rPr>
        <w:t>1</w:t>
      </w:r>
      <w:r w:rsidRPr="00F7122E">
        <w:rPr>
          <w:b/>
        </w:rPr>
        <w:t>. Заключительные положения</w:t>
      </w:r>
    </w:p>
    <w:p w:rsidR="006F4E53" w:rsidRPr="00F7122E" w:rsidRDefault="006F4E53" w:rsidP="006F4E53">
      <w:pPr>
        <w:tabs>
          <w:tab w:val="left" w:pos="0"/>
        </w:tabs>
        <w:rPr>
          <w:color w:val="000000"/>
        </w:rPr>
      </w:pPr>
      <w:r w:rsidRPr="00F7122E">
        <w:rPr>
          <w:color w:val="000000"/>
        </w:rPr>
        <w:t>1</w:t>
      </w:r>
      <w:r w:rsidR="006604B0">
        <w:rPr>
          <w:color w:val="000000"/>
        </w:rPr>
        <w:t>1</w:t>
      </w:r>
      <w:r w:rsidRPr="00F7122E">
        <w:rPr>
          <w:color w:val="000000"/>
        </w:rPr>
        <w:t xml:space="preserve">.1. В случае изменения у какой-либо из Сторон статуса, названия, банковских реквизитов, юридического адреса, в период действия </w:t>
      </w:r>
      <w:r w:rsidR="00EC099F">
        <w:rPr>
          <w:color w:val="000000"/>
        </w:rPr>
        <w:t xml:space="preserve">настоящего </w:t>
      </w:r>
      <w:r w:rsidRPr="00F7122E">
        <w:rPr>
          <w:color w:val="000000"/>
        </w:rPr>
        <w:t>Договора, она должна в течение 10 (десяти) календарных дней письменно известить об этом другую Сторону.</w:t>
      </w:r>
    </w:p>
    <w:p w:rsidR="006F4E53" w:rsidRPr="00F7122E" w:rsidRDefault="006F4E53" w:rsidP="006F4E53">
      <w:pPr>
        <w:tabs>
          <w:tab w:val="left" w:pos="0"/>
        </w:tabs>
        <w:rPr>
          <w:color w:val="000000"/>
        </w:rPr>
      </w:pPr>
      <w:r w:rsidRPr="00F7122E">
        <w:rPr>
          <w:color w:val="000000"/>
        </w:rPr>
        <w:t>1</w:t>
      </w:r>
      <w:r w:rsidR="006604B0">
        <w:rPr>
          <w:color w:val="000000"/>
        </w:rPr>
        <w:t>1</w:t>
      </w:r>
      <w:r w:rsidRPr="00F7122E">
        <w:rPr>
          <w:color w:val="000000"/>
        </w:rPr>
        <w:t xml:space="preserve">.2. Неотъемлемой частью </w:t>
      </w:r>
      <w:r w:rsidR="00EC099F">
        <w:rPr>
          <w:color w:val="000000"/>
        </w:rPr>
        <w:t xml:space="preserve">настоящего </w:t>
      </w:r>
      <w:r w:rsidRPr="00F7122E">
        <w:rPr>
          <w:color w:val="000000"/>
        </w:rPr>
        <w:t>Договора является:</w:t>
      </w:r>
    </w:p>
    <w:p w:rsidR="006F4E53" w:rsidRPr="00F7122E" w:rsidRDefault="006F4E53" w:rsidP="006F4E53">
      <w:pPr>
        <w:tabs>
          <w:tab w:val="left" w:pos="993"/>
        </w:tabs>
        <w:rPr>
          <w:color w:val="000000"/>
        </w:rPr>
      </w:pPr>
      <w:r>
        <w:rPr>
          <w:color w:val="000000"/>
        </w:rPr>
        <w:t xml:space="preserve">Приложение № </w:t>
      </w:r>
      <w:r w:rsidRPr="00F7122E">
        <w:rPr>
          <w:color w:val="000000"/>
        </w:rPr>
        <w:t>1 – Техническое задание;</w:t>
      </w:r>
    </w:p>
    <w:p w:rsidR="006F4E53" w:rsidRDefault="006F4E53" w:rsidP="006F4E53">
      <w:pPr>
        <w:tabs>
          <w:tab w:val="left" w:pos="993"/>
        </w:tabs>
        <w:rPr>
          <w:color w:val="000000"/>
        </w:rPr>
      </w:pPr>
      <w:r>
        <w:rPr>
          <w:color w:val="000000"/>
        </w:rPr>
        <w:t xml:space="preserve">Приложение № 2 – </w:t>
      </w:r>
      <w:r w:rsidRPr="00F7122E">
        <w:rPr>
          <w:color w:val="000000"/>
        </w:rPr>
        <w:t>Сводный сметный расчет стоимости выполненных работ.</w:t>
      </w:r>
    </w:p>
    <w:p w:rsidR="006F4E53" w:rsidRPr="00F7122E" w:rsidRDefault="006F4E53" w:rsidP="006F4E53">
      <w:pPr>
        <w:tabs>
          <w:tab w:val="left" w:pos="993"/>
          <w:tab w:val="center" w:pos="5316"/>
        </w:tabs>
        <w:rPr>
          <w:color w:val="000000"/>
        </w:rPr>
      </w:pPr>
      <w:r>
        <w:rPr>
          <w:color w:val="000000"/>
        </w:rPr>
        <w:t>Приложение № 3 – Календарный график выполнения работ.</w:t>
      </w:r>
    </w:p>
    <w:p w:rsidR="006F4E53" w:rsidRPr="00F7122E" w:rsidRDefault="006F4E53" w:rsidP="006F4E53">
      <w:pPr>
        <w:ind w:firstLine="708"/>
      </w:pPr>
      <w:r w:rsidRPr="00F7122E">
        <w:rPr>
          <w:color w:val="000000"/>
        </w:rPr>
        <w:t>1</w:t>
      </w:r>
      <w:r w:rsidR="006604B0">
        <w:rPr>
          <w:color w:val="000000"/>
        </w:rPr>
        <w:t>1</w:t>
      </w:r>
      <w:r w:rsidRPr="00F7122E">
        <w:rPr>
          <w:color w:val="000000"/>
        </w:rPr>
        <w:t>.3. </w:t>
      </w:r>
      <w:r w:rsidR="00EC099F">
        <w:rPr>
          <w:color w:val="000000"/>
        </w:rPr>
        <w:t xml:space="preserve">Настоящий </w:t>
      </w:r>
      <w:r w:rsidRPr="00F7122E">
        <w:rPr>
          <w:color w:val="000000"/>
        </w:rPr>
        <w:t xml:space="preserve">Договор составлен в 2-х (двух) подлинных экземплярах, имеющих одинаковую юридическую силу, для каждой из Сторон. </w:t>
      </w:r>
    </w:p>
    <w:p w:rsidR="006F4E53" w:rsidRPr="00F7122E" w:rsidRDefault="006F4E53" w:rsidP="006F4E53"/>
    <w:p w:rsidR="006F4E53" w:rsidRPr="00F7122E" w:rsidRDefault="006F4E53" w:rsidP="006F4E53">
      <w:pPr>
        <w:tabs>
          <w:tab w:val="left" w:pos="993"/>
        </w:tabs>
        <w:jc w:val="center"/>
        <w:rPr>
          <w:b/>
          <w:bCs/>
          <w:color w:val="000000"/>
        </w:rPr>
      </w:pPr>
      <w:r w:rsidRPr="00F7122E">
        <w:rPr>
          <w:b/>
          <w:bCs/>
        </w:rPr>
        <w:t>1</w:t>
      </w:r>
      <w:r w:rsidR="006604B0">
        <w:rPr>
          <w:b/>
          <w:bCs/>
        </w:rPr>
        <w:t>2</w:t>
      </w:r>
      <w:r w:rsidRPr="00F7122E">
        <w:rPr>
          <w:b/>
          <w:bCs/>
        </w:rPr>
        <w:t>.  Юридические адреса и</w:t>
      </w:r>
      <w:r w:rsidRPr="00F7122E">
        <w:rPr>
          <w:b/>
          <w:bCs/>
          <w:color w:val="000000"/>
        </w:rPr>
        <w:t xml:space="preserve"> банковские реквизиты Сторон:</w:t>
      </w:r>
    </w:p>
    <w:p w:rsidR="006F4E53" w:rsidRPr="00F7122E" w:rsidRDefault="006F4E53" w:rsidP="006F4E53">
      <w:pPr>
        <w:tabs>
          <w:tab w:val="left" w:pos="993"/>
        </w:tabs>
        <w:jc w:val="center"/>
        <w:rPr>
          <w:b/>
          <w:bCs/>
          <w:color w:val="000000"/>
        </w:rPr>
      </w:pPr>
    </w:p>
    <w:tbl>
      <w:tblPr>
        <w:tblW w:w="9784" w:type="dxa"/>
        <w:tblLook w:val="0000" w:firstRow="0" w:lastRow="0" w:firstColumn="0" w:lastColumn="0" w:noHBand="0" w:noVBand="0"/>
      </w:tblPr>
      <w:tblGrid>
        <w:gridCol w:w="4892"/>
        <w:gridCol w:w="4892"/>
      </w:tblGrid>
      <w:tr w:rsidR="006F4E53" w:rsidRPr="00F7122E" w:rsidTr="006F4E53">
        <w:trPr>
          <w:trHeight w:val="80"/>
        </w:trPr>
        <w:tc>
          <w:tcPr>
            <w:tcW w:w="4892" w:type="dxa"/>
          </w:tcPr>
          <w:p w:rsidR="006F4E53" w:rsidRPr="00F7122E" w:rsidRDefault="006F4E53" w:rsidP="006F4E53">
            <w:pPr>
              <w:rPr>
                <w:b/>
                <w:bCs/>
              </w:rPr>
            </w:pPr>
            <w:r w:rsidRPr="00F7122E">
              <w:rPr>
                <w:b/>
                <w:bCs/>
              </w:rPr>
              <w:t>«Заказчик»</w:t>
            </w:r>
          </w:p>
        </w:tc>
        <w:tc>
          <w:tcPr>
            <w:tcW w:w="4892" w:type="dxa"/>
          </w:tcPr>
          <w:p w:rsidR="006F4E53" w:rsidRPr="00F7122E" w:rsidRDefault="006F4E53" w:rsidP="006F4E53">
            <w:pPr>
              <w:rPr>
                <w:b/>
                <w:bCs/>
              </w:rPr>
            </w:pPr>
            <w:r w:rsidRPr="00F7122E">
              <w:rPr>
                <w:b/>
                <w:bCs/>
              </w:rPr>
              <w:t>«Подрядчик»</w:t>
            </w:r>
          </w:p>
        </w:tc>
      </w:tr>
      <w:tr w:rsidR="006F4E53" w:rsidRPr="00FD1D87" w:rsidTr="006F4E53">
        <w:trPr>
          <w:trHeight w:val="4140"/>
        </w:trPr>
        <w:tc>
          <w:tcPr>
            <w:tcW w:w="4892" w:type="dxa"/>
          </w:tcPr>
          <w:p w:rsidR="006F4E53" w:rsidRPr="00F7122E" w:rsidRDefault="006F4E53" w:rsidP="00EC099F">
            <w:pPr>
              <w:ind w:firstLine="0"/>
              <w:rPr>
                <w:bCs/>
              </w:rPr>
            </w:pPr>
            <w:r w:rsidRPr="00F7122E">
              <w:rPr>
                <w:bCs/>
              </w:rPr>
              <w:t>ФКП «Аэропорты Камчатки»</w:t>
            </w:r>
          </w:p>
          <w:p w:rsidR="006F4E53" w:rsidRPr="00F7122E" w:rsidRDefault="006F4E53" w:rsidP="00EC099F">
            <w:pPr>
              <w:ind w:firstLine="0"/>
              <w:rPr>
                <w:bCs/>
              </w:rPr>
            </w:pPr>
            <w:r w:rsidRPr="00F7122E">
              <w:rPr>
                <w:bCs/>
              </w:rPr>
              <w:t>Юридический адрес: 684005, Камчатский кр., г. Елизово, ул. Звездная, д. 1</w:t>
            </w:r>
          </w:p>
          <w:p w:rsidR="006F4E53" w:rsidRPr="00F7122E" w:rsidRDefault="006F4E53" w:rsidP="00EC099F">
            <w:pPr>
              <w:ind w:firstLine="0"/>
              <w:rPr>
                <w:bCs/>
              </w:rPr>
            </w:pPr>
            <w:r w:rsidRPr="00F7122E">
              <w:rPr>
                <w:bCs/>
              </w:rPr>
              <w:t xml:space="preserve">Почтовый адрес: 684001, Камчатский кр., </w:t>
            </w:r>
          </w:p>
          <w:p w:rsidR="006F4E53" w:rsidRPr="00F7122E" w:rsidRDefault="006F4E53" w:rsidP="00EC099F">
            <w:pPr>
              <w:ind w:firstLine="0"/>
              <w:rPr>
                <w:bCs/>
              </w:rPr>
            </w:pPr>
            <w:r w:rsidRPr="00F7122E">
              <w:rPr>
                <w:bCs/>
              </w:rPr>
              <w:t>г. Елизово, а/я 1</w:t>
            </w:r>
          </w:p>
          <w:p w:rsidR="006F4E53" w:rsidRPr="00F7122E" w:rsidRDefault="006F4E53" w:rsidP="00EC099F">
            <w:pPr>
              <w:ind w:firstLine="0"/>
              <w:rPr>
                <w:bCs/>
              </w:rPr>
            </w:pPr>
            <w:r w:rsidRPr="00F7122E">
              <w:rPr>
                <w:bCs/>
              </w:rPr>
              <w:t>Фактическое местонахождение: 683038, Камчатский край, г. Петропавловск-Камчатский, ул. Циолковского, д. 43</w:t>
            </w:r>
          </w:p>
          <w:p w:rsidR="006F4E53" w:rsidRPr="00F7122E" w:rsidRDefault="006F4E53" w:rsidP="00EC099F">
            <w:pPr>
              <w:ind w:firstLine="0"/>
              <w:rPr>
                <w:bCs/>
              </w:rPr>
            </w:pPr>
            <w:r w:rsidRPr="00F7122E">
              <w:rPr>
                <w:bCs/>
              </w:rPr>
              <w:t>Р/счет: 40502810000000005381</w:t>
            </w:r>
          </w:p>
          <w:p w:rsidR="006F4E53" w:rsidRPr="00F7122E" w:rsidRDefault="006F4E53" w:rsidP="00EC099F">
            <w:pPr>
              <w:ind w:firstLine="0"/>
              <w:rPr>
                <w:bCs/>
              </w:rPr>
            </w:pPr>
            <w:r w:rsidRPr="00F7122E">
              <w:rPr>
                <w:bCs/>
              </w:rPr>
              <w:t xml:space="preserve">Банк: </w:t>
            </w:r>
            <w:r w:rsidR="00EC099F">
              <w:rPr>
                <w:bCs/>
              </w:rPr>
              <w:t>ПАО</w:t>
            </w:r>
            <w:r w:rsidRPr="00F7122E">
              <w:rPr>
                <w:bCs/>
              </w:rPr>
              <w:t xml:space="preserve"> «Камчаткомагропромбанк»</w:t>
            </w:r>
          </w:p>
          <w:p w:rsidR="006F4E53" w:rsidRPr="00F7122E" w:rsidRDefault="006F4E53" w:rsidP="00EC099F">
            <w:pPr>
              <w:ind w:firstLine="0"/>
              <w:rPr>
                <w:bCs/>
              </w:rPr>
            </w:pPr>
            <w:r w:rsidRPr="00F7122E">
              <w:rPr>
                <w:bCs/>
              </w:rPr>
              <w:t>БИК: 043002711</w:t>
            </w:r>
          </w:p>
          <w:p w:rsidR="006F4E53" w:rsidRPr="00F7122E" w:rsidRDefault="006F4E53" w:rsidP="00EC099F">
            <w:pPr>
              <w:ind w:firstLine="0"/>
              <w:rPr>
                <w:bCs/>
              </w:rPr>
            </w:pPr>
            <w:r w:rsidRPr="00F7122E">
              <w:rPr>
                <w:bCs/>
              </w:rPr>
              <w:t>К/счет: 30101810300000000711</w:t>
            </w:r>
          </w:p>
          <w:p w:rsidR="006F4E53" w:rsidRPr="00F7122E" w:rsidRDefault="006F4E53" w:rsidP="00EC099F">
            <w:pPr>
              <w:ind w:firstLine="0"/>
              <w:rPr>
                <w:bCs/>
              </w:rPr>
            </w:pPr>
            <w:r w:rsidRPr="00F7122E">
              <w:rPr>
                <w:bCs/>
              </w:rPr>
              <w:t>ИНН: 4105038601</w:t>
            </w:r>
          </w:p>
          <w:p w:rsidR="006F4E53" w:rsidRPr="00F7122E" w:rsidRDefault="006F4E53" w:rsidP="00EC099F">
            <w:pPr>
              <w:ind w:firstLine="0"/>
              <w:rPr>
                <w:bCs/>
              </w:rPr>
            </w:pPr>
            <w:r w:rsidRPr="00F7122E">
              <w:rPr>
                <w:bCs/>
              </w:rPr>
              <w:t>КПП: 410501001</w:t>
            </w:r>
          </w:p>
          <w:p w:rsidR="006F4E53" w:rsidRPr="00F7122E" w:rsidRDefault="006F4E53" w:rsidP="00EC099F">
            <w:pPr>
              <w:ind w:firstLine="0"/>
              <w:rPr>
                <w:bCs/>
              </w:rPr>
            </w:pPr>
          </w:p>
        </w:tc>
        <w:tc>
          <w:tcPr>
            <w:tcW w:w="4892" w:type="dxa"/>
          </w:tcPr>
          <w:p w:rsidR="006F4E53" w:rsidRPr="003D5023" w:rsidRDefault="006F4E53" w:rsidP="006F4E53">
            <w:pPr>
              <w:rPr>
                <w:bCs/>
              </w:rPr>
            </w:pPr>
          </w:p>
        </w:tc>
      </w:tr>
      <w:tr w:rsidR="006F4E53" w:rsidRPr="00F7122E" w:rsidTr="006F4E53">
        <w:trPr>
          <w:trHeight w:val="1484"/>
        </w:trPr>
        <w:tc>
          <w:tcPr>
            <w:tcW w:w="4892" w:type="dxa"/>
          </w:tcPr>
          <w:p w:rsidR="006F4E53" w:rsidRPr="00F7122E" w:rsidRDefault="006F4E53" w:rsidP="00EC099F">
            <w:pPr>
              <w:ind w:firstLine="0"/>
              <w:rPr>
                <w:bCs/>
              </w:rPr>
            </w:pPr>
            <w:r w:rsidRPr="00F7122E">
              <w:rPr>
                <w:bCs/>
              </w:rPr>
              <w:t xml:space="preserve">Генеральный директор </w:t>
            </w:r>
          </w:p>
          <w:p w:rsidR="006F4E53" w:rsidRDefault="006F4E53" w:rsidP="00EC099F">
            <w:pPr>
              <w:ind w:firstLine="0"/>
              <w:rPr>
                <w:bCs/>
              </w:rPr>
            </w:pPr>
            <w:r w:rsidRPr="00F7122E">
              <w:rPr>
                <w:bCs/>
              </w:rPr>
              <w:t>ФКП «Аэропорты Камчатки»</w:t>
            </w:r>
          </w:p>
          <w:p w:rsidR="006F4E53" w:rsidRDefault="006F4E53" w:rsidP="00EC099F">
            <w:pPr>
              <w:ind w:firstLine="0"/>
              <w:rPr>
                <w:bCs/>
              </w:rPr>
            </w:pPr>
          </w:p>
          <w:p w:rsidR="006F4E53" w:rsidRDefault="006F4E53" w:rsidP="00EC099F">
            <w:pPr>
              <w:ind w:firstLine="0"/>
              <w:rPr>
                <w:bCs/>
              </w:rPr>
            </w:pPr>
          </w:p>
          <w:p w:rsidR="006F4E53" w:rsidRPr="00F7122E" w:rsidRDefault="006F4E53" w:rsidP="00EC099F">
            <w:pPr>
              <w:ind w:firstLine="0"/>
              <w:rPr>
                <w:bCs/>
              </w:rPr>
            </w:pPr>
            <w:r w:rsidRPr="00F7122E">
              <w:rPr>
                <w:bCs/>
              </w:rPr>
              <w:t xml:space="preserve">______________ А.Ю. Журавлёв </w:t>
            </w:r>
          </w:p>
        </w:tc>
        <w:tc>
          <w:tcPr>
            <w:tcW w:w="4892" w:type="dxa"/>
          </w:tcPr>
          <w:p w:rsidR="006F4E53" w:rsidRPr="007D3DCA" w:rsidRDefault="006F4E53" w:rsidP="006F4E53">
            <w:pPr>
              <w:rPr>
                <w:bCs/>
              </w:rPr>
            </w:pPr>
          </w:p>
        </w:tc>
      </w:tr>
    </w:tbl>
    <w:p w:rsidR="006F4E53" w:rsidRDefault="006F4E53" w:rsidP="006F4E53">
      <w:r>
        <w:br w:type="page"/>
      </w:r>
    </w:p>
    <w:p w:rsidR="006F4E53" w:rsidRPr="00B92553" w:rsidRDefault="006F4E53" w:rsidP="006F4E53">
      <w:pPr>
        <w:tabs>
          <w:tab w:val="left" w:pos="993"/>
        </w:tabs>
        <w:ind w:left="5812" w:firstLine="284"/>
        <w:jc w:val="right"/>
        <w:rPr>
          <w:bCs/>
        </w:rPr>
      </w:pPr>
      <w:r w:rsidRPr="00B92553">
        <w:rPr>
          <w:bCs/>
        </w:rPr>
        <w:lastRenderedPageBreak/>
        <w:t xml:space="preserve">Приложение № </w:t>
      </w:r>
      <w:r>
        <w:rPr>
          <w:bCs/>
        </w:rPr>
        <w:t>1</w:t>
      </w:r>
    </w:p>
    <w:p w:rsidR="006F4E53" w:rsidRDefault="006F4E53" w:rsidP="006F4E53">
      <w:pPr>
        <w:tabs>
          <w:tab w:val="left" w:pos="993"/>
        </w:tabs>
        <w:ind w:left="5812" w:firstLine="284"/>
        <w:jc w:val="right"/>
        <w:rPr>
          <w:bCs/>
        </w:rPr>
      </w:pPr>
      <w:r w:rsidRPr="00B92553">
        <w:rPr>
          <w:bCs/>
        </w:rPr>
        <w:t xml:space="preserve">к договору № </w:t>
      </w:r>
      <w:r w:rsidR="00AF635F">
        <w:rPr>
          <w:bCs/>
        </w:rPr>
        <w:t>_____</w:t>
      </w:r>
    </w:p>
    <w:p w:rsidR="006F4E53" w:rsidRPr="00B92553" w:rsidRDefault="006F4E53" w:rsidP="006F4E53">
      <w:pPr>
        <w:tabs>
          <w:tab w:val="left" w:pos="993"/>
        </w:tabs>
        <w:ind w:left="5812" w:firstLine="284"/>
        <w:jc w:val="right"/>
        <w:rPr>
          <w:bCs/>
        </w:rPr>
      </w:pPr>
      <w:r w:rsidRPr="00B92553">
        <w:rPr>
          <w:bCs/>
        </w:rPr>
        <w:t xml:space="preserve">от </w:t>
      </w:r>
      <w:r w:rsidR="00AF635F">
        <w:rPr>
          <w:bCs/>
        </w:rPr>
        <w:t xml:space="preserve">«____» </w:t>
      </w:r>
      <w:r w:rsidRPr="00B92553">
        <w:rPr>
          <w:bCs/>
        </w:rPr>
        <w:t>__________ 201</w:t>
      </w:r>
      <w:r w:rsidR="00AF635F">
        <w:rPr>
          <w:bCs/>
        </w:rPr>
        <w:t xml:space="preserve">6 </w:t>
      </w:r>
      <w:r>
        <w:rPr>
          <w:bCs/>
        </w:rPr>
        <w:t>г.</w:t>
      </w:r>
    </w:p>
    <w:p w:rsidR="00B85B3B" w:rsidRDefault="00B85B3B" w:rsidP="00DD258F">
      <w:pPr>
        <w:ind w:firstLine="0"/>
        <w:jc w:val="left"/>
      </w:pPr>
    </w:p>
    <w:p w:rsidR="00AF635F" w:rsidRPr="006B501C" w:rsidRDefault="00AF635F" w:rsidP="00AF635F">
      <w:pPr>
        <w:jc w:val="center"/>
        <w:rPr>
          <w:b/>
          <w:sz w:val="28"/>
          <w:szCs w:val="28"/>
        </w:rPr>
      </w:pPr>
      <w:r w:rsidRPr="006B501C">
        <w:rPr>
          <w:b/>
          <w:sz w:val="28"/>
          <w:szCs w:val="28"/>
        </w:rPr>
        <w:t>Техническое задание</w:t>
      </w:r>
    </w:p>
    <w:p w:rsidR="00AF635F" w:rsidRPr="00611D17" w:rsidRDefault="00AF635F" w:rsidP="00AF635F">
      <w:pPr>
        <w:jc w:val="center"/>
        <w:rPr>
          <w:b/>
        </w:rPr>
      </w:pPr>
      <w:r w:rsidRPr="006B501C">
        <w:rPr>
          <w:b/>
          <w:sz w:val="28"/>
          <w:szCs w:val="28"/>
        </w:rPr>
        <w:t xml:space="preserve"> </w:t>
      </w:r>
      <w:r w:rsidRPr="00611D17">
        <w:rPr>
          <w:b/>
        </w:rPr>
        <w:t xml:space="preserve">на выполнение работ по </w:t>
      </w:r>
      <w:r>
        <w:rPr>
          <w:b/>
        </w:rPr>
        <w:t xml:space="preserve">поставке и монтажу  </w:t>
      </w:r>
      <w:r w:rsidRPr="00611D17">
        <w:rPr>
          <w:b/>
        </w:rPr>
        <w:t>сборно-разборного гаража аэропорта Никольское</w:t>
      </w:r>
    </w:p>
    <w:p w:rsidR="00AF635F" w:rsidRPr="00B8216F" w:rsidRDefault="00AF635F" w:rsidP="00AF635F">
      <w:pPr>
        <w:pStyle w:val="FR1"/>
        <w:tabs>
          <w:tab w:val="left" w:pos="7513"/>
        </w:tabs>
        <w:spacing w:line="240" w:lineRule="auto"/>
        <w:ind w:right="0"/>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28"/>
        <w:gridCol w:w="2192"/>
        <w:gridCol w:w="4166"/>
        <w:gridCol w:w="35"/>
      </w:tblGrid>
      <w:tr w:rsidR="00AF635F" w:rsidRPr="00206060" w:rsidTr="00AF635F">
        <w:tc>
          <w:tcPr>
            <w:tcW w:w="675" w:type="dxa"/>
            <w:shd w:val="clear" w:color="auto" w:fill="auto"/>
            <w:vAlign w:val="center"/>
          </w:tcPr>
          <w:p w:rsidR="00AF635F" w:rsidRPr="00206060" w:rsidRDefault="00AF635F" w:rsidP="000B00E1">
            <w:pPr>
              <w:ind w:firstLine="0"/>
              <w:jc w:val="center"/>
            </w:pPr>
            <w:r w:rsidRPr="00206060">
              <w:t>№ п.п.</w:t>
            </w:r>
          </w:p>
        </w:tc>
        <w:tc>
          <w:tcPr>
            <w:tcW w:w="2410" w:type="dxa"/>
            <w:shd w:val="clear" w:color="auto" w:fill="auto"/>
            <w:vAlign w:val="center"/>
          </w:tcPr>
          <w:p w:rsidR="00AF635F" w:rsidRPr="00206060" w:rsidRDefault="00AF635F" w:rsidP="000B00E1">
            <w:pPr>
              <w:ind w:right="-108" w:firstLine="0"/>
              <w:jc w:val="center"/>
            </w:pPr>
            <w:r w:rsidRPr="00206060">
              <w:t>Наименование</w:t>
            </w:r>
          </w:p>
        </w:tc>
        <w:tc>
          <w:tcPr>
            <w:tcW w:w="6521" w:type="dxa"/>
            <w:gridSpan w:val="4"/>
            <w:shd w:val="clear" w:color="auto" w:fill="auto"/>
            <w:vAlign w:val="center"/>
          </w:tcPr>
          <w:p w:rsidR="00AF635F" w:rsidRPr="00206060" w:rsidRDefault="00AF635F" w:rsidP="000B00E1">
            <w:pPr>
              <w:ind w:firstLine="0"/>
              <w:jc w:val="center"/>
            </w:pPr>
            <w:r w:rsidRPr="00206060">
              <w:t>Требуемые параметры, характеристики</w:t>
            </w:r>
          </w:p>
        </w:tc>
      </w:tr>
      <w:tr w:rsidR="00AF635F" w:rsidRPr="00206060" w:rsidTr="00AF635F">
        <w:tc>
          <w:tcPr>
            <w:tcW w:w="675" w:type="dxa"/>
            <w:shd w:val="clear" w:color="auto" w:fill="auto"/>
          </w:tcPr>
          <w:p w:rsidR="00AF635F" w:rsidRPr="00206060" w:rsidRDefault="00AF635F" w:rsidP="000B00E1">
            <w:pPr>
              <w:ind w:firstLine="0"/>
            </w:pPr>
            <w:r w:rsidRPr="00206060">
              <w:t>1</w:t>
            </w:r>
          </w:p>
        </w:tc>
        <w:tc>
          <w:tcPr>
            <w:tcW w:w="2410" w:type="dxa"/>
            <w:shd w:val="clear" w:color="auto" w:fill="auto"/>
          </w:tcPr>
          <w:p w:rsidR="00AF635F" w:rsidRPr="00206060" w:rsidRDefault="00AF635F" w:rsidP="000B00E1">
            <w:pPr>
              <w:ind w:right="-108" w:firstLine="0"/>
              <w:jc w:val="left"/>
            </w:pPr>
            <w:r w:rsidRPr="00206060">
              <w:t>Место расположения объекта</w:t>
            </w:r>
          </w:p>
        </w:tc>
        <w:tc>
          <w:tcPr>
            <w:tcW w:w="6521" w:type="dxa"/>
            <w:gridSpan w:val="4"/>
            <w:shd w:val="clear" w:color="auto" w:fill="auto"/>
          </w:tcPr>
          <w:p w:rsidR="00AF635F" w:rsidRPr="00206060" w:rsidRDefault="00AF635F" w:rsidP="000B00E1">
            <w:pPr>
              <w:ind w:firstLine="0"/>
              <w:jc w:val="left"/>
            </w:pPr>
            <w:r w:rsidRPr="00206060">
              <w:t>Камчатский край, аэропорт Никольское.</w:t>
            </w:r>
          </w:p>
        </w:tc>
      </w:tr>
      <w:tr w:rsidR="00AF635F" w:rsidRPr="00206060" w:rsidTr="00AF635F">
        <w:trPr>
          <w:trHeight w:val="416"/>
        </w:trPr>
        <w:tc>
          <w:tcPr>
            <w:tcW w:w="675" w:type="dxa"/>
            <w:shd w:val="clear" w:color="auto" w:fill="auto"/>
          </w:tcPr>
          <w:p w:rsidR="00AF635F" w:rsidRPr="00206060" w:rsidRDefault="00AF635F" w:rsidP="000B00E1">
            <w:pPr>
              <w:ind w:firstLine="0"/>
            </w:pPr>
            <w:r w:rsidRPr="00206060">
              <w:t>2</w:t>
            </w:r>
          </w:p>
        </w:tc>
        <w:tc>
          <w:tcPr>
            <w:tcW w:w="2410" w:type="dxa"/>
            <w:shd w:val="clear" w:color="auto" w:fill="auto"/>
          </w:tcPr>
          <w:p w:rsidR="00AF635F" w:rsidRPr="00206060" w:rsidRDefault="00AF635F" w:rsidP="000B00E1">
            <w:pPr>
              <w:ind w:right="-108" w:firstLine="0"/>
              <w:jc w:val="left"/>
            </w:pPr>
            <w:r w:rsidRPr="00206060">
              <w:t>Перечень  работ</w:t>
            </w:r>
          </w:p>
        </w:tc>
        <w:tc>
          <w:tcPr>
            <w:tcW w:w="6521" w:type="dxa"/>
            <w:gridSpan w:val="4"/>
            <w:shd w:val="clear" w:color="auto" w:fill="auto"/>
          </w:tcPr>
          <w:p w:rsidR="00AF635F" w:rsidRPr="00AB24D3" w:rsidRDefault="00AF635F" w:rsidP="00AF635F">
            <w:pPr>
              <w:numPr>
                <w:ilvl w:val="0"/>
                <w:numId w:val="9"/>
              </w:numPr>
              <w:tabs>
                <w:tab w:val="left" w:pos="34"/>
              </w:tabs>
              <w:ind w:left="34" w:firstLine="0"/>
              <w:rPr>
                <w:b/>
                <w:shd w:val="clear" w:color="auto" w:fill="FFFFFF"/>
              </w:rPr>
            </w:pPr>
            <w:r w:rsidRPr="00AB24D3">
              <w:rPr>
                <w:b/>
                <w:shd w:val="clear" w:color="auto" w:fill="FFFFFF"/>
              </w:rPr>
              <w:t>Поставка ж/б плит фундамента</w:t>
            </w:r>
          </w:p>
          <w:p w:rsidR="00AF635F" w:rsidRDefault="00AF635F" w:rsidP="00AF635F">
            <w:pPr>
              <w:tabs>
                <w:tab w:val="left" w:pos="34"/>
              </w:tabs>
              <w:ind w:left="34" w:firstLine="0"/>
              <w:rPr>
                <w:shd w:val="clear" w:color="auto" w:fill="FFFFFF"/>
              </w:rPr>
            </w:pPr>
            <w:r>
              <w:rPr>
                <w:shd w:val="clear" w:color="auto" w:fill="FFFFFF"/>
              </w:rPr>
              <w:t xml:space="preserve"> Поставка  ж/б плит размерами 1,98х3,98х0,2м -25шт и 1,98х4,98х0,2м -2шт армированных (арматура А </w:t>
            </w:r>
            <w:r>
              <w:rPr>
                <w:shd w:val="clear" w:color="auto" w:fill="FFFFFF"/>
                <w:lang w:val="en-US"/>
              </w:rPr>
              <w:t>III</w:t>
            </w:r>
            <w:r w:rsidRPr="00957995">
              <w:rPr>
                <w:shd w:val="clear" w:color="auto" w:fill="FFFFFF"/>
              </w:rPr>
              <w:t xml:space="preserve"> </w:t>
            </w:r>
            <w:r>
              <w:rPr>
                <w:shd w:val="clear" w:color="auto" w:fill="FFFFFF"/>
              </w:rPr>
              <w:t xml:space="preserve">Ø 12мм -3804,12 кг) из бетона класса В 25 </w:t>
            </w:r>
            <w:r>
              <w:rPr>
                <w:shd w:val="clear" w:color="auto" w:fill="FFFFFF"/>
                <w:lang w:val="en-US"/>
              </w:rPr>
              <w:t>F</w:t>
            </w:r>
            <w:r w:rsidRPr="00E724C1">
              <w:rPr>
                <w:shd w:val="clear" w:color="auto" w:fill="FFFFFF"/>
              </w:rPr>
              <w:t xml:space="preserve">200 </w:t>
            </w:r>
            <w:r>
              <w:rPr>
                <w:shd w:val="clear" w:color="auto" w:fill="FFFFFF"/>
              </w:rPr>
              <w:t xml:space="preserve"> </w:t>
            </w:r>
            <w:r>
              <w:rPr>
                <w:shd w:val="clear" w:color="auto" w:fill="FFFFFF"/>
                <w:lang w:val="en-US"/>
              </w:rPr>
              <w:t>W</w:t>
            </w:r>
            <w:r w:rsidRPr="00E724C1">
              <w:rPr>
                <w:shd w:val="clear" w:color="auto" w:fill="FFFFFF"/>
              </w:rPr>
              <w:t>6</w:t>
            </w:r>
            <w:r>
              <w:rPr>
                <w:shd w:val="clear" w:color="auto" w:fill="FFFFFF"/>
              </w:rPr>
              <w:t xml:space="preserve">, с закладными деталями </w:t>
            </w:r>
            <w:r w:rsidRPr="002D2025">
              <w:rPr>
                <w:shd w:val="clear" w:color="auto" w:fill="FFFFFF"/>
              </w:rPr>
              <w:t>из стального уголка 100х100х8мм и отверстиями Ø 32мм под анкерные болты согласно приложенных чертежей  (сборно-разборный гараж аэропорт Никольское лист №1-6)  - 2</w:t>
            </w:r>
            <w:r>
              <w:rPr>
                <w:shd w:val="clear" w:color="auto" w:fill="FFFFFF"/>
              </w:rPr>
              <w:t>7</w:t>
            </w:r>
            <w:r w:rsidRPr="002D2025">
              <w:rPr>
                <w:shd w:val="clear" w:color="auto" w:fill="FFFFFF"/>
              </w:rPr>
              <w:t>шт/</w:t>
            </w:r>
            <w:r>
              <w:rPr>
                <w:shd w:val="clear" w:color="auto" w:fill="FFFFFF"/>
              </w:rPr>
              <w:t>43,34</w:t>
            </w:r>
            <w:r w:rsidRPr="002D2025">
              <w:rPr>
                <w:shd w:val="clear" w:color="auto" w:fill="FFFFFF"/>
              </w:rPr>
              <w:t>м3.</w:t>
            </w:r>
          </w:p>
          <w:p w:rsidR="00AF635F" w:rsidRPr="00B0310F" w:rsidRDefault="00AF635F" w:rsidP="00AF635F">
            <w:pPr>
              <w:tabs>
                <w:tab w:val="left" w:pos="176"/>
                <w:tab w:val="left" w:pos="317"/>
              </w:tabs>
              <w:ind w:left="34" w:firstLine="0"/>
            </w:pPr>
            <w:r w:rsidRPr="00B0310F">
              <w:t xml:space="preserve">Требования к </w:t>
            </w:r>
            <w:r>
              <w:t>ж/б плитам</w:t>
            </w:r>
            <w:r w:rsidRPr="00B0310F">
              <w:t>:</w:t>
            </w:r>
          </w:p>
          <w:p w:rsidR="00AF635F" w:rsidRDefault="00AF635F" w:rsidP="00AF635F">
            <w:pPr>
              <w:tabs>
                <w:tab w:val="left" w:pos="176"/>
                <w:tab w:val="left" w:pos="317"/>
              </w:tabs>
              <w:ind w:left="34" w:firstLine="0"/>
              <w:rPr>
                <w:shd w:val="clear" w:color="auto" w:fill="FFFFFF"/>
              </w:rPr>
            </w:pPr>
            <w:r>
              <w:rPr>
                <w:shd w:val="clear" w:color="auto" w:fill="FFFFFF"/>
              </w:rPr>
              <w:t xml:space="preserve">Плиты должны быть выполнены из бетона класса В 25, морозостойкость  </w:t>
            </w:r>
            <w:r>
              <w:rPr>
                <w:shd w:val="clear" w:color="auto" w:fill="FFFFFF"/>
                <w:lang w:val="en-US"/>
              </w:rPr>
              <w:t>F</w:t>
            </w:r>
            <w:r w:rsidRPr="00E724C1">
              <w:rPr>
                <w:shd w:val="clear" w:color="auto" w:fill="FFFFFF"/>
              </w:rPr>
              <w:t>200</w:t>
            </w:r>
            <w:r>
              <w:rPr>
                <w:shd w:val="clear" w:color="auto" w:fill="FFFFFF"/>
              </w:rPr>
              <w:t xml:space="preserve"> водонепроницаемость</w:t>
            </w:r>
            <w:r w:rsidRPr="00E724C1">
              <w:rPr>
                <w:shd w:val="clear" w:color="auto" w:fill="FFFFFF"/>
              </w:rPr>
              <w:t xml:space="preserve"> </w:t>
            </w:r>
            <w:r>
              <w:rPr>
                <w:shd w:val="clear" w:color="auto" w:fill="FFFFFF"/>
              </w:rPr>
              <w:t xml:space="preserve"> </w:t>
            </w:r>
            <w:r>
              <w:rPr>
                <w:shd w:val="clear" w:color="auto" w:fill="FFFFFF"/>
                <w:lang w:val="en-US"/>
              </w:rPr>
              <w:t>W</w:t>
            </w:r>
            <w:r w:rsidRPr="00E724C1">
              <w:rPr>
                <w:shd w:val="clear" w:color="auto" w:fill="FFFFFF"/>
              </w:rPr>
              <w:t>6</w:t>
            </w:r>
            <w:r>
              <w:rPr>
                <w:shd w:val="clear" w:color="auto" w:fill="FFFFFF"/>
              </w:rPr>
              <w:t>.</w:t>
            </w:r>
          </w:p>
          <w:p w:rsidR="00AF635F" w:rsidRDefault="00AF635F" w:rsidP="00AF635F">
            <w:pPr>
              <w:tabs>
                <w:tab w:val="left" w:pos="176"/>
                <w:tab w:val="left" w:pos="317"/>
              </w:tabs>
              <w:ind w:left="34" w:firstLine="0"/>
              <w:rPr>
                <w:shd w:val="clear" w:color="auto" w:fill="FFFFFF"/>
              </w:rPr>
            </w:pPr>
            <w:r>
              <w:rPr>
                <w:shd w:val="clear" w:color="auto" w:fill="FFFFFF"/>
              </w:rPr>
              <w:t>Геометрические размеры 1,98х3,98х0,2(</w:t>
            </w:r>
            <w:r>
              <w:rPr>
                <w:shd w:val="clear" w:color="auto" w:fill="FFFFFF"/>
                <w:lang w:val="en-US"/>
              </w:rPr>
              <w:t>h</w:t>
            </w:r>
            <w:r w:rsidRPr="004144D1">
              <w:rPr>
                <w:shd w:val="clear" w:color="auto" w:fill="FFFFFF"/>
              </w:rPr>
              <w:t>)</w:t>
            </w:r>
            <w:r>
              <w:rPr>
                <w:shd w:val="clear" w:color="auto" w:fill="FFFFFF"/>
              </w:rPr>
              <w:t>м -25шт.</w:t>
            </w:r>
          </w:p>
          <w:p w:rsidR="00AF635F" w:rsidRDefault="00AF635F" w:rsidP="00AF635F">
            <w:pPr>
              <w:tabs>
                <w:tab w:val="left" w:pos="176"/>
                <w:tab w:val="left" w:pos="317"/>
              </w:tabs>
              <w:ind w:left="34" w:firstLine="0"/>
              <w:rPr>
                <w:shd w:val="clear" w:color="auto" w:fill="FFFFFF"/>
              </w:rPr>
            </w:pPr>
            <w:r>
              <w:rPr>
                <w:shd w:val="clear" w:color="auto" w:fill="FFFFFF"/>
              </w:rPr>
              <w:t>1,98х3,98х0,2(</w:t>
            </w:r>
            <w:r>
              <w:rPr>
                <w:shd w:val="clear" w:color="auto" w:fill="FFFFFF"/>
                <w:lang w:val="en-US"/>
              </w:rPr>
              <w:t>h</w:t>
            </w:r>
            <w:r w:rsidRPr="004144D1">
              <w:rPr>
                <w:shd w:val="clear" w:color="auto" w:fill="FFFFFF"/>
              </w:rPr>
              <w:t>)</w:t>
            </w:r>
            <w:r>
              <w:rPr>
                <w:shd w:val="clear" w:color="auto" w:fill="FFFFFF"/>
              </w:rPr>
              <w:t>м – 2шт.</w:t>
            </w:r>
          </w:p>
          <w:p w:rsidR="00AF635F" w:rsidRDefault="00AF635F" w:rsidP="00AF635F">
            <w:pPr>
              <w:tabs>
                <w:tab w:val="left" w:pos="176"/>
                <w:tab w:val="left" w:pos="317"/>
              </w:tabs>
              <w:ind w:left="34" w:firstLine="0"/>
              <w:rPr>
                <w:shd w:val="clear" w:color="auto" w:fill="FFFFFF"/>
              </w:rPr>
            </w:pPr>
            <w:r>
              <w:rPr>
                <w:shd w:val="clear" w:color="auto" w:fill="FFFFFF"/>
              </w:rPr>
              <w:t xml:space="preserve">Плиты должны быть армированы и иметь закладные детали в соответствии с приложенными чертежами </w:t>
            </w:r>
            <w:r w:rsidRPr="002D2025">
              <w:rPr>
                <w:shd w:val="clear" w:color="auto" w:fill="FFFFFF"/>
              </w:rPr>
              <w:t>(сборно-разборный гараж аэропорт Никольское лист №1-6)</w:t>
            </w:r>
            <w:r>
              <w:rPr>
                <w:shd w:val="clear" w:color="auto" w:fill="FFFFFF"/>
              </w:rPr>
              <w:t>. Поверхность плит должна быть без раковин и инородных вкраплений.</w:t>
            </w:r>
            <w:r w:rsidRPr="002D2025">
              <w:rPr>
                <w:shd w:val="clear" w:color="auto" w:fill="FFFFFF"/>
              </w:rPr>
              <w:t xml:space="preserve">  </w:t>
            </w:r>
          </w:p>
          <w:p w:rsidR="00AF635F" w:rsidRDefault="00AF635F" w:rsidP="00AF635F">
            <w:pPr>
              <w:tabs>
                <w:tab w:val="left" w:pos="176"/>
                <w:tab w:val="left" w:pos="317"/>
              </w:tabs>
              <w:ind w:left="34" w:firstLine="0"/>
              <w:rPr>
                <w:shd w:val="clear" w:color="auto" w:fill="FFFFFF"/>
              </w:rPr>
            </w:pPr>
            <w:r w:rsidRPr="00DE6132">
              <w:rPr>
                <w:szCs w:val="22"/>
              </w:rPr>
              <w:t xml:space="preserve">Работы должны выполняться по разработанной технологии, в соответствии с требованиями Свода Правил </w:t>
            </w:r>
            <w:r>
              <w:rPr>
                <w:szCs w:val="22"/>
              </w:rPr>
              <w:t>6</w:t>
            </w:r>
            <w:r w:rsidRPr="00DE6132">
              <w:rPr>
                <w:szCs w:val="22"/>
              </w:rPr>
              <w:t>3-</w:t>
            </w:r>
            <w:r>
              <w:rPr>
                <w:szCs w:val="22"/>
              </w:rPr>
              <w:t>13330.2012</w:t>
            </w:r>
            <w:r w:rsidRPr="00DE6132">
              <w:rPr>
                <w:szCs w:val="22"/>
              </w:rPr>
              <w:t xml:space="preserve"> «</w:t>
            </w:r>
            <w:r>
              <w:rPr>
                <w:szCs w:val="22"/>
              </w:rPr>
              <w:t>Бетонные и железобетонные конструкции</w:t>
            </w:r>
            <w:r w:rsidRPr="00DE6132">
              <w:rPr>
                <w:szCs w:val="22"/>
              </w:rPr>
              <w:t>»</w:t>
            </w:r>
            <w:r>
              <w:rPr>
                <w:szCs w:val="22"/>
              </w:rPr>
              <w:t>.</w:t>
            </w:r>
          </w:p>
          <w:p w:rsidR="00AF635F" w:rsidRDefault="00AF635F" w:rsidP="00AF635F">
            <w:pPr>
              <w:tabs>
                <w:tab w:val="left" w:pos="176"/>
                <w:tab w:val="left" w:pos="317"/>
              </w:tabs>
              <w:ind w:left="34" w:firstLine="0"/>
            </w:pPr>
            <w:r>
              <w:t>Плиты  должны иметь паспорта на железобетонные изделия согласно ГОСТ 13015-2003.</w:t>
            </w:r>
          </w:p>
          <w:p w:rsidR="00AF635F" w:rsidRPr="00AB24D3" w:rsidRDefault="00AF635F" w:rsidP="00AF635F">
            <w:pPr>
              <w:numPr>
                <w:ilvl w:val="0"/>
                <w:numId w:val="9"/>
              </w:numPr>
              <w:tabs>
                <w:tab w:val="left" w:pos="176"/>
                <w:tab w:val="left" w:pos="317"/>
              </w:tabs>
              <w:ind w:left="34" w:firstLine="0"/>
              <w:rPr>
                <w:b/>
                <w:shd w:val="clear" w:color="auto" w:fill="FFFFFF"/>
              </w:rPr>
            </w:pPr>
            <w:r w:rsidRPr="00AB24D3">
              <w:rPr>
                <w:b/>
              </w:rPr>
              <w:t>Поставка сборно-разборного гаража</w:t>
            </w:r>
          </w:p>
          <w:p w:rsidR="00AF635F" w:rsidRDefault="00AF635F" w:rsidP="00AF635F">
            <w:pPr>
              <w:tabs>
                <w:tab w:val="left" w:pos="176"/>
                <w:tab w:val="left" w:pos="317"/>
              </w:tabs>
              <w:ind w:left="34" w:firstLine="0"/>
            </w:pPr>
            <w:r>
              <w:t>Поставка с</w:t>
            </w:r>
            <w:r w:rsidRPr="00206060">
              <w:t>борно-разборн</w:t>
            </w:r>
            <w:r>
              <w:t>ого</w:t>
            </w:r>
            <w:r w:rsidRPr="00206060">
              <w:t xml:space="preserve"> гараж</w:t>
            </w:r>
            <w:r>
              <w:t>а</w:t>
            </w:r>
            <w:r w:rsidRPr="00206060">
              <w:t xml:space="preserve"> размерами в осях 12,0м(</w:t>
            </w:r>
            <w:r w:rsidRPr="00206060">
              <w:rPr>
                <w:lang w:val="en-US"/>
              </w:rPr>
              <w:t>L</w:t>
            </w:r>
            <w:r w:rsidRPr="00206060">
              <w:t xml:space="preserve">)*12,0м(В), высота без кровли 4,2м(Н)     </w:t>
            </w:r>
            <w:r>
              <w:t xml:space="preserve"> </w:t>
            </w:r>
            <w:r w:rsidRPr="006A0C1D">
              <w:rPr>
                <w:shd w:val="clear" w:color="auto" w:fill="FFFFFF"/>
              </w:rPr>
              <w:t>согласно приложенных чертежей  (сборно-разборный</w:t>
            </w:r>
            <w:r>
              <w:rPr>
                <w:shd w:val="clear" w:color="auto" w:fill="FFFFFF"/>
              </w:rPr>
              <w:t xml:space="preserve"> гараж аэропорт Никольское ) </w:t>
            </w:r>
            <w:r>
              <w:t xml:space="preserve">    </w:t>
            </w:r>
            <w:r w:rsidRPr="00206060">
              <w:t xml:space="preserve"> - 1к-т/144м2.</w:t>
            </w:r>
          </w:p>
          <w:p w:rsidR="00AF635F" w:rsidRPr="00B0310F" w:rsidRDefault="00AF635F" w:rsidP="00AF635F">
            <w:pPr>
              <w:tabs>
                <w:tab w:val="left" w:pos="176"/>
                <w:tab w:val="left" w:pos="317"/>
              </w:tabs>
              <w:ind w:left="34" w:firstLine="0"/>
            </w:pPr>
            <w:r w:rsidRPr="003C106A">
              <w:t xml:space="preserve">- </w:t>
            </w:r>
            <w:r w:rsidRPr="00B0310F">
              <w:t>Поставка анкерных болтов L-350мм, М28 ГОСТ 7798-70 согласно приложенных чертежей  (сборно-разборный гараж аэропорт Никольское лист №2,6)   - 72шт.</w:t>
            </w:r>
          </w:p>
          <w:p w:rsidR="00AF635F" w:rsidRPr="00B0310F" w:rsidRDefault="00AF635F" w:rsidP="00AF635F">
            <w:pPr>
              <w:tabs>
                <w:tab w:val="left" w:pos="176"/>
                <w:tab w:val="left" w:pos="317"/>
              </w:tabs>
              <w:ind w:left="34" w:firstLine="0"/>
            </w:pPr>
            <w:r w:rsidRPr="00B0310F">
              <w:t xml:space="preserve">- Поставка гаек, М28 ГОСТ 7798-70 согласно приложенных чертежей  (сборно-разборный гараж аэропорт Никольское лист №2,6)   - </w:t>
            </w:r>
            <w:r>
              <w:t>216</w:t>
            </w:r>
            <w:r w:rsidRPr="00B0310F">
              <w:t>шт.</w:t>
            </w:r>
          </w:p>
          <w:p w:rsidR="00AF635F" w:rsidRPr="00B0310F" w:rsidRDefault="00AF635F" w:rsidP="00AF635F">
            <w:pPr>
              <w:tabs>
                <w:tab w:val="left" w:pos="176"/>
                <w:tab w:val="left" w:pos="317"/>
              </w:tabs>
              <w:ind w:left="34" w:firstLine="0"/>
            </w:pPr>
            <w:r w:rsidRPr="00B0310F">
              <w:t>- Поставка стальных пластин 400х400х6мм согласно приложенных чертежей  (сборно-разборный гараж аэропорт Никольское лист №2,6)     - 12шт/107,52кг.</w:t>
            </w:r>
          </w:p>
          <w:p w:rsidR="00AF635F" w:rsidRPr="00B0310F" w:rsidRDefault="00AF635F" w:rsidP="00AF635F">
            <w:pPr>
              <w:tabs>
                <w:tab w:val="left" w:pos="176"/>
                <w:tab w:val="left" w:pos="317"/>
              </w:tabs>
              <w:ind w:left="34" w:firstLine="0"/>
            </w:pPr>
            <w:r w:rsidRPr="00B0310F">
              <w:t>- Поставка стальных пластин 140х100х8мм  - 105шт/92,2кг.</w:t>
            </w:r>
          </w:p>
          <w:p w:rsidR="00AF635F" w:rsidRPr="00B0310F" w:rsidRDefault="00AF635F" w:rsidP="00AF635F">
            <w:pPr>
              <w:tabs>
                <w:tab w:val="left" w:pos="176"/>
                <w:tab w:val="left" w:pos="317"/>
              </w:tabs>
              <w:ind w:left="34" w:firstLine="0"/>
            </w:pPr>
            <w:r w:rsidRPr="00B0310F">
              <w:t>Требования к сборно-разборному  гаражу:</w:t>
            </w:r>
          </w:p>
          <w:p w:rsidR="00AF635F" w:rsidRDefault="00AF635F" w:rsidP="00AF635F">
            <w:pPr>
              <w:tabs>
                <w:tab w:val="left" w:pos="176"/>
                <w:tab w:val="left" w:pos="317"/>
              </w:tabs>
              <w:ind w:left="34" w:firstLine="0"/>
            </w:pPr>
            <w:r>
              <w:t xml:space="preserve">- </w:t>
            </w:r>
            <w:r w:rsidRPr="00206060">
              <w:t>Несущие конструкции: металлический каркас</w:t>
            </w:r>
            <w:r>
              <w:t xml:space="preserve"> сборно-</w:t>
            </w:r>
            <w:r>
              <w:lastRenderedPageBreak/>
              <w:t>разборный на болтовых соединениях.</w:t>
            </w:r>
            <w:r w:rsidRPr="00206060">
              <w:t xml:space="preserve"> </w:t>
            </w:r>
            <w:r>
              <w:t xml:space="preserve">Опорная часть колонн должна </w:t>
            </w:r>
            <w:r w:rsidRPr="00206060">
              <w:t>соответств</w:t>
            </w:r>
            <w:r>
              <w:t>овать</w:t>
            </w:r>
            <w:r w:rsidRPr="00206060">
              <w:t xml:space="preserve"> фундаменту согласно приложению (</w:t>
            </w:r>
            <w:r>
              <w:t>сборно-разборный г</w:t>
            </w:r>
            <w:r w:rsidRPr="00206060">
              <w:t>араж аэропорт Никольское лист №1-7),  (колонны с опорной частью согласно приложению (</w:t>
            </w:r>
            <w:r>
              <w:t>сборно- разборный г</w:t>
            </w:r>
            <w:r w:rsidRPr="00206060">
              <w:t>араж аэропорт Никольское лист №6), балки покрытия, вертикальные и горизонтальные связи, стеновые прогоны и фермы покрытия)</w:t>
            </w:r>
            <w:r>
              <w:t>, все металлические конструкции должны быть огрунтованы и окрашены в светло- серых тонах.</w:t>
            </w:r>
          </w:p>
          <w:p w:rsidR="00AF635F" w:rsidRPr="00FF3BBD" w:rsidRDefault="00AF635F" w:rsidP="00AF635F">
            <w:pPr>
              <w:tabs>
                <w:tab w:val="left" w:pos="176"/>
                <w:tab w:val="left" w:pos="317"/>
              </w:tabs>
              <w:ind w:left="34" w:firstLine="0"/>
              <w:rPr>
                <w:b/>
              </w:rPr>
            </w:pPr>
            <w:r w:rsidRPr="00FF3BBD">
              <w:rPr>
                <w:b/>
              </w:rPr>
              <w:t>Элементы конструкции</w:t>
            </w:r>
            <w:r>
              <w:rPr>
                <w:b/>
              </w:rPr>
              <w:t xml:space="preserve"> каркаса:</w:t>
            </w:r>
          </w:p>
          <w:p w:rsidR="00AF635F" w:rsidRPr="004B4454" w:rsidRDefault="00AF635F" w:rsidP="00AF635F">
            <w:pPr>
              <w:pStyle w:val="ad"/>
              <w:tabs>
                <w:tab w:val="left" w:pos="394"/>
              </w:tabs>
              <w:ind w:left="34" w:firstLine="0"/>
              <w:rPr>
                <w:shd w:val="clear" w:color="auto" w:fill="FFFFFF"/>
              </w:rPr>
            </w:pPr>
            <w: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колонн</w:t>
            </w:r>
            <w:r>
              <w:rPr>
                <w:shd w:val="clear" w:color="auto" w:fill="FFFFFF"/>
              </w:rPr>
              <w:t>ы</w:t>
            </w:r>
            <w:r w:rsidRPr="004B4454">
              <w:rPr>
                <w:shd w:val="clear" w:color="auto" w:fill="FFFFFF"/>
              </w:rPr>
              <w:t xml:space="preserve"> из двутавра 23К1</w:t>
            </w:r>
            <w:r>
              <w:rPr>
                <w:shd w:val="clear" w:color="auto" w:fill="FFFFFF"/>
              </w:rPr>
              <w:t xml:space="preserve">  ГОСТ 26020-83  с опорной частью согласно приложения </w:t>
            </w:r>
            <w:r w:rsidRPr="00440A02">
              <w:t xml:space="preserve">(сборно-разборный гараж аэропорт Никольское лист №1-7)  </w:t>
            </w:r>
            <w:r w:rsidRPr="00440A02">
              <w:rPr>
                <w:shd w:val="clear" w:color="auto" w:fill="FFFFFF"/>
              </w:rPr>
              <w:t xml:space="preserve">   </w:t>
            </w:r>
            <w:r w:rsidRPr="004B4454">
              <w:rPr>
                <w:shd w:val="clear" w:color="auto" w:fill="FFFFFF"/>
              </w:rPr>
              <w:t>– 12шт./ 3244,82 кг.</w:t>
            </w:r>
          </w:p>
          <w:p w:rsidR="00AF635F" w:rsidRPr="004B4454"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бал</w:t>
            </w:r>
            <w:r>
              <w:rPr>
                <w:shd w:val="clear" w:color="auto" w:fill="FFFFFF"/>
              </w:rPr>
              <w:t>ки</w:t>
            </w:r>
            <w:r w:rsidRPr="004B4454">
              <w:rPr>
                <w:shd w:val="clear" w:color="auto" w:fill="FFFFFF"/>
              </w:rPr>
              <w:t xml:space="preserve">   из двутавра 23Б1  ГОСТ  26020 -83       - </w:t>
            </w:r>
            <w:r>
              <w:rPr>
                <w:shd w:val="clear" w:color="auto" w:fill="FFFFFF"/>
              </w:rPr>
              <w:t>7шт по 12м/</w:t>
            </w:r>
            <w:r w:rsidRPr="004B4454">
              <w:rPr>
                <w:shd w:val="clear" w:color="auto" w:fill="FFFFFF"/>
              </w:rPr>
              <w:t xml:space="preserve">  2167,32 кг.</w:t>
            </w:r>
          </w:p>
          <w:p w:rsidR="00AF635F" w:rsidRPr="004B4454" w:rsidRDefault="00AF635F" w:rsidP="00AF635F">
            <w:pPr>
              <w:pStyle w:val="ad"/>
              <w:tabs>
                <w:tab w:val="left" w:pos="394"/>
              </w:tabs>
              <w:ind w:left="34" w:firstLine="0"/>
              <w:rPr>
                <w:shd w:val="clear" w:color="auto" w:fill="FFFFFF"/>
              </w:rPr>
            </w:pPr>
            <w:r>
              <w:rPr>
                <w:shd w:val="clear" w:color="auto" w:fill="FFFFFF"/>
              </w:rPr>
              <w:t>-</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ферм</w:t>
            </w:r>
            <w:r>
              <w:rPr>
                <w:shd w:val="clear" w:color="auto" w:fill="FFFFFF"/>
              </w:rPr>
              <w:t>ы</w:t>
            </w:r>
            <w:r w:rsidRPr="004B4454">
              <w:rPr>
                <w:shd w:val="clear" w:color="auto" w:fill="FFFFFF"/>
              </w:rPr>
              <w:t xml:space="preserve"> кровли из профильной трубы 120х120х6мм  ТУ 36-2287-80   -  </w:t>
            </w:r>
            <w:r>
              <w:rPr>
                <w:shd w:val="clear" w:color="auto" w:fill="FFFFFF"/>
              </w:rPr>
              <w:t>7шт/</w:t>
            </w:r>
            <w:r w:rsidRPr="004B4454">
              <w:rPr>
                <w:shd w:val="clear" w:color="auto" w:fill="FFFFFF"/>
              </w:rPr>
              <w:t>7723,88 кг.</w:t>
            </w:r>
          </w:p>
          <w:p w:rsidR="00AF635F" w:rsidRPr="004B4454" w:rsidRDefault="00AF635F" w:rsidP="00AF635F">
            <w:pPr>
              <w:pStyle w:val="ad"/>
              <w:tabs>
                <w:tab w:val="left" w:pos="394"/>
              </w:tabs>
              <w:ind w:left="34" w:firstLine="0"/>
              <w:rPr>
                <w:shd w:val="clear" w:color="auto" w:fill="FFFFFF"/>
              </w:rPr>
            </w:pPr>
            <w:r>
              <w:rPr>
                <w:shd w:val="clear" w:color="auto" w:fill="FFFFFF"/>
              </w:rPr>
              <w:t>- С</w:t>
            </w:r>
            <w:r w:rsidRPr="004B4454">
              <w:rPr>
                <w:shd w:val="clear" w:color="auto" w:fill="FFFFFF"/>
              </w:rPr>
              <w:t>тальны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кровли  из профильной трубы 100х100х5мм  ТУ 36-2287-80      -</w:t>
            </w:r>
            <w:r>
              <w:rPr>
                <w:shd w:val="clear" w:color="auto" w:fill="FFFFFF"/>
              </w:rPr>
              <w:t>15шт/</w:t>
            </w:r>
            <w:r w:rsidRPr="004B4454">
              <w:rPr>
                <w:shd w:val="clear" w:color="auto" w:fill="FFFFFF"/>
              </w:rPr>
              <w:t xml:space="preserve"> 2792,99 кг.</w:t>
            </w:r>
          </w:p>
          <w:p w:rsidR="00AF635F" w:rsidRPr="004B4454" w:rsidRDefault="00AF635F" w:rsidP="00AF635F">
            <w:pPr>
              <w:pStyle w:val="ad"/>
              <w:tabs>
                <w:tab w:val="left" w:pos="394"/>
              </w:tabs>
              <w:ind w:left="34" w:firstLine="0"/>
              <w:rPr>
                <w:shd w:val="clear" w:color="auto" w:fill="FFFFFF"/>
              </w:rPr>
            </w:pPr>
            <w:r>
              <w:rPr>
                <w:shd w:val="clear" w:color="auto" w:fill="FFFFFF"/>
              </w:rPr>
              <w:t>- В</w:t>
            </w:r>
            <w:r w:rsidRPr="004B4454">
              <w:rPr>
                <w:shd w:val="clear" w:color="auto" w:fill="FFFFFF"/>
              </w:rPr>
              <w:t>ертикальны</w:t>
            </w:r>
            <w:r>
              <w:rPr>
                <w:shd w:val="clear" w:color="auto" w:fill="FFFFFF"/>
              </w:rPr>
              <w:t>е</w:t>
            </w:r>
            <w:r w:rsidRPr="004B4454">
              <w:rPr>
                <w:shd w:val="clear" w:color="auto" w:fill="FFFFFF"/>
              </w:rPr>
              <w:t xml:space="preserve"> стальны</w:t>
            </w:r>
            <w:r>
              <w:rPr>
                <w:shd w:val="clear" w:color="auto" w:fill="FFFFFF"/>
              </w:rPr>
              <w:t>е</w:t>
            </w:r>
            <w:r w:rsidRPr="004B4454">
              <w:rPr>
                <w:shd w:val="clear" w:color="auto" w:fill="FFFFFF"/>
              </w:rPr>
              <w:t xml:space="preserve"> связ</w:t>
            </w:r>
            <w:r>
              <w:rPr>
                <w:shd w:val="clear" w:color="auto" w:fill="FFFFFF"/>
              </w:rPr>
              <w:t>и</w:t>
            </w:r>
            <w:r w:rsidRPr="004B4454">
              <w:rPr>
                <w:shd w:val="clear" w:color="auto" w:fill="FFFFFF"/>
              </w:rPr>
              <w:t xml:space="preserve"> из профильной трубы 120х120х4мм  ТУ 36-2287-80           - </w:t>
            </w:r>
            <w:r>
              <w:rPr>
                <w:shd w:val="clear" w:color="auto" w:fill="FFFFFF"/>
              </w:rPr>
              <w:t>12шт/</w:t>
            </w:r>
            <w:r w:rsidRPr="004B4454">
              <w:rPr>
                <w:shd w:val="clear" w:color="auto" w:fill="FFFFFF"/>
              </w:rPr>
              <w:t>1182,7 кг.</w:t>
            </w:r>
          </w:p>
          <w:p w:rsidR="00AF635F" w:rsidRPr="004B4454" w:rsidRDefault="00AF635F" w:rsidP="00AF635F">
            <w:pPr>
              <w:pStyle w:val="ad"/>
              <w:tabs>
                <w:tab w:val="left" w:pos="394"/>
              </w:tabs>
              <w:ind w:left="34" w:firstLine="0"/>
              <w:rPr>
                <w:shd w:val="clear" w:color="auto" w:fill="FFFFFF"/>
              </w:rPr>
            </w:pPr>
            <w:r>
              <w:rPr>
                <w:shd w:val="clear" w:color="auto" w:fill="FFFFFF"/>
              </w:rPr>
              <w:t>- Г</w:t>
            </w:r>
            <w:r w:rsidRPr="004B4454">
              <w:rPr>
                <w:shd w:val="clear" w:color="auto" w:fill="FFFFFF"/>
              </w:rPr>
              <w:t>оризонтальны</w:t>
            </w:r>
            <w:r>
              <w:rPr>
                <w:shd w:val="clear" w:color="auto" w:fill="FFFFFF"/>
              </w:rPr>
              <w:t>е</w:t>
            </w:r>
            <w:r w:rsidRPr="004B4454">
              <w:rPr>
                <w:shd w:val="clear" w:color="auto" w:fill="FFFFFF"/>
              </w:rPr>
              <w:t xml:space="preserve"> стальны</w:t>
            </w:r>
            <w:r>
              <w:rPr>
                <w:shd w:val="clear" w:color="auto" w:fill="FFFFFF"/>
              </w:rPr>
              <w:t>е</w:t>
            </w:r>
            <w:r w:rsidRPr="004B4454">
              <w:rPr>
                <w:shd w:val="clear" w:color="auto" w:fill="FFFFFF"/>
              </w:rPr>
              <w:t xml:space="preserve"> связ</w:t>
            </w:r>
            <w:r>
              <w:rPr>
                <w:shd w:val="clear" w:color="auto" w:fill="FFFFFF"/>
              </w:rPr>
              <w:t>и</w:t>
            </w:r>
            <w:r w:rsidRPr="004B4454">
              <w:rPr>
                <w:shd w:val="clear" w:color="auto" w:fill="FFFFFF"/>
              </w:rPr>
              <w:t xml:space="preserve"> из  стали круглой Д=20мм с регулировкой  талрепами ТУ 36-2287-80    - </w:t>
            </w:r>
            <w:r>
              <w:rPr>
                <w:shd w:val="clear" w:color="auto" w:fill="FFFFFF"/>
              </w:rPr>
              <w:t>8шт/</w:t>
            </w:r>
            <w:r w:rsidRPr="004B4454">
              <w:rPr>
                <w:shd w:val="clear" w:color="auto" w:fill="FFFFFF"/>
              </w:rPr>
              <w:t>142,5 кг.</w:t>
            </w:r>
          </w:p>
          <w:p w:rsidR="00AF635F" w:rsidRPr="004B4454" w:rsidRDefault="00AF635F" w:rsidP="00AF635F">
            <w:pPr>
              <w:pStyle w:val="ad"/>
              <w:tabs>
                <w:tab w:val="left" w:pos="394"/>
              </w:tabs>
              <w:ind w:left="34" w:firstLine="0"/>
              <w:rPr>
                <w:shd w:val="clear" w:color="auto" w:fill="FFFFFF"/>
              </w:rPr>
            </w:pPr>
            <w:r>
              <w:rPr>
                <w:shd w:val="clear" w:color="auto" w:fill="FFFFFF"/>
              </w:rPr>
              <w:t>- С</w:t>
            </w:r>
            <w:r w:rsidRPr="004B4454">
              <w:rPr>
                <w:shd w:val="clear" w:color="auto" w:fill="FFFFFF"/>
              </w:rPr>
              <w:t>тальны</w:t>
            </w:r>
            <w:r>
              <w:rPr>
                <w:shd w:val="clear" w:color="auto" w:fill="FFFFFF"/>
              </w:rPr>
              <w:t>е</w:t>
            </w:r>
            <w:r w:rsidRPr="004B4454">
              <w:rPr>
                <w:shd w:val="clear" w:color="auto" w:fill="FFFFFF"/>
              </w:rPr>
              <w:t xml:space="preserve"> горизонтальны</w:t>
            </w:r>
            <w:r>
              <w:rPr>
                <w:shd w:val="clear" w:color="auto" w:fill="FFFFFF"/>
              </w:rPr>
              <w:t>е</w:t>
            </w:r>
            <w:r w:rsidRPr="004B4454">
              <w:rPr>
                <w:shd w:val="clear" w:color="auto" w:fill="FFFFFF"/>
              </w:rPr>
              <w:t xml:space="preserve">  стеновы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из профильной труб</w:t>
            </w:r>
            <w:r>
              <w:rPr>
                <w:shd w:val="clear" w:color="auto" w:fill="FFFFFF"/>
              </w:rPr>
              <w:t xml:space="preserve">ы 100х100х5мм  ТУ 36-2287-80 </w:t>
            </w:r>
            <w:r w:rsidRPr="004B4454">
              <w:rPr>
                <w:shd w:val="clear" w:color="auto" w:fill="FFFFFF"/>
              </w:rPr>
              <w:t xml:space="preserve"> - </w:t>
            </w:r>
            <w:r>
              <w:rPr>
                <w:shd w:val="clear" w:color="auto" w:fill="FFFFFF"/>
              </w:rPr>
              <w:t xml:space="preserve">12шт/ </w:t>
            </w:r>
            <w:r w:rsidRPr="004B4454">
              <w:rPr>
                <w:shd w:val="clear" w:color="auto" w:fill="FFFFFF"/>
              </w:rPr>
              <w:t>2860,03 кг.</w:t>
            </w:r>
          </w:p>
          <w:p w:rsidR="00AF635F" w:rsidRPr="004B4454"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горизонтальны</w:t>
            </w:r>
            <w:r>
              <w:rPr>
                <w:shd w:val="clear" w:color="auto" w:fill="FFFFFF"/>
              </w:rPr>
              <w:t>е</w:t>
            </w:r>
            <w:r w:rsidRPr="004B4454">
              <w:rPr>
                <w:shd w:val="clear" w:color="auto" w:fill="FFFFFF"/>
              </w:rPr>
              <w:t xml:space="preserve">  стеновы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фронтонов крыши (2шт.)  из профильной трубы 100х100х5мм  ТУ 36-2287-80   - </w:t>
            </w:r>
            <w:r>
              <w:rPr>
                <w:shd w:val="clear" w:color="auto" w:fill="FFFFFF"/>
              </w:rPr>
              <w:t>8шт/</w:t>
            </w:r>
            <w:r w:rsidRPr="004B4454">
              <w:rPr>
                <w:shd w:val="clear" w:color="auto" w:fill="FFFFFF"/>
              </w:rPr>
              <w:t>968,23 кг.</w:t>
            </w:r>
          </w:p>
          <w:p w:rsidR="00AF635F" w:rsidRPr="00C777C6" w:rsidRDefault="00AF635F" w:rsidP="00AF635F">
            <w:pPr>
              <w:tabs>
                <w:tab w:val="left" w:pos="176"/>
                <w:tab w:val="left" w:pos="317"/>
              </w:tabs>
              <w:ind w:left="34" w:firstLine="0"/>
              <w:rPr>
                <w:b/>
              </w:rPr>
            </w:pPr>
            <w:r w:rsidRPr="00C777C6">
              <w:rPr>
                <w:b/>
              </w:rPr>
              <w:t xml:space="preserve">Ограждающие конструкции: </w:t>
            </w:r>
          </w:p>
          <w:p w:rsidR="00AF635F" w:rsidRDefault="00AF635F" w:rsidP="00AF635F">
            <w:pPr>
              <w:tabs>
                <w:tab w:val="left" w:pos="176"/>
                <w:tab w:val="left" w:pos="317"/>
              </w:tabs>
              <w:ind w:left="34" w:firstLine="0"/>
            </w:pPr>
            <w:r>
              <w:t>С</w:t>
            </w:r>
            <w:r w:rsidRPr="00206060">
              <w:t>тены из   сэндвич-панелей толщ.</w:t>
            </w:r>
            <w:r>
              <w:t xml:space="preserve"> </w:t>
            </w:r>
            <w:r w:rsidRPr="00206060">
              <w:t>100мм</w:t>
            </w:r>
            <w:r>
              <w:t xml:space="preserve"> с минераловатным наполнителем</w:t>
            </w:r>
            <w:r w:rsidRPr="00206060">
              <w:t xml:space="preserve">, с оконными блоками (суммарная площадь остекления </w:t>
            </w:r>
            <w:r w:rsidRPr="006A0C1D">
              <w:t>с трех сторон</w:t>
            </w:r>
            <w:r>
              <w:t xml:space="preserve"> здания </w:t>
            </w:r>
            <w:r w:rsidRPr="00206060">
              <w:t>-1</w:t>
            </w:r>
            <w:r>
              <w:t>6,8</w:t>
            </w:r>
            <w:r w:rsidRPr="00206060">
              <w:t xml:space="preserve">м2), двускатная кровля из   </w:t>
            </w:r>
            <w:r w:rsidRPr="006A0C1D">
              <w:t>кровельных</w:t>
            </w:r>
            <w:r>
              <w:t xml:space="preserve"> </w:t>
            </w:r>
            <w:r w:rsidRPr="00206060">
              <w:t>сэндвич-панелей толщ.</w:t>
            </w:r>
            <w:r>
              <w:t xml:space="preserve"> </w:t>
            </w:r>
            <w:r w:rsidRPr="00206060">
              <w:t xml:space="preserve">100мм </w:t>
            </w:r>
            <w:r>
              <w:t>с минераловатным наполнителем.</w:t>
            </w:r>
            <w:r w:rsidRPr="00206060">
              <w:t xml:space="preserve"> </w:t>
            </w:r>
          </w:p>
          <w:p w:rsidR="00AF635F" w:rsidRPr="004B4454"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теновы</w:t>
            </w:r>
            <w:r>
              <w:rPr>
                <w:shd w:val="clear" w:color="auto" w:fill="FFFFFF"/>
              </w:rPr>
              <w:t>е</w:t>
            </w:r>
            <w:r w:rsidRPr="004B4454">
              <w:rPr>
                <w:shd w:val="clear" w:color="auto" w:fill="FFFFFF"/>
              </w:rPr>
              <w:t xml:space="preserve"> сэндвич-панел</w:t>
            </w:r>
            <w:r>
              <w:rPr>
                <w:shd w:val="clear" w:color="auto" w:fill="FFFFFF"/>
              </w:rPr>
              <w:t>и</w:t>
            </w:r>
            <w:r w:rsidRPr="004B4454">
              <w:rPr>
                <w:shd w:val="clear" w:color="auto" w:fill="FFFFFF"/>
              </w:rPr>
              <w:t xml:space="preserve"> толщ. 100мм -  167,6 м2.</w:t>
            </w:r>
          </w:p>
          <w:p w:rsidR="00AF635F" w:rsidRPr="004B4454"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теновы</w:t>
            </w:r>
            <w:r>
              <w:rPr>
                <w:shd w:val="clear" w:color="auto" w:fill="FFFFFF"/>
              </w:rPr>
              <w:t>е</w:t>
            </w:r>
            <w:r w:rsidRPr="004B4454">
              <w:rPr>
                <w:shd w:val="clear" w:color="auto" w:fill="FFFFFF"/>
              </w:rPr>
              <w:t xml:space="preserve"> сэндвич-панел</w:t>
            </w:r>
            <w:r>
              <w:rPr>
                <w:shd w:val="clear" w:color="auto" w:fill="FFFFFF"/>
              </w:rPr>
              <w:t>и</w:t>
            </w:r>
            <w:r w:rsidRPr="004B4454">
              <w:rPr>
                <w:shd w:val="clear" w:color="auto" w:fill="FFFFFF"/>
              </w:rPr>
              <w:t xml:space="preserve"> толщ. 100мм фронтонов крыши (2шт.)  -  25,8 м2.</w:t>
            </w:r>
          </w:p>
          <w:p w:rsidR="00AF635F" w:rsidRPr="004B4454"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Н</w:t>
            </w:r>
            <w:r w:rsidRPr="004B4454">
              <w:rPr>
                <w:shd w:val="clear" w:color="auto" w:fill="FFFFFF"/>
              </w:rPr>
              <w:t>аружны</w:t>
            </w:r>
            <w:r>
              <w:rPr>
                <w:shd w:val="clear" w:color="auto" w:fill="FFFFFF"/>
              </w:rPr>
              <w:t>е</w:t>
            </w:r>
            <w:r w:rsidRPr="004B4454">
              <w:rPr>
                <w:shd w:val="clear" w:color="auto" w:fill="FFFFFF"/>
              </w:rPr>
              <w:t xml:space="preserve"> угловы</w:t>
            </w:r>
            <w:r>
              <w:rPr>
                <w:shd w:val="clear" w:color="auto" w:fill="FFFFFF"/>
              </w:rPr>
              <w:t>е</w:t>
            </w:r>
            <w:r w:rsidRPr="004B4454">
              <w:rPr>
                <w:shd w:val="clear" w:color="auto" w:fill="FFFFFF"/>
              </w:rPr>
              <w:t xml:space="preserve"> элемент</w:t>
            </w:r>
            <w:r>
              <w:rPr>
                <w:shd w:val="clear" w:color="auto" w:fill="FFFFFF"/>
              </w:rPr>
              <w:t>ы</w:t>
            </w:r>
            <w:r w:rsidRPr="004B4454">
              <w:rPr>
                <w:shd w:val="clear" w:color="auto" w:fill="FFFFFF"/>
              </w:rPr>
              <w:t xml:space="preserve">  из оц.листовой стали с полимерным покрытием   -  1</w:t>
            </w:r>
            <w:r>
              <w:rPr>
                <w:shd w:val="clear" w:color="auto" w:fill="FFFFFF"/>
              </w:rPr>
              <w:t>5</w:t>
            </w:r>
            <w:r w:rsidRPr="004B4454">
              <w:rPr>
                <w:shd w:val="clear" w:color="auto" w:fill="FFFFFF"/>
              </w:rPr>
              <w:t>,</w:t>
            </w:r>
            <w:r>
              <w:rPr>
                <w:shd w:val="clear" w:color="auto" w:fill="FFFFFF"/>
              </w:rPr>
              <w:t>1</w:t>
            </w:r>
            <w:r w:rsidRPr="004B4454">
              <w:rPr>
                <w:shd w:val="clear" w:color="auto" w:fill="FFFFFF"/>
              </w:rPr>
              <w:t>8м2</w:t>
            </w:r>
          </w:p>
          <w:p w:rsidR="00AF635F" w:rsidRPr="004B4454"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К</w:t>
            </w:r>
            <w:r w:rsidRPr="004B4454">
              <w:rPr>
                <w:shd w:val="clear" w:color="auto" w:fill="FFFFFF"/>
              </w:rPr>
              <w:t>ровельны</w:t>
            </w:r>
            <w:r>
              <w:rPr>
                <w:shd w:val="clear" w:color="auto" w:fill="FFFFFF"/>
              </w:rPr>
              <w:t>е</w:t>
            </w:r>
            <w:r w:rsidRPr="004B4454">
              <w:rPr>
                <w:shd w:val="clear" w:color="auto" w:fill="FFFFFF"/>
              </w:rPr>
              <w:t xml:space="preserve"> сэндвич панел</w:t>
            </w:r>
            <w:r>
              <w:rPr>
                <w:shd w:val="clear" w:color="auto" w:fill="FFFFFF"/>
              </w:rPr>
              <w:t>и</w:t>
            </w:r>
            <w:r w:rsidRPr="004B4454">
              <w:rPr>
                <w:shd w:val="clear" w:color="auto" w:fill="FFFFFF"/>
              </w:rPr>
              <w:t xml:space="preserve"> толщ. 100мм -  174,08 м2.</w:t>
            </w:r>
          </w:p>
          <w:p w:rsidR="00AF635F" w:rsidRPr="004B4454"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К</w:t>
            </w:r>
            <w:r w:rsidRPr="004B4454">
              <w:rPr>
                <w:shd w:val="clear" w:color="auto" w:fill="FFFFFF"/>
              </w:rPr>
              <w:t>оньков</w:t>
            </w:r>
            <w:r>
              <w:rPr>
                <w:shd w:val="clear" w:color="auto" w:fill="FFFFFF"/>
              </w:rPr>
              <w:t>ый</w:t>
            </w:r>
            <w:r w:rsidRPr="004B4454">
              <w:rPr>
                <w:shd w:val="clear" w:color="auto" w:fill="FFFFFF"/>
              </w:rPr>
              <w:t xml:space="preserve"> элемент из оц.листовой стали с полимерным покрытием   -  7,68м2</w:t>
            </w:r>
          </w:p>
          <w:p w:rsidR="00AF635F" w:rsidRDefault="00AF635F" w:rsidP="00AF635F">
            <w:pPr>
              <w:pStyle w:val="ad"/>
              <w:tabs>
                <w:tab w:val="left" w:pos="394"/>
              </w:tabs>
              <w:ind w:left="34" w:firstLine="0"/>
              <w:rPr>
                <w:shd w:val="clear" w:color="auto" w:fill="FFFFFF"/>
              </w:rPr>
            </w:pPr>
            <w:r>
              <w:rPr>
                <w:shd w:val="clear" w:color="auto" w:fill="FFFFFF"/>
              </w:rPr>
              <w:t>- П</w:t>
            </w:r>
            <w:r w:rsidRPr="004B4454">
              <w:rPr>
                <w:shd w:val="clear" w:color="auto" w:fill="FFFFFF"/>
              </w:rPr>
              <w:t>арапетны</w:t>
            </w:r>
            <w:r>
              <w:rPr>
                <w:shd w:val="clear" w:color="auto" w:fill="FFFFFF"/>
              </w:rPr>
              <w:t>е</w:t>
            </w:r>
            <w:r w:rsidRPr="004B4454">
              <w:rPr>
                <w:shd w:val="clear" w:color="auto" w:fill="FFFFFF"/>
              </w:rPr>
              <w:t xml:space="preserve"> элемент</w:t>
            </w:r>
            <w:r>
              <w:rPr>
                <w:shd w:val="clear" w:color="auto" w:fill="FFFFFF"/>
              </w:rPr>
              <w:t>ы</w:t>
            </w:r>
            <w:r w:rsidRPr="004B4454">
              <w:rPr>
                <w:shd w:val="clear" w:color="auto" w:fill="FFFFFF"/>
              </w:rPr>
              <w:t xml:space="preserve"> (облицовка) примыканий фронтонов с кровлей из оц.листовой стали с полимерным покрытием  -  7,2м2</w:t>
            </w:r>
          </w:p>
          <w:p w:rsidR="00AF635F" w:rsidRPr="002B7151" w:rsidRDefault="00AF635F" w:rsidP="00AF635F">
            <w:pPr>
              <w:pStyle w:val="ad"/>
              <w:tabs>
                <w:tab w:val="left" w:pos="394"/>
              </w:tabs>
              <w:ind w:left="34" w:firstLine="0"/>
              <w:rPr>
                <w:b/>
                <w:shd w:val="clear" w:color="auto" w:fill="FFFFFF"/>
              </w:rPr>
            </w:pPr>
            <w:r w:rsidRPr="002B7151">
              <w:rPr>
                <w:b/>
                <w:shd w:val="clear" w:color="auto" w:fill="FFFFFF"/>
              </w:rPr>
              <w:t>Секционные ворота</w:t>
            </w:r>
          </w:p>
          <w:p w:rsidR="00AF635F" w:rsidRPr="004B4454" w:rsidRDefault="00AF635F" w:rsidP="00AF635F">
            <w:pPr>
              <w:pStyle w:val="ad"/>
              <w:tabs>
                <w:tab w:val="left" w:pos="394"/>
              </w:tabs>
              <w:ind w:left="34" w:firstLine="0"/>
              <w:rPr>
                <w:shd w:val="clear" w:color="auto" w:fill="FFFFFF"/>
              </w:rPr>
            </w:pPr>
            <w:r w:rsidRPr="00A10DAA">
              <w:rPr>
                <w:shd w:val="clear" w:color="auto" w:fill="FFFFFF"/>
              </w:rPr>
              <w:t>- Секционные ворота 3,6х3,8 (</w:t>
            </w:r>
            <w:r w:rsidRPr="00A10DAA">
              <w:rPr>
                <w:shd w:val="clear" w:color="auto" w:fill="FFFFFF"/>
                <w:lang w:val="en-US"/>
              </w:rPr>
              <w:t>h</w:t>
            </w:r>
            <w:r w:rsidRPr="00A10DAA">
              <w:rPr>
                <w:shd w:val="clear" w:color="auto" w:fill="FFFFFF"/>
              </w:rPr>
              <w:t xml:space="preserve">)м  типа </w:t>
            </w:r>
            <w:r w:rsidRPr="00A10DAA">
              <w:t>«Алютех» с толщиной секции не менее 40мм</w:t>
            </w:r>
            <w:r w:rsidRPr="00A10DAA">
              <w:rPr>
                <w:shd w:val="clear" w:color="auto" w:fill="FFFFFF"/>
              </w:rPr>
              <w:t xml:space="preserve">  </w:t>
            </w:r>
            <w:r w:rsidRPr="004B4454">
              <w:rPr>
                <w:shd w:val="clear" w:color="auto" w:fill="FFFFFF"/>
              </w:rPr>
              <w:t>с механическим приводом</w:t>
            </w:r>
            <w:r>
              <w:rPr>
                <w:shd w:val="clear" w:color="auto" w:fill="FFFFFF"/>
              </w:rPr>
              <w:t xml:space="preserve"> (центральные ворота с калиткой 0,8х1,8м)</w:t>
            </w:r>
            <w:r w:rsidRPr="004B4454">
              <w:rPr>
                <w:shd w:val="clear" w:color="auto" w:fill="FFFFFF"/>
              </w:rPr>
              <w:t xml:space="preserve">  - 3шт/41,04м2.</w:t>
            </w:r>
          </w:p>
          <w:p w:rsidR="00AF635F" w:rsidRPr="002B7151"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О</w:t>
            </w:r>
            <w:r w:rsidRPr="004B4454">
              <w:rPr>
                <w:shd w:val="clear" w:color="auto" w:fill="FFFFFF"/>
              </w:rPr>
              <w:t>ткос</w:t>
            </w:r>
            <w:r>
              <w:rPr>
                <w:shd w:val="clear" w:color="auto" w:fill="FFFFFF"/>
              </w:rPr>
              <w:t xml:space="preserve">ы </w:t>
            </w:r>
            <w:r w:rsidRPr="004B4454">
              <w:rPr>
                <w:shd w:val="clear" w:color="auto" w:fill="FFFFFF"/>
              </w:rPr>
              <w:t>ворот</w:t>
            </w:r>
            <w:r>
              <w:rPr>
                <w:shd w:val="clear" w:color="auto" w:fill="FFFFFF"/>
              </w:rPr>
              <w:t xml:space="preserve"> из</w:t>
            </w:r>
            <w:r w:rsidRPr="004B4454">
              <w:rPr>
                <w:shd w:val="clear" w:color="auto" w:fill="FFFFFF"/>
              </w:rPr>
              <w:t xml:space="preserve"> оц.листовой стал</w:t>
            </w:r>
            <w:r>
              <w:rPr>
                <w:shd w:val="clear" w:color="auto" w:fill="FFFFFF"/>
              </w:rPr>
              <w:t>и</w:t>
            </w:r>
            <w:r w:rsidRPr="004B4454">
              <w:rPr>
                <w:shd w:val="clear" w:color="auto" w:fill="FFFFFF"/>
              </w:rPr>
              <w:t xml:space="preserve"> с полимерным </w:t>
            </w:r>
            <w:r w:rsidRPr="002B7151">
              <w:rPr>
                <w:shd w:val="clear" w:color="auto" w:fill="FFFFFF"/>
              </w:rPr>
              <w:lastRenderedPageBreak/>
              <w:t>покрытием  - 6,72 м2</w:t>
            </w:r>
          </w:p>
          <w:p w:rsidR="00AF635F" w:rsidRDefault="00AF635F" w:rsidP="00AF635F">
            <w:pPr>
              <w:pStyle w:val="ad"/>
              <w:tabs>
                <w:tab w:val="left" w:pos="394"/>
              </w:tabs>
              <w:ind w:left="34" w:firstLine="0"/>
            </w:pPr>
            <w:r w:rsidRPr="002B7151">
              <w:t>- Гараж должен быть оборудован тремя секционными утепленными гаражными воротами  типа «Алютех» (толщ. секции не менее 40мм) (размером 3,6х3,8(h)м) с ручным приводом, центральные ворота должны иметь калитку размерами 08х1,8м с врезным замком (низ на уровне 0,3м от пола).</w:t>
            </w:r>
          </w:p>
          <w:p w:rsidR="00AF635F" w:rsidRPr="002B7151" w:rsidRDefault="00AF635F" w:rsidP="00AF635F">
            <w:pPr>
              <w:pStyle w:val="ad"/>
              <w:tabs>
                <w:tab w:val="left" w:pos="394"/>
              </w:tabs>
              <w:ind w:left="34" w:firstLine="0"/>
              <w:rPr>
                <w:b/>
                <w:shd w:val="clear" w:color="auto" w:fill="FFFFFF"/>
              </w:rPr>
            </w:pPr>
            <w:r w:rsidRPr="002B7151">
              <w:rPr>
                <w:b/>
              </w:rPr>
              <w:t>Окна</w:t>
            </w:r>
          </w:p>
          <w:p w:rsidR="00AF635F" w:rsidRPr="004B4454" w:rsidRDefault="00AF635F" w:rsidP="00AF635F">
            <w:pPr>
              <w:pStyle w:val="ad"/>
              <w:tabs>
                <w:tab w:val="left" w:pos="394"/>
              </w:tabs>
              <w:ind w:left="34" w:firstLine="0"/>
              <w:rPr>
                <w:shd w:val="clear" w:color="auto" w:fill="FFFFFF"/>
              </w:rPr>
            </w:pPr>
            <w:r>
              <w:rPr>
                <w:shd w:val="clear" w:color="auto" w:fill="FFFFFF"/>
              </w:rPr>
              <w:t>- О</w:t>
            </w:r>
            <w:r w:rsidRPr="004B4454">
              <w:rPr>
                <w:shd w:val="clear" w:color="auto" w:fill="FFFFFF"/>
              </w:rPr>
              <w:t>конны</w:t>
            </w:r>
            <w:r>
              <w:rPr>
                <w:shd w:val="clear" w:color="auto" w:fill="FFFFFF"/>
              </w:rPr>
              <w:t>е</w:t>
            </w:r>
            <w:r w:rsidRPr="004B4454">
              <w:rPr>
                <w:shd w:val="clear" w:color="auto" w:fill="FFFFFF"/>
              </w:rPr>
              <w:t xml:space="preserve"> блок</w:t>
            </w:r>
            <w:r>
              <w:rPr>
                <w:shd w:val="clear" w:color="auto" w:fill="FFFFFF"/>
              </w:rPr>
              <w:t>и</w:t>
            </w:r>
            <w:r w:rsidRPr="004B4454">
              <w:rPr>
                <w:shd w:val="clear" w:color="auto" w:fill="FFFFFF"/>
              </w:rPr>
              <w:t xml:space="preserve"> 1400х1200мм</w:t>
            </w:r>
            <w:r w:rsidRPr="00CB5425">
              <w:t xml:space="preserve"> </w:t>
            </w:r>
            <w:r>
              <w:t>дву</w:t>
            </w:r>
            <w:r w:rsidRPr="00CB5425">
              <w:t>хстворчаты</w:t>
            </w:r>
            <w:r>
              <w:t xml:space="preserve">е  </w:t>
            </w:r>
            <w:r w:rsidRPr="00CB5425">
              <w:t xml:space="preserve"> </w:t>
            </w:r>
            <w:r>
              <w:t>в</w:t>
            </w:r>
            <w:r w:rsidRPr="00CB5425">
              <w:t xml:space="preserve"> одно</w:t>
            </w:r>
            <w:r>
              <w:t>й створке сверху форточка, с двух</w:t>
            </w:r>
            <w:r w:rsidRPr="00CB5425">
              <w:t>камерными стеклопакетами</w:t>
            </w:r>
            <w:r w:rsidRPr="00CB5425">
              <w:rPr>
                <w:shd w:val="clear" w:color="auto" w:fill="FFFFFF"/>
              </w:rPr>
              <w:t xml:space="preserve">  - 10 шт / 16,8м2.</w:t>
            </w:r>
          </w:p>
          <w:p w:rsidR="00AF635F" w:rsidRDefault="00AF635F" w:rsidP="00AF635F">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О</w:t>
            </w:r>
            <w:r w:rsidRPr="004B4454">
              <w:rPr>
                <w:shd w:val="clear" w:color="auto" w:fill="FFFFFF"/>
              </w:rPr>
              <w:t>ткос</w:t>
            </w:r>
            <w:r>
              <w:rPr>
                <w:shd w:val="clear" w:color="auto" w:fill="FFFFFF"/>
              </w:rPr>
              <w:t>ы</w:t>
            </w:r>
            <w:r w:rsidRPr="004B4454">
              <w:rPr>
                <w:shd w:val="clear" w:color="auto" w:fill="FFFFFF"/>
              </w:rPr>
              <w:t xml:space="preserve"> оконных проемов</w:t>
            </w:r>
            <w:r>
              <w:rPr>
                <w:shd w:val="clear" w:color="auto" w:fill="FFFFFF"/>
              </w:rPr>
              <w:t xml:space="preserve"> из</w:t>
            </w:r>
            <w:r w:rsidRPr="004B4454">
              <w:rPr>
                <w:shd w:val="clear" w:color="auto" w:fill="FFFFFF"/>
              </w:rPr>
              <w:t xml:space="preserve">  оц.листовой стал</w:t>
            </w:r>
            <w:r>
              <w:rPr>
                <w:shd w:val="clear" w:color="auto" w:fill="FFFFFF"/>
              </w:rPr>
              <w:t>и</w:t>
            </w:r>
            <w:r w:rsidRPr="004B4454">
              <w:rPr>
                <w:shd w:val="clear" w:color="auto" w:fill="FFFFFF"/>
              </w:rPr>
              <w:t xml:space="preserve"> с полимерным покрытием  - 3,8м2</w:t>
            </w:r>
            <w:r>
              <w:rPr>
                <w:shd w:val="clear" w:color="auto" w:fill="FFFFFF"/>
              </w:rPr>
              <w:t>.</w:t>
            </w:r>
          </w:p>
          <w:p w:rsidR="00AF635F" w:rsidRPr="00206060" w:rsidRDefault="00AF635F" w:rsidP="00AF635F">
            <w:pPr>
              <w:tabs>
                <w:tab w:val="left" w:pos="176"/>
                <w:tab w:val="left" w:pos="317"/>
              </w:tabs>
              <w:ind w:left="34" w:firstLine="0"/>
            </w:pPr>
            <w:r>
              <w:rPr>
                <w:shd w:val="clear" w:color="auto" w:fill="FFFFFF"/>
              </w:rPr>
              <w:t>-</w:t>
            </w:r>
            <w:r w:rsidRPr="00A343A8">
              <w:rPr>
                <w:shd w:val="clear" w:color="auto" w:fill="FFFFFF"/>
              </w:rPr>
              <w:t xml:space="preserve"> </w:t>
            </w:r>
            <w:r>
              <w:rPr>
                <w:shd w:val="clear" w:color="auto" w:fill="FFFFFF"/>
              </w:rPr>
              <w:t>О</w:t>
            </w:r>
            <w:r w:rsidRPr="00A343A8">
              <w:rPr>
                <w:shd w:val="clear" w:color="auto" w:fill="FFFFFF"/>
              </w:rPr>
              <w:t>конны</w:t>
            </w:r>
            <w:r>
              <w:rPr>
                <w:shd w:val="clear" w:color="auto" w:fill="FFFFFF"/>
              </w:rPr>
              <w:t>е</w:t>
            </w:r>
            <w:r w:rsidRPr="00A343A8">
              <w:rPr>
                <w:shd w:val="clear" w:color="auto" w:fill="FFFFFF"/>
              </w:rPr>
              <w:t xml:space="preserve"> слив</w:t>
            </w:r>
            <w:r>
              <w:rPr>
                <w:shd w:val="clear" w:color="auto" w:fill="FFFFFF"/>
              </w:rPr>
              <w:t>ы</w:t>
            </w:r>
            <w:r w:rsidRPr="00A343A8">
              <w:rPr>
                <w:shd w:val="clear" w:color="auto" w:fill="FFFFFF"/>
              </w:rPr>
              <w:t xml:space="preserve"> из оцинкованной стали с полимерным покрытием белого цвета    -  10шт/12,0м/1,8 м2</w:t>
            </w:r>
          </w:p>
          <w:p w:rsidR="00AF635F" w:rsidRPr="00042ADF" w:rsidRDefault="00AF635F" w:rsidP="00AF635F">
            <w:pPr>
              <w:tabs>
                <w:tab w:val="left" w:pos="308"/>
              </w:tabs>
              <w:ind w:left="34" w:firstLine="0"/>
              <w:rPr>
                <w:b/>
              </w:rPr>
            </w:pPr>
            <w:r>
              <w:rPr>
                <w:b/>
              </w:rPr>
              <w:t xml:space="preserve"> В</w:t>
            </w:r>
            <w:r w:rsidRPr="00042ADF">
              <w:rPr>
                <w:b/>
              </w:rPr>
              <w:t>ентиляци</w:t>
            </w:r>
            <w:r>
              <w:rPr>
                <w:b/>
              </w:rPr>
              <w:t>я</w:t>
            </w:r>
            <w:r w:rsidRPr="00042ADF">
              <w:rPr>
                <w:b/>
              </w:rPr>
              <w:t>:</w:t>
            </w:r>
          </w:p>
          <w:p w:rsidR="00AF635F" w:rsidRPr="00206060" w:rsidRDefault="00AF635F" w:rsidP="00AF635F">
            <w:pPr>
              <w:tabs>
                <w:tab w:val="left" w:pos="677"/>
              </w:tabs>
              <w:ind w:left="34" w:firstLine="0"/>
            </w:pPr>
            <w:r>
              <w:t>- В</w:t>
            </w:r>
            <w:r w:rsidRPr="00206060">
              <w:t xml:space="preserve"> торцевых стенах здания гараж</w:t>
            </w:r>
            <w:r>
              <w:t xml:space="preserve">а </w:t>
            </w:r>
            <w:r w:rsidRPr="00206060">
              <w:t xml:space="preserve">необходимо предусмотреть </w:t>
            </w:r>
            <w:r>
              <w:t>шесть вентиляционных</w:t>
            </w:r>
            <w:r w:rsidRPr="00206060">
              <w:t xml:space="preserve"> отверсти</w:t>
            </w:r>
            <w:r>
              <w:t>й со стальными  решетками из оцинкованной стали с полимерным покрытием  и гидроветрозащитными устройствами с механическим регулированием</w:t>
            </w:r>
            <w:r w:rsidRPr="00206060">
              <w:t xml:space="preserve"> </w:t>
            </w:r>
            <w:r>
              <w:t xml:space="preserve"> - 6шт/0,96</w:t>
            </w:r>
            <w:r w:rsidRPr="00206060">
              <w:t>м2.</w:t>
            </w:r>
          </w:p>
          <w:p w:rsidR="00AF635F" w:rsidRPr="006D0ECA" w:rsidRDefault="00AF635F" w:rsidP="00AF635F">
            <w:pPr>
              <w:tabs>
                <w:tab w:val="left" w:pos="176"/>
                <w:tab w:val="left" w:pos="308"/>
              </w:tabs>
              <w:ind w:left="34" w:firstLine="0"/>
              <w:rPr>
                <w:b/>
              </w:rPr>
            </w:pPr>
            <w:r w:rsidRPr="00206060">
              <w:t xml:space="preserve"> </w:t>
            </w:r>
            <w:r w:rsidRPr="002B7151">
              <w:rPr>
                <w:b/>
              </w:rPr>
              <w:t>Рабочая документация</w:t>
            </w:r>
            <w:r>
              <w:rPr>
                <w:b/>
              </w:rPr>
              <w:t xml:space="preserve"> (Паспорт гаража):</w:t>
            </w:r>
            <w:r w:rsidRPr="002B7151">
              <w:rPr>
                <w:b/>
              </w:rPr>
              <w:t xml:space="preserve"> </w:t>
            </w:r>
          </w:p>
          <w:p w:rsidR="00AF635F" w:rsidRPr="006A0C1D" w:rsidRDefault="00AF635F" w:rsidP="00AF635F">
            <w:pPr>
              <w:tabs>
                <w:tab w:val="left" w:pos="677"/>
              </w:tabs>
              <w:ind w:left="34" w:firstLine="0"/>
            </w:pPr>
            <w:r w:rsidRPr="006A0C1D">
              <w:t>Паспорт здания  гаража должен содержать следующие данные:</w:t>
            </w:r>
          </w:p>
          <w:p w:rsidR="00AF635F" w:rsidRDefault="00AF635F" w:rsidP="00AF635F">
            <w:pPr>
              <w:tabs>
                <w:tab w:val="left" w:pos="677"/>
              </w:tabs>
              <w:ind w:left="34" w:firstLine="0"/>
            </w:pPr>
            <w:r w:rsidRPr="006A0C1D">
              <w:t>- План гаража.</w:t>
            </w:r>
          </w:p>
          <w:p w:rsidR="00AF635F" w:rsidRPr="006A0C1D" w:rsidRDefault="00AF635F" w:rsidP="00AF635F">
            <w:pPr>
              <w:tabs>
                <w:tab w:val="left" w:pos="677"/>
              </w:tabs>
              <w:ind w:left="34" w:firstLine="0"/>
            </w:pPr>
            <w:r>
              <w:t>- Спецификацию изделий конструкций гаража.</w:t>
            </w:r>
          </w:p>
          <w:p w:rsidR="00AF635F" w:rsidRPr="006A0C1D" w:rsidRDefault="00AF635F" w:rsidP="00AF635F">
            <w:pPr>
              <w:tabs>
                <w:tab w:val="left" w:pos="677"/>
              </w:tabs>
              <w:ind w:left="34" w:firstLine="0"/>
            </w:pPr>
            <w:r w:rsidRPr="006A0C1D">
              <w:t xml:space="preserve">- </w:t>
            </w:r>
            <w:r>
              <w:t>Архитектурно-к</w:t>
            </w:r>
            <w:r w:rsidRPr="006A0C1D">
              <w:t xml:space="preserve">онструктивные </w:t>
            </w:r>
            <w:r>
              <w:t>решения</w:t>
            </w:r>
            <w:r w:rsidRPr="006A0C1D">
              <w:t xml:space="preserve"> гаража.</w:t>
            </w:r>
          </w:p>
          <w:p w:rsidR="00AF635F" w:rsidRPr="006A0C1D" w:rsidRDefault="00AF635F" w:rsidP="00AF635F">
            <w:pPr>
              <w:tabs>
                <w:tab w:val="left" w:pos="677"/>
              </w:tabs>
              <w:ind w:left="34" w:firstLine="0"/>
            </w:pPr>
            <w:r w:rsidRPr="006A0C1D">
              <w:t xml:space="preserve">- </w:t>
            </w:r>
            <w:r>
              <w:t>Сборочные чертежи.</w:t>
            </w:r>
          </w:p>
          <w:p w:rsidR="00AF635F" w:rsidRDefault="00AF635F" w:rsidP="00AF635F">
            <w:pPr>
              <w:tabs>
                <w:tab w:val="left" w:pos="677"/>
              </w:tabs>
              <w:ind w:left="34" w:firstLine="0"/>
            </w:pPr>
            <w:r>
              <w:t>- Инструкцию по сборке гаража, включающую в себя:                         - План раскладки конструкций каркаса и ограждающих конструкций.</w:t>
            </w:r>
          </w:p>
          <w:p w:rsidR="00AF635F" w:rsidRPr="006A0C1D" w:rsidRDefault="00AF635F" w:rsidP="00AF635F">
            <w:pPr>
              <w:tabs>
                <w:tab w:val="left" w:pos="677"/>
              </w:tabs>
              <w:ind w:left="34" w:firstLine="0"/>
            </w:pPr>
            <w:r>
              <w:t xml:space="preserve">- Деталировку элементов креплений каркаса, стеновых и кровельных панелей, а так же мелких деталей карнизов, откосов, углов, сопряжений . </w:t>
            </w:r>
          </w:p>
          <w:p w:rsidR="00AF635F" w:rsidRPr="006A0C1D" w:rsidRDefault="00AF635F" w:rsidP="00AF635F">
            <w:pPr>
              <w:tabs>
                <w:tab w:val="left" w:pos="677"/>
              </w:tabs>
              <w:ind w:left="34" w:firstLine="0"/>
            </w:pPr>
            <w:r w:rsidRPr="006A0C1D">
              <w:t>- Сертификаты</w:t>
            </w:r>
            <w:r>
              <w:t xml:space="preserve"> и паспорта </w:t>
            </w:r>
            <w:r w:rsidRPr="006A0C1D">
              <w:t xml:space="preserve"> на примененные изделия</w:t>
            </w:r>
            <w:r>
              <w:t xml:space="preserve"> (металлоконструкции, сэндвич-панели, окна, крепежные элементы</w:t>
            </w:r>
            <w:r w:rsidRPr="006A0C1D">
              <w:t>.</w:t>
            </w:r>
            <w:r>
              <w:t>)</w:t>
            </w:r>
          </w:p>
          <w:p w:rsidR="00AF635F" w:rsidRDefault="00AF635F" w:rsidP="00AF635F">
            <w:pPr>
              <w:tabs>
                <w:tab w:val="left" w:pos="677"/>
              </w:tabs>
              <w:ind w:left="34" w:firstLine="0"/>
            </w:pPr>
            <w:r w:rsidRPr="006A0C1D">
              <w:t>- Паспорт на секционные ворота.</w:t>
            </w:r>
          </w:p>
          <w:p w:rsidR="00AF635F" w:rsidRDefault="00AF635F" w:rsidP="00AF635F">
            <w:pPr>
              <w:ind w:left="34" w:firstLine="0"/>
            </w:pPr>
            <w:r>
              <w:t xml:space="preserve">- </w:t>
            </w:r>
            <w:r w:rsidRPr="00206060">
              <w:t xml:space="preserve">Расчет каркаса и фундамента гаража </w:t>
            </w:r>
          </w:p>
          <w:p w:rsidR="00AF635F" w:rsidRPr="00206060" w:rsidRDefault="00AF635F" w:rsidP="00AF635F">
            <w:pPr>
              <w:ind w:left="34" w:firstLine="0"/>
            </w:pPr>
            <w:r>
              <w:t xml:space="preserve">(расчет </w:t>
            </w:r>
            <w:r w:rsidRPr="00206060">
              <w:t xml:space="preserve">должен отвечать нормативным нагрузкам: </w:t>
            </w:r>
          </w:p>
          <w:p w:rsidR="00AF635F" w:rsidRDefault="00AF635F" w:rsidP="00AF635F">
            <w:pPr>
              <w:tabs>
                <w:tab w:val="left" w:pos="176"/>
              </w:tabs>
              <w:ind w:left="34" w:firstLine="0"/>
            </w:pPr>
            <w:r>
              <w:t xml:space="preserve">Строительно </w:t>
            </w:r>
            <w:r w:rsidRPr="00206060">
              <w:t xml:space="preserve"> климатическая зона  </w:t>
            </w:r>
            <w:r>
              <w:t>- 1Г; н</w:t>
            </w:r>
            <w:r w:rsidRPr="00206060">
              <w:t>ор</w:t>
            </w:r>
            <w:r>
              <w:t>мативная ветровая нагрузка-60</w:t>
            </w:r>
            <w:r w:rsidRPr="00206060">
              <w:t>кгс/м2</w:t>
            </w:r>
            <w:r>
              <w:t xml:space="preserve">; Расчетная снеговая </w:t>
            </w:r>
            <w:r w:rsidRPr="00206060">
              <w:t xml:space="preserve">нагрузка               </w:t>
            </w:r>
            <w:r>
              <w:t xml:space="preserve">                - 560,0 кгс/м2; </w:t>
            </w:r>
            <w:r w:rsidRPr="00206060">
              <w:t>Сей</w:t>
            </w:r>
            <w:r>
              <w:t xml:space="preserve">смичность площадки </w:t>
            </w:r>
            <w:r w:rsidRPr="00206060">
              <w:t>10 баллов</w:t>
            </w:r>
            <w:r>
              <w:t>; Степень огнестойкости -</w:t>
            </w:r>
            <w:r w:rsidRPr="0032527F">
              <w:rPr>
                <w:lang w:val="en-US"/>
              </w:rPr>
              <w:t>V</w:t>
            </w:r>
            <w:r>
              <w:t>; Класс конструктивной пожарной опасности - СО)</w:t>
            </w:r>
          </w:p>
          <w:p w:rsidR="00AF635F" w:rsidRDefault="00AF635F" w:rsidP="00AF635F">
            <w:pPr>
              <w:tabs>
                <w:tab w:val="left" w:pos="176"/>
              </w:tabs>
              <w:ind w:left="34" w:firstLine="0"/>
            </w:pPr>
            <w:r>
              <w:t>- Гарантийный срок эксплуатации не менее 3лет.</w:t>
            </w:r>
          </w:p>
          <w:p w:rsidR="00AF635F" w:rsidRDefault="00AF635F" w:rsidP="00AF635F">
            <w:pPr>
              <w:tabs>
                <w:tab w:val="left" w:pos="677"/>
              </w:tabs>
              <w:ind w:left="34" w:firstLine="0"/>
              <w:rPr>
                <w:b/>
              </w:rPr>
            </w:pPr>
            <w:r w:rsidRPr="00F00BC8">
              <w:rPr>
                <w:b/>
              </w:rPr>
              <w:t>3.</w:t>
            </w:r>
            <w:r>
              <w:t xml:space="preserve"> </w:t>
            </w:r>
            <w:r w:rsidRPr="00AB24D3">
              <w:rPr>
                <w:b/>
              </w:rPr>
              <w:t>Монтаж сборно-разборного гаража</w:t>
            </w:r>
          </w:p>
          <w:p w:rsidR="00AF635F" w:rsidRPr="004B4454" w:rsidRDefault="00AF635F" w:rsidP="00AF635F">
            <w:pPr>
              <w:tabs>
                <w:tab w:val="left" w:pos="308"/>
              </w:tabs>
              <w:ind w:left="34" w:firstLine="0"/>
              <w:rPr>
                <w:b/>
              </w:rPr>
            </w:pPr>
            <w:r w:rsidRPr="004B4454">
              <w:rPr>
                <w:b/>
              </w:rPr>
              <w:t xml:space="preserve">Устройство основания </w:t>
            </w:r>
          </w:p>
          <w:p w:rsidR="00AF635F" w:rsidRPr="004B4454" w:rsidRDefault="00AF635F" w:rsidP="00AF635F">
            <w:pPr>
              <w:numPr>
                <w:ilvl w:val="0"/>
                <w:numId w:val="8"/>
              </w:numPr>
              <w:tabs>
                <w:tab w:val="left" w:pos="308"/>
              </w:tabs>
              <w:ind w:left="34" w:firstLine="0"/>
            </w:pPr>
            <w:r w:rsidRPr="004B4454">
              <w:t>Разработка грунта в котловане  размером 16*16*1,2</w:t>
            </w:r>
            <w:r w:rsidRPr="004B4454">
              <w:rPr>
                <w:shd w:val="clear" w:color="auto" w:fill="FFFFFF"/>
              </w:rPr>
              <w:t>(</w:t>
            </w:r>
            <w:r w:rsidRPr="004B4454">
              <w:rPr>
                <w:shd w:val="clear" w:color="auto" w:fill="FFFFFF"/>
                <w:lang w:val="en-US"/>
              </w:rPr>
              <w:t>h</w:t>
            </w:r>
            <w:r w:rsidRPr="004B4454">
              <w:rPr>
                <w:shd w:val="clear" w:color="auto" w:fill="FFFFFF"/>
              </w:rPr>
              <w:t>)</w:t>
            </w:r>
            <w:r w:rsidRPr="004B4454">
              <w:t>м     -  307,2м3.</w:t>
            </w:r>
          </w:p>
          <w:p w:rsidR="00AF635F" w:rsidRPr="004B4454" w:rsidRDefault="00AF635F" w:rsidP="00AF635F">
            <w:pPr>
              <w:numPr>
                <w:ilvl w:val="0"/>
                <w:numId w:val="8"/>
              </w:numPr>
              <w:tabs>
                <w:tab w:val="left" w:pos="308"/>
              </w:tabs>
              <w:ind w:left="34" w:firstLine="0"/>
            </w:pPr>
            <w:r w:rsidRPr="004B4454">
              <w:t>Перевозка гру</w:t>
            </w:r>
            <w:r>
              <w:t>нта</w:t>
            </w:r>
            <w:r w:rsidRPr="004B4454">
              <w:t xml:space="preserve"> самосвалами  на расстояние до 1 км                 </w:t>
            </w:r>
            <w:r w:rsidRPr="004B4454">
              <w:lastRenderedPageBreak/>
              <w:t>- 491,52 тн.</w:t>
            </w:r>
          </w:p>
          <w:p w:rsidR="00AF635F" w:rsidRPr="004B4454" w:rsidRDefault="00AF635F" w:rsidP="00AF635F">
            <w:pPr>
              <w:pStyle w:val="ad"/>
              <w:numPr>
                <w:ilvl w:val="0"/>
                <w:numId w:val="8"/>
              </w:numPr>
              <w:tabs>
                <w:tab w:val="left" w:pos="394"/>
              </w:tabs>
              <w:ind w:left="34" w:firstLine="0"/>
              <w:contextualSpacing/>
              <w:rPr>
                <w:shd w:val="clear" w:color="auto" w:fill="FFFFFF"/>
              </w:rPr>
            </w:pPr>
            <w:r>
              <w:t>Планировка с уплотнением</w:t>
            </w:r>
            <w:r w:rsidRPr="004B4454">
              <w:t xml:space="preserve"> </w:t>
            </w:r>
            <w:r>
              <w:t xml:space="preserve">низа котлована под укладку геотекстиля </w:t>
            </w:r>
            <w:r w:rsidRPr="004B4454">
              <w:t xml:space="preserve"> основания  </w:t>
            </w:r>
            <w:r>
              <w:t xml:space="preserve">- </w:t>
            </w:r>
            <w:r w:rsidRPr="004B4454">
              <w:t>256м2.</w:t>
            </w:r>
          </w:p>
          <w:p w:rsidR="00AF635F" w:rsidRPr="004B4454" w:rsidRDefault="00AF635F" w:rsidP="00AF635F">
            <w:pPr>
              <w:pStyle w:val="ad"/>
              <w:numPr>
                <w:ilvl w:val="0"/>
                <w:numId w:val="8"/>
              </w:numPr>
              <w:tabs>
                <w:tab w:val="left" w:pos="394"/>
              </w:tabs>
              <w:ind w:left="34" w:firstLine="0"/>
              <w:contextualSpacing/>
              <w:rPr>
                <w:shd w:val="clear" w:color="auto" w:fill="FFFFFF"/>
              </w:rPr>
            </w:pPr>
            <w:r>
              <w:rPr>
                <w:shd w:val="clear" w:color="auto" w:fill="FFFFFF"/>
              </w:rPr>
              <w:t xml:space="preserve">Устройство армирующего  подстилающего слоя </w:t>
            </w:r>
            <w:r w:rsidRPr="004B4454">
              <w:rPr>
                <w:shd w:val="clear" w:color="auto" w:fill="FFFFFF"/>
              </w:rPr>
              <w:t xml:space="preserve"> из геотекстиля типа «Армостаб» в два слоя</w:t>
            </w:r>
            <w:r>
              <w:rPr>
                <w:shd w:val="clear" w:color="auto" w:fill="FFFFFF"/>
              </w:rPr>
              <w:t xml:space="preserve"> с заведением на откосы котлована на высоту 1,2м </w:t>
            </w:r>
            <w:r w:rsidRPr="004B4454">
              <w:rPr>
                <w:shd w:val="clear" w:color="auto" w:fill="FFFFFF"/>
              </w:rPr>
              <w:t xml:space="preserve">  – 324 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 xml:space="preserve">Устройство </w:t>
            </w:r>
            <w:r>
              <w:rPr>
                <w:shd w:val="clear" w:color="auto" w:fill="FFFFFF"/>
              </w:rPr>
              <w:t xml:space="preserve">основания </w:t>
            </w:r>
            <w:r w:rsidRPr="004B4454">
              <w:rPr>
                <w:shd w:val="clear" w:color="auto" w:fill="FFFFFF"/>
              </w:rPr>
              <w:t xml:space="preserve"> из песчано-гравийной смеси под фундамент 16*16*1,2 (</w:t>
            </w:r>
            <w:r w:rsidRPr="004B4454">
              <w:rPr>
                <w:shd w:val="clear" w:color="auto" w:fill="FFFFFF"/>
                <w:lang w:val="en-US"/>
              </w:rPr>
              <w:t>h</w:t>
            </w:r>
            <w:r w:rsidRPr="004B4454">
              <w:rPr>
                <w:shd w:val="clear" w:color="auto" w:fill="FFFFFF"/>
              </w:rPr>
              <w:t>)м с послойным уплотнением  при толщине  слоя 0,3м     - 307,2м3.</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Устройство выравнивающего  слоя из цементно-песчаной смеси М60 толщ. 0,06м, расход портландцемента М400  250кг/м3 (песок – 1</w:t>
            </w:r>
            <w:r>
              <w:rPr>
                <w:shd w:val="clear" w:color="auto" w:fill="FFFFFF"/>
              </w:rPr>
              <w:t>3</w:t>
            </w:r>
            <w:r w:rsidRPr="004B4454">
              <w:rPr>
                <w:shd w:val="clear" w:color="auto" w:fill="FFFFFF"/>
              </w:rPr>
              <w:t>,</w:t>
            </w:r>
            <w:r>
              <w:rPr>
                <w:shd w:val="clear" w:color="auto" w:fill="FFFFFF"/>
              </w:rPr>
              <w:t>2</w:t>
            </w:r>
            <w:r w:rsidRPr="004B4454">
              <w:rPr>
                <w:shd w:val="clear" w:color="auto" w:fill="FFFFFF"/>
              </w:rPr>
              <w:t>м3; портландцем</w:t>
            </w:r>
            <w:r>
              <w:rPr>
                <w:shd w:val="clear" w:color="auto" w:fill="FFFFFF"/>
              </w:rPr>
              <w:t xml:space="preserve">ент М400 в количестве 3,0т -  220м2/13,2 </w:t>
            </w:r>
            <w:r w:rsidRPr="004B4454">
              <w:rPr>
                <w:shd w:val="clear" w:color="auto" w:fill="FFFFFF"/>
              </w:rPr>
              <w:t>м3.</w:t>
            </w:r>
          </w:p>
          <w:p w:rsidR="00AF635F" w:rsidRPr="004B4454" w:rsidRDefault="00AF635F" w:rsidP="00AF635F">
            <w:pPr>
              <w:numPr>
                <w:ilvl w:val="0"/>
                <w:numId w:val="8"/>
              </w:numPr>
              <w:ind w:left="34" w:firstLine="0"/>
              <w:rPr>
                <w:rFonts w:eastAsia="Times New Roman"/>
                <w:shd w:val="clear" w:color="auto" w:fill="FFFFFF"/>
              </w:rPr>
            </w:pPr>
            <w:r w:rsidRPr="004B4454">
              <w:rPr>
                <w:rFonts w:eastAsia="Times New Roman"/>
                <w:shd w:val="clear" w:color="auto" w:fill="FFFFFF"/>
              </w:rPr>
              <w:t xml:space="preserve">Установка  стальных пластин 400*400*6мм на фундаментные плиты согласно </w:t>
            </w:r>
            <w:r w:rsidRPr="004B4454">
              <w:rPr>
                <w:shd w:val="clear" w:color="auto" w:fill="FFFFFF"/>
              </w:rPr>
              <w:t xml:space="preserve">приложенных чертежей  (сборно-разборный гараж аэропорт Никольское лист </w:t>
            </w:r>
            <w:r w:rsidRPr="004B4454">
              <w:rPr>
                <w:rFonts w:eastAsia="Times New Roman"/>
                <w:shd w:val="clear" w:color="auto" w:fill="FFFFFF"/>
              </w:rPr>
              <w:t xml:space="preserve"> №2,4)  - 14шт/2,24м2/105,37кг.</w:t>
            </w:r>
          </w:p>
          <w:p w:rsidR="00AF635F" w:rsidRPr="004B4454" w:rsidRDefault="00AF635F" w:rsidP="00AF635F">
            <w:pPr>
              <w:numPr>
                <w:ilvl w:val="0"/>
                <w:numId w:val="8"/>
              </w:numPr>
              <w:ind w:left="34" w:firstLine="0"/>
              <w:rPr>
                <w:rFonts w:eastAsia="Times New Roman"/>
                <w:shd w:val="clear" w:color="auto" w:fill="FFFFFF"/>
              </w:rPr>
            </w:pPr>
            <w:r w:rsidRPr="004B4454">
              <w:rPr>
                <w:rFonts w:eastAsia="Times New Roman"/>
                <w:shd w:val="clear" w:color="auto" w:fill="FFFFFF"/>
              </w:rPr>
              <w:t xml:space="preserve">Установка и крепление анкеров Ø 28мм в отверстия фундаментных плит согласно </w:t>
            </w:r>
            <w:r w:rsidRPr="004B4454">
              <w:rPr>
                <w:shd w:val="clear" w:color="auto" w:fill="FFFFFF"/>
              </w:rPr>
              <w:t xml:space="preserve">приложенных чертежей  (сборно-разборный гараж аэропорт Никольское лист </w:t>
            </w:r>
            <w:r w:rsidRPr="004B4454">
              <w:rPr>
                <w:rFonts w:eastAsia="Times New Roman"/>
                <w:shd w:val="clear" w:color="auto" w:fill="FFFFFF"/>
              </w:rPr>
              <w:t xml:space="preserve"> №2,4)  - 72шт/159,01кг.</w:t>
            </w:r>
          </w:p>
          <w:p w:rsidR="00AF635F" w:rsidRPr="004B4454" w:rsidRDefault="00AF635F" w:rsidP="00AF635F">
            <w:pPr>
              <w:numPr>
                <w:ilvl w:val="0"/>
                <w:numId w:val="8"/>
              </w:numPr>
              <w:ind w:left="34" w:firstLine="0"/>
              <w:rPr>
                <w:rFonts w:eastAsia="Times New Roman"/>
                <w:shd w:val="clear" w:color="auto" w:fill="FFFFFF"/>
              </w:rPr>
            </w:pPr>
            <w:r w:rsidRPr="004B4454">
              <w:rPr>
                <w:rFonts w:eastAsia="Times New Roman"/>
                <w:shd w:val="clear" w:color="auto" w:fill="FFFFFF"/>
              </w:rPr>
              <w:t xml:space="preserve">Монтаж фундаментных плит на выравнивающий слой из цементно-песчаной смеси М60 согласно </w:t>
            </w:r>
            <w:r w:rsidRPr="004B4454">
              <w:rPr>
                <w:shd w:val="clear" w:color="auto" w:fill="FFFFFF"/>
              </w:rPr>
              <w:t>приложенных чертежей  (сборно-разборный гараж аэропорт Никольское лист №1)</w:t>
            </w:r>
            <w:r w:rsidRPr="004B4454">
              <w:rPr>
                <w:rFonts w:eastAsia="Times New Roman"/>
                <w:shd w:val="clear" w:color="auto" w:fill="FFFFFF"/>
              </w:rPr>
              <w:t xml:space="preserve">  -  2</w:t>
            </w:r>
            <w:r>
              <w:rPr>
                <w:rFonts w:eastAsia="Times New Roman"/>
                <w:shd w:val="clear" w:color="auto" w:fill="FFFFFF"/>
              </w:rPr>
              <w:t>7</w:t>
            </w:r>
            <w:r w:rsidRPr="004B4454">
              <w:rPr>
                <w:rFonts w:eastAsia="Times New Roman"/>
                <w:shd w:val="clear" w:color="auto" w:fill="FFFFFF"/>
              </w:rPr>
              <w:t>шт/</w:t>
            </w:r>
            <w:r>
              <w:rPr>
                <w:rFonts w:eastAsia="Times New Roman"/>
                <w:shd w:val="clear" w:color="auto" w:fill="FFFFFF"/>
              </w:rPr>
              <w:t>218,44м2/43,68м3/104,83</w:t>
            </w:r>
            <w:r w:rsidRPr="004B4454">
              <w:rPr>
                <w:rFonts w:eastAsia="Times New Roman"/>
                <w:shd w:val="clear" w:color="auto" w:fill="FFFFFF"/>
              </w:rPr>
              <w:t>тн.</w:t>
            </w:r>
          </w:p>
          <w:p w:rsidR="00AF635F" w:rsidRPr="004B4454" w:rsidRDefault="00AF635F" w:rsidP="00AF635F">
            <w:pPr>
              <w:numPr>
                <w:ilvl w:val="0"/>
                <w:numId w:val="8"/>
              </w:numPr>
              <w:ind w:left="34" w:firstLine="0"/>
              <w:rPr>
                <w:rFonts w:eastAsia="Times New Roman"/>
                <w:shd w:val="clear" w:color="auto" w:fill="FFFFFF"/>
              </w:rPr>
            </w:pPr>
            <w:r w:rsidRPr="004B4454">
              <w:rPr>
                <w:rFonts w:eastAsia="Times New Roman"/>
                <w:shd w:val="clear" w:color="auto" w:fill="FFFFFF"/>
              </w:rPr>
              <w:t xml:space="preserve">Крепление фундаментных плит между собой с помощью электросварки по закладным деталям согласно </w:t>
            </w:r>
            <w:r w:rsidRPr="004B4454">
              <w:rPr>
                <w:shd w:val="clear" w:color="auto" w:fill="FFFFFF"/>
              </w:rPr>
              <w:t>приложенных чертежей  (сборно-разборный гараж аэропорт Никольское лист №1)</w:t>
            </w:r>
            <w:r w:rsidRPr="004B4454">
              <w:rPr>
                <w:rFonts w:eastAsia="Times New Roman"/>
                <w:shd w:val="clear" w:color="auto" w:fill="FFFFFF"/>
              </w:rPr>
              <w:t xml:space="preserve"> - </w:t>
            </w:r>
            <w:r>
              <w:rPr>
                <w:rFonts w:eastAsia="Times New Roman"/>
                <w:shd w:val="clear" w:color="auto" w:fill="FFFFFF"/>
              </w:rPr>
              <w:t>111</w:t>
            </w:r>
            <w:r w:rsidRPr="004B4454">
              <w:rPr>
                <w:rFonts w:eastAsia="Times New Roman"/>
                <w:shd w:val="clear" w:color="auto" w:fill="FFFFFF"/>
              </w:rPr>
              <w:t xml:space="preserve">шт / </w:t>
            </w:r>
            <w:r>
              <w:rPr>
                <w:rFonts w:eastAsia="Times New Roman"/>
                <w:shd w:val="clear" w:color="auto" w:fill="FFFFFF"/>
              </w:rPr>
              <w:t>23,0</w:t>
            </w:r>
            <w:r w:rsidRPr="004B4454">
              <w:rPr>
                <w:rFonts w:eastAsia="Times New Roman"/>
                <w:shd w:val="clear" w:color="auto" w:fill="FFFFFF"/>
              </w:rPr>
              <w:t>5м.п. св. шва.</w:t>
            </w:r>
          </w:p>
          <w:p w:rsidR="00AF635F" w:rsidRPr="004B4454" w:rsidRDefault="00AF635F" w:rsidP="00AF635F">
            <w:pPr>
              <w:numPr>
                <w:ilvl w:val="0"/>
                <w:numId w:val="8"/>
              </w:numPr>
              <w:ind w:left="34" w:firstLine="0"/>
              <w:rPr>
                <w:rFonts w:eastAsia="Times New Roman"/>
                <w:shd w:val="clear" w:color="auto" w:fill="FFFFFF"/>
              </w:rPr>
            </w:pPr>
            <w:r w:rsidRPr="004B4454">
              <w:rPr>
                <w:rFonts w:eastAsia="Times New Roman"/>
                <w:shd w:val="clear" w:color="auto" w:fill="FFFFFF"/>
              </w:rPr>
              <w:t xml:space="preserve">Заделка швов между фундаментными плитами и закладные детали цементно-песчаным раствором М100  </w:t>
            </w:r>
            <w:r>
              <w:rPr>
                <w:rFonts w:eastAsia="Times New Roman"/>
                <w:shd w:val="clear" w:color="auto" w:fill="FFFFFF"/>
              </w:rPr>
              <w:t>- 252</w:t>
            </w:r>
            <w:r w:rsidRPr="004B4454">
              <w:rPr>
                <w:rFonts w:eastAsia="Times New Roman"/>
                <w:shd w:val="clear" w:color="auto" w:fill="FFFFFF"/>
              </w:rPr>
              <w:t xml:space="preserve"> м.п./0,95м3.</w:t>
            </w:r>
          </w:p>
          <w:p w:rsidR="00AF635F" w:rsidRDefault="00AF635F" w:rsidP="00AF635F">
            <w:pPr>
              <w:numPr>
                <w:ilvl w:val="0"/>
                <w:numId w:val="8"/>
              </w:numPr>
              <w:ind w:left="34" w:firstLine="0"/>
              <w:rPr>
                <w:rFonts w:eastAsia="Times New Roman"/>
                <w:shd w:val="clear" w:color="auto" w:fill="FFFFFF"/>
              </w:rPr>
            </w:pPr>
            <w:r w:rsidRPr="004B4454">
              <w:rPr>
                <w:rFonts w:eastAsia="Times New Roman"/>
                <w:shd w:val="clear" w:color="auto" w:fill="FFFFFF"/>
              </w:rPr>
              <w:t xml:space="preserve">Огрунтовка закладных деталей грунтовкой ГФ-021 за два раза  </w:t>
            </w:r>
            <w:r>
              <w:rPr>
                <w:rFonts w:eastAsia="Times New Roman"/>
                <w:shd w:val="clear" w:color="auto" w:fill="FFFFFF"/>
              </w:rPr>
              <w:t>- 6,7м2</w:t>
            </w:r>
            <w:r w:rsidRPr="004B4454">
              <w:rPr>
                <w:rFonts w:eastAsia="Times New Roman"/>
                <w:shd w:val="clear" w:color="auto" w:fill="FFFFFF"/>
              </w:rPr>
              <w:t>.</w:t>
            </w:r>
          </w:p>
          <w:p w:rsidR="00AF635F" w:rsidRPr="00E107F8" w:rsidRDefault="00AF635F" w:rsidP="00AF635F">
            <w:pPr>
              <w:numPr>
                <w:ilvl w:val="0"/>
                <w:numId w:val="8"/>
              </w:numPr>
              <w:ind w:left="34" w:firstLine="0"/>
              <w:rPr>
                <w:rFonts w:eastAsia="Times New Roman"/>
                <w:shd w:val="clear" w:color="auto" w:fill="FFFFFF"/>
              </w:rPr>
            </w:pPr>
            <w:r>
              <w:rPr>
                <w:rFonts w:eastAsia="Times New Roman"/>
                <w:shd w:val="clear" w:color="auto" w:fill="FFFFFF"/>
              </w:rPr>
              <w:t xml:space="preserve">Устройство пандуса из песчанно-гравийной смеси шириной 1,0м по периметру наружных  фундаментных плит гаража с уклоном от здания - 56м2. </w:t>
            </w:r>
          </w:p>
          <w:p w:rsidR="00AF635F" w:rsidRPr="004B4454" w:rsidRDefault="00AF635F" w:rsidP="00AF635F">
            <w:pPr>
              <w:pStyle w:val="ad"/>
              <w:numPr>
                <w:ilvl w:val="0"/>
                <w:numId w:val="9"/>
              </w:numPr>
              <w:tabs>
                <w:tab w:val="left" w:pos="394"/>
              </w:tabs>
              <w:ind w:left="34" w:firstLine="0"/>
              <w:contextualSpacing/>
              <w:rPr>
                <w:b/>
                <w:shd w:val="clear" w:color="auto" w:fill="FFFFFF"/>
              </w:rPr>
            </w:pPr>
            <w:r w:rsidRPr="004B4454">
              <w:rPr>
                <w:b/>
                <w:shd w:val="clear" w:color="auto" w:fill="FFFFFF"/>
              </w:rPr>
              <w:t>Монтаж сборно-разборного гаража</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 xml:space="preserve">Монтаж стальных колонн из двутавра 23К1 </w:t>
            </w:r>
            <w:r>
              <w:rPr>
                <w:shd w:val="clear" w:color="auto" w:fill="FFFFFF"/>
              </w:rPr>
              <w:t xml:space="preserve"> ГОСТ 26020-83  на фундамент   </w:t>
            </w:r>
            <w:r w:rsidRPr="004B4454">
              <w:rPr>
                <w:shd w:val="clear" w:color="auto" w:fill="FFFFFF"/>
              </w:rPr>
              <w:t xml:space="preserve">   – 12шт./ 3244,82 кг.</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 xml:space="preserve">Монтаж стальных балок   из двутавра 23Б1  ГОСТ  26020 -83       -    </w:t>
            </w:r>
            <w:r>
              <w:rPr>
                <w:shd w:val="clear" w:color="auto" w:fill="FFFFFF"/>
              </w:rPr>
              <w:t xml:space="preserve">7шт / </w:t>
            </w:r>
            <w:r w:rsidRPr="004B4454">
              <w:rPr>
                <w:shd w:val="clear" w:color="auto" w:fill="FFFFFF"/>
              </w:rPr>
              <w:t>2167,32 кг.</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 xml:space="preserve">Монтаж  стальных ферм кровли из профильной трубы 120х120х6мм  ТУ 36-2287-80   -  </w:t>
            </w:r>
            <w:r>
              <w:rPr>
                <w:shd w:val="clear" w:color="auto" w:fill="FFFFFF"/>
              </w:rPr>
              <w:t xml:space="preserve">7шт / </w:t>
            </w:r>
            <w:r w:rsidRPr="004B4454">
              <w:rPr>
                <w:shd w:val="clear" w:color="auto" w:fill="FFFFFF"/>
              </w:rPr>
              <w:t>7723,88 кг.</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 xml:space="preserve">Монтаж стальных прогонов  кровли  из профильной трубы 100х100х5мм  ТУ 36-2287-80      - </w:t>
            </w:r>
            <w:r>
              <w:rPr>
                <w:shd w:val="clear" w:color="auto" w:fill="FFFFFF"/>
              </w:rPr>
              <w:t xml:space="preserve">15шт / </w:t>
            </w:r>
            <w:r w:rsidRPr="004B4454">
              <w:rPr>
                <w:shd w:val="clear" w:color="auto" w:fill="FFFFFF"/>
              </w:rPr>
              <w:t>2792,99 кг.</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Монтаж вертикальных стальных</w:t>
            </w:r>
            <w:r>
              <w:rPr>
                <w:shd w:val="clear" w:color="auto" w:fill="FFFFFF"/>
              </w:rPr>
              <w:t xml:space="preserve"> х-обр.</w:t>
            </w:r>
            <w:r w:rsidRPr="004B4454">
              <w:rPr>
                <w:shd w:val="clear" w:color="auto" w:fill="FFFFFF"/>
              </w:rPr>
              <w:t xml:space="preserve"> связей из профильной трубы 120х120х4мм  ТУ 36-2287-80           -</w:t>
            </w:r>
            <w:r>
              <w:rPr>
                <w:shd w:val="clear" w:color="auto" w:fill="FFFFFF"/>
              </w:rPr>
              <w:t>6шт /</w:t>
            </w:r>
            <w:r w:rsidRPr="004B4454">
              <w:rPr>
                <w:shd w:val="clear" w:color="auto" w:fill="FFFFFF"/>
              </w:rPr>
              <w:t xml:space="preserve"> 1182,7 кг.</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Монтаж горизонтальных стальных</w:t>
            </w:r>
            <w:r>
              <w:rPr>
                <w:shd w:val="clear" w:color="auto" w:fill="FFFFFF"/>
              </w:rPr>
              <w:t xml:space="preserve"> Х-обр.</w:t>
            </w:r>
            <w:r w:rsidRPr="004B4454">
              <w:rPr>
                <w:shd w:val="clear" w:color="auto" w:fill="FFFFFF"/>
              </w:rPr>
              <w:t xml:space="preserve"> связей из  стали круглой Д=20мм с регулировкой  талрепами ТУ 36-2287-80    -</w:t>
            </w:r>
            <w:r>
              <w:rPr>
                <w:shd w:val="clear" w:color="auto" w:fill="FFFFFF"/>
              </w:rPr>
              <w:t>4шт /</w:t>
            </w:r>
            <w:r w:rsidRPr="004B4454">
              <w:rPr>
                <w:shd w:val="clear" w:color="auto" w:fill="FFFFFF"/>
              </w:rPr>
              <w:t xml:space="preserve"> 142,5 кг.</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lastRenderedPageBreak/>
              <w:t xml:space="preserve">Монтаж стальных горизонтальных  стеновых прогонов   из профильной трубы 100х100х5мм  ТУ 36-2287-80     - </w:t>
            </w:r>
            <w:r>
              <w:rPr>
                <w:shd w:val="clear" w:color="auto" w:fill="FFFFFF"/>
              </w:rPr>
              <w:t xml:space="preserve">16шт / </w:t>
            </w:r>
            <w:r w:rsidRPr="004B4454">
              <w:rPr>
                <w:shd w:val="clear" w:color="auto" w:fill="FFFFFF"/>
              </w:rPr>
              <w:t>2860,03 кг.</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 xml:space="preserve">Монтаж стальных горизонтальных  стеновых прогонов  фронтонов крыши (2шт.)  из профильной трубы 100х100х5мм  ТУ 36-2287-80   - </w:t>
            </w:r>
            <w:r>
              <w:rPr>
                <w:shd w:val="clear" w:color="auto" w:fill="FFFFFF"/>
              </w:rPr>
              <w:t xml:space="preserve">6шт / </w:t>
            </w:r>
            <w:r w:rsidRPr="004B4454">
              <w:rPr>
                <w:shd w:val="clear" w:color="auto" w:fill="FFFFFF"/>
              </w:rPr>
              <w:t>968,23 кг.</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 xml:space="preserve">Монтаж стеновых сэндвич-панелей толщ. 100мм </w:t>
            </w:r>
            <w:r>
              <w:rPr>
                <w:shd w:val="clear" w:color="auto" w:fill="FFFFFF"/>
              </w:rPr>
              <w:t xml:space="preserve"> с герметизацией и утеплением горизонтального стыка низа панели с фундаментной плитой  </w:t>
            </w:r>
            <w:r w:rsidRPr="004B4454">
              <w:rPr>
                <w:shd w:val="clear" w:color="auto" w:fill="FFFFFF"/>
              </w:rPr>
              <w:t>-  167,6 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Монтаж стеновых сэндвич-панелей толщ. 100мм фронтонов крыши (2шт.)  -  25,8 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Облицовка  вертикальных углов  наружными угловыми элементами  из оц.листовой стали с полимерным покрытием   -  10,08м2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Монтаж кровельных сэндвич панелей толщ. 100мм -  174,08 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Установка конькового элемента из оц.листовой стали с полимерным покрытием   -  7,68м2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Облицовка  горизонтальных  углов  наружными угловыми элементами  из оц.листовой стали с полимерным покрытием   -  5,1м2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Установка парапетных элементов (облицовка) примыканий фронтонов с кровлей из оц.листовой стали с полимерным покрытием  -  7,2м2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Уст</w:t>
            </w:r>
            <w:r>
              <w:rPr>
                <w:shd w:val="clear" w:color="auto" w:fill="FFFFFF"/>
              </w:rPr>
              <w:t>ановка секционных ворот 3,6х3,8</w:t>
            </w:r>
            <w:r w:rsidRPr="004B4454">
              <w:rPr>
                <w:shd w:val="clear" w:color="auto" w:fill="FFFFFF"/>
              </w:rPr>
              <w:t>м (</w:t>
            </w:r>
            <w:r w:rsidRPr="004B4454">
              <w:rPr>
                <w:shd w:val="clear" w:color="auto" w:fill="FFFFFF"/>
                <w:lang w:val="en-US"/>
              </w:rPr>
              <w:t>h</w:t>
            </w:r>
            <w:r w:rsidRPr="004B4454">
              <w:rPr>
                <w:shd w:val="clear" w:color="auto" w:fill="FFFFFF"/>
              </w:rPr>
              <w:t xml:space="preserve">)  с механическим приводом </w:t>
            </w:r>
            <w:r>
              <w:rPr>
                <w:shd w:val="clear" w:color="auto" w:fill="FFFFFF"/>
              </w:rPr>
              <w:t xml:space="preserve"> ворота крепятся к каркасу из профильной трубы и примыкают к стеновым  сэндвич-панелям</w:t>
            </w:r>
            <w:r w:rsidRPr="004B4454">
              <w:rPr>
                <w:shd w:val="clear" w:color="auto" w:fill="FFFFFF"/>
              </w:rPr>
              <w:t xml:space="preserve"> </w:t>
            </w:r>
            <w:r>
              <w:rPr>
                <w:shd w:val="clear" w:color="auto" w:fill="FFFFFF"/>
              </w:rPr>
              <w:t xml:space="preserve">(исключить мостик холода, между сэндвич-панелью и воротами предусмотреть уплотнитель) </w:t>
            </w:r>
            <w:r w:rsidRPr="004B4454">
              <w:rPr>
                <w:shd w:val="clear" w:color="auto" w:fill="FFFFFF"/>
              </w:rPr>
              <w:t>- 3шт/41,04м2.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Облицовка откосов ворот оц.листовой сталью с полимерным покрытием  - 6,72 м2</w:t>
            </w:r>
          </w:p>
          <w:p w:rsidR="00AF635F" w:rsidRPr="004B4454"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Установка, крепление и герметизация  оконных блоков 1</w:t>
            </w:r>
            <w:r>
              <w:rPr>
                <w:shd w:val="clear" w:color="auto" w:fill="FFFFFF"/>
              </w:rPr>
              <w:t>2</w:t>
            </w:r>
            <w:r w:rsidRPr="004B4454">
              <w:rPr>
                <w:shd w:val="clear" w:color="auto" w:fill="FFFFFF"/>
              </w:rPr>
              <w:t>00х1</w:t>
            </w:r>
            <w:r>
              <w:rPr>
                <w:shd w:val="clear" w:color="auto" w:fill="FFFFFF"/>
              </w:rPr>
              <w:t>4</w:t>
            </w:r>
            <w:r w:rsidRPr="004B4454">
              <w:rPr>
                <w:shd w:val="clear" w:color="auto" w:fill="FFFFFF"/>
              </w:rPr>
              <w:t xml:space="preserve">00мм </w:t>
            </w:r>
            <w:r>
              <w:rPr>
                <w:shd w:val="clear" w:color="auto" w:fill="FFFFFF"/>
              </w:rPr>
              <w:t>оконные блоки крепятся к каркасу из профильной трубы  и примыкают  к стеновым  сэндвич-панелям</w:t>
            </w:r>
            <w:r w:rsidRPr="004B4454">
              <w:rPr>
                <w:shd w:val="clear" w:color="auto" w:fill="FFFFFF"/>
              </w:rPr>
              <w:t xml:space="preserve"> </w:t>
            </w:r>
            <w:r>
              <w:rPr>
                <w:shd w:val="clear" w:color="auto" w:fill="FFFFFF"/>
              </w:rPr>
              <w:t xml:space="preserve">(исключить мостик холода, зазоры запенить монтажной пеной) </w:t>
            </w:r>
            <w:r w:rsidRPr="004B4454">
              <w:rPr>
                <w:shd w:val="clear" w:color="auto" w:fill="FFFFFF"/>
              </w:rPr>
              <w:t xml:space="preserve"> - 10 шт / 16,8м2.</w:t>
            </w:r>
          </w:p>
          <w:p w:rsidR="00AF635F" w:rsidRDefault="00AF635F" w:rsidP="00AF635F">
            <w:pPr>
              <w:pStyle w:val="ad"/>
              <w:numPr>
                <w:ilvl w:val="0"/>
                <w:numId w:val="8"/>
              </w:numPr>
              <w:tabs>
                <w:tab w:val="left" w:pos="394"/>
              </w:tabs>
              <w:ind w:left="34" w:firstLine="0"/>
              <w:contextualSpacing/>
              <w:rPr>
                <w:shd w:val="clear" w:color="auto" w:fill="FFFFFF"/>
              </w:rPr>
            </w:pPr>
            <w:r w:rsidRPr="004B4454">
              <w:rPr>
                <w:shd w:val="clear" w:color="auto" w:fill="FFFFFF"/>
              </w:rPr>
              <w:t>Облицовка откосов оконных проемов  оц.листовой сталью с полимерным покрытием  - 3,8м2</w:t>
            </w:r>
            <w:r>
              <w:rPr>
                <w:shd w:val="clear" w:color="auto" w:fill="FFFFFF"/>
              </w:rPr>
              <w:t>.</w:t>
            </w:r>
          </w:p>
          <w:p w:rsidR="00AF635F" w:rsidRPr="00A343A8" w:rsidRDefault="00AF635F" w:rsidP="00AF635F">
            <w:pPr>
              <w:pStyle w:val="ad"/>
              <w:numPr>
                <w:ilvl w:val="0"/>
                <w:numId w:val="8"/>
              </w:numPr>
              <w:tabs>
                <w:tab w:val="left" w:pos="394"/>
              </w:tabs>
              <w:ind w:left="34" w:firstLine="0"/>
              <w:contextualSpacing/>
              <w:rPr>
                <w:shd w:val="clear" w:color="auto" w:fill="FFFFFF"/>
              </w:rPr>
            </w:pPr>
            <w:r w:rsidRPr="00A343A8">
              <w:rPr>
                <w:shd w:val="clear" w:color="auto" w:fill="FFFFFF"/>
              </w:rPr>
              <w:t>Устройство оконных сливов из оцинкованной стали с полимерным покрытием белого цвета    -  10шт/12,0м/1,8 м2</w:t>
            </w:r>
          </w:p>
        </w:tc>
      </w:tr>
      <w:tr w:rsidR="00AF635F" w:rsidRPr="00206060" w:rsidTr="00AF635F">
        <w:trPr>
          <w:trHeight w:val="1124"/>
        </w:trPr>
        <w:tc>
          <w:tcPr>
            <w:tcW w:w="675" w:type="dxa"/>
            <w:shd w:val="clear" w:color="auto" w:fill="auto"/>
          </w:tcPr>
          <w:p w:rsidR="00AF635F" w:rsidRPr="00206060" w:rsidRDefault="00AF635F" w:rsidP="000B00E1">
            <w:pPr>
              <w:ind w:firstLine="0"/>
            </w:pPr>
            <w:r>
              <w:lastRenderedPageBreak/>
              <w:t>3</w:t>
            </w:r>
          </w:p>
        </w:tc>
        <w:tc>
          <w:tcPr>
            <w:tcW w:w="2410" w:type="dxa"/>
            <w:shd w:val="clear" w:color="auto" w:fill="auto"/>
          </w:tcPr>
          <w:p w:rsidR="00AF635F" w:rsidRPr="00206060" w:rsidRDefault="00AF635F" w:rsidP="000B00E1">
            <w:pPr>
              <w:ind w:right="-108" w:firstLine="0"/>
              <w:jc w:val="left"/>
            </w:pPr>
            <w:r w:rsidRPr="004B4454">
              <w:t>Условия выполнения работ</w:t>
            </w:r>
          </w:p>
        </w:tc>
        <w:tc>
          <w:tcPr>
            <w:tcW w:w="6521" w:type="dxa"/>
            <w:gridSpan w:val="4"/>
            <w:shd w:val="clear" w:color="auto" w:fill="auto"/>
          </w:tcPr>
          <w:p w:rsidR="00AF635F" w:rsidRDefault="00AF635F" w:rsidP="00AF635F">
            <w:pPr>
              <w:numPr>
                <w:ilvl w:val="0"/>
                <w:numId w:val="7"/>
              </w:numPr>
            </w:pPr>
            <w:r w:rsidRPr="004B4454">
              <w:t>Подрядчик выполняет все виды работ, указанные в разделе «Перечень работ» настоящего технического задания.</w:t>
            </w:r>
          </w:p>
          <w:p w:rsidR="00AF635F" w:rsidRDefault="00AF635F" w:rsidP="00AF635F">
            <w:pPr>
              <w:numPr>
                <w:ilvl w:val="0"/>
                <w:numId w:val="7"/>
              </w:numPr>
            </w:pPr>
            <w:r w:rsidRPr="000954DD">
              <w:t>Подрядчик обязан разработать и согласовать письменно с техническим надзором Заказчика в течение 10 календарных</w:t>
            </w:r>
            <w:r>
              <w:t xml:space="preserve"> дней после подписания договора</w:t>
            </w:r>
          </w:p>
          <w:p w:rsidR="00AF635F" w:rsidRDefault="00AF635F" w:rsidP="00AF635F">
            <w:pPr>
              <w:ind w:left="360" w:firstLine="0"/>
            </w:pPr>
            <w:r>
              <w:t>Рабочую документацию гаража (паспорт гаража).</w:t>
            </w:r>
          </w:p>
          <w:p w:rsidR="00AF635F" w:rsidRDefault="00AF635F" w:rsidP="00AF635F">
            <w:pPr>
              <w:ind w:left="360" w:firstLine="0"/>
            </w:pPr>
            <w:r>
              <w:t>Только после письменного согласования рабочей документации Заказчиком, разрешается изготавливать и приобретать конструкции гаража.</w:t>
            </w:r>
          </w:p>
          <w:p w:rsidR="00AF635F" w:rsidRDefault="00AF635F" w:rsidP="00AF635F">
            <w:pPr>
              <w:numPr>
                <w:ilvl w:val="0"/>
                <w:numId w:val="7"/>
              </w:numPr>
            </w:pPr>
            <w:r w:rsidRPr="004B4454">
              <w:t xml:space="preserve">Качество выполненных работ должно соответствовать </w:t>
            </w:r>
            <w:r w:rsidRPr="004B4454">
              <w:lastRenderedPageBreak/>
              <w:t>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AF635F" w:rsidRDefault="00AF635F" w:rsidP="00AF635F">
            <w:pPr>
              <w:numPr>
                <w:ilvl w:val="0"/>
                <w:numId w:val="7"/>
              </w:numPr>
            </w:pPr>
            <w:r>
              <w:t>Гарантийный срок эксплуатации не менее 3лет.</w:t>
            </w:r>
          </w:p>
          <w:p w:rsidR="00AF635F" w:rsidRPr="000954DD" w:rsidRDefault="00AF635F" w:rsidP="00AF635F">
            <w:pPr>
              <w:numPr>
                <w:ilvl w:val="0"/>
                <w:numId w:val="7"/>
              </w:numPr>
            </w:pPr>
            <w:r w:rsidRPr="004B4454">
              <w:t xml:space="preserve"> Вывоз строительного мусора с объекта на свалку.</w:t>
            </w:r>
          </w:p>
        </w:tc>
      </w:tr>
      <w:tr w:rsidR="00AF635F" w:rsidRPr="00206060" w:rsidTr="00AF635F">
        <w:trPr>
          <w:trHeight w:val="1124"/>
        </w:trPr>
        <w:tc>
          <w:tcPr>
            <w:tcW w:w="675" w:type="dxa"/>
            <w:shd w:val="clear" w:color="auto" w:fill="auto"/>
          </w:tcPr>
          <w:p w:rsidR="00AF635F" w:rsidRPr="00206060" w:rsidRDefault="00AF635F" w:rsidP="000B00E1">
            <w:pPr>
              <w:ind w:firstLine="0"/>
            </w:pPr>
            <w:r>
              <w:lastRenderedPageBreak/>
              <w:t>4</w:t>
            </w:r>
          </w:p>
        </w:tc>
        <w:tc>
          <w:tcPr>
            <w:tcW w:w="2410" w:type="dxa"/>
            <w:shd w:val="clear" w:color="auto" w:fill="auto"/>
          </w:tcPr>
          <w:p w:rsidR="00AF635F" w:rsidRPr="004B4454" w:rsidRDefault="00AF635F" w:rsidP="000B00E1">
            <w:pPr>
              <w:ind w:right="-108" w:firstLine="0"/>
              <w:jc w:val="left"/>
            </w:pPr>
            <w:r w:rsidRPr="004B4454">
              <w:t>Требования к технологии производства работ</w:t>
            </w:r>
          </w:p>
        </w:tc>
        <w:tc>
          <w:tcPr>
            <w:tcW w:w="6521" w:type="dxa"/>
            <w:gridSpan w:val="4"/>
            <w:shd w:val="clear" w:color="auto" w:fill="auto"/>
          </w:tcPr>
          <w:p w:rsidR="00AF635F" w:rsidRPr="004B4454" w:rsidRDefault="00AF635F" w:rsidP="00AF635F">
            <w:pPr>
              <w:ind w:firstLine="0"/>
            </w:pPr>
            <w:r w:rsidRPr="004B4454">
              <w:rPr>
                <w:szCs w:val="22"/>
              </w:rPr>
              <w:t xml:space="preserve">Работы должны выполняться по разработанной технологии сборки, в соответствии с требованиями Свода Правил 53-101-98 «Изготовление и контроль качества стальных строительных конструкций» и с соблюдением мер по технике безопасности в соответствии с требованиями СНиП III-4-80*., </w:t>
            </w:r>
            <w:r w:rsidRPr="004B4454">
              <w:rPr>
                <w:rFonts w:eastAsia="Times New Roman"/>
              </w:rPr>
              <w:t>ГОСТ 30674 «Блоки оконные из ПВХ профилей», ГОСТ 30971-2002 «Швы монтажные узлов примыканий оконных блоков к стеновым проемам»,  СП 4.131.30.2009 «Требования к объемно-планировочным  и конструктивным решениям»</w:t>
            </w:r>
          </w:p>
        </w:tc>
      </w:tr>
      <w:tr w:rsidR="00AF635F" w:rsidRPr="00206060" w:rsidTr="00AF635F">
        <w:trPr>
          <w:trHeight w:val="1150"/>
        </w:trPr>
        <w:tc>
          <w:tcPr>
            <w:tcW w:w="675" w:type="dxa"/>
            <w:shd w:val="clear" w:color="auto" w:fill="auto"/>
          </w:tcPr>
          <w:p w:rsidR="00AF635F" w:rsidRPr="00206060" w:rsidRDefault="00AF635F" w:rsidP="000B00E1">
            <w:pPr>
              <w:ind w:firstLine="0"/>
            </w:pPr>
            <w:r>
              <w:t>5</w:t>
            </w:r>
          </w:p>
        </w:tc>
        <w:tc>
          <w:tcPr>
            <w:tcW w:w="2410" w:type="dxa"/>
            <w:shd w:val="clear" w:color="auto" w:fill="auto"/>
          </w:tcPr>
          <w:p w:rsidR="00AF635F" w:rsidRPr="00206060" w:rsidRDefault="00AF635F" w:rsidP="000B00E1">
            <w:pPr>
              <w:ind w:right="-108" w:firstLine="0"/>
              <w:jc w:val="left"/>
            </w:pPr>
            <w:r w:rsidRPr="00206060">
              <w:t>Требования к цветовому решению фасада</w:t>
            </w:r>
          </w:p>
        </w:tc>
        <w:tc>
          <w:tcPr>
            <w:tcW w:w="6521" w:type="dxa"/>
            <w:gridSpan w:val="4"/>
            <w:shd w:val="clear" w:color="auto" w:fill="auto"/>
          </w:tcPr>
          <w:p w:rsidR="00AF635F" w:rsidRPr="00206060" w:rsidRDefault="00AF635F" w:rsidP="00AF635F">
            <w:pPr>
              <w:ind w:firstLine="0"/>
            </w:pPr>
            <w:r w:rsidRPr="00206060">
              <w:t>Наружные стены  -  синего цвета.</w:t>
            </w:r>
          </w:p>
          <w:p w:rsidR="00AF635F" w:rsidRPr="00206060" w:rsidRDefault="00AF635F" w:rsidP="00AF635F">
            <w:pPr>
              <w:ind w:firstLine="0"/>
            </w:pPr>
            <w:r w:rsidRPr="00206060">
              <w:t>Кровля   -  красного (темно-вишневого)  цвета.</w:t>
            </w:r>
          </w:p>
          <w:p w:rsidR="00AF635F" w:rsidRPr="00206060" w:rsidRDefault="00AF635F" w:rsidP="00AF635F">
            <w:pPr>
              <w:ind w:firstLine="0"/>
            </w:pPr>
            <w:r w:rsidRPr="00206060">
              <w:t>Ворота секционные   –  серого или шарового цвета.</w:t>
            </w:r>
          </w:p>
          <w:p w:rsidR="00AF635F" w:rsidRPr="00206060" w:rsidRDefault="00AF635F" w:rsidP="00AF635F">
            <w:pPr>
              <w:ind w:firstLine="0"/>
              <w:rPr>
                <w:b/>
                <w:u w:val="single"/>
              </w:rPr>
            </w:pPr>
            <w:r w:rsidRPr="00206060">
              <w:t>Окна, оконные откосы и отливы   –  белого цвета.</w:t>
            </w:r>
          </w:p>
        </w:tc>
      </w:tr>
      <w:tr w:rsidR="00AF635F" w:rsidRPr="00206060" w:rsidTr="00AF635F">
        <w:trPr>
          <w:trHeight w:val="834"/>
        </w:trPr>
        <w:tc>
          <w:tcPr>
            <w:tcW w:w="675" w:type="dxa"/>
            <w:shd w:val="clear" w:color="auto" w:fill="auto"/>
          </w:tcPr>
          <w:p w:rsidR="00AF635F" w:rsidRPr="00206060" w:rsidRDefault="00AF635F" w:rsidP="000B00E1">
            <w:pPr>
              <w:ind w:firstLine="0"/>
            </w:pPr>
            <w:r>
              <w:t>6</w:t>
            </w:r>
          </w:p>
        </w:tc>
        <w:tc>
          <w:tcPr>
            <w:tcW w:w="2410" w:type="dxa"/>
            <w:shd w:val="clear" w:color="auto" w:fill="auto"/>
          </w:tcPr>
          <w:p w:rsidR="00AF635F" w:rsidRPr="00021295" w:rsidRDefault="00AF635F" w:rsidP="000B00E1">
            <w:pPr>
              <w:ind w:firstLine="0"/>
              <w:jc w:val="left"/>
            </w:pPr>
            <w:r w:rsidRPr="00021295">
              <w:t>Требование к конструктивным решениям, качеству работ и применяемым материалам</w:t>
            </w:r>
          </w:p>
        </w:tc>
        <w:tc>
          <w:tcPr>
            <w:tcW w:w="6521" w:type="dxa"/>
            <w:gridSpan w:val="4"/>
            <w:shd w:val="clear" w:color="auto" w:fill="auto"/>
          </w:tcPr>
          <w:p w:rsidR="00AF635F" w:rsidRDefault="00AF635F" w:rsidP="00AF635F">
            <w:pPr>
              <w:ind w:firstLine="0"/>
            </w:pPr>
            <w:r>
              <w:t>1.</w:t>
            </w:r>
            <w:r>
              <w:tab/>
              <w:t>Требования к конструкции ворот:</w:t>
            </w:r>
          </w:p>
          <w:p w:rsidR="00AF635F" w:rsidRDefault="00AF635F" w:rsidP="00AF635F">
            <w:pPr>
              <w:ind w:firstLine="0"/>
            </w:pPr>
            <w:r>
              <w:t>1.1.</w:t>
            </w:r>
            <w:r>
              <w:tab/>
              <w:t>Конструкция ворот - самонесущая.</w:t>
            </w:r>
          </w:p>
          <w:p w:rsidR="00AF635F" w:rsidRDefault="00AF635F" w:rsidP="00AF635F">
            <w:pPr>
              <w:ind w:firstLine="0"/>
            </w:pPr>
            <w:r>
              <w:t>1.2.</w:t>
            </w:r>
            <w:r>
              <w:tab/>
              <w:t>Материал, полотно ворот – двустенное стальное полотно с толщиной утеплителя 40мм (типа сэндвич-панель).</w:t>
            </w:r>
          </w:p>
          <w:p w:rsidR="00AF635F" w:rsidRDefault="00AF635F" w:rsidP="00AF635F">
            <w:pPr>
              <w:ind w:firstLine="0"/>
            </w:pPr>
            <w:r>
              <w:t>1.3.</w:t>
            </w:r>
            <w:r>
              <w:tab/>
              <w:t>Поверхность, полотно ворот – оцинкованная сталь с полимерным покрытием цвет RAL 5002 синего цвета.</w:t>
            </w:r>
          </w:p>
          <w:p w:rsidR="00AF635F" w:rsidRDefault="00AF635F" w:rsidP="00AF635F">
            <w:pPr>
              <w:ind w:firstLine="0"/>
            </w:pPr>
            <w:r>
              <w:t>1.4.</w:t>
            </w:r>
            <w:r>
              <w:tab/>
              <w:t>Калитка - с порогом высотой до 300мм, с внутренним замком.</w:t>
            </w:r>
          </w:p>
          <w:p w:rsidR="00AF635F" w:rsidRDefault="00AF635F" w:rsidP="00AF635F">
            <w:pPr>
              <w:ind w:firstLine="0"/>
            </w:pPr>
            <w:r>
              <w:t>1.5.</w:t>
            </w:r>
            <w:r>
              <w:tab/>
              <w:t>Уплотнение  –  4-х стороннее по всему контуру.</w:t>
            </w:r>
          </w:p>
          <w:p w:rsidR="00AF635F" w:rsidRDefault="00AF635F" w:rsidP="00AF635F">
            <w:pPr>
              <w:ind w:firstLine="0"/>
            </w:pPr>
            <w:r>
              <w:t>1.6.</w:t>
            </w:r>
            <w:r>
              <w:tab/>
              <w:t>Система блокировки ворот – управление изнутри с самозапирающимся   замком.</w:t>
            </w:r>
          </w:p>
          <w:p w:rsidR="00AF635F" w:rsidRDefault="00AF635F" w:rsidP="00AF635F">
            <w:pPr>
              <w:ind w:firstLine="0"/>
            </w:pPr>
            <w:r>
              <w:t>1.7.</w:t>
            </w:r>
            <w:r>
              <w:tab/>
              <w:t>Защита от взлома – должна быть выполнена защита от подтопления.</w:t>
            </w:r>
          </w:p>
          <w:p w:rsidR="00AF635F" w:rsidRDefault="00AF635F" w:rsidP="00AF635F">
            <w:pPr>
              <w:ind w:firstLine="0"/>
            </w:pPr>
            <w:r>
              <w:t>1.8.</w:t>
            </w:r>
            <w:r>
              <w:tab/>
              <w:t>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AF635F" w:rsidRDefault="00AF635F" w:rsidP="00AF635F">
            <w:pPr>
              <w:ind w:firstLine="0"/>
            </w:pPr>
            <w:r>
              <w:t>1.9.</w:t>
            </w:r>
            <w:r>
              <w:tab/>
              <w:t>Устройство защиты от поломки пружин должно удерживать ворота в открытом положении.</w:t>
            </w:r>
          </w:p>
          <w:p w:rsidR="00AF635F" w:rsidRDefault="00AF635F" w:rsidP="00AF635F">
            <w:pPr>
              <w:ind w:firstLine="0"/>
            </w:pPr>
            <w:r>
              <w:t>1.10.</w:t>
            </w:r>
            <w:r>
              <w:tab/>
              <w:t>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p w:rsidR="00AF635F" w:rsidRDefault="00AF635F" w:rsidP="00AF635F">
            <w:pPr>
              <w:ind w:firstLine="0"/>
            </w:pPr>
            <w:r>
              <w:t xml:space="preserve">2. Требования к конструкции каркаса: </w:t>
            </w:r>
          </w:p>
          <w:p w:rsidR="00AF635F" w:rsidRDefault="00AF635F" w:rsidP="00AF635F">
            <w:pPr>
              <w:ind w:firstLine="0"/>
            </w:pPr>
            <w:r>
              <w:t>2.1. Каркас из стальных конструкций сборно-разборный на болтовых соединениях.</w:t>
            </w:r>
          </w:p>
          <w:p w:rsidR="00AF635F" w:rsidRDefault="00AF635F" w:rsidP="00AF635F">
            <w:pPr>
              <w:ind w:firstLine="0"/>
            </w:pPr>
            <w:r>
              <w:t xml:space="preserve">2.2. Каркас должен выдерживать снеговые нагрузки 560 кгс/м2, ветровые нагрузки 60 кгс/м2, а так же сейсмические </w:t>
            </w:r>
            <w:r>
              <w:lastRenderedPageBreak/>
              <w:t>колебания до 10 баллов по шкале Рихтера.</w:t>
            </w:r>
          </w:p>
          <w:p w:rsidR="00AF635F" w:rsidRDefault="00AF635F" w:rsidP="00AF635F">
            <w:pPr>
              <w:ind w:firstLine="0"/>
            </w:pPr>
            <w:r>
              <w:t>3. Требования к ограждающим конструкциям:</w:t>
            </w:r>
          </w:p>
          <w:p w:rsidR="00AF635F" w:rsidRDefault="00AF635F" w:rsidP="00AF635F">
            <w:pPr>
              <w:ind w:firstLine="0"/>
            </w:pPr>
            <w:r>
              <w:t>3.1. Ограждающие конструкции – стеновые и кровельные сэндвич-панели толщиной 100мм с минераловатным наполнителем.</w:t>
            </w:r>
          </w:p>
          <w:p w:rsidR="00AF635F" w:rsidRDefault="00AF635F" w:rsidP="00AF635F">
            <w:pPr>
              <w:ind w:firstLine="0"/>
            </w:pPr>
            <w:r>
              <w:t>3.2. Панели должны надежно крепиться к каркасу здания с учетом ветровой нагрузки 60 кгс/м2</w:t>
            </w:r>
          </w:p>
          <w:p w:rsidR="00AF635F" w:rsidRDefault="00AF635F" w:rsidP="00AF635F">
            <w:pPr>
              <w:ind w:firstLine="0"/>
            </w:pPr>
            <w:r>
              <w:t>4. Требования к оконным проемам:</w:t>
            </w:r>
          </w:p>
          <w:p w:rsidR="00AF635F" w:rsidRDefault="00AF635F" w:rsidP="00AF635F">
            <w:pPr>
              <w:ind w:firstLine="0"/>
            </w:pPr>
            <w:r>
              <w:t>4.1. Оконные блоки должны быть двуххстворчатыми в одной створке сверху должна быть форточка, с двухкамерными стеклопакетами.</w:t>
            </w:r>
          </w:p>
          <w:p w:rsidR="00AF635F" w:rsidRDefault="00AF635F" w:rsidP="00AF635F">
            <w:pPr>
              <w:ind w:firstLine="0"/>
            </w:pPr>
            <w:r>
              <w:t>4.2 Оконные откосы должны быть выполнены из оцинкованной стали с полимерным покрытием белого цвета.</w:t>
            </w:r>
          </w:p>
          <w:p w:rsidR="00AF635F" w:rsidRPr="00021295" w:rsidRDefault="00AF635F" w:rsidP="00AF635F">
            <w:pPr>
              <w:ind w:firstLine="0"/>
            </w:pPr>
            <w:r>
              <w:t xml:space="preserve">4.3. Оконные отливы должны быть выполнены </w:t>
            </w:r>
            <w:r>
              <w:tab/>
              <w:t>из оцинкованной стали с полимерным покрытием белого цвета.</w:t>
            </w:r>
          </w:p>
        </w:tc>
      </w:tr>
      <w:tr w:rsidR="00AF635F" w:rsidRPr="00206060" w:rsidTr="00AF635F">
        <w:trPr>
          <w:trHeight w:val="844"/>
        </w:trPr>
        <w:tc>
          <w:tcPr>
            <w:tcW w:w="675" w:type="dxa"/>
            <w:shd w:val="clear" w:color="auto" w:fill="auto"/>
          </w:tcPr>
          <w:p w:rsidR="00AF635F" w:rsidRPr="00206060" w:rsidRDefault="00AF635F" w:rsidP="000B00E1">
            <w:pPr>
              <w:ind w:firstLine="0"/>
            </w:pPr>
            <w:r>
              <w:lastRenderedPageBreak/>
              <w:t>7</w:t>
            </w:r>
          </w:p>
        </w:tc>
        <w:tc>
          <w:tcPr>
            <w:tcW w:w="2410" w:type="dxa"/>
            <w:shd w:val="clear" w:color="auto" w:fill="auto"/>
          </w:tcPr>
          <w:p w:rsidR="00AF635F" w:rsidRPr="00206060" w:rsidRDefault="00AF635F" w:rsidP="000B00E1">
            <w:pPr>
              <w:ind w:right="-108" w:firstLine="0"/>
              <w:jc w:val="left"/>
            </w:pPr>
            <w:r w:rsidRPr="00206060">
              <w:t xml:space="preserve">Требования к исполнителю </w:t>
            </w:r>
          </w:p>
        </w:tc>
        <w:tc>
          <w:tcPr>
            <w:tcW w:w="6521" w:type="dxa"/>
            <w:gridSpan w:val="4"/>
            <w:shd w:val="clear" w:color="auto" w:fill="auto"/>
          </w:tcPr>
          <w:p w:rsidR="00AF635F" w:rsidRPr="00206060" w:rsidRDefault="00AF635F" w:rsidP="00AF635F">
            <w:pPr>
              <w:ind w:firstLine="0"/>
            </w:pPr>
            <w:r w:rsidRPr="00206060">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r>
              <w:rPr>
                <w:rFonts w:eastAsia="Times New Roman"/>
              </w:rPr>
              <w:t>.</w:t>
            </w:r>
          </w:p>
        </w:tc>
      </w:tr>
      <w:tr w:rsidR="00AF635F" w:rsidRPr="00206060" w:rsidTr="00AF635F">
        <w:trPr>
          <w:trHeight w:val="844"/>
        </w:trPr>
        <w:tc>
          <w:tcPr>
            <w:tcW w:w="675" w:type="dxa"/>
            <w:shd w:val="clear" w:color="auto" w:fill="auto"/>
          </w:tcPr>
          <w:p w:rsidR="00AF635F" w:rsidRDefault="00AF635F" w:rsidP="000B00E1">
            <w:pPr>
              <w:ind w:firstLine="0"/>
            </w:pPr>
            <w:r>
              <w:t>8</w:t>
            </w:r>
          </w:p>
        </w:tc>
        <w:tc>
          <w:tcPr>
            <w:tcW w:w="2410" w:type="dxa"/>
            <w:shd w:val="clear" w:color="auto" w:fill="auto"/>
          </w:tcPr>
          <w:p w:rsidR="00AF635F" w:rsidRPr="004B4454" w:rsidRDefault="00AF635F" w:rsidP="000B00E1">
            <w:pPr>
              <w:ind w:right="-108" w:firstLine="0"/>
              <w:jc w:val="left"/>
            </w:pPr>
            <w:r w:rsidRPr="004B4454">
              <w:t>Требования к безопасности и гигиене труда</w:t>
            </w:r>
          </w:p>
        </w:tc>
        <w:tc>
          <w:tcPr>
            <w:tcW w:w="6521" w:type="dxa"/>
            <w:gridSpan w:val="4"/>
            <w:shd w:val="clear" w:color="auto" w:fill="auto"/>
          </w:tcPr>
          <w:p w:rsidR="00AF635F" w:rsidRPr="004B4454" w:rsidRDefault="00AF635F" w:rsidP="00AF635F">
            <w:pPr>
              <w:ind w:firstLine="0"/>
            </w:pPr>
            <w:r w:rsidRPr="004B4454">
              <w:t xml:space="preserve">В соответствии с требованиями СНиП 12.03.2001 «Безопасность труда в строительстве» </w:t>
            </w:r>
          </w:p>
        </w:tc>
      </w:tr>
      <w:tr w:rsidR="00AF635F" w:rsidRPr="00206060" w:rsidTr="00AF635F">
        <w:trPr>
          <w:trHeight w:val="844"/>
        </w:trPr>
        <w:tc>
          <w:tcPr>
            <w:tcW w:w="675" w:type="dxa"/>
            <w:shd w:val="clear" w:color="auto" w:fill="auto"/>
          </w:tcPr>
          <w:p w:rsidR="00AF635F" w:rsidRDefault="00AF635F" w:rsidP="000B00E1">
            <w:pPr>
              <w:ind w:firstLine="0"/>
            </w:pPr>
            <w:r>
              <w:t>9</w:t>
            </w:r>
          </w:p>
        </w:tc>
        <w:tc>
          <w:tcPr>
            <w:tcW w:w="2410" w:type="dxa"/>
            <w:shd w:val="clear" w:color="auto" w:fill="auto"/>
          </w:tcPr>
          <w:p w:rsidR="00AF635F" w:rsidRPr="004B4454" w:rsidRDefault="00AF635F" w:rsidP="000B00E1">
            <w:pPr>
              <w:ind w:right="-108" w:firstLine="0"/>
              <w:jc w:val="left"/>
            </w:pPr>
            <w:r w:rsidRPr="004B4454">
              <w:t>Требование к оформлению  исполнительной документации</w:t>
            </w:r>
          </w:p>
        </w:tc>
        <w:tc>
          <w:tcPr>
            <w:tcW w:w="6521" w:type="dxa"/>
            <w:gridSpan w:val="4"/>
            <w:shd w:val="clear" w:color="auto" w:fill="auto"/>
          </w:tcPr>
          <w:p w:rsidR="00AF635F" w:rsidRPr="004B4454" w:rsidRDefault="00AF635F" w:rsidP="00AF635F">
            <w:pPr>
              <w:ind w:firstLine="0"/>
            </w:pPr>
            <w:r w:rsidRPr="004B4454">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AF635F" w:rsidRPr="00206060" w:rsidTr="00AF635F">
        <w:trPr>
          <w:trHeight w:val="844"/>
        </w:trPr>
        <w:tc>
          <w:tcPr>
            <w:tcW w:w="675" w:type="dxa"/>
            <w:shd w:val="clear" w:color="auto" w:fill="auto"/>
          </w:tcPr>
          <w:p w:rsidR="00AF635F" w:rsidRDefault="00AF635F" w:rsidP="000B00E1">
            <w:pPr>
              <w:ind w:firstLine="0"/>
            </w:pPr>
            <w:r>
              <w:t>10</w:t>
            </w:r>
          </w:p>
        </w:tc>
        <w:tc>
          <w:tcPr>
            <w:tcW w:w="2410" w:type="dxa"/>
            <w:shd w:val="clear" w:color="auto" w:fill="auto"/>
          </w:tcPr>
          <w:p w:rsidR="00AF635F" w:rsidRPr="004B4454" w:rsidRDefault="00AF635F" w:rsidP="000B00E1">
            <w:pPr>
              <w:ind w:right="-108" w:firstLine="0"/>
              <w:jc w:val="left"/>
            </w:pPr>
            <w:r w:rsidRPr="004B4454">
              <w:t>Сроки выполнения работ</w:t>
            </w:r>
          </w:p>
        </w:tc>
        <w:tc>
          <w:tcPr>
            <w:tcW w:w="6521" w:type="dxa"/>
            <w:gridSpan w:val="4"/>
            <w:shd w:val="clear" w:color="auto" w:fill="auto"/>
          </w:tcPr>
          <w:p w:rsidR="00AF635F" w:rsidRPr="004B4454" w:rsidRDefault="00AF635F" w:rsidP="00AF635F">
            <w:pPr>
              <w:ind w:firstLine="0"/>
            </w:pPr>
            <w:r w:rsidRPr="004B4454">
              <w:t>Начало выполнения работ  - следующий день после заключения договора.</w:t>
            </w:r>
          </w:p>
          <w:p w:rsidR="00AF635F" w:rsidRPr="004B4454" w:rsidRDefault="00AF635F" w:rsidP="00AF635F">
            <w:pPr>
              <w:ind w:firstLine="0"/>
            </w:pPr>
            <w:r w:rsidRPr="004B4454">
              <w:t>Окончание работ -  30.09.2016г.</w:t>
            </w:r>
          </w:p>
        </w:tc>
      </w:tr>
      <w:tr w:rsidR="00AF635F" w:rsidRPr="00206060" w:rsidTr="00AF635F">
        <w:trPr>
          <w:trHeight w:val="291"/>
        </w:trPr>
        <w:tc>
          <w:tcPr>
            <w:tcW w:w="675" w:type="dxa"/>
            <w:shd w:val="clear" w:color="auto" w:fill="auto"/>
          </w:tcPr>
          <w:p w:rsidR="00AF635F" w:rsidRPr="00952961" w:rsidRDefault="00AF635F" w:rsidP="000B00E1">
            <w:pPr>
              <w:ind w:firstLine="0"/>
            </w:pPr>
            <w:r>
              <w:t>11</w:t>
            </w:r>
          </w:p>
        </w:tc>
        <w:tc>
          <w:tcPr>
            <w:tcW w:w="2410" w:type="dxa"/>
            <w:shd w:val="clear" w:color="auto" w:fill="auto"/>
          </w:tcPr>
          <w:p w:rsidR="00AF635F" w:rsidRPr="00952961" w:rsidRDefault="00AF635F" w:rsidP="000B00E1">
            <w:pPr>
              <w:ind w:right="-108" w:firstLine="0"/>
            </w:pPr>
            <w:r w:rsidRPr="00952961">
              <w:t>Исходные данные</w:t>
            </w:r>
          </w:p>
        </w:tc>
        <w:tc>
          <w:tcPr>
            <w:tcW w:w="6521" w:type="dxa"/>
            <w:gridSpan w:val="4"/>
            <w:shd w:val="clear" w:color="auto" w:fill="auto"/>
          </w:tcPr>
          <w:p w:rsidR="00AF635F" w:rsidRPr="006A0C1D" w:rsidRDefault="00AF635F" w:rsidP="000B00E1">
            <w:pPr>
              <w:ind w:firstLine="0"/>
              <w:jc w:val="left"/>
            </w:pPr>
            <w:r w:rsidRPr="006A0C1D">
              <w:rPr>
                <w:shd w:val="clear" w:color="auto" w:fill="FFFFFF"/>
              </w:rPr>
              <w:t>Чертежи  сборно-разборного гаража аэропорта Никольское</w:t>
            </w:r>
          </w:p>
        </w:tc>
      </w:tr>
      <w:tr w:rsidR="00AF635F" w:rsidRPr="00206060" w:rsidTr="00AF6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299"/>
        </w:trPr>
        <w:tc>
          <w:tcPr>
            <w:tcW w:w="3213" w:type="dxa"/>
            <w:gridSpan w:val="3"/>
            <w:shd w:val="clear" w:color="auto" w:fill="auto"/>
          </w:tcPr>
          <w:p w:rsidR="00AF635F" w:rsidRPr="00206060" w:rsidRDefault="00AF635F" w:rsidP="000B00E1">
            <w:pPr>
              <w:ind w:firstLine="0"/>
            </w:pPr>
          </w:p>
        </w:tc>
        <w:tc>
          <w:tcPr>
            <w:tcW w:w="2192" w:type="dxa"/>
            <w:shd w:val="clear" w:color="auto" w:fill="auto"/>
          </w:tcPr>
          <w:p w:rsidR="00AF635F" w:rsidRPr="00206060" w:rsidRDefault="00AF635F" w:rsidP="000B00E1">
            <w:pPr>
              <w:ind w:firstLine="0"/>
            </w:pPr>
          </w:p>
        </w:tc>
        <w:tc>
          <w:tcPr>
            <w:tcW w:w="4166" w:type="dxa"/>
            <w:shd w:val="clear" w:color="auto" w:fill="auto"/>
          </w:tcPr>
          <w:p w:rsidR="00AF635F" w:rsidRPr="00206060" w:rsidRDefault="00AF635F" w:rsidP="000B00E1">
            <w:pPr>
              <w:ind w:firstLine="0"/>
            </w:pPr>
          </w:p>
        </w:tc>
      </w:tr>
    </w:tbl>
    <w:p w:rsidR="00AF635F" w:rsidRDefault="00AF635F" w:rsidP="00DD258F"/>
    <w:p w:rsidR="00AF635F" w:rsidRDefault="00AF635F">
      <w:pPr>
        <w:ind w:firstLine="0"/>
        <w:jc w:val="left"/>
      </w:pPr>
      <w:r>
        <w:br w:type="page"/>
      </w:r>
    </w:p>
    <w:p w:rsidR="00DD258F" w:rsidRDefault="00DD258F" w:rsidP="00DD258F">
      <w:pPr>
        <w:jc w:val="right"/>
      </w:pPr>
      <w:r>
        <w:rPr>
          <w:b/>
        </w:rPr>
        <w:lastRenderedPageBreak/>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7" w:name="_Toc253767390"/>
      <w:r w:rsidRPr="00297AEF">
        <w:t>ФОРМА 1. ОПИСЬ ДОКУМЕНТОВ</w:t>
      </w:r>
      <w:bookmarkEnd w:id="7"/>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п/п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Страницы с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firstRow="0" w:lastRow="0" w:firstColumn="0" w:lastColumn="0" w:noHBand="0" w:noVBand="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8" w:name="_Конкурсная_заявка"/>
            <w:bookmarkEnd w:id="8"/>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 xml:space="preserve">ФКП </w:t>
            </w:r>
            <w:r w:rsidR="00F945E3">
              <w:rPr>
                <w:iCs/>
              </w:rPr>
              <w:t>«</w:t>
            </w:r>
            <w:r>
              <w:rPr>
                <w:iCs/>
              </w:rPr>
              <w:t>Аэропорты Камчатки</w:t>
            </w:r>
            <w:r w:rsidR="00F945E3">
              <w:rPr>
                <w:iCs/>
              </w:rPr>
              <w:t>»</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3"/>
        <w:ind w:firstLine="0"/>
        <w:jc w:val="center"/>
        <w:rPr>
          <w:rFonts w:cs="Times New Roman"/>
          <w:b/>
          <w:sz w:val="28"/>
          <w:szCs w:val="28"/>
        </w:rPr>
      </w:pPr>
      <w:bookmarkStart w:id="9" w:name="_Toc65401175"/>
    </w:p>
    <w:bookmarkEnd w:id="9"/>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3"/>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3"/>
        <w:ind w:firstLine="0"/>
        <w:jc w:val="center"/>
        <w:rPr>
          <w:rFonts w:ascii="Times New Roman" w:hAnsi="Times New Roman" w:cs="Times New Roman"/>
          <w:b/>
          <w:sz w:val="24"/>
        </w:rPr>
      </w:pPr>
    </w:p>
    <w:p w:rsidR="00DD258F" w:rsidRPr="00DF5355" w:rsidRDefault="00DD258F" w:rsidP="00DD258F">
      <w:pPr>
        <w:pStyle w:val="af3"/>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3"/>
        <w:rPr>
          <w:rFonts w:ascii="Times New Roman" w:hAnsi="Times New Roman" w:cs="Times New Roman"/>
          <w:color w:val="auto"/>
          <w:sz w:val="24"/>
        </w:rPr>
      </w:pPr>
    </w:p>
    <w:p w:rsidR="00DD258F" w:rsidRPr="00DF5355" w:rsidRDefault="00DD258F" w:rsidP="00DD258F">
      <w:pPr>
        <w:pStyle w:val="af8"/>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DD258F" w:rsidRDefault="00DD258F" w:rsidP="00DD258F">
      <w:pPr>
        <w:pStyle w:val="af8"/>
        <w:ind w:firstLine="0"/>
      </w:pPr>
      <w:r w:rsidRPr="00DF5355">
        <w:t>на сумму __________</w:t>
      </w:r>
      <w:r>
        <w:t>________________________________________________________</w:t>
      </w:r>
      <w:r w:rsidRPr="00DF5355">
        <w:t>__</w:t>
      </w:r>
    </w:p>
    <w:p w:rsidR="00DD258F" w:rsidRPr="00A54FCA" w:rsidRDefault="00DD258F" w:rsidP="00DD258F">
      <w:pPr>
        <w:pStyle w:val="af8"/>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3"/>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отношении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w:t>
      </w:r>
      <w:r>
        <w:rPr>
          <w:i/>
          <w:vertAlign w:val="superscript"/>
        </w:rPr>
        <w:t xml:space="preserve"> Участника закупки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r>
        <w:rPr>
          <w:bCs/>
        </w:rPr>
        <w:t>конкурсе</w:t>
      </w:r>
    </w:p>
    <w:p w:rsidR="00DD258F" w:rsidRPr="00DF5355" w:rsidRDefault="00DD258F" w:rsidP="00DD258F">
      <w:pPr>
        <w:pStyle w:val="af3"/>
        <w:rPr>
          <w:b/>
          <w:sz w:val="28"/>
          <w:szCs w:val="28"/>
        </w:rPr>
      </w:pPr>
    </w:p>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3"/>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5"/>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5"/>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5"/>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5"/>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ind w:firstLine="0"/>
        <w:rPr>
          <w:rFonts w:ascii="Times New Roman" w:hAnsi="Times New Roman"/>
          <w:sz w:val="16"/>
          <w:szCs w:val="16"/>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DD258F" w:rsidRPr="00724D8F" w:rsidRDefault="00DD258F" w:rsidP="00DD258F">
      <w:pPr>
        <w:pStyle w:val="af5"/>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конкурсе</w:t>
      </w:r>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rPr>
          <w:rFonts w:ascii="Times New Roman" w:hAnsi="Times New Roman"/>
          <w:sz w:val="24"/>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DD258F" w:rsidRPr="00DF5355" w:rsidRDefault="00DD258F" w:rsidP="00DD258F">
      <w:pPr>
        <w:pStyle w:val="af3"/>
        <w:ind w:firstLine="0"/>
        <w:jc w:val="left"/>
        <w:rPr>
          <w:rFonts w:ascii="Times New Roman" w:hAnsi="Times New Roman" w:cs="Times New Roman"/>
          <w:b/>
          <w:color w:val="auto"/>
          <w:sz w:val="24"/>
        </w:rPr>
      </w:pP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3"/>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3"/>
        <w:ind w:firstLine="0"/>
        <w:jc w:val="left"/>
        <w:rPr>
          <w:rFonts w:ascii="Times New Roman" w:hAnsi="Times New Roman" w:cs="Times New Roman"/>
          <w:sz w:val="24"/>
        </w:rPr>
      </w:pPr>
    </w:p>
    <w:p w:rsidR="00DD258F" w:rsidRPr="00DF5355" w:rsidRDefault="00DD258F" w:rsidP="00DD258F">
      <w:pPr>
        <w:pStyle w:val="af3"/>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r>
        <w:t>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10" w:name="_Ref166330580"/>
      <w:bookmarkStart w:id="11" w:name="_Toc167251518"/>
      <w:bookmarkStart w:id="12" w:name="_Toc180912177"/>
      <w:bookmarkStart w:id="13" w:name="_Toc253767392"/>
      <w:r w:rsidRPr="009B367B">
        <w:t xml:space="preserve">ПРЕДЛОЖЕНИЕ О ЦЕНЕ </w:t>
      </w:r>
      <w:bookmarkEnd w:id="10"/>
      <w:bookmarkEnd w:id="11"/>
      <w:bookmarkEnd w:id="12"/>
      <w:bookmarkEnd w:id="13"/>
      <w:r w:rsidRPr="009B367B">
        <w:t>ДОГОВОРА</w:t>
      </w:r>
    </w:p>
    <w:p w:rsidR="00DD258F" w:rsidRPr="009B367B" w:rsidRDefault="00DD258F" w:rsidP="00DD258F">
      <w:pPr>
        <w:pStyle w:val="2"/>
        <w:rPr>
          <w:b w:val="0"/>
          <w:sz w:val="26"/>
          <w:szCs w:val="26"/>
        </w:rPr>
      </w:pPr>
      <w:r w:rsidRPr="009B367B">
        <w:t xml:space="preserve">И СРОКАХ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r w:rsidRPr="00112B1A">
              <w:t>п/п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F945E3">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Pr>
          <w:b/>
          <w:bCs/>
          <w:sz w:val="28"/>
          <w:szCs w:val="28"/>
        </w:rPr>
        <w:t>выполнения работ:</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r w:rsidRPr="00112B1A">
              <w:t>п/п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DD258F" w:rsidP="00DD258F">
            <w:pPr>
              <w:ind w:firstLine="0"/>
              <w:jc w:val="center"/>
            </w:pPr>
            <w:r w:rsidRPr="00112B1A">
              <w:t>Срок (период) (цифрами и прописью)</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е в 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4" w:name="_Toc245875925"/>
      <w:bookmarkStart w:id="15" w:name="_Toc246134616"/>
      <w:bookmarkStart w:id="16" w:name="_Toc246135017"/>
      <w:bookmarkStart w:id="17" w:name="_Toc246155121"/>
      <w:bookmarkStart w:id="18" w:name="_Toc253767393"/>
      <w:r w:rsidRPr="009B367B">
        <w:t xml:space="preserve">ФОРМА 4. ПРЕДЛОЖЕНИЕ О КАЧЕСТВЕ </w:t>
      </w:r>
      <w:r>
        <w:t>ТОВАРОВ, РАБОТ, УСЛУГ</w:t>
      </w:r>
      <w:r w:rsidRPr="009B367B">
        <w:t xml:space="preserve"> И КВАЛИФИКАЦИИ УЧАСТНИКА </w:t>
      </w:r>
      <w:bookmarkEnd w:id="14"/>
      <w:bookmarkEnd w:id="15"/>
      <w:bookmarkEnd w:id="16"/>
      <w:bookmarkEnd w:id="17"/>
      <w:bookmarkEnd w:id="18"/>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F945E3">
        <w:rPr>
          <w:b/>
          <w:i/>
        </w:rPr>
        <w:t>«</w:t>
      </w:r>
      <w:r w:rsidRPr="00DF5355">
        <w:rPr>
          <w:b/>
          <w:i/>
        </w:rPr>
        <w:t xml:space="preserve">Качество работ и квалификация участников </w:t>
      </w:r>
      <w:r>
        <w:rPr>
          <w:b/>
          <w:i/>
        </w:rPr>
        <w:t>закупки</w:t>
      </w:r>
      <w:r w:rsidR="00F945E3">
        <w:rPr>
          <w:b/>
          <w:i/>
        </w:rPr>
        <w:t>»</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5"/>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19" w:name="_Toc253767395"/>
      <w:r w:rsidRPr="009B367B">
        <w:lastRenderedPageBreak/>
        <w:t xml:space="preserve">ФОРМА </w:t>
      </w:r>
      <w:r>
        <w:t>5</w:t>
      </w:r>
      <w:r w:rsidRPr="009B367B">
        <w:t>. ДОВЕРЕННОСТЬ</w:t>
      </w:r>
      <w:bookmarkEnd w:id="19"/>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л</w:t>
      </w:r>
      <w:r w:rsidRPr="009B367B">
        <w:t>ице_______________________________________________________________________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r w:rsidRPr="009B367B">
        <w:t>действующий (ая)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0"/>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rsidR="00F945E3">
        <w:t>«</w:t>
      </w:r>
      <w:r w:rsidRPr="009B367B">
        <w:t>____</w:t>
      </w:r>
      <w:r w:rsidR="00F945E3">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8"/>
        <w:ind w:firstLine="0"/>
      </w:pPr>
    </w:p>
    <w:p w:rsidR="00DD258F" w:rsidRPr="009B367B" w:rsidRDefault="00DD258F" w:rsidP="00DD258F">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rsidR="00F945E3">
        <w:t>«</w:t>
      </w:r>
      <w:r w:rsidRPr="009B367B">
        <w:t>____</w:t>
      </w:r>
      <w:r w:rsidR="00F945E3">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  ___________</w:t>
      </w:r>
      <w:r>
        <w:t>_______</w:t>
      </w:r>
      <w:r w:rsidRPr="009B367B">
        <w:t>____________________ ( ___________________ )</w:t>
      </w:r>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20"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20"/>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9F" w:rsidRDefault="00EC099F" w:rsidP="00053351">
      <w:r>
        <w:separator/>
      </w:r>
    </w:p>
  </w:endnote>
  <w:endnote w:type="continuationSeparator" w:id="0">
    <w:p w:rsidR="00EC099F" w:rsidRDefault="00EC099F"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9F" w:rsidRDefault="00EC099F" w:rsidP="00053351">
      <w:r>
        <w:separator/>
      </w:r>
    </w:p>
  </w:footnote>
  <w:footnote w:type="continuationSeparator" w:id="0">
    <w:p w:rsidR="00EC099F" w:rsidRDefault="00EC099F"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C52"/>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1E039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DB2464"/>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2810F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953530B"/>
    <w:multiLevelType w:val="hybridMultilevel"/>
    <w:tmpl w:val="6D689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8">
    <w:nsid w:val="7E0E37C5"/>
    <w:multiLevelType w:val="hybridMultilevel"/>
    <w:tmpl w:val="BA12E5D4"/>
    <w:lvl w:ilvl="0" w:tplc="6D28F21E">
      <w:start w:val="1"/>
      <w:numFmt w:val="bullet"/>
      <w:pStyle w:val="a0"/>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6"/>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5932"/>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3351"/>
    <w:rsid w:val="00053B38"/>
    <w:rsid w:val="00054FDD"/>
    <w:rsid w:val="00055215"/>
    <w:rsid w:val="000553D2"/>
    <w:rsid w:val="00057F6D"/>
    <w:rsid w:val="00061119"/>
    <w:rsid w:val="00061F19"/>
    <w:rsid w:val="0006231A"/>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68EA"/>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7372"/>
    <w:rsid w:val="000C20BF"/>
    <w:rsid w:val="000C252D"/>
    <w:rsid w:val="000C2D14"/>
    <w:rsid w:val="000C5512"/>
    <w:rsid w:val="000C6283"/>
    <w:rsid w:val="000C6320"/>
    <w:rsid w:val="000D0E1A"/>
    <w:rsid w:val="000D17D5"/>
    <w:rsid w:val="000D1D04"/>
    <w:rsid w:val="000D3931"/>
    <w:rsid w:val="000D3B6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7189"/>
    <w:rsid w:val="000F740A"/>
    <w:rsid w:val="00100563"/>
    <w:rsid w:val="00100598"/>
    <w:rsid w:val="00100A18"/>
    <w:rsid w:val="00101913"/>
    <w:rsid w:val="0010401B"/>
    <w:rsid w:val="001040AF"/>
    <w:rsid w:val="00104813"/>
    <w:rsid w:val="0010769C"/>
    <w:rsid w:val="0011051C"/>
    <w:rsid w:val="00110C9D"/>
    <w:rsid w:val="00111167"/>
    <w:rsid w:val="00111DDB"/>
    <w:rsid w:val="0011223D"/>
    <w:rsid w:val="0011241F"/>
    <w:rsid w:val="001150E6"/>
    <w:rsid w:val="00115708"/>
    <w:rsid w:val="001158D0"/>
    <w:rsid w:val="001158EB"/>
    <w:rsid w:val="00115E2C"/>
    <w:rsid w:val="00116E5B"/>
    <w:rsid w:val="001170B5"/>
    <w:rsid w:val="00117A0D"/>
    <w:rsid w:val="00120346"/>
    <w:rsid w:val="00120664"/>
    <w:rsid w:val="00120A6A"/>
    <w:rsid w:val="0012223E"/>
    <w:rsid w:val="00123F29"/>
    <w:rsid w:val="00124235"/>
    <w:rsid w:val="0012426E"/>
    <w:rsid w:val="001243AD"/>
    <w:rsid w:val="0012461D"/>
    <w:rsid w:val="00126A63"/>
    <w:rsid w:val="001273BA"/>
    <w:rsid w:val="001309AC"/>
    <w:rsid w:val="00130EDF"/>
    <w:rsid w:val="00130F89"/>
    <w:rsid w:val="00132A4A"/>
    <w:rsid w:val="0013469B"/>
    <w:rsid w:val="001411D5"/>
    <w:rsid w:val="001418C7"/>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2258"/>
    <w:rsid w:val="001636B4"/>
    <w:rsid w:val="00163E56"/>
    <w:rsid w:val="00163FE0"/>
    <w:rsid w:val="00164EC8"/>
    <w:rsid w:val="00164FE7"/>
    <w:rsid w:val="00167BA6"/>
    <w:rsid w:val="00167C17"/>
    <w:rsid w:val="001706F2"/>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2CA7"/>
    <w:rsid w:val="001931FB"/>
    <w:rsid w:val="001944B8"/>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EE"/>
    <w:rsid w:val="001C7C9D"/>
    <w:rsid w:val="001D0BD2"/>
    <w:rsid w:val="001D12B8"/>
    <w:rsid w:val="001D1A95"/>
    <w:rsid w:val="001D23C7"/>
    <w:rsid w:val="001D2AE3"/>
    <w:rsid w:val="001D3876"/>
    <w:rsid w:val="001D3DEA"/>
    <w:rsid w:val="001D3DFC"/>
    <w:rsid w:val="001D5694"/>
    <w:rsid w:val="001D5B36"/>
    <w:rsid w:val="001D6E4B"/>
    <w:rsid w:val="001E04EC"/>
    <w:rsid w:val="001E08CB"/>
    <w:rsid w:val="001E189C"/>
    <w:rsid w:val="001E2066"/>
    <w:rsid w:val="001E219A"/>
    <w:rsid w:val="001E4406"/>
    <w:rsid w:val="001E6234"/>
    <w:rsid w:val="001E6D89"/>
    <w:rsid w:val="001E732E"/>
    <w:rsid w:val="001E789A"/>
    <w:rsid w:val="001E79E0"/>
    <w:rsid w:val="001E7E2E"/>
    <w:rsid w:val="001F0202"/>
    <w:rsid w:val="001F069B"/>
    <w:rsid w:val="001F143E"/>
    <w:rsid w:val="001F18FF"/>
    <w:rsid w:val="001F20BF"/>
    <w:rsid w:val="001F452E"/>
    <w:rsid w:val="001F5245"/>
    <w:rsid w:val="001F5EC0"/>
    <w:rsid w:val="001F6F5A"/>
    <w:rsid w:val="001F7681"/>
    <w:rsid w:val="0020216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6BA1"/>
    <w:rsid w:val="0022157E"/>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47C6"/>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4962"/>
    <w:rsid w:val="00275762"/>
    <w:rsid w:val="00275BDC"/>
    <w:rsid w:val="00275C85"/>
    <w:rsid w:val="00276C3D"/>
    <w:rsid w:val="00280ED5"/>
    <w:rsid w:val="002815A4"/>
    <w:rsid w:val="0028295F"/>
    <w:rsid w:val="00283433"/>
    <w:rsid w:val="00283BA9"/>
    <w:rsid w:val="00283C6E"/>
    <w:rsid w:val="002848F5"/>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B7B"/>
    <w:rsid w:val="002C0D9C"/>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4423"/>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5CA1"/>
    <w:rsid w:val="00316070"/>
    <w:rsid w:val="0032046F"/>
    <w:rsid w:val="0032151F"/>
    <w:rsid w:val="0032183F"/>
    <w:rsid w:val="0032282C"/>
    <w:rsid w:val="00322F69"/>
    <w:rsid w:val="00323A21"/>
    <w:rsid w:val="00324033"/>
    <w:rsid w:val="00324450"/>
    <w:rsid w:val="003255E1"/>
    <w:rsid w:val="00325D2A"/>
    <w:rsid w:val="00325DAB"/>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2AA"/>
    <w:rsid w:val="0035587C"/>
    <w:rsid w:val="00360203"/>
    <w:rsid w:val="003603E1"/>
    <w:rsid w:val="00360ADB"/>
    <w:rsid w:val="0036168F"/>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A5F40"/>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A22"/>
    <w:rsid w:val="003C34CD"/>
    <w:rsid w:val="003C4745"/>
    <w:rsid w:val="003C48DC"/>
    <w:rsid w:val="003C5ED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C86"/>
    <w:rsid w:val="003E6E06"/>
    <w:rsid w:val="003F6090"/>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49FE"/>
    <w:rsid w:val="004162E2"/>
    <w:rsid w:val="00416782"/>
    <w:rsid w:val="0041686E"/>
    <w:rsid w:val="00416DDA"/>
    <w:rsid w:val="0042020F"/>
    <w:rsid w:val="00420C59"/>
    <w:rsid w:val="00420CAB"/>
    <w:rsid w:val="00420FC6"/>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3EE"/>
    <w:rsid w:val="00446B14"/>
    <w:rsid w:val="00447EFB"/>
    <w:rsid w:val="00447FE5"/>
    <w:rsid w:val="00451DE4"/>
    <w:rsid w:val="00452DE0"/>
    <w:rsid w:val="00452FA9"/>
    <w:rsid w:val="00453290"/>
    <w:rsid w:val="004534F9"/>
    <w:rsid w:val="00453CCD"/>
    <w:rsid w:val="0045557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6084"/>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A06"/>
    <w:rsid w:val="004A3470"/>
    <w:rsid w:val="004A3648"/>
    <w:rsid w:val="004A40E6"/>
    <w:rsid w:val="004A71C3"/>
    <w:rsid w:val="004A7BBF"/>
    <w:rsid w:val="004B044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84A"/>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FBF"/>
    <w:rsid w:val="00570033"/>
    <w:rsid w:val="00570EAA"/>
    <w:rsid w:val="0057377A"/>
    <w:rsid w:val="00575D0E"/>
    <w:rsid w:val="00576A00"/>
    <w:rsid w:val="00576B9D"/>
    <w:rsid w:val="00580EAC"/>
    <w:rsid w:val="00581520"/>
    <w:rsid w:val="00582B94"/>
    <w:rsid w:val="00582F42"/>
    <w:rsid w:val="005834DE"/>
    <w:rsid w:val="005839C0"/>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7959"/>
    <w:rsid w:val="005A12D8"/>
    <w:rsid w:val="005A1448"/>
    <w:rsid w:val="005A15DF"/>
    <w:rsid w:val="005A17FC"/>
    <w:rsid w:val="005A181C"/>
    <w:rsid w:val="005A19BA"/>
    <w:rsid w:val="005A1A57"/>
    <w:rsid w:val="005A1F94"/>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4B0"/>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69B"/>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24C5"/>
    <w:rsid w:val="006D5419"/>
    <w:rsid w:val="006D5461"/>
    <w:rsid w:val="006D5C1E"/>
    <w:rsid w:val="006D6C19"/>
    <w:rsid w:val="006D6F9A"/>
    <w:rsid w:val="006D7F1A"/>
    <w:rsid w:val="006E2B7C"/>
    <w:rsid w:val="006E3749"/>
    <w:rsid w:val="006E4663"/>
    <w:rsid w:val="006E5AAD"/>
    <w:rsid w:val="006F06B6"/>
    <w:rsid w:val="006F177D"/>
    <w:rsid w:val="006F1C84"/>
    <w:rsid w:val="006F3507"/>
    <w:rsid w:val="006F4B3E"/>
    <w:rsid w:val="006F4E53"/>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7FC1"/>
    <w:rsid w:val="00750BAD"/>
    <w:rsid w:val="007534E8"/>
    <w:rsid w:val="00753B30"/>
    <w:rsid w:val="007542E5"/>
    <w:rsid w:val="0076081A"/>
    <w:rsid w:val="00763586"/>
    <w:rsid w:val="007642E1"/>
    <w:rsid w:val="0076470E"/>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0638"/>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3E3"/>
    <w:rsid w:val="0082642C"/>
    <w:rsid w:val="00827DD3"/>
    <w:rsid w:val="008319F0"/>
    <w:rsid w:val="00832534"/>
    <w:rsid w:val="00833D2F"/>
    <w:rsid w:val="008375F6"/>
    <w:rsid w:val="0084189C"/>
    <w:rsid w:val="00843D06"/>
    <w:rsid w:val="00844260"/>
    <w:rsid w:val="008445EE"/>
    <w:rsid w:val="00845531"/>
    <w:rsid w:val="008455B3"/>
    <w:rsid w:val="00845C64"/>
    <w:rsid w:val="00852808"/>
    <w:rsid w:val="00853912"/>
    <w:rsid w:val="0085614E"/>
    <w:rsid w:val="008569C8"/>
    <w:rsid w:val="0085713A"/>
    <w:rsid w:val="00857466"/>
    <w:rsid w:val="008579DC"/>
    <w:rsid w:val="00857A20"/>
    <w:rsid w:val="00862B85"/>
    <w:rsid w:val="00864402"/>
    <w:rsid w:val="00864BE2"/>
    <w:rsid w:val="00864CB1"/>
    <w:rsid w:val="008652C5"/>
    <w:rsid w:val="008659ED"/>
    <w:rsid w:val="008664C4"/>
    <w:rsid w:val="0086663C"/>
    <w:rsid w:val="00866CA9"/>
    <w:rsid w:val="008672FC"/>
    <w:rsid w:val="00870429"/>
    <w:rsid w:val="00871590"/>
    <w:rsid w:val="00872888"/>
    <w:rsid w:val="00872DB3"/>
    <w:rsid w:val="00873072"/>
    <w:rsid w:val="008734E1"/>
    <w:rsid w:val="00874244"/>
    <w:rsid w:val="0087424A"/>
    <w:rsid w:val="008745F8"/>
    <w:rsid w:val="0087497A"/>
    <w:rsid w:val="00882D59"/>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967AF"/>
    <w:rsid w:val="008A0EAE"/>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7F58"/>
    <w:rsid w:val="008D06C9"/>
    <w:rsid w:val="008D2108"/>
    <w:rsid w:val="008D2F99"/>
    <w:rsid w:val="008D304D"/>
    <w:rsid w:val="008D3DD3"/>
    <w:rsid w:val="008D4AB4"/>
    <w:rsid w:val="008D59C2"/>
    <w:rsid w:val="008D68AF"/>
    <w:rsid w:val="008D70C3"/>
    <w:rsid w:val="008E0DCB"/>
    <w:rsid w:val="008E177F"/>
    <w:rsid w:val="008E2041"/>
    <w:rsid w:val="008E2372"/>
    <w:rsid w:val="008E2BF6"/>
    <w:rsid w:val="008E38BF"/>
    <w:rsid w:val="008E42C6"/>
    <w:rsid w:val="008E45A2"/>
    <w:rsid w:val="008F0E08"/>
    <w:rsid w:val="008F40C5"/>
    <w:rsid w:val="008F5036"/>
    <w:rsid w:val="008F6895"/>
    <w:rsid w:val="008F6B88"/>
    <w:rsid w:val="008F6F6D"/>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C41"/>
    <w:rsid w:val="00920E80"/>
    <w:rsid w:val="009215AC"/>
    <w:rsid w:val="00921A1A"/>
    <w:rsid w:val="009228B9"/>
    <w:rsid w:val="0092347B"/>
    <w:rsid w:val="00923481"/>
    <w:rsid w:val="009259F2"/>
    <w:rsid w:val="00925CF9"/>
    <w:rsid w:val="0092635E"/>
    <w:rsid w:val="00926E4A"/>
    <w:rsid w:val="009324FC"/>
    <w:rsid w:val="00932663"/>
    <w:rsid w:val="00932E24"/>
    <w:rsid w:val="00933C4E"/>
    <w:rsid w:val="00937156"/>
    <w:rsid w:val="009375A1"/>
    <w:rsid w:val="009378DB"/>
    <w:rsid w:val="009407EE"/>
    <w:rsid w:val="00940E56"/>
    <w:rsid w:val="00941299"/>
    <w:rsid w:val="00942638"/>
    <w:rsid w:val="00942983"/>
    <w:rsid w:val="00950096"/>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5BB4"/>
    <w:rsid w:val="009E7275"/>
    <w:rsid w:val="009F0C9C"/>
    <w:rsid w:val="009F0F6E"/>
    <w:rsid w:val="009F14EB"/>
    <w:rsid w:val="009F18D2"/>
    <w:rsid w:val="009F1DBB"/>
    <w:rsid w:val="009F2037"/>
    <w:rsid w:val="009F6F93"/>
    <w:rsid w:val="009F726B"/>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8BF"/>
    <w:rsid w:val="00A27ED7"/>
    <w:rsid w:val="00A301A7"/>
    <w:rsid w:val="00A30BF4"/>
    <w:rsid w:val="00A313A6"/>
    <w:rsid w:val="00A328DF"/>
    <w:rsid w:val="00A32F5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71B"/>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4811"/>
    <w:rsid w:val="00AA72E8"/>
    <w:rsid w:val="00AB12E1"/>
    <w:rsid w:val="00AB254F"/>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EAE"/>
    <w:rsid w:val="00AE1900"/>
    <w:rsid w:val="00AE1A3D"/>
    <w:rsid w:val="00AE2A11"/>
    <w:rsid w:val="00AE2F7A"/>
    <w:rsid w:val="00AE45E8"/>
    <w:rsid w:val="00AE54BA"/>
    <w:rsid w:val="00AE5540"/>
    <w:rsid w:val="00AE76B3"/>
    <w:rsid w:val="00AE78A7"/>
    <w:rsid w:val="00AF1DF2"/>
    <w:rsid w:val="00AF259E"/>
    <w:rsid w:val="00AF352A"/>
    <w:rsid w:val="00AF49C0"/>
    <w:rsid w:val="00AF4A51"/>
    <w:rsid w:val="00AF635F"/>
    <w:rsid w:val="00AF6D55"/>
    <w:rsid w:val="00B008E6"/>
    <w:rsid w:val="00B00DAF"/>
    <w:rsid w:val="00B02166"/>
    <w:rsid w:val="00B02A48"/>
    <w:rsid w:val="00B03060"/>
    <w:rsid w:val="00B04996"/>
    <w:rsid w:val="00B059EF"/>
    <w:rsid w:val="00B060CA"/>
    <w:rsid w:val="00B06A94"/>
    <w:rsid w:val="00B07E3E"/>
    <w:rsid w:val="00B1132D"/>
    <w:rsid w:val="00B12138"/>
    <w:rsid w:val="00B1351C"/>
    <w:rsid w:val="00B1382F"/>
    <w:rsid w:val="00B13EC1"/>
    <w:rsid w:val="00B1467B"/>
    <w:rsid w:val="00B14C3E"/>
    <w:rsid w:val="00B16292"/>
    <w:rsid w:val="00B168CC"/>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33ED"/>
    <w:rsid w:val="00B435F2"/>
    <w:rsid w:val="00B454FC"/>
    <w:rsid w:val="00B47059"/>
    <w:rsid w:val="00B507BF"/>
    <w:rsid w:val="00B5121E"/>
    <w:rsid w:val="00B524AE"/>
    <w:rsid w:val="00B5409A"/>
    <w:rsid w:val="00B55162"/>
    <w:rsid w:val="00B552B3"/>
    <w:rsid w:val="00B56210"/>
    <w:rsid w:val="00B564EA"/>
    <w:rsid w:val="00B56A10"/>
    <w:rsid w:val="00B571FF"/>
    <w:rsid w:val="00B57A5A"/>
    <w:rsid w:val="00B57EB0"/>
    <w:rsid w:val="00B61E87"/>
    <w:rsid w:val="00B62404"/>
    <w:rsid w:val="00B650FA"/>
    <w:rsid w:val="00B65268"/>
    <w:rsid w:val="00B672B3"/>
    <w:rsid w:val="00B7063C"/>
    <w:rsid w:val="00B70930"/>
    <w:rsid w:val="00B7418F"/>
    <w:rsid w:val="00B74B46"/>
    <w:rsid w:val="00B75BBB"/>
    <w:rsid w:val="00B76375"/>
    <w:rsid w:val="00B7667D"/>
    <w:rsid w:val="00B7679D"/>
    <w:rsid w:val="00B77493"/>
    <w:rsid w:val="00B80DA1"/>
    <w:rsid w:val="00B81042"/>
    <w:rsid w:val="00B81A7B"/>
    <w:rsid w:val="00B824B1"/>
    <w:rsid w:val="00B8298F"/>
    <w:rsid w:val="00B84453"/>
    <w:rsid w:val="00B84858"/>
    <w:rsid w:val="00B84CD5"/>
    <w:rsid w:val="00B84DE3"/>
    <w:rsid w:val="00B85B3B"/>
    <w:rsid w:val="00B85B88"/>
    <w:rsid w:val="00B87F6C"/>
    <w:rsid w:val="00B90D3D"/>
    <w:rsid w:val="00B90E8A"/>
    <w:rsid w:val="00B91C50"/>
    <w:rsid w:val="00B94D1F"/>
    <w:rsid w:val="00B9565B"/>
    <w:rsid w:val="00B97C74"/>
    <w:rsid w:val="00BA0D94"/>
    <w:rsid w:val="00BA17CE"/>
    <w:rsid w:val="00BA2459"/>
    <w:rsid w:val="00BA3929"/>
    <w:rsid w:val="00BA4092"/>
    <w:rsid w:val="00BA531D"/>
    <w:rsid w:val="00BA7035"/>
    <w:rsid w:val="00BA74F3"/>
    <w:rsid w:val="00BA7B68"/>
    <w:rsid w:val="00BB1F42"/>
    <w:rsid w:val="00BB22D9"/>
    <w:rsid w:val="00BB408C"/>
    <w:rsid w:val="00BB443D"/>
    <w:rsid w:val="00BB45BE"/>
    <w:rsid w:val="00BB4925"/>
    <w:rsid w:val="00BB5C79"/>
    <w:rsid w:val="00BB64E1"/>
    <w:rsid w:val="00BB6721"/>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51FB"/>
    <w:rsid w:val="00C168FC"/>
    <w:rsid w:val="00C179DD"/>
    <w:rsid w:val="00C2036B"/>
    <w:rsid w:val="00C20970"/>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EC3"/>
    <w:rsid w:val="00C9356F"/>
    <w:rsid w:val="00C93A93"/>
    <w:rsid w:val="00C93E19"/>
    <w:rsid w:val="00C9496F"/>
    <w:rsid w:val="00C971E1"/>
    <w:rsid w:val="00C97CE0"/>
    <w:rsid w:val="00CA05CA"/>
    <w:rsid w:val="00CA10EF"/>
    <w:rsid w:val="00CA14F8"/>
    <w:rsid w:val="00CA2DB8"/>
    <w:rsid w:val="00CA3395"/>
    <w:rsid w:val="00CA3EEA"/>
    <w:rsid w:val="00CA593A"/>
    <w:rsid w:val="00CA5989"/>
    <w:rsid w:val="00CA5CC8"/>
    <w:rsid w:val="00CA65DA"/>
    <w:rsid w:val="00CA65E4"/>
    <w:rsid w:val="00CB098D"/>
    <w:rsid w:val="00CB0AD9"/>
    <w:rsid w:val="00CB0EF7"/>
    <w:rsid w:val="00CB108E"/>
    <w:rsid w:val="00CB269A"/>
    <w:rsid w:val="00CB2838"/>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43A5"/>
    <w:rsid w:val="00D0442D"/>
    <w:rsid w:val="00D07860"/>
    <w:rsid w:val="00D07DB8"/>
    <w:rsid w:val="00D10B53"/>
    <w:rsid w:val="00D1246B"/>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57F4"/>
    <w:rsid w:val="00D45953"/>
    <w:rsid w:val="00D45E4D"/>
    <w:rsid w:val="00D50B93"/>
    <w:rsid w:val="00D50BB3"/>
    <w:rsid w:val="00D51AB1"/>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70254"/>
    <w:rsid w:val="00D707D2"/>
    <w:rsid w:val="00D73B46"/>
    <w:rsid w:val="00D74D36"/>
    <w:rsid w:val="00D7523E"/>
    <w:rsid w:val="00D75988"/>
    <w:rsid w:val="00D7623A"/>
    <w:rsid w:val="00D822D3"/>
    <w:rsid w:val="00D825D5"/>
    <w:rsid w:val="00D85395"/>
    <w:rsid w:val="00D85BFB"/>
    <w:rsid w:val="00D85F99"/>
    <w:rsid w:val="00D86374"/>
    <w:rsid w:val="00D865F0"/>
    <w:rsid w:val="00D869F9"/>
    <w:rsid w:val="00D9168B"/>
    <w:rsid w:val="00D916D3"/>
    <w:rsid w:val="00D92F19"/>
    <w:rsid w:val="00D92F45"/>
    <w:rsid w:val="00D931F0"/>
    <w:rsid w:val="00D94A08"/>
    <w:rsid w:val="00D94F5B"/>
    <w:rsid w:val="00D94FE0"/>
    <w:rsid w:val="00D962E6"/>
    <w:rsid w:val="00D9638E"/>
    <w:rsid w:val="00DA1530"/>
    <w:rsid w:val="00DA1822"/>
    <w:rsid w:val="00DA22BB"/>
    <w:rsid w:val="00DA2597"/>
    <w:rsid w:val="00DA3001"/>
    <w:rsid w:val="00DA3E83"/>
    <w:rsid w:val="00DA4ADD"/>
    <w:rsid w:val="00DA5539"/>
    <w:rsid w:val="00DA5D69"/>
    <w:rsid w:val="00DA6316"/>
    <w:rsid w:val="00DA64C8"/>
    <w:rsid w:val="00DA7138"/>
    <w:rsid w:val="00DB012C"/>
    <w:rsid w:val="00DB0E12"/>
    <w:rsid w:val="00DB1A4E"/>
    <w:rsid w:val="00DB1F59"/>
    <w:rsid w:val="00DB256D"/>
    <w:rsid w:val="00DB5896"/>
    <w:rsid w:val="00DC295F"/>
    <w:rsid w:val="00DC2BE4"/>
    <w:rsid w:val="00DC3461"/>
    <w:rsid w:val="00DC4E1C"/>
    <w:rsid w:val="00DC6C67"/>
    <w:rsid w:val="00DC6F62"/>
    <w:rsid w:val="00DC742B"/>
    <w:rsid w:val="00DC7AC5"/>
    <w:rsid w:val="00DD06CD"/>
    <w:rsid w:val="00DD258F"/>
    <w:rsid w:val="00DD28E1"/>
    <w:rsid w:val="00DD35CD"/>
    <w:rsid w:val="00DD4F49"/>
    <w:rsid w:val="00DD5898"/>
    <w:rsid w:val="00DD5F38"/>
    <w:rsid w:val="00DD6112"/>
    <w:rsid w:val="00DD6E5A"/>
    <w:rsid w:val="00DD7406"/>
    <w:rsid w:val="00DE15DB"/>
    <w:rsid w:val="00DE1D2C"/>
    <w:rsid w:val="00DE2579"/>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51E"/>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683"/>
    <w:rsid w:val="00E03718"/>
    <w:rsid w:val="00E040C2"/>
    <w:rsid w:val="00E04E29"/>
    <w:rsid w:val="00E06524"/>
    <w:rsid w:val="00E06B49"/>
    <w:rsid w:val="00E10298"/>
    <w:rsid w:val="00E103F6"/>
    <w:rsid w:val="00E1077C"/>
    <w:rsid w:val="00E12EDD"/>
    <w:rsid w:val="00E13866"/>
    <w:rsid w:val="00E13D72"/>
    <w:rsid w:val="00E1484A"/>
    <w:rsid w:val="00E15A8B"/>
    <w:rsid w:val="00E16BB1"/>
    <w:rsid w:val="00E16F40"/>
    <w:rsid w:val="00E17FE4"/>
    <w:rsid w:val="00E215AF"/>
    <w:rsid w:val="00E215CD"/>
    <w:rsid w:val="00E21B79"/>
    <w:rsid w:val="00E22C55"/>
    <w:rsid w:val="00E23C2E"/>
    <w:rsid w:val="00E24D16"/>
    <w:rsid w:val="00E25C85"/>
    <w:rsid w:val="00E27F5C"/>
    <w:rsid w:val="00E30799"/>
    <w:rsid w:val="00E31FB3"/>
    <w:rsid w:val="00E32381"/>
    <w:rsid w:val="00E32F94"/>
    <w:rsid w:val="00E342F8"/>
    <w:rsid w:val="00E363DC"/>
    <w:rsid w:val="00E3645D"/>
    <w:rsid w:val="00E3696E"/>
    <w:rsid w:val="00E37C4E"/>
    <w:rsid w:val="00E37F19"/>
    <w:rsid w:val="00E40222"/>
    <w:rsid w:val="00E40B84"/>
    <w:rsid w:val="00E42135"/>
    <w:rsid w:val="00E4430D"/>
    <w:rsid w:val="00E44423"/>
    <w:rsid w:val="00E462BA"/>
    <w:rsid w:val="00E464F6"/>
    <w:rsid w:val="00E50FFF"/>
    <w:rsid w:val="00E51322"/>
    <w:rsid w:val="00E51571"/>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4719"/>
    <w:rsid w:val="00E86C99"/>
    <w:rsid w:val="00E87113"/>
    <w:rsid w:val="00E87851"/>
    <w:rsid w:val="00E90E9E"/>
    <w:rsid w:val="00E92F13"/>
    <w:rsid w:val="00E9356F"/>
    <w:rsid w:val="00E94D04"/>
    <w:rsid w:val="00E94F8E"/>
    <w:rsid w:val="00E95426"/>
    <w:rsid w:val="00E968A6"/>
    <w:rsid w:val="00E97B70"/>
    <w:rsid w:val="00EA005D"/>
    <w:rsid w:val="00EA0351"/>
    <w:rsid w:val="00EA108C"/>
    <w:rsid w:val="00EA3297"/>
    <w:rsid w:val="00EA34B0"/>
    <w:rsid w:val="00EA3BE7"/>
    <w:rsid w:val="00EA56D0"/>
    <w:rsid w:val="00EA5F83"/>
    <w:rsid w:val="00EA670E"/>
    <w:rsid w:val="00EA7D52"/>
    <w:rsid w:val="00EB0C30"/>
    <w:rsid w:val="00EB11D8"/>
    <w:rsid w:val="00EB1AB9"/>
    <w:rsid w:val="00EB1D9F"/>
    <w:rsid w:val="00EB28D4"/>
    <w:rsid w:val="00EB44DC"/>
    <w:rsid w:val="00EB51D4"/>
    <w:rsid w:val="00EB53CD"/>
    <w:rsid w:val="00EB5952"/>
    <w:rsid w:val="00EB6A12"/>
    <w:rsid w:val="00EC099F"/>
    <w:rsid w:val="00EC2912"/>
    <w:rsid w:val="00EC38AE"/>
    <w:rsid w:val="00EC6861"/>
    <w:rsid w:val="00ED0A0E"/>
    <w:rsid w:val="00ED1311"/>
    <w:rsid w:val="00ED2116"/>
    <w:rsid w:val="00ED3D22"/>
    <w:rsid w:val="00ED3FDB"/>
    <w:rsid w:val="00ED465B"/>
    <w:rsid w:val="00ED51E0"/>
    <w:rsid w:val="00ED5513"/>
    <w:rsid w:val="00ED66E8"/>
    <w:rsid w:val="00ED674F"/>
    <w:rsid w:val="00ED69D0"/>
    <w:rsid w:val="00ED7772"/>
    <w:rsid w:val="00ED7784"/>
    <w:rsid w:val="00EE00E5"/>
    <w:rsid w:val="00EE1A3E"/>
    <w:rsid w:val="00EE3567"/>
    <w:rsid w:val="00EE38A2"/>
    <w:rsid w:val="00EE3907"/>
    <w:rsid w:val="00EE42D8"/>
    <w:rsid w:val="00EE7089"/>
    <w:rsid w:val="00EF0601"/>
    <w:rsid w:val="00EF0E31"/>
    <w:rsid w:val="00EF0EB6"/>
    <w:rsid w:val="00EF272C"/>
    <w:rsid w:val="00EF2CCF"/>
    <w:rsid w:val="00EF4BA1"/>
    <w:rsid w:val="00EF5076"/>
    <w:rsid w:val="00EF5298"/>
    <w:rsid w:val="00EF6032"/>
    <w:rsid w:val="00EF60DF"/>
    <w:rsid w:val="00EF635C"/>
    <w:rsid w:val="00EF68A8"/>
    <w:rsid w:val="00EF6FA0"/>
    <w:rsid w:val="00EF709B"/>
    <w:rsid w:val="00EF720B"/>
    <w:rsid w:val="00F00FB0"/>
    <w:rsid w:val="00F015C7"/>
    <w:rsid w:val="00F024F6"/>
    <w:rsid w:val="00F03556"/>
    <w:rsid w:val="00F03D34"/>
    <w:rsid w:val="00F041C3"/>
    <w:rsid w:val="00F04CC2"/>
    <w:rsid w:val="00F051FA"/>
    <w:rsid w:val="00F0614C"/>
    <w:rsid w:val="00F06208"/>
    <w:rsid w:val="00F06255"/>
    <w:rsid w:val="00F066A0"/>
    <w:rsid w:val="00F079D1"/>
    <w:rsid w:val="00F101E4"/>
    <w:rsid w:val="00F10E64"/>
    <w:rsid w:val="00F10EC6"/>
    <w:rsid w:val="00F11234"/>
    <w:rsid w:val="00F12022"/>
    <w:rsid w:val="00F14366"/>
    <w:rsid w:val="00F165CB"/>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6FE6"/>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5E3"/>
    <w:rsid w:val="00F9493D"/>
    <w:rsid w:val="00F95312"/>
    <w:rsid w:val="00F95C63"/>
    <w:rsid w:val="00F95F5C"/>
    <w:rsid w:val="00F966B7"/>
    <w:rsid w:val="00F96F06"/>
    <w:rsid w:val="00F97A02"/>
    <w:rsid w:val="00F97CFB"/>
    <w:rsid w:val="00FA064A"/>
    <w:rsid w:val="00FA0CE9"/>
    <w:rsid w:val="00FA0E7B"/>
    <w:rsid w:val="00FA166D"/>
    <w:rsid w:val="00FA1805"/>
    <w:rsid w:val="00FA519F"/>
    <w:rsid w:val="00FA639B"/>
    <w:rsid w:val="00FA7277"/>
    <w:rsid w:val="00FA75F5"/>
    <w:rsid w:val="00FB14AF"/>
    <w:rsid w:val="00FB16C6"/>
    <w:rsid w:val="00FB1847"/>
    <w:rsid w:val="00FB1D15"/>
    <w:rsid w:val="00FB25C8"/>
    <w:rsid w:val="00FB2E21"/>
    <w:rsid w:val="00FB3188"/>
    <w:rsid w:val="00FB473A"/>
    <w:rsid w:val="00FB4BAD"/>
    <w:rsid w:val="00FB5563"/>
    <w:rsid w:val="00FB59FE"/>
    <w:rsid w:val="00FB672C"/>
    <w:rsid w:val="00FB6F22"/>
    <w:rsid w:val="00FB724F"/>
    <w:rsid w:val="00FB7323"/>
    <w:rsid w:val="00FB7640"/>
    <w:rsid w:val="00FC417A"/>
    <w:rsid w:val="00FC4796"/>
    <w:rsid w:val="00FC4F7E"/>
    <w:rsid w:val="00FC4F80"/>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link w:val="12"/>
    <w:rsid w:val="002B204B"/>
    <w:pPr>
      <w:tabs>
        <w:tab w:val="num" w:pos="1980"/>
      </w:tabs>
      <w:ind w:left="1404" w:hanging="504"/>
    </w:pPr>
    <w:rPr>
      <w:rFonts w:eastAsia="Times New Roman"/>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4"/>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2"/>
      </w:numPr>
    </w:pPr>
  </w:style>
  <w:style w:type="character" w:customStyle="1" w:styleId="12">
    <w:name w:val="Пункт Знак1"/>
    <w:link w:val="af7"/>
    <w:rsid w:val="00DC6C67"/>
    <w:rPr>
      <w:rFonts w:eastAsia="Times New Roman"/>
      <w:sz w:val="24"/>
      <w:szCs w:val="24"/>
    </w:rPr>
  </w:style>
  <w:style w:type="paragraph" w:customStyle="1" w:styleId="afff3">
    <w:name w:val="Нормальный (таблица)"/>
    <w:basedOn w:val="a1"/>
    <w:next w:val="a1"/>
    <w:uiPriority w:val="99"/>
    <w:rsid w:val="00DC6C67"/>
    <w:pPr>
      <w:widowControl w:val="0"/>
      <w:autoSpaceDE w:val="0"/>
      <w:autoSpaceDN w:val="0"/>
      <w:adjustRightInd w:val="0"/>
      <w:ind w:firstLine="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tabs>
        <w:tab w:val="num" w:pos="720"/>
      </w:tabs>
      <w:ind w:left="720" w:hanging="720"/>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tabs>
        <w:tab w:val="clear" w:pos="170"/>
      </w:tabs>
      <w:spacing w:before="60" w:after="60"/>
      <w:ind w:left="0" w:firstLine="0"/>
    </w:pPr>
    <w:rPr>
      <w:rFonts w:eastAsia="Times New Roman"/>
      <w:color w:val="000000"/>
      <w:szCs w:val="20"/>
      <w:lang w:eastAsia="ru-RU"/>
    </w:rPr>
  </w:style>
  <w:style w:type="paragraph" w:styleId="a">
    <w:name w:val="List Number"/>
    <w:basedOn w:val="a1"/>
    <w:rsid w:val="0076470E"/>
    <w:pPr>
      <w:tabs>
        <w:tab w:val="num" w:pos="170"/>
      </w:tabs>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oleObject" Target="embeddings/oleObject5.bin"/><Relationship Id="rId32"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3.wmf"/><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06BE-21BC-4727-950A-D2144EC2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48</Pages>
  <Words>13652</Words>
  <Characters>97226</Characters>
  <Application>Microsoft Office Word</Application>
  <DocSecurity>0</DocSecurity>
  <Lines>810</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2016-03-03T01:48:00Z</cp:lastPrinted>
  <dcterms:created xsi:type="dcterms:W3CDTF">2016-03-02T03:03:00Z</dcterms:created>
  <dcterms:modified xsi:type="dcterms:W3CDTF">2016-03-03T23:51:00Z</dcterms:modified>
</cp:coreProperties>
</file>