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E40796" w:rsidP="0009201B">
      <w:pPr>
        <w:ind w:firstLine="0"/>
        <w:jc w:val="center"/>
        <w:rPr>
          <w:b/>
          <w:sz w:val="28"/>
          <w:szCs w:val="28"/>
        </w:rPr>
      </w:pPr>
      <w:r w:rsidRPr="00FF47FC">
        <w:rPr>
          <w:b/>
          <w:sz w:val="28"/>
          <w:szCs w:val="28"/>
        </w:rPr>
        <w:t xml:space="preserve">КОНКУРСНАЯ ДОКУМЕНТАЦИЯ № </w:t>
      </w:r>
      <w:r w:rsidR="00896CCF">
        <w:rPr>
          <w:b/>
          <w:sz w:val="28"/>
          <w:szCs w:val="28"/>
        </w:rPr>
        <w:t>1</w:t>
      </w:r>
      <w:r>
        <w:rPr>
          <w:b/>
          <w:sz w:val="28"/>
          <w:szCs w:val="28"/>
        </w:rPr>
        <w:t>/К-2014</w:t>
      </w: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7B3283" w:rsidP="00132001">
      <w:pPr>
        <w:ind w:firstLine="0"/>
        <w:jc w:val="center"/>
        <w:rPr>
          <w:sz w:val="28"/>
          <w:szCs w:val="28"/>
        </w:rPr>
      </w:pPr>
      <w:r>
        <w:rPr>
          <w:sz w:val="28"/>
          <w:szCs w:val="28"/>
        </w:rPr>
        <w:t xml:space="preserve">на </w:t>
      </w:r>
      <w:r w:rsidR="00815BF9">
        <w:rPr>
          <w:sz w:val="28"/>
          <w:szCs w:val="28"/>
        </w:rPr>
        <w:t>оказание услуг по  добровольному медицинскому страхованию работников  ФКП «Аэропорты Камчатки»</w:t>
      </w:r>
    </w:p>
    <w:p w:rsidR="00666870" w:rsidRDefault="00666870" w:rsidP="00132001">
      <w:pPr>
        <w:ind w:firstLine="0"/>
        <w:jc w:val="center"/>
        <w:rPr>
          <w:sz w:val="28"/>
          <w:szCs w:val="28"/>
        </w:rPr>
      </w:pPr>
    </w:p>
    <w:p w:rsidR="009E43A9" w:rsidRPr="00B1769E" w:rsidRDefault="009E43A9" w:rsidP="009E43A9">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f1"/>
            <w:i/>
            <w:sz w:val="28"/>
            <w:szCs w:val="28"/>
            <w:lang w:val="en-US"/>
          </w:rPr>
          <w:t>www</w:t>
        </w:r>
        <w:r w:rsidRPr="00FF47FC">
          <w:rPr>
            <w:rStyle w:val="af1"/>
            <w:i/>
            <w:sz w:val="28"/>
            <w:szCs w:val="28"/>
          </w:rPr>
          <w:t>.</w:t>
        </w:r>
        <w:proofErr w:type="spellStart"/>
        <w:r w:rsidRPr="00FF47FC">
          <w:rPr>
            <w:rStyle w:val="af1"/>
            <w:i/>
            <w:sz w:val="28"/>
            <w:szCs w:val="28"/>
            <w:lang w:val="en-US"/>
          </w:rPr>
          <w:t>zakupki</w:t>
        </w:r>
        <w:proofErr w:type="spellEnd"/>
        <w:r w:rsidRPr="00FF47FC">
          <w:rPr>
            <w:rStyle w:val="af1"/>
            <w:i/>
            <w:sz w:val="28"/>
            <w:szCs w:val="28"/>
          </w:rPr>
          <w:t>.</w:t>
        </w:r>
        <w:proofErr w:type="spellStart"/>
        <w:r w:rsidRPr="00FF47FC">
          <w:rPr>
            <w:rStyle w:val="af1"/>
            <w:i/>
            <w:sz w:val="28"/>
            <w:szCs w:val="28"/>
            <w:lang w:val="en-US"/>
          </w:rPr>
          <w:t>gov</w:t>
        </w:r>
        <w:proofErr w:type="spellEnd"/>
        <w:r w:rsidRPr="00FF47FC">
          <w:rPr>
            <w:rStyle w:val="af1"/>
            <w:i/>
            <w:sz w:val="28"/>
            <w:szCs w:val="28"/>
          </w:rPr>
          <w:t>.</w:t>
        </w:r>
        <w:proofErr w:type="spellStart"/>
        <w:r w:rsidRPr="00FF47FC">
          <w:rPr>
            <w:rStyle w:val="af1"/>
            <w:i/>
            <w:sz w:val="28"/>
            <w:szCs w:val="28"/>
            <w:lang w:val="en-US"/>
          </w:rPr>
          <w:t>ru</w:t>
        </w:r>
        <w:proofErr w:type="spellEnd"/>
      </w:hyperlink>
      <w:r w:rsidRPr="00FF47FC">
        <w:rPr>
          <w:i/>
          <w:sz w:val="28"/>
          <w:szCs w:val="28"/>
        </w:rPr>
        <w:t xml:space="preserve">  </w:t>
      </w:r>
      <w:r w:rsidR="00BE37C0" w:rsidRPr="00BE37C0">
        <w:rPr>
          <w:rFonts w:ascii="Arial" w:hAnsi="Arial" w:cs="Arial"/>
          <w:b/>
          <w:bCs/>
          <w:color w:val="0060A4"/>
          <w:sz w:val="28"/>
          <w:szCs w:val="28"/>
        </w:rPr>
        <w:t>31400861718</w:t>
      </w:r>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2"/>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f1"/>
            <w:lang w:val="en-US"/>
          </w:rPr>
          <w:t>www</w:t>
        </w:r>
        <w:r w:rsidRPr="0036611A">
          <w:rPr>
            <w:rStyle w:val="af1"/>
          </w:rPr>
          <w:t>.</w:t>
        </w:r>
        <w:proofErr w:type="spellStart"/>
        <w:r w:rsidRPr="0036611A">
          <w:rPr>
            <w:rStyle w:val="af1"/>
            <w:lang w:val="en-US"/>
          </w:rPr>
          <w:t>zakupki</w:t>
        </w:r>
        <w:proofErr w:type="spellEnd"/>
        <w:r w:rsidRPr="0036611A">
          <w:rPr>
            <w:rStyle w:val="af1"/>
          </w:rPr>
          <w:t>.</w:t>
        </w:r>
        <w:proofErr w:type="spellStart"/>
        <w:r w:rsidRPr="0036611A">
          <w:rPr>
            <w:rStyle w:val="af1"/>
            <w:lang w:val="en-US"/>
          </w:rPr>
          <w:t>gov</w:t>
        </w:r>
        <w:proofErr w:type="spellEnd"/>
        <w:r w:rsidRPr="0036611A">
          <w:rPr>
            <w:rStyle w:val="af1"/>
          </w:rPr>
          <w:t>.</w:t>
        </w:r>
        <w:proofErr w:type="spellStart"/>
        <w:r w:rsidRPr="0036611A">
          <w:rPr>
            <w:rStyle w:val="af1"/>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f1"/>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r w:rsidR="003A33AA">
        <w:rPr>
          <w:i/>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5F75C9">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5F75C9">
            <w:pPr>
              <w:ind w:firstLine="0"/>
              <w:jc w:val="center"/>
            </w:pPr>
            <w:r>
              <w:t>Информация</w:t>
            </w:r>
          </w:p>
        </w:tc>
      </w:tr>
      <w:tr w:rsidR="00C776DC" w:rsidTr="0095459C">
        <w:tc>
          <w:tcPr>
            <w:tcW w:w="876" w:type="dxa"/>
          </w:tcPr>
          <w:p w:rsidR="00C776DC" w:rsidRPr="0055714E" w:rsidRDefault="004D3235" w:rsidP="005F75C9">
            <w:pPr>
              <w:ind w:firstLine="0"/>
              <w:jc w:val="left"/>
              <w:rPr>
                <w:b/>
              </w:rPr>
            </w:pPr>
            <w:r>
              <w:rPr>
                <w:b/>
              </w:rPr>
              <w:t>1.</w:t>
            </w:r>
          </w:p>
        </w:tc>
        <w:tc>
          <w:tcPr>
            <w:tcW w:w="2603" w:type="dxa"/>
            <w:gridSpan w:val="4"/>
          </w:tcPr>
          <w:p w:rsidR="00C776DC" w:rsidRPr="0055714E" w:rsidRDefault="00C776DC" w:rsidP="005F75C9">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5F75C9">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5F75C9">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f1"/>
                  <w:rFonts w:eastAsiaTheme="minorHAnsi"/>
                  <w:color w:val="0000FF" w:themeColor="hyperlink"/>
                  <w:spacing w:val="-1"/>
                  <w:lang w:val="en-US"/>
                </w:rPr>
                <w:t>pavinskaya</w:t>
              </w:r>
              <w:r w:rsidRPr="0047343B">
                <w:rPr>
                  <w:rStyle w:val="af1"/>
                  <w:rFonts w:eastAsiaTheme="minorHAnsi"/>
                  <w:color w:val="0000FF" w:themeColor="hyperlink"/>
                  <w:spacing w:val="-1"/>
                </w:rPr>
                <w:t>_</w:t>
              </w:r>
              <w:r w:rsidRPr="0047343B">
                <w:rPr>
                  <w:rStyle w:val="af1"/>
                  <w:rFonts w:eastAsiaTheme="minorHAnsi"/>
                  <w:color w:val="0000FF" w:themeColor="hyperlink"/>
                  <w:spacing w:val="-1"/>
                  <w:lang w:val="en-US"/>
                </w:rPr>
                <w:t>MM</w:t>
              </w:r>
              <w:r w:rsidRPr="0047343B">
                <w:rPr>
                  <w:rStyle w:val="af1"/>
                  <w:rFonts w:eastAsiaTheme="minorHAnsi"/>
                  <w:color w:val="0000FF" w:themeColor="hyperlink"/>
                  <w:spacing w:val="-1"/>
                </w:rPr>
                <w:t>@</w:t>
              </w:r>
              <w:r w:rsidRPr="0047343B">
                <w:rPr>
                  <w:rStyle w:val="af1"/>
                  <w:rFonts w:eastAsiaTheme="minorHAnsi"/>
                  <w:color w:val="0000FF" w:themeColor="hyperlink"/>
                  <w:spacing w:val="-1"/>
                  <w:lang w:val="en-US"/>
                </w:rPr>
                <w:t>airkam</w:t>
              </w:r>
              <w:r w:rsidRPr="0047343B">
                <w:rPr>
                  <w:rStyle w:val="af1"/>
                  <w:rFonts w:eastAsiaTheme="minorHAnsi"/>
                  <w:color w:val="0000FF" w:themeColor="hyperlink"/>
                  <w:spacing w:val="-1"/>
                </w:rPr>
                <w:t>.</w:t>
              </w:r>
              <w:r w:rsidRPr="0047343B">
                <w:rPr>
                  <w:rStyle w:val="af1"/>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5F75C9">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5F75C9">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F75C9">
            <w:pPr>
              <w:ind w:firstLine="0"/>
              <w:jc w:val="left"/>
              <w:rPr>
                <w:b/>
              </w:rPr>
            </w:pPr>
            <w:r>
              <w:rPr>
                <w:b/>
              </w:rPr>
              <w:t>2.</w:t>
            </w:r>
          </w:p>
        </w:tc>
        <w:tc>
          <w:tcPr>
            <w:tcW w:w="2603" w:type="dxa"/>
            <w:gridSpan w:val="4"/>
          </w:tcPr>
          <w:p w:rsidR="004D3235" w:rsidRPr="0047343B" w:rsidRDefault="004D3235" w:rsidP="005F75C9">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5F75C9">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5F75C9">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815BF9" w:rsidP="006D7F81">
            <w:pPr>
              <w:ind w:firstLine="0"/>
              <w:jc w:val="center"/>
            </w:pPr>
            <w:r>
              <w:rPr>
                <w:b/>
                <w:bCs/>
              </w:rPr>
              <w:t xml:space="preserve">Оказание услуг по добровольному медицинскому страхованию </w:t>
            </w:r>
            <w:proofErr w:type="spellStart"/>
            <w:r>
              <w:rPr>
                <w:b/>
                <w:bCs/>
              </w:rPr>
              <w:t>рабьортников</w:t>
            </w:r>
            <w:proofErr w:type="spellEnd"/>
            <w:r>
              <w:rPr>
                <w:b/>
                <w:bCs/>
              </w:rPr>
              <w:t xml:space="preserve"> ФКП «Аэропорты Камчатки»</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B3283" w:rsidTr="0095459C">
        <w:trPr>
          <w:trHeight w:val="274"/>
        </w:trPr>
        <w:tc>
          <w:tcPr>
            <w:tcW w:w="876" w:type="dxa"/>
          </w:tcPr>
          <w:p w:rsidR="007B3283" w:rsidRDefault="00815BF9" w:rsidP="0055714E">
            <w:pPr>
              <w:ind w:firstLine="0"/>
              <w:jc w:val="left"/>
            </w:pPr>
            <w:r>
              <w:t>4.1</w:t>
            </w:r>
            <w:r w:rsidR="007B3283">
              <w:t>.</w:t>
            </w:r>
          </w:p>
        </w:tc>
        <w:tc>
          <w:tcPr>
            <w:tcW w:w="2634" w:type="dxa"/>
            <w:gridSpan w:val="5"/>
          </w:tcPr>
          <w:p w:rsidR="007B3283" w:rsidRPr="007A426B" w:rsidRDefault="007B3283" w:rsidP="00815BF9">
            <w:pPr>
              <w:ind w:firstLine="0"/>
            </w:pPr>
            <w:r>
              <w:t xml:space="preserve">Требования к качеству </w:t>
            </w:r>
            <w:r w:rsidR="00815BF9">
              <w:t>услуг</w:t>
            </w:r>
          </w:p>
        </w:tc>
        <w:tc>
          <w:tcPr>
            <w:tcW w:w="6225" w:type="dxa"/>
            <w:gridSpan w:val="5"/>
          </w:tcPr>
          <w:p w:rsidR="00142A72" w:rsidRPr="00943B4D" w:rsidRDefault="00E8159D" w:rsidP="00142A72">
            <w:pPr>
              <w:ind w:firstLine="0"/>
            </w:pPr>
            <w:r>
              <w:t>в  соответствии с техническим заданием</w:t>
            </w:r>
          </w:p>
        </w:tc>
      </w:tr>
      <w:tr w:rsidR="001B71AC" w:rsidTr="0095459C">
        <w:trPr>
          <w:trHeight w:val="730"/>
        </w:trPr>
        <w:tc>
          <w:tcPr>
            <w:tcW w:w="876" w:type="dxa"/>
          </w:tcPr>
          <w:p w:rsidR="001B71AC" w:rsidRDefault="001B71AC" w:rsidP="0055714E">
            <w:pPr>
              <w:ind w:firstLine="0"/>
              <w:jc w:val="left"/>
            </w:pPr>
            <w:r>
              <w:t>5.</w:t>
            </w:r>
          </w:p>
        </w:tc>
        <w:tc>
          <w:tcPr>
            <w:tcW w:w="8859" w:type="dxa"/>
            <w:gridSpan w:val="10"/>
          </w:tcPr>
          <w:p w:rsidR="001B71AC" w:rsidRPr="00E52151" w:rsidRDefault="001B71AC"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1B71AC" w:rsidTr="0095459C">
        <w:trPr>
          <w:trHeight w:val="375"/>
        </w:trPr>
        <w:tc>
          <w:tcPr>
            <w:tcW w:w="876" w:type="dxa"/>
          </w:tcPr>
          <w:p w:rsidR="001B71AC" w:rsidRDefault="001B71AC" w:rsidP="008579DC">
            <w:pPr>
              <w:tabs>
                <w:tab w:val="left" w:pos="540"/>
                <w:tab w:val="left" w:pos="900"/>
              </w:tabs>
              <w:ind w:firstLine="0"/>
            </w:pPr>
            <w:r>
              <w:t xml:space="preserve">5.1. </w:t>
            </w:r>
          </w:p>
        </w:tc>
        <w:tc>
          <w:tcPr>
            <w:tcW w:w="8859" w:type="dxa"/>
            <w:gridSpan w:val="10"/>
          </w:tcPr>
          <w:p w:rsidR="001B71AC" w:rsidRPr="00420C59" w:rsidRDefault="001B71AC" w:rsidP="006E4663">
            <w:pPr>
              <w:pStyle w:val="af5"/>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1B71AC" w:rsidTr="0095459C">
        <w:trPr>
          <w:trHeight w:val="375"/>
        </w:trPr>
        <w:tc>
          <w:tcPr>
            <w:tcW w:w="876" w:type="dxa"/>
          </w:tcPr>
          <w:p w:rsidR="001B71AC" w:rsidRDefault="001B71AC" w:rsidP="008579DC">
            <w:pPr>
              <w:tabs>
                <w:tab w:val="left" w:pos="540"/>
                <w:tab w:val="left" w:pos="900"/>
              </w:tabs>
              <w:ind w:firstLine="0"/>
            </w:pPr>
            <w:r>
              <w:t>5.2.</w:t>
            </w:r>
          </w:p>
        </w:tc>
        <w:tc>
          <w:tcPr>
            <w:tcW w:w="8859" w:type="dxa"/>
            <w:gridSpan w:val="10"/>
          </w:tcPr>
          <w:p w:rsidR="001B71AC" w:rsidRPr="007A426B" w:rsidRDefault="001B71AC" w:rsidP="0095459C">
            <w:pPr>
              <w:pStyle w:val="af5"/>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1B71AC" w:rsidTr="0095459C">
        <w:trPr>
          <w:trHeight w:val="375"/>
        </w:trPr>
        <w:tc>
          <w:tcPr>
            <w:tcW w:w="876" w:type="dxa"/>
          </w:tcPr>
          <w:p w:rsidR="001B71AC" w:rsidRDefault="001B71AC" w:rsidP="008579DC">
            <w:pPr>
              <w:tabs>
                <w:tab w:val="left" w:pos="540"/>
                <w:tab w:val="left" w:pos="900"/>
              </w:tabs>
              <w:ind w:firstLine="0"/>
            </w:pPr>
            <w:r>
              <w:lastRenderedPageBreak/>
              <w:t xml:space="preserve">5.2. </w:t>
            </w:r>
          </w:p>
        </w:tc>
        <w:tc>
          <w:tcPr>
            <w:tcW w:w="8859" w:type="dxa"/>
            <w:gridSpan w:val="10"/>
          </w:tcPr>
          <w:p w:rsidR="001B71AC" w:rsidRPr="00CF4128" w:rsidRDefault="001B71AC"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1B71AC" w:rsidTr="0095459C">
        <w:trPr>
          <w:trHeight w:val="416"/>
        </w:trPr>
        <w:tc>
          <w:tcPr>
            <w:tcW w:w="9735" w:type="dxa"/>
            <w:gridSpan w:val="11"/>
          </w:tcPr>
          <w:p w:rsidR="001B71AC" w:rsidRPr="002F44C2" w:rsidRDefault="001B71AC"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1B71AC" w:rsidRPr="002F44C2" w:rsidRDefault="001B71AC"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B71AC" w:rsidRPr="002F44C2" w:rsidRDefault="001B71AC"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1B71AC" w:rsidRPr="002F44C2" w:rsidRDefault="001B71AC"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1B71AC" w:rsidRDefault="001B71AC"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1B71AC" w:rsidRDefault="001B71AC"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1B71AC" w:rsidRDefault="001B71AC"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1B71AC" w:rsidRDefault="001B71AC" w:rsidP="0095459C">
            <w:pPr>
              <w:tabs>
                <w:tab w:val="left" w:pos="0"/>
                <w:tab w:val="left" w:pos="900"/>
              </w:tabs>
              <w:ind w:firstLine="0"/>
            </w:pPr>
            <w:r>
              <w:t>5.2.8. отсутствие неурегулированных претен</w:t>
            </w:r>
            <w:r w:rsidR="00896CCF">
              <w:t>зионных и (или) судебных споров;</w:t>
            </w:r>
          </w:p>
          <w:p w:rsidR="00896CCF" w:rsidRDefault="00896CCF" w:rsidP="0095459C">
            <w:pPr>
              <w:tabs>
                <w:tab w:val="left" w:pos="0"/>
                <w:tab w:val="left" w:pos="900"/>
              </w:tabs>
              <w:ind w:firstLine="0"/>
            </w:pPr>
            <w:r>
              <w:t>5.2.9. иные документы на усмотрения Участника закупки</w:t>
            </w:r>
          </w:p>
        </w:tc>
      </w:tr>
      <w:tr w:rsidR="001B71AC" w:rsidTr="0095459C">
        <w:trPr>
          <w:trHeight w:val="274"/>
        </w:trPr>
        <w:tc>
          <w:tcPr>
            <w:tcW w:w="876" w:type="dxa"/>
          </w:tcPr>
          <w:p w:rsidR="001B71AC" w:rsidRDefault="001B71AC" w:rsidP="0099025A">
            <w:pPr>
              <w:tabs>
                <w:tab w:val="left" w:pos="540"/>
                <w:tab w:val="left" w:pos="900"/>
              </w:tabs>
              <w:ind w:firstLine="0"/>
            </w:pPr>
            <w:r>
              <w:t>6.</w:t>
            </w:r>
          </w:p>
        </w:tc>
        <w:tc>
          <w:tcPr>
            <w:tcW w:w="8859" w:type="dxa"/>
            <w:gridSpan w:val="10"/>
          </w:tcPr>
          <w:p w:rsidR="001B71AC" w:rsidRDefault="001B71AC"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685F37" w:rsidTr="0095459C">
        <w:trPr>
          <w:trHeight w:val="273"/>
        </w:trPr>
        <w:tc>
          <w:tcPr>
            <w:tcW w:w="876" w:type="dxa"/>
          </w:tcPr>
          <w:p w:rsidR="00685F37" w:rsidRDefault="00685F37" w:rsidP="0099025A">
            <w:pPr>
              <w:tabs>
                <w:tab w:val="left" w:pos="540"/>
                <w:tab w:val="left" w:pos="900"/>
              </w:tabs>
              <w:ind w:firstLine="0"/>
            </w:pPr>
            <w:r>
              <w:t>6.1.</w:t>
            </w:r>
          </w:p>
        </w:tc>
        <w:tc>
          <w:tcPr>
            <w:tcW w:w="8859" w:type="dxa"/>
            <w:gridSpan w:val="10"/>
          </w:tcPr>
          <w:p w:rsidR="00685F37" w:rsidRDefault="00685F37" w:rsidP="00685F37">
            <w:pPr>
              <w:tabs>
                <w:tab w:val="left" w:pos="540"/>
                <w:tab w:val="left" w:pos="900"/>
              </w:tabs>
              <w:ind w:firstLine="0"/>
            </w:pPr>
            <w:r>
              <w:rPr>
                <w:sz w:val="23"/>
                <w:szCs w:val="23"/>
              </w:rPr>
              <w:t>Наличие зарегистрированного головного офиса или филиала на территории города Петропавловска-Камчатского</w:t>
            </w:r>
          </w:p>
        </w:tc>
      </w:tr>
      <w:tr w:rsidR="00685F37" w:rsidTr="0095459C">
        <w:trPr>
          <w:trHeight w:val="273"/>
        </w:trPr>
        <w:tc>
          <w:tcPr>
            <w:tcW w:w="876" w:type="dxa"/>
          </w:tcPr>
          <w:p w:rsidR="00685F37" w:rsidRDefault="00685F37" w:rsidP="0099025A">
            <w:pPr>
              <w:tabs>
                <w:tab w:val="left" w:pos="540"/>
                <w:tab w:val="left" w:pos="900"/>
              </w:tabs>
              <w:ind w:firstLine="0"/>
            </w:pPr>
            <w:r>
              <w:t>6.2.</w:t>
            </w:r>
          </w:p>
        </w:tc>
        <w:tc>
          <w:tcPr>
            <w:tcW w:w="8859" w:type="dxa"/>
            <w:gridSpan w:val="10"/>
          </w:tcPr>
          <w:p w:rsidR="00685F37" w:rsidRDefault="00685F37" w:rsidP="00685F37">
            <w:pPr>
              <w:tabs>
                <w:tab w:val="left" w:pos="540"/>
                <w:tab w:val="left" w:pos="900"/>
              </w:tabs>
              <w:ind w:firstLine="0"/>
              <w:rPr>
                <w:sz w:val="23"/>
                <w:szCs w:val="23"/>
              </w:rPr>
            </w:pPr>
            <w:r>
              <w:rPr>
                <w:sz w:val="23"/>
                <w:szCs w:val="23"/>
              </w:rPr>
              <w:t>Оснащенность трудовыми ресурсами на территории г. Петропавловска-Камчатского для исполнения договора страхования, являющегося предметом конкурса</w:t>
            </w:r>
            <w:r w:rsidRPr="000B58AB">
              <w:rPr>
                <w:sz w:val="23"/>
                <w:szCs w:val="23"/>
              </w:rPr>
              <w:t xml:space="preserve"> </w:t>
            </w:r>
            <w:r>
              <w:rPr>
                <w:sz w:val="23"/>
                <w:szCs w:val="23"/>
              </w:rPr>
              <w:t>(штатные врачи-эксперты, имеющие сертификат врача по соответствующей специальности, категорию врачей-экспертов) (подтверждается копиями дипломов, квалификационных свидетельств, выписками из трудовых книжек)</w:t>
            </w:r>
          </w:p>
        </w:tc>
      </w:tr>
      <w:tr w:rsidR="00685F37" w:rsidTr="0095459C">
        <w:trPr>
          <w:trHeight w:val="273"/>
        </w:trPr>
        <w:tc>
          <w:tcPr>
            <w:tcW w:w="876" w:type="dxa"/>
          </w:tcPr>
          <w:p w:rsidR="00685F37" w:rsidRDefault="00685F37" w:rsidP="0099025A">
            <w:pPr>
              <w:tabs>
                <w:tab w:val="left" w:pos="540"/>
                <w:tab w:val="left" w:pos="900"/>
              </w:tabs>
              <w:ind w:firstLine="0"/>
            </w:pPr>
            <w:r>
              <w:t>6.3.</w:t>
            </w:r>
          </w:p>
        </w:tc>
        <w:tc>
          <w:tcPr>
            <w:tcW w:w="8859" w:type="dxa"/>
            <w:gridSpan w:val="10"/>
          </w:tcPr>
          <w:p w:rsidR="00685F37" w:rsidRDefault="00685F37" w:rsidP="00685F37">
            <w:pPr>
              <w:tabs>
                <w:tab w:val="left" w:pos="540"/>
                <w:tab w:val="left" w:pos="900"/>
              </w:tabs>
              <w:ind w:firstLine="0"/>
              <w:rPr>
                <w:sz w:val="23"/>
                <w:szCs w:val="23"/>
              </w:rPr>
            </w:pPr>
            <w:proofErr w:type="gramStart"/>
            <w:r>
              <w:rPr>
                <w:sz w:val="23"/>
                <w:szCs w:val="23"/>
              </w:rPr>
              <w:t>Осуществление контроля за качеством медицинской помощи и защита прав застрахованных (наличие отдела защиты прав застрахованных,</w:t>
            </w:r>
            <w:r w:rsidRPr="000B58AB">
              <w:rPr>
                <w:sz w:val="23"/>
                <w:szCs w:val="23"/>
              </w:rPr>
              <w:t xml:space="preserve"> </w:t>
            </w:r>
            <w:r>
              <w:rPr>
                <w:sz w:val="23"/>
                <w:szCs w:val="23"/>
              </w:rPr>
              <w:t>наличие отдела экспертизы качества медицинской помощи,</w:t>
            </w:r>
            <w:r w:rsidRPr="00B54D1F">
              <w:rPr>
                <w:sz w:val="23"/>
                <w:szCs w:val="23"/>
              </w:rPr>
              <w:t xml:space="preserve"> </w:t>
            </w:r>
            <w:r>
              <w:rPr>
                <w:sz w:val="23"/>
                <w:szCs w:val="23"/>
              </w:rPr>
              <w:t xml:space="preserve">наличие других отделов медицинской службы, участвующих в процессе организации и проведения контроля объемов и качества медицинской помощи при осуществлении ДМС с указанием их штатной численности (подтверждается копиями дипломов, квалификационных свидетельств, выписками из трудовых книжек)  </w:t>
            </w:r>
            <w:proofErr w:type="gramEnd"/>
          </w:p>
        </w:tc>
      </w:tr>
      <w:tr w:rsidR="00685F37" w:rsidTr="0095459C">
        <w:trPr>
          <w:trHeight w:val="273"/>
        </w:trPr>
        <w:tc>
          <w:tcPr>
            <w:tcW w:w="876" w:type="dxa"/>
          </w:tcPr>
          <w:p w:rsidR="00685F37" w:rsidRDefault="00685F37" w:rsidP="0099025A">
            <w:pPr>
              <w:tabs>
                <w:tab w:val="left" w:pos="540"/>
                <w:tab w:val="left" w:pos="900"/>
              </w:tabs>
              <w:ind w:firstLine="0"/>
            </w:pPr>
            <w:r>
              <w:t>6.4.</w:t>
            </w:r>
          </w:p>
        </w:tc>
        <w:tc>
          <w:tcPr>
            <w:tcW w:w="8859" w:type="dxa"/>
            <w:gridSpan w:val="10"/>
          </w:tcPr>
          <w:p w:rsidR="00685F37" w:rsidRDefault="00685F37" w:rsidP="00685F37">
            <w:pPr>
              <w:tabs>
                <w:tab w:val="left" w:pos="540"/>
                <w:tab w:val="left" w:pos="900"/>
              </w:tabs>
              <w:ind w:firstLine="0"/>
              <w:rPr>
                <w:sz w:val="23"/>
                <w:szCs w:val="23"/>
              </w:rPr>
            </w:pPr>
            <w:r w:rsidRPr="00FF6230">
              <w:rPr>
                <w:iCs/>
              </w:rPr>
              <w:t xml:space="preserve">Наличие у участника </w:t>
            </w:r>
            <w:r>
              <w:rPr>
                <w:iCs/>
              </w:rPr>
              <w:t>закупки</w:t>
            </w:r>
            <w:r w:rsidRPr="00FF6230">
              <w:rPr>
                <w:iCs/>
              </w:rPr>
              <w:t xml:space="preserve"> электронных компьютерных программ для осуществления деятельности по ДМС</w:t>
            </w:r>
            <w:r>
              <w:rPr>
                <w:iCs/>
              </w:rPr>
              <w:t xml:space="preserve"> (подтверждается копией договора купли – продажи)</w:t>
            </w:r>
          </w:p>
        </w:tc>
      </w:tr>
      <w:tr w:rsidR="00685F37" w:rsidTr="0095459C">
        <w:trPr>
          <w:trHeight w:val="273"/>
        </w:trPr>
        <w:tc>
          <w:tcPr>
            <w:tcW w:w="876" w:type="dxa"/>
          </w:tcPr>
          <w:p w:rsidR="00685F37" w:rsidRDefault="00685F37" w:rsidP="0099025A">
            <w:pPr>
              <w:tabs>
                <w:tab w:val="left" w:pos="540"/>
                <w:tab w:val="left" w:pos="900"/>
              </w:tabs>
              <w:ind w:firstLine="0"/>
            </w:pPr>
            <w:r>
              <w:t>6.5.</w:t>
            </w:r>
          </w:p>
        </w:tc>
        <w:tc>
          <w:tcPr>
            <w:tcW w:w="8859" w:type="dxa"/>
            <w:gridSpan w:val="10"/>
          </w:tcPr>
          <w:p w:rsidR="00685F37" w:rsidRPr="00FF6230" w:rsidRDefault="00685F37" w:rsidP="00685F37">
            <w:pPr>
              <w:tabs>
                <w:tab w:val="left" w:pos="540"/>
                <w:tab w:val="left" w:pos="900"/>
              </w:tabs>
              <w:ind w:firstLine="0"/>
              <w:rPr>
                <w:iCs/>
              </w:rPr>
            </w:pPr>
            <w:r>
              <w:rPr>
                <w:szCs w:val="25"/>
              </w:rPr>
              <w:t>Опыт участника закупки</w:t>
            </w:r>
            <w:r w:rsidRPr="00985F3B">
              <w:rPr>
                <w:szCs w:val="25"/>
              </w:rPr>
              <w:t xml:space="preserve"> в данном виде страхования</w:t>
            </w:r>
            <w:r>
              <w:rPr>
                <w:szCs w:val="25"/>
              </w:rPr>
              <w:t>, деловая репутация организации (подтверждается копиями исполненных договоров, благодарственными письмами и др.)</w:t>
            </w:r>
          </w:p>
        </w:tc>
      </w:tr>
      <w:tr w:rsidR="001B71AC" w:rsidTr="0095459C">
        <w:trPr>
          <w:trHeight w:val="273"/>
        </w:trPr>
        <w:tc>
          <w:tcPr>
            <w:tcW w:w="876" w:type="dxa"/>
          </w:tcPr>
          <w:p w:rsidR="001B71AC" w:rsidRPr="002F44C2" w:rsidRDefault="001B71AC" w:rsidP="0099025A">
            <w:pPr>
              <w:tabs>
                <w:tab w:val="left" w:pos="540"/>
                <w:tab w:val="left" w:pos="900"/>
              </w:tabs>
              <w:ind w:firstLine="0"/>
            </w:pPr>
            <w:r>
              <w:t>7.</w:t>
            </w:r>
          </w:p>
        </w:tc>
        <w:tc>
          <w:tcPr>
            <w:tcW w:w="8859" w:type="dxa"/>
            <w:gridSpan w:val="10"/>
          </w:tcPr>
          <w:p w:rsidR="001B71AC" w:rsidRDefault="001B71AC" w:rsidP="001A6B0B">
            <w:pPr>
              <w:tabs>
                <w:tab w:val="left" w:pos="540"/>
                <w:tab w:val="left" w:pos="900"/>
              </w:tabs>
              <w:ind w:firstLine="0"/>
              <w:jc w:val="center"/>
            </w:pPr>
            <w:r>
              <w:t xml:space="preserve">Место, условия и сроки (периоды) </w:t>
            </w:r>
            <w:r w:rsidR="001A6B0B">
              <w:t>оказания услуг</w:t>
            </w:r>
            <w:r>
              <w:t>:</w:t>
            </w:r>
          </w:p>
        </w:tc>
      </w:tr>
      <w:tr w:rsidR="001B71AC" w:rsidTr="00165272">
        <w:trPr>
          <w:trHeight w:val="281"/>
        </w:trPr>
        <w:tc>
          <w:tcPr>
            <w:tcW w:w="876" w:type="dxa"/>
          </w:tcPr>
          <w:p w:rsidR="001B71AC" w:rsidRDefault="001B71AC" w:rsidP="0099025A">
            <w:pPr>
              <w:tabs>
                <w:tab w:val="left" w:pos="540"/>
                <w:tab w:val="left" w:pos="900"/>
              </w:tabs>
              <w:ind w:firstLine="0"/>
            </w:pPr>
            <w:r>
              <w:lastRenderedPageBreak/>
              <w:t>7.1.</w:t>
            </w:r>
          </w:p>
        </w:tc>
        <w:tc>
          <w:tcPr>
            <w:tcW w:w="2634" w:type="dxa"/>
            <w:gridSpan w:val="5"/>
          </w:tcPr>
          <w:p w:rsidR="001B71AC" w:rsidRPr="002F44C2" w:rsidRDefault="001B71AC" w:rsidP="001A6B0B">
            <w:pPr>
              <w:tabs>
                <w:tab w:val="left" w:pos="540"/>
                <w:tab w:val="left" w:pos="900"/>
              </w:tabs>
              <w:ind w:firstLine="0"/>
            </w:pPr>
            <w:r>
              <w:t xml:space="preserve">Место </w:t>
            </w:r>
            <w:r w:rsidR="001A6B0B">
              <w:t>оказания услуг:</w:t>
            </w:r>
          </w:p>
        </w:tc>
        <w:tc>
          <w:tcPr>
            <w:tcW w:w="6225" w:type="dxa"/>
            <w:gridSpan w:val="5"/>
            <w:shd w:val="clear" w:color="auto" w:fill="auto"/>
          </w:tcPr>
          <w:p w:rsidR="001B71AC" w:rsidRPr="001A6B0B" w:rsidRDefault="001A6B0B" w:rsidP="009A0A71">
            <w:pPr>
              <w:tabs>
                <w:tab w:val="left" w:pos="540"/>
                <w:tab w:val="left" w:pos="900"/>
              </w:tabs>
              <w:ind w:firstLine="0"/>
            </w:pPr>
            <w:r w:rsidRPr="001A6B0B">
              <w:t>г. Петропавл</w:t>
            </w:r>
            <w:r w:rsidR="00FC6199">
              <w:t>овск-Камчатский и территории су</w:t>
            </w:r>
            <w:r w:rsidRPr="001A6B0B">
              <w:t>бъектов Российской Федерации</w:t>
            </w:r>
          </w:p>
        </w:tc>
      </w:tr>
      <w:tr w:rsidR="00E8664C" w:rsidTr="0095459C">
        <w:trPr>
          <w:trHeight w:val="279"/>
        </w:trPr>
        <w:tc>
          <w:tcPr>
            <w:tcW w:w="876" w:type="dxa"/>
          </w:tcPr>
          <w:p w:rsidR="00E8664C" w:rsidRDefault="00E8664C" w:rsidP="00410741">
            <w:pPr>
              <w:tabs>
                <w:tab w:val="left" w:pos="540"/>
                <w:tab w:val="left" w:pos="900"/>
              </w:tabs>
              <w:ind w:firstLine="0"/>
            </w:pPr>
            <w:r>
              <w:t>7.2.</w:t>
            </w:r>
          </w:p>
        </w:tc>
        <w:tc>
          <w:tcPr>
            <w:tcW w:w="8859" w:type="dxa"/>
            <w:gridSpan w:val="10"/>
          </w:tcPr>
          <w:p w:rsidR="00E8664C" w:rsidRDefault="00E8664C" w:rsidP="001A6B0B">
            <w:pPr>
              <w:ind w:firstLine="0"/>
            </w:pPr>
            <w:r>
              <w:t xml:space="preserve">Условия </w:t>
            </w:r>
            <w:r w:rsidR="001A6B0B">
              <w:t>оказания услуг</w:t>
            </w:r>
            <w:r>
              <w:t>:</w:t>
            </w:r>
          </w:p>
        </w:tc>
      </w:tr>
      <w:tr w:rsidR="00E8664C" w:rsidTr="0095459C">
        <w:trPr>
          <w:trHeight w:val="279"/>
        </w:trPr>
        <w:tc>
          <w:tcPr>
            <w:tcW w:w="9735" w:type="dxa"/>
            <w:gridSpan w:val="11"/>
          </w:tcPr>
          <w:p w:rsidR="00E8664C" w:rsidRPr="00952961" w:rsidRDefault="001A6B0B" w:rsidP="00E8664C">
            <w:pPr>
              <w:ind w:firstLine="0"/>
            </w:pPr>
            <w:r>
              <w:t>в соответствии с техническим заданием</w:t>
            </w:r>
          </w:p>
        </w:tc>
      </w:tr>
      <w:tr w:rsidR="00E8664C" w:rsidTr="0095459C">
        <w:trPr>
          <w:trHeight w:val="279"/>
        </w:trPr>
        <w:tc>
          <w:tcPr>
            <w:tcW w:w="876" w:type="dxa"/>
          </w:tcPr>
          <w:p w:rsidR="00E8664C" w:rsidRDefault="00E8664C" w:rsidP="002F44C2">
            <w:pPr>
              <w:tabs>
                <w:tab w:val="left" w:pos="540"/>
                <w:tab w:val="left" w:pos="900"/>
              </w:tabs>
              <w:ind w:firstLine="0"/>
            </w:pPr>
            <w:r>
              <w:t>7.3.</w:t>
            </w:r>
          </w:p>
        </w:tc>
        <w:tc>
          <w:tcPr>
            <w:tcW w:w="2209" w:type="dxa"/>
          </w:tcPr>
          <w:p w:rsidR="00E8664C" w:rsidRPr="00F966B7" w:rsidRDefault="00E8664C" w:rsidP="001A6B0B">
            <w:pPr>
              <w:tabs>
                <w:tab w:val="left" w:pos="720"/>
              </w:tabs>
              <w:ind w:firstLine="0"/>
            </w:pPr>
            <w:r>
              <w:t xml:space="preserve">Сроки </w:t>
            </w:r>
            <w:r w:rsidR="001A6B0B">
              <w:t>оказания услуг</w:t>
            </w:r>
            <w:r>
              <w:t xml:space="preserve">: </w:t>
            </w:r>
          </w:p>
        </w:tc>
        <w:tc>
          <w:tcPr>
            <w:tcW w:w="6650" w:type="dxa"/>
            <w:gridSpan w:val="9"/>
          </w:tcPr>
          <w:p w:rsidR="00E8664C" w:rsidRDefault="00E8664C" w:rsidP="0095459C">
            <w:pPr>
              <w:tabs>
                <w:tab w:val="left" w:pos="720"/>
              </w:tabs>
              <w:ind w:firstLine="0"/>
            </w:pPr>
            <w:r>
              <w:t xml:space="preserve">Начало </w:t>
            </w:r>
            <w:r w:rsidR="001A6B0B">
              <w:t>оказания услуг</w:t>
            </w:r>
            <w:r>
              <w:t xml:space="preserve"> </w:t>
            </w:r>
            <w:r w:rsidR="001A6B0B">
              <w:t>со дня</w:t>
            </w:r>
            <w:r w:rsidR="00FC6199">
              <w:t>,</w:t>
            </w:r>
            <w:r w:rsidR="001A6B0B">
              <w:t xml:space="preserve"> следующего за заключением договора</w:t>
            </w:r>
          </w:p>
          <w:p w:rsidR="00E8664C" w:rsidRPr="00F966B7" w:rsidRDefault="00E8664C" w:rsidP="001A6B0B">
            <w:pPr>
              <w:tabs>
                <w:tab w:val="left" w:pos="720"/>
              </w:tabs>
              <w:ind w:firstLine="0"/>
            </w:pPr>
            <w:r>
              <w:t xml:space="preserve">Окончание </w:t>
            </w:r>
            <w:r w:rsidR="001A6B0B">
              <w:t>оказания услуг: 31 декабря 2014</w:t>
            </w:r>
            <w:r>
              <w:t xml:space="preserve"> года</w:t>
            </w:r>
          </w:p>
        </w:tc>
      </w:tr>
      <w:tr w:rsidR="00E8664C" w:rsidTr="0095459C">
        <w:trPr>
          <w:trHeight w:val="273"/>
        </w:trPr>
        <w:tc>
          <w:tcPr>
            <w:tcW w:w="876" w:type="dxa"/>
          </w:tcPr>
          <w:p w:rsidR="00E8664C" w:rsidRDefault="00E8664C" w:rsidP="0099025A">
            <w:pPr>
              <w:tabs>
                <w:tab w:val="left" w:pos="540"/>
                <w:tab w:val="left" w:pos="900"/>
              </w:tabs>
              <w:ind w:firstLine="0"/>
            </w:pPr>
            <w:r>
              <w:t>8.</w:t>
            </w:r>
          </w:p>
        </w:tc>
        <w:tc>
          <w:tcPr>
            <w:tcW w:w="8859" w:type="dxa"/>
            <w:gridSpan w:val="10"/>
          </w:tcPr>
          <w:p w:rsidR="00E8664C" w:rsidRPr="00F966B7" w:rsidRDefault="00E8664C" w:rsidP="00FC6199">
            <w:pPr>
              <w:tabs>
                <w:tab w:val="left" w:pos="720"/>
              </w:tabs>
              <w:ind w:firstLine="0"/>
            </w:pPr>
            <w:r>
              <w:t xml:space="preserve">Форма, сроки и порядок оплаты </w:t>
            </w:r>
            <w:r w:rsidR="00FC6199">
              <w:t>оказанных услуг</w:t>
            </w:r>
            <w:r>
              <w:t xml:space="preserve">: </w:t>
            </w:r>
          </w:p>
        </w:tc>
      </w:tr>
      <w:tr w:rsidR="00E8664C" w:rsidTr="0095459C">
        <w:trPr>
          <w:trHeight w:val="283"/>
        </w:trPr>
        <w:tc>
          <w:tcPr>
            <w:tcW w:w="9735" w:type="dxa"/>
            <w:gridSpan w:val="11"/>
          </w:tcPr>
          <w:p w:rsidR="001A6B0B" w:rsidRDefault="001A6B0B" w:rsidP="001A6B0B">
            <w:pPr>
              <w:pStyle w:val="af"/>
              <w:tabs>
                <w:tab w:val="left" w:pos="1134"/>
              </w:tabs>
              <w:ind w:left="0"/>
            </w:pPr>
            <w:r>
              <w:t>Страховая сумма по одному страховому случаю ограничивается только размером страхового покрытия.</w:t>
            </w:r>
          </w:p>
          <w:p w:rsidR="001A6B0B" w:rsidRPr="0063257A" w:rsidRDefault="001A6B0B" w:rsidP="001A6B0B">
            <w:pPr>
              <w:pStyle w:val="af"/>
              <w:tabs>
                <w:tab w:val="left" w:pos="1134"/>
              </w:tabs>
              <w:ind w:left="0"/>
            </w:pPr>
            <w:r w:rsidRPr="0023239A">
              <w:t>Страховая премия (страховой взнос) НДС не облагается.</w:t>
            </w:r>
          </w:p>
          <w:p w:rsidR="001A6B0B" w:rsidRPr="005119A4" w:rsidRDefault="001A6B0B" w:rsidP="001A6B0B">
            <w:pPr>
              <w:pStyle w:val="af"/>
              <w:tabs>
                <w:tab w:val="left" w:pos="1134"/>
              </w:tabs>
              <w:ind w:left="0"/>
            </w:pPr>
            <w:r w:rsidRPr="009E6DA3">
              <w:t xml:space="preserve">Страховая премия (страховые взносы) </w:t>
            </w:r>
            <w:r>
              <w:t>о</w:t>
            </w:r>
            <w:r w:rsidRPr="009E6DA3">
              <w:t>плачивается</w:t>
            </w:r>
            <w:r>
              <w:t xml:space="preserve"> на основании выставленных Страховщиком счетов, </w:t>
            </w:r>
            <w:r w:rsidRPr="00493909">
              <w:t xml:space="preserve">путем безналичного перечисления </w:t>
            </w:r>
            <w:r>
              <w:t>С</w:t>
            </w:r>
            <w:r w:rsidRPr="009E6DA3">
              <w:t>трахователем</w:t>
            </w:r>
            <w:r w:rsidRPr="00493909">
              <w:t xml:space="preserve"> денежных сре</w:t>
            </w:r>
            <w:proofErr w:type="gramStart"/>
            <w:r w:rsidRPr="00493909">
              <w:t>дств в р</w:t>
            </w:r>
            <w:proofErr w:type="gramEnd"/>
            <w:r w:rsidRPr="00493909">
              <w:t xml:space="preserve">ублях на расчетный счет </w:t>
            </w:r>
            <w:r>
              <w:t xml:space="preserve">Страховщика </w:t>
            </w:r>
            <w:r w:rsidRPr="009E6DA3">
              <w:t>в следующем порядке</w:t>
            </w:r>
            <w:r>
              <w:t>:</w:t>
            </w:r>
          </w:p>
          <w:p w:rsidR="001A6B0B" w:rsidRPr="0063257A" w:rsidRDefault="001A6B0B" w:rsidP="001A6B0B">
            <w:pPr>
              <w:pStyle w:val="af"/>
              <w:shd w:val="clear" w:color="auto" w:fill="FFFFFF"/>
              <w:autoSpaceDE w:val="0"/>
              <w:autoSpaceDN w:val="0"/>
              <w:adjustRightInd w:val="0"/>
              <w:ind w:left="0"/>
              <w:rPr>
                <w:color w:val="000000"/>
              </w:rPr>
            </w:pPr>
            <w:r w:rsidRPr="0063257A">
              <w:rPr>
                <w:color w:val="000000"/>
              </w:rPr>
              <w:t xml:space="preserve">1-й взнос – в размере </w:t>
            </w:r>
            <w:r>
              <w:rPr>
                <w:color w:val="000000"/>
              </w:rPr>
              <w:t xml:space="preserve"> 1 290 000 руб., </w:t>
            </w:r>
            <w:r w:rsidRPr="0063257A">
              <w:rPr>
                <w:color w:val="000000"/>
              </w:rPr>
              <w:t xml:space="preserve"> перечисляется Страхователем на расчетный счет Страховщика </w:t>
            </w:r>
            <w:r>
              <w:rPr>
                <w:color w:val="000000"/>
              </w:rPr>
              <w:t>до 25.03.2014 года</w:t>
            </w:r>
            <w:r w:rsidRPr="0063257A">
              <w:rPr>
                <w:color w:val="000000"/>
              </w:rPr>
              <w:t>;</w:t>
            </w:r>
          </w:p>
          <w:p w:rsidR="001A6B0B" w:rsidRDefault="001A6B0B" w:rsidP="001A6B0B">
            <w:pPr>
              <w:pStyle w:val="af"/>
              <w:ind w:left="0"/>
              <w:rPr>
                <w:color w:val="000000"/>
              </w:rPr>
            </w:pPr>
            <w:r w:rsidRPr="0063257A">
              <w:rPr>
                <w:color w:val="000000"/>
              </w:rPr>
              <w:t>2-й взнос – в размере</w:t>
            </w:r>
            <w:r>
              <w:rPr>
                <w:color w:val="000000"/>
              </w:rPr>
              <w:t xml:space="preserve"> 1 290 000 руб., </w:t>
            </w:r>
            <w:r w:rsidRPr="0063257A">
              <w:rPr>
                <w:color w:val="000000"/>
              </w:rPr>
              <w:t xml:space="preserve">перечисляется Страхователем на расчетный счет Страховщика </w:t>
            </w:r>
            <w:r>
              <w:rPr>
                <w:color w:val="000000"/>
              </w:rPr>
              <w:t>до 25</w:t>
            </w:r>
            <w:r w:rsidRPr="0063257A">
              <w:rPr>
                <w:color w:val="000000"/>
              </w:rPr>
              <w:t>.</w:t>
            </w:r>
            <w:r>
              <w:rPr>
                <w:color w:val="000000"/>
              </w:rPr>
              <w:t>05</w:t>
            </w:r>
            <w:r w:rsidRPr="0063257A">
              <w:rPr>
                <w:color w:val="000000"/>
              </w:rPr>
              <w:t>.201</w:t>
            </w:r>
            <w:r>
              <w:rPr>
                <w:color w:val="000000"/>
              </w:rPr>
              <w:t>4 года;</w:t>
            </w:r>
          </w:p>
          <w:p w:rsidR="001A6B0B" w:rsidRDefault="001A6B0B" w:rsidP="001A6B0B">
            <w:pPr>
              <w:pStyle w:val="af"/>
              <w:ind w:left="0"/>
              <w:rPr>
                <w:color w:val="000000"/>
              </w:rPr>
            </w:pPr>
            <w:r>
              <w:rPr>
                <w:color w:val="000000"/>
              </w:rPr>
              <w:t>3</w:t>
            </w:r>
            <w:r w:rsidRPr="0063257A">
              <w:rPr>
                <w:color w:val="000000"/>
              </w:rPr>
              <w:t xml:space="preserve">-й взнос – в размере </w:t>
            </w:r>
            <w:r>
              <w:rPr>
                <w:color w:val="000000"/>
              </w:rPr>
              <w:t xml:space="preserve">1 290 000 руб., </w:t>
            </w:r>
            <w:r w:rsidRPr="0063257A">
              <w:rPr>
                <w:color w:val="000000"/>
              </w:rPr>
              <w:t xml:space="preserve">перечисляется Страхователем на расчетный счет Страховщика </w:t>
            </w:r>
            <w:r>
              <w:rPr>
                <w:color w:val="000000"/>
              </w:rPr>
              <w:t>до 25</w:t>
            </w:r>
            <w:r w:rsidRPr="0063257A">
              <w:rPr>
                <w:color w:val="000000"/>
              </w:rPr>
              <w:t>.</w:t>
            </w:r>
            <w:r>
              <w:rPr>
                <w:color w:val="000000"/>
              </w:rPr>
              <w:t>08</w:t>
            </w:r>
            <w:r w:rsidRPr="0063257A">
              <w:rPr>
                <w:color w:val="000000"/>
              </w:rPr>
              <w:t>.201</w:t>
            </w:r>
            <w:r>
              <w:rPr>
                <w:color w:val="000000"/>
              </w:rPr>
              <w:t>4 года;</w:t>
            </w:r>
          </w:p>
          <w:p w:rsidR="001A6B0B" w:rsidRPr="0063257A" w:rsidRDefault="001A6B0B" w:rsidP="001A6B0B">
            <w:pPr>
              <w:pStyle w:val="af"/>
              <w:ind w:left="0"/>
              <w:rPr>
                <w:color w:val="000000"/>
              </w:rPr>
            </w:pPr>
            <w:r>
              <w:rPr>
                <w:color w:val="000000"/>
              </w:rPr>
              <w:t>4</w:t>
            </w:r>
            <w:r w:rsidRPr="0063257A">
              <w:rPr>
                <w:color w:val="000000"/>
              </w:rPr>
              <w:t xml:space="preserve">-й взнос – в размере </w:t>
            </w:r>
            <w:r>
              <w:rPr>
                <w:color w:val="000000"/>
              </w:rPr>
              <w:t xml:space="preserve">1 290 000 руб., </w:t>
            </w:r>
            <w:r w:rsidRPr="0063257A">
              <w:rPr>
                <w:color w:val="000000"/>
              </w:rPr>
              <w:t xml:space="preserve">перечисляется Страхователем на расчетный счет Страховщика </w:t>
            </w:r>
            <w:r>
              <w:rPr>
                <w:color w:val="000000"/>
              </w:rPr>
              <w:t>до 25</w:t>
            </w:r>
            <w:r w:rsidRPr="0063257A">
              <w:rPr>
                <w:color w:val="000000"/>
              </w:rPr>
              <w:t>.</w:t>
            </w:r>
            <w:r>
              <w:rPr>
                <w:color w:val="000000"/>
              </w:rPr>
              <w:t>12</w:t>
            </w:r>
            <w:r w:rsidRPr="0063257A">
              <w:rPr>
                <w:color w:val="000000"/>
              </w:rPr>
              <w:t>.201</w:t>
            </w:r>
            <w:r>
              <w:rPr>
                <w:color w:val="000000"/>
              </w:rPr>
              <w:t>4 года.</w:t>
            </w:r>
          </w:p>
          <w:p w:rsidR="001A6B0B" w:rsidRPr="00755ECD" w:rsidRDefault="001A6B0B" w:rsidP="001A6B0B">
            <w:pPr>
              <w:pStyle w:val="a0"/>
              <w:numPr>
                <w:ilvl w:val="0"/>
                <w:numId w:val="0"/>
              </w:numPr>
              <w:tabs>
                <w:tab w:val="left" w:pos="1134"/>
              </w:tabs>
              <w:ind w:right="-1" w:firstLine="709"/>
              <w:rPr>
                <w:rFonts w:ascii="Times New Roman" w:hAnsi="Times New Roman"/>
                <w:sz w:val="24"/>
                <w:szCs w:val="24"/>
              </w:rPr>
            </w:pPr>
            <w:r w:rsidRPr="00755ECD">
              <w:rPr>
                <w:rFonts w:ascii="Times New Roman" w:hAnsi="Times New Roman"/>
                <w:sz w:val="24"/>
                <w:szCs w:val="24"/>
              </w:rPr>
              <w:t xml:space="preserve">Днем уплаты </w:t>
            </w:r>
            <w:r>
              <w:rPr>
                <w:rFonts w:ascii="Times New Roman" w:hAnsi="Times New Roman"/>
                <w:sz w:val="24"/>
                <w:szCs w:val="24"/>
              </w:rPr>
              <w:t>страховой премии (с</w:t>
            </w:r>
            <w:r w:rsidRPr="00755ECD">
              <w:rPr>
                <w:rFonts w:ascii="Times New Roman" w:hAnsi="Times New Roman"/>
                <w:sz w:val="24"/>
                <w:szCs w:val="24"/>
              </w:rPr>
              <w:t>трахового взноса</w:t>
            </w:r>
            <w:r>
              <w:rPr>
                <w:rFonts w:ascii="Times New Roman" w:hAnsi="Times New Roman"/>
                <w:sz w:val="24"/>
                <w:szCs w:val="24"/>
              </w:rPr>
              <w:t>)</w:t>
            </w:r>
            <w:r w:rsidRPr="00755ECD">
              <w:rPr>
                <w:rFonts w:ascii="Times New Roman" w:hAnsi="Times New Roman"/>
                <w:sz w:val="24"/>
                <w:szCs w:val="24"/>
              </w:rPr>
              <w:t xml:space="preserve"> считается день </w:t>
            </w:r>
            <w:r>
              <w:rPr>
                <w:rFonts w:ascii="Times New Roman" w:hAnsi="Times New Roman"/>
                <w:sz w:val="24"/>
                <w:szCs w:val="24"/>
              </w:rPr>
              <w:t>списания денежных средств со счета Страхователя</w:t>
            </w:r>
            <w:r w:rsidRPr="00755ECD">
              <w:rPr>
                <w:rFonts w:ascii="Times New Roman" w:hAnsi="Times New Roman"/>
                <w:sz w:val="24"/>
                <w:szCs w:val="24"/>
              </w:rPr>
              <w:t>.</w:t>
            </w:r>
          </w:p>
          <w:p w:rsidR="00E8664C" w:rsidRPr="00A23B96" w:rsidRDefault="001A6B0B" w:rsidP="00FC6199">
            <w:pPr>
              <w:pStyle w:val="a0"/>
              <w:numPr>
                <w:ilvl w:val="0"/>
                <w:numId w:val="0"/>
              </w:numPr>
              <w:tabs>
                <w:tab w:val="left" w:pos="1134"/>
              </w:tabs>
              <w:ind w:right="-1" w:firstLine="709"/>
              <w:rPr>
                <w:color w:val="000000"/>
                <w:spacing w:val="2"/>
                <w:highlight w:val="yellow"/>
              </w:rPr>
            </w:pPr>
            <w:r w:rsidRPr="00755ECD">
              <w:rPr>
                <w:rFonts w:ascii="Times New Roman" w:hAnsi="Times New Roman"/>
                <w:sz w:val="24"/>
                <w:szCs w:val="24"/>
              </w:rPr>
              <w:t>В случае изменения стоимости медицинск</w:t>
            </w:r>
            <w:r>
              <w:rPr>
                <w:rFonts w:ascii="Times New Roman" w:hAnsi="Times New Roman"/>
                <w:sz w:val="24"/>
                <w:szCs w:val="24"/>
              </w:rPr>
              <w:t>ой помощи, медицинских и иных</w:t>
            </w:r>
            <w:r w:rsidRPr="00755ECD">
              <w:rPr>
                <w:rFonts w:ascii="Times New Roman" w:hAnsi="Times New Roman"/>
                <w:sz w:val="24"/>
                <w:szCs w:val="24"/>
              </w:rPr>
              <w:t xml:space="preserve"> услуг, предоставляемых Застрахованным </w:t>
            </w:r>
            <w:r>
              <w:rPr>
                <w:rFonts w:ascii="Times New Roman" w:hAnsi="Times New Roman"/>
                <w:sz w:val="24"/>
                <w:szCs w:val="24"/>
              </w:rPr>
              <w:t xml:space="preserve">лицам </w:t>
            </w:r>
            <w:r w:rsidRPr="00755ECD">
              <w:rPr>
                <w:rFonts w:ascii="Times New Roman" w:hAnsi="Times New Roman"/>
                <w:sz w:val="24"/>
                <w:szCs w:val="24"/>
              </w:rPr>
              <w:t xml:space="preserve">по настоящему </w:t>
            </w:r>
            <w:r>
              <w:rPr>
                <w:rFonts w:ascii="Times New Roman" w:hAnsi="Times New Roman"/>
                <w:sz w:val="24"/>
                <w:szCs w:val="24"/>
              </w:rPr>
              <w:t>Договор</w:t>
            </w:r>
            <w:r w:rsidRPr="00755ECD">
              <w:rPr>
                <w:rFonts w:ascii="Times New Roman" w:hAnsi="Times New Roman"/>
                <w:sz w:val="24"/>
                <w:szCs w:val="24"/>
              </w:rPr>
              <w:t xml:space="preserve">у, Страховщик не вправе изменить размер </w:t>
            </w:r>
            <w:r>
              <w:rPr>
                <w:rFonts w:ascii="Times New Roman" w:hAnsi="Times New Roman"/>
                <w:sz w:val="24"/>
                <w:szCs w:val="24"/>
              </w:rPr>
              <w:t>С</w:t>
            </w:r>
            <w:r w:rsidRPr="00755ECD">
              <w:rPr>
                <w:rFonts w:ascii="Times New Roman" w:hAnsi="Times New Roman"/>
                <w:sz w:val="24"/>
                <w:szCs w:val="24"/>
              </w:rPr>
              <w:t>траховой премии</w:t>
            </w:r>
            <w:r>
              <w:rPr>
                <w:rFonts w:ascii="Times New Roman" w:hAnsi="Times New Roman"/>
                <w:sz w:val="24"/>
                <w:szCs w:val="24"/>
              </w:rPr>
              <w:t>.</w:t>
            </w:r>
          </w:p>
        </w:tc>
      </w:tr>
      <w:tr w:rsidR="00E8664C" w:rsidTr="0095459C">
        <w:trPr>
          <w:trHeight w:val="281"/>
        </w:trPr>
        <w:tc>
          <w:tcPr>
            <w:tcW w:w="876" w:type="dxa"/>
          </w:tcPr>
          <w:p w:rsidR="00E8664C" w:rsidRDefault="00E8664C" w:rsidP="0099025A">
            <w:pPr>
              <w:tabs>
                <w:tab w:val="left" w:pos="540"/>
                <w:tab w:val="left" w:pos="900"/>
              </w:tabs>
              <w:ind w:firstLine="0"/>
            </w:pPr>
            <w:r>
              <w:t>9.</w:t>
            </w:r>
          </w:p>
        </w:tc>
        <w:tc>
          <w:tcPr>
            <w:tcW w:w="8859" w:type="dxa"/>
            <w:gridSpan w:val="10"/>
          </w:tcPr>
          <w:p w:rsidR="00E8664C" w:rsidRDefault="00E8664C" w:rsidP="00547B12">
            <w:pPr>
              <w:tabs>
                <w:tab w:val="left" w:pos="720"/>
              </w:tabs>
              <w:ind w:firstLine="0"/>
            </w:pPr>
            <w:r>
              <w:t>Сведения о начальной (максимальной) цене договора (Российский рубль)</w:t>
            </w:r>
          </w:p>
        </w:tc>
      </w:tr>
      <w:tr w:rsidR="00E8664C" w:rsidTr="0095459C">
        <w:trPr>
          <w:trHeight w:val="297"/>
        </w:trPr>
        <w:tc>
          <w:tcPr>
            <w:tcW w:w="9735" w:type="dxa"/>
            <w:gridSpan w:val="11"/>
          </w:tcPr>
          <w:p w:rsidR="00E8664C" w:rsidRPr="00EF67E2" w:rsidRDefault="00FC6199" w:rsidP="00076869">
            <w:pPr>
              <w:tabs>
                <w:tab w:val="left" w:pos="720"/>
              </w:tabs>
              <w:ind w:firstLine="0"/>
            </w:pPr>
            <w:r w:rsidRPr="00FC6199">
              <w:t>5 160 000,00 (пять миллионов сто шестьдесят тысяч</w:t>
            </w:r>
            <w:r w:rsidR="00A96E9E">
              <w:t>)</w:t>
            </w:r>
            <w:r w:rsidRPr="00FC6199">
              <w:t xml:space="preserve"> рублей 00 копеек</w:t>
            </w:r>
          </w:p>
        </w:tc>
      </w:tr>
      <w:tr w:rsidR="00076869" w:rsidTr="00076869">
        <w:trPr>
          <w:trHeight w:val="358"/>
        </w:trPr>
        <w:tc>
          <w:tcPr>
            <w:tcW w:w="9735" w:type="dxa"/>
            <w:gridSpan w:val="11"/>
          </w:tcPr>
          <w:p w:rsidR="00076869" w:rsidRDefault="00991F90" w:rsidP="00991F90">
            <w:pPr>
              <w:tabs>
                <w:tab w:val="left" w:pos="720"/>
              </w:tabs>
              <w:ind w:firstLine="0"/>
            </w:pPr>
            <w:r>
              <w:t xml:space="preserve">Страховая нагрузка составляет 7 % от </w:t>
            </w:r>
            <w:r w:rsidR="003A33AA">
              <w:t xml:space="preserve">фактического </w:t>
            </w:r>
            <w:r>
              <w:t>объема  оказанных услуг в соответствии с Программой ДМС</w:t>
            </w:r>
          </w:p>
        </w:tc>
      </w:tr>
      <w:tr w:rsidR="00E8664C" w:rsidTr="0095459C">
        <w:trPr>
          <w:trHeight w:val="358"/>
        </w:trPr>
        <w:tc>
          <w:tcPr>
            <w:tcW w:w="876" w:type="dxa"/>
          </w:tcPr>
          <w:p w:rsidR="00E8664C" w:rsidRDefault="00E8664C" w:rsidP="0099025A">
            <w:pPr>
              <w:tabs>
                <w:tab w:val="left" w:pos="540"/>
                <w:tab w:val="left" w:pos="900"/>
              </w:tabs>
              <w:ind w:firstLine="0"/>
            </w:pPr>
            <w:r>
              <w:t>10.</w:t>
            </w:r>
          </w:p>
        </w:tc>
        <w:tc>
          <w:tcPr>
            <w:tcW w:w="8859" w:type="dxa"/>
            <w:gridSpan w:val="10"/>
          </w:tcPr>
          <w:p w:rsidR="00E8664C" w:rsidRPr="00936770" w:rsidRDefault="00E8664C" w:rsidP="00EF67E2">
            <w:pPr>
              <w:tabs>
                <w:tab w:val="left" w:pos="720"/>
              </w:tabs>
              <w:ind w:firstLine="0"/>
              <w:rPr>
                <w:color w:val="000000"/>
              </w:rPr>
            </w:pPr>
            <w:r>
              <w:t>Порядок формирования цены договора</w:t>
            </w:r>
          </w:p>
        </w:tc>
      </w:tr>
      <w:tr w:rsidR="00E8664C" w:rsidTr="0095459C">
        <w:trPr>
          <w:trHeight w:val="274"/>
        </w:trPr>
        <w:tc>
          <w:tcPr>
            <w:tcW w:w="9735" w:type="dxa"/>
            <w:gridSpan w:val="11"/>
          </w:tcPr>
          <w:p w:rsidR="00E8664C" w:rsidRDefault="00E8664C"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8664C" w:rsidRDefault="00E8664C" w:rsidP="004106C5">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w:t>
            </w:r>
            <w:r>
              <w:rPr>
                <w:color w:val="000000"/>
              </w:rPr>
              <w:t>закупки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E8664C" w:rsidTr="0095459C">
        <w:trPr>
          <w:trHeight w:val="407"/>
        </w:trPr>
        <w:tc>
          <w:tcPr>
            <w:tcW w:w="876" w:type="dxa"/>
          </w:tcPr>
          <w:p w:rsidR="00E8664C" w:rsidRDefault="00E8664C" w:rsidP="00404B77">
            <w:pPr>
              <w:tabs>
                <w:tab w:val="left" w:pos="540"/>
                <w:tab w:val="left" w:pos="900"/>
              </w:tabs>
              <w:ind w:firstLine="0"/>
            </w:pPr>
            <w:r>
              <w:t>11.</w:t>
            </w:r>
          </w:p>
        </w:tc>
        <w:tc>
          <w:tcPr>
            <w:tcW w:w="8859" w:type="dxa"/>
            <w:gridSpan w:val="10"/>
          </w:tcPr>
          <w:p w:rsidR="00E8664C" w:rsidRPr="00E12EDD" w:rsidRDefault="00E8664C" w:rsidP="00A939D8">
            <w:pPr>
              <w:pStyle w:val="af5"/>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E8664C" w:rsidTr="0095459C">
        <w:trPr>
          <w:trHeight w:val="374"/>
        </w:trPr>
        <w:tc>
          <w:tcPr>
            <w:tcW w:w="876" w:type="dxa"/>
          </w:tcPr>
          <w:p w:rsidR="00E8664C" w:rsidRDefault="00E8664C" w:rsidP="0099025A">
            <w:pPr>
              <w:tabs>
                <w:tab w:val="left" w:pos="540"/>
                <w:tab w:val="left" w:pos="900"/>
              </w:tabs>
              <w:ind w:firstLine="0"/>
            </w:pPr>
            <w:r>
              <w:t>11.1.</w:t>
            </w:r>
          </w:p>
        </w:tc>
        <w:tc>
          <w:tcPr>
            <w:tcW w:w="8859" w:type="dxa"/>
            <w:gridSpan w:val="10"/>
          </w:tcPr>
          <w:p w:rsidR="00E8664C" w:rsidRPr="00DF5355" w:rsidRDefault="00E8664C" w:rsidP="00A939D8">
            <w:pPr>
              <w:pStyle w:val="af5"/>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E8664C" w:rsidTr="0095459C">
        <w:trPr>
          <w:trHeight w:val="556"/>
        </w:trPr>
        <w:tc>
          <w:tcPr>
            <w:tcW w:w="9735" w:type="dxa"/>
            <w:gridSpan w:val="11"/>
          </w:tcPr>
          <w:p w:rsidR="00991F90" w:rsidRPr="00DD258F" w:rsidRDefault="00991F90" w:rsidP="00991F90">
            <w:pPr>
              <w:pStyle w:val="af5"/>
              <w:widowControl/>
              <w:rPr>
                <w:rFonts w:ascii="Times New Roman" w:hAnsi="Times New Roman" w:cs="Times New Roman"/>
                <w:color w:val="auto"/>
                <w:sz w:val="24"/>
              </w:rPr>
            </w:pPr>
            <w:r w:rsidRPr="00DD258F">
              <w:rPr>
                <w:rFonts w:ascii="Times New Roman" w:hAnsi="Times New Roman" w:cs="Times New Roman"/>
                <w:sz w:val="24"/>
              </w:rPr>
              <w:t xml:space="preserve">Заявка подается </w:t>
            </w:r>
            <w:r w:rsidRPr="00DD258F">
              <w:rPr>
                <w:rFonts w:ascii="Times New Roman" w:hAnsi="Times New Roman" w:cs="Times New Roman"/>
                <w:color w:val="FF0000"/>
                <w:sz w:val="24"/>
                <w:u w:val="single"/>
              </w:rPr>
              <w:t>(в 2-х экземплярах)</w:t>
            </w:r>
            <w:r w:rsidRPr="00DD258F">
              <w:rPr>
                <w:rFonts w:ascii="Times New Roman" w:hAnsi="Times New Roman" w:cs="Times New Roman"/>
                <w:sz w:val="24"/>
              </w:rPr>
              <w:t xml:space="preserve"> в письменной форме в запечатанных конвертах. </w:t>
            </w:r>
            <w:r w:rsidRPr="00DD258F">
              <w:rPr>
                <w:rFonts w:ascii="Times New Roman" w:hAnsi="Times New Roman" w:cs="Times New Roman"/>
                <w:color w:val="auto"/>
                <w:sz w:val="24"/>
              </w:rPr>
              <w:t>На конверте указать:</w:t>
            </w:r>
          </w:p>
          <w:p w:rsidR="00E8664C" w:rsidRPr="00DF5355" w:rsidRDefault="00991F90" w:rsidP="00991F90">
            <w:pPr>
              <w:pStyle w:val="af5"/>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 </w:t>
            </w:r>
            <w:r w:rsidR="00E8664C">
              <w:rPr>
                <w:rFonts w:ascii="Times New Roman" w:hAnsi="Times New Roman" w:cs="Times New Roman"/>
                <w:color w:val="auto"/>
                <w:sz w:val="24"/>
              </w:rPr>
              <w:t>«Заявка на участие в конкурсе»</w:t>
            </w:r>
            <w:r w:rsidR="00E8664C" w:rsidRPr="00DF5355">
              <w:rPr>
                <w:rFonts w:ascii="Times New Roman" w:hAnsi="Times New Roman" w:cs="Times New Roman"/>
                <w:color w:val="auto"/>
                <w:sz w:val="24"/>
              </w:rPr>
              <w:t>;</w:t>
            </w:r>
          </w:p>
          <w:p w:rsidR="00E8664C" w:rsidRPr="00DF5355" w:rsidRDefault="00E8664C" w:rsidP="00A939D8">
            <w:pPr>
              <w:pStyle w:val="af5"/>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E8664C" w:rsidRPr="00DF5355" w:rsidRDefault="00E8664C" w:rsidP="00A939D8">
            <w:pPr>
              <w:pStyle w:val="af5"/>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E8664C" w:rsidRPr="00DF5355" w:rsidRDefault="00E8664C" w:rsidP="00A939D8">
            <w:pPr>
              <w:pStyle w:val="af5"/>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E8664C" w:rsidRPr="00DF5355" w:rsidRDefault="00E8664C"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E8664C" w:rsidRPr="00E12EDD" w:rsidRDefault="00E8664C" w:rsidP="00A939D8">
            <w:r w:rsidRPr="00DF5355">
              <w:lastRenderedPageBreak/>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E8664C" w:rsidRPr="00E12EDD" w:rsidRDefault="00E8664C" w:rsidP="00A939D8">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E8664C" w:rsidRDefault="00E8664C"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E8664C" w:rsidRPr="006B597A" w:rsidRDefault="00E8664C" w:rsidP="00A939D8">
            <w:pPr>
              <w:pStyle w:val="aa"/>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12.1.2. </w:t>
            </w:r>
            <w:r>
              <w:rPr>
                <w:b w:val="0"/>
                <w:sz w:val="24"/>
                <w:u w:val="none"/>
              </w:rPr>
              <w:t>К</w:t>
            </w:r>
            <w:r w:rsidRPr="006B597A">
              <w:rPr>
                <w:b w:val="0"/>
                <w:sz w:val="24"/>
                <w:u w:val="none"/>
              </w:rPr>
              <w:t>онкурсной документации</w:t>
            </w:r>
            <w:r>
              <w:rPr>
                <w:b w:val="0"/>
                <w:sz w:val="24"/>
                <w:u w:val="none"/>
              </w:rPr>
              <w:t>.</w:t>
            </w:r>
          </w:p>
          <w:p w:rsidR="00E8664C" w:rsidRPr="00E12EDD" w:rsidRDefault="00E8664C"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E8664C" w:rsidRDefault="00E8664C"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w:t>
            </w:r>
            <w:r>
              <w:t>конкурса</w:t>
            </w:r>
            <w:r w:rsidRPr="00E12EDD">
              <w:t xml:space="preserve"> указанные в </w:t>
            </w:r>
            <w:proofErr w:type="spellStart"/>
            <w:r>
              <w:t>пп</w:t>
            </w:r>
            <w:proofErr w:type="spellEnd"/>
            <w:r>
              <w:t>. 12.1.2.</w:t>
            </w:r>
            <w:r w:rsidRPr="00E12EDD">
              <w:t xml:space="preserve"> подаются на каждый лот в отдельном конверте.</w:t>
            </w:r>
          </w:p>
          <w:p w:rsidR="00E8664C" w:rsidRDefault="00E8664C"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E8664C" w:rsidRDefault="00E8664C"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E8664C" w:rsidRDefault="00E8664C"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E8664C" w:rsidRPr="00E62595" w:rsidRDefault="00E8664C"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E8664C" w:rsidRPr="00204979" w:rsidRDefault="00E8664C" w:rsidP="00A939D8">
            <w:proofErr w:type="gramStart"/>
            <w:r w:rsidRPr="00E62595">
              <w:lastRenderedPageBreak/>
              <w:t xml:space="preserve">При выявлении недостоверных сведений в представленной участником закупки  заявке на участие в </w:t>
            </w:r>
            <w:r>
              <w:t>конкурсе</w:t>
            </w:r>
            <w:r w:rsidRPr="00E62595">
              <w:t>,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E8664C" w:rsidTr="0095459C">
        <w:trPr>
          <w:trHeight w:val="589"/>
        </w:trPr>
        <w:tc>
          <w:tcPr>
            <w:tcW w:w="876" w:type="dxa"/>
          </w:tcPr>
          <w:p w:rsidR="00E8664C" w:rsidRDefault="00E8664C" w:rsidP="0099025A">
            <w:pPr>
              <w:tabs>
                <w:tab w:val="left" w:pos="540"/>
                <w:tab w:val="left" w:pos="900"/>
              </w:tabs>
              <w:ind w:firstLine="0"/>
            </w:pPr>
            <w:r>
              <w:lastRenderedPageBreak/>
              <w:t>11.2.</w:t>
            </w:r>
          </w:p>
        </w:tc>
        <w:tc>
          <w:tcPr>
            <w:tcW w:w="2482" w:type="dxa"/>
            <w:gridSpan w:val="2"/>
          </w:tcPr>
          <w:p w:rsidR="00E8664C" w:rsidRPr="00E12EDD" w:rsidRDefault="00E8664C"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E8664C" w:rsidRPr="0028595E" w:rsidRDefault="00E8664C"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E8664C" w:rsidTr="0095459C">
        <w:trPr>
          <w:trHeight w:val="840"/>
        </w:trPr>
        <w:tc>
          <w:tcPr>
            <w:tcW w:w="876" w:type="dxa"/>
          </w:tcPr>
          <w:p w:rsidR="00E8664C" w:rsidRDefault="00E8664C" w:rsidP="0099025A">
            <w:pPr>
              <w:tabs>
                <w:tab w:val="left" w:pos="540"/>
                <w:tab w:val="left" w:pos="900"/>
              </w:tabs>
              <w:ind w:firstLine="0"/>
            </w:pPr>
            <w:r>
              <w:t>11.3.</w:t>
            </w:r>
          </w:p>
        </w:tc>
        <w:tc>
          <w:tcPr>
            <w:tcW w:w="2482" w:type="dxa"/>
            <w:gridSpan w:val="2"/>
          </w:tcPr>
          <w:p w:rsidR="00E8664C" w:rsidRPr="00E12EDD" w:rsidRDefault="00E8664C"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E8664C" w:rsidRPr="003A33AA" w:rsidRDefault="00E8664C" w:rsidP="003A33AA">
            <w:pPr>
              <w:widowControl w:val="0"/>
              <w:adjustRightInd w:val="0"/>
              <w:ind w:firstLine="34"/>
              <w:jc w:val="left"/>
              <w:rPr>
                <w:color w:val="000000"/>
              </w:rPr>
            </w:pPr>
            <w:r w:rsidRPr="003A33AA">
              <w:rPr>
                <w:b/>
              </w:rPr>
              <w:t xml:space="preserve">с </w:t>
            </w:r>
            <w:r w:rsidR="003A33AA" w:rsidRPr="003A33AA">
              <w:rPr>
                <w:b/>
              </w:rPr>
              <w:t>04.02.2014</w:t>
            </w:r>
            <w:r w:rsidRPr="003A33AA">
              <w:rPr>
                <w:b/>
              </w:rPr>
              <w:t xml:space="preserve"> по </w:t>
            </w:r>
            <w:r w:rsidR="003A33AA" w:rsidRPr="003A33AA">
              <w:rPr>
                <w:b/>
              </w:rPr>
              <w:t>24.02.2014</w:t>
            </w:r>
            <w:r w:rsidRPr="003A33AA">
              <w:rPr>
                <w:b/>
              </w:rPr>
              <w:t>,</w:t>
            </w:r>
            <w:r w:rsidRPr="003A33AA">
              <w:t xml:space="preserve"> </w:t>
            </w:r>
            <w:r w:rsidR="00896CCF" w:rsidRPr="00E82935">
              <w:rPr>
                <w:sz w:val="28"/>
                <w:szCs w:val="28"/>
              </w:rPr>
              <w:t xml:space="preserve">., </w:t>
            </w:r>
            <w:r w:rsidR="00896CCF" w:rsidRPr="00896CCF">
              <w:t xml:space="preserve">в рабочие дни с 09-00 до 12-00 и с 13-00 </w:t>
            </w:r>
            <w:proofErr w:type="gramStart"/>
            <w:r w:rsidR="00896CCF" w:rsidRPr="00896CCF">
              <w:t>до</w:t>
            </w:r>
            <w:proofErr w:type="gramEnd"/>
            <w:r w:rsidR="00896CCF" w:rsidRPr="00896CCF">
              <w:t xml:space="preserve"> 17-00; в пятницу с 09-00 до 13-00 (время Камчатское)</w:t>
            </w:r>
          </w:p>
        </w:tc>
      </w:tr>
      <w:tr w:rsidR="00E8664C" w:rsidTr="0095459C">
        <w:trPr>
          <w:trHeight w:val="840"/>
        </w:trPr>
        <w:tc>
          <w:tcPr>
            <w:tcW w:w="876" w:type="dxa"/>
          </w:tcPr>
          <w:p w:rsidR="00E8664C" w:rsidRDefault="00E8664C" w:rsidP="002B204B">
            <w:pPr>
              <w:tabs>
                <w:tab w:val="left" w:pos="540"/>
                <w:tab w:val="left" w:pos="900"/>
              </w:tabs>
              <w:ind w:firstLine="0"/>
            </w:pPr>
            <w:r>
              <w:t>11.4.</w:t>
            </w:r>
          </w:p>
        </w:tc>
        <w:tc>
          <w:tcPr>
            <w:tcW w:w="2482" w:type="dxa"/>
            <w:gridSpan w:val="2"/>
          </w:tcPr>
          <w:p w:rsidR="00E8664C" w:rsidRPr="00E12EDD" w:rsidRDefault="00E8664C"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E8664C" w:rsidRPr="003A33AA" w:rsidRDefault="00E8664C" w:rsidP="003A33AA">
            <w:pPr>
              <w:widowControl w:val="0"/>
              <w:adjustRightInd w:val="0"/>
              <w:ind w:firstLine="34"/>
              <w:jc w:val="left"/>
              <w:rPr>
                <w:b/>
              </w:rPr>
            </w:pPr>
            <w:r w:rsidRPr="003A33AA">
              <w:rPr>
                <w:b/>
              </w:rPr>
              <w:t xml:space="preserve">не  позднее </w:t>
            </w:r>
            <w:r w:rsidR="003A33AA" w:rsidRPr="003A33AA">
              <w:rPr>
                <w:b/>
              </w:rPr>
              <w:t>24.02.2014</w:t>
            </w:r>
            <w:r w:rsidRPr="003A33AA">
              <w:rPr>
                <w:b/>
              </w:rPr>
              <w:t xml:space="preserve"> , 17-00</w:t>
            </w:r>
            <w:r w:rsidR="00896CCF">
              <w:rPr>
                <w:b/>
              </w:rPr>
              <w:t xml:space="preserve"> </w:t>
            </w:r>
            <w:r w:rsidR="00896CCF" w:rsidRPr="00896CCF">
              <w:t>(время Камчатское)</w:t>
            </w:r>
          </w:p>
        </w:tc>
      </w:tr>
      <w:tr w:rsidR="00E8664C" w:rsidTr="0095459C">
        <w:trPr>
          <w:trHeight w:val="559"/>
        </w:trPr>
        <w:tc>
          <w:tcPr>
            <w:tcW w:w="876" w:type="dxa"/>
          </w:tcPr>
          <w:p w:rsidR="00E8664C" w:rsidRDefault="00E8664C" w:rsidP="002B204B">
            <w:pPr>
              <w:tabs>
                <w:tab w:val="left" w:pos="540"/>
                <w:tab w:val="left" w:pos="900"/>
              </w:tabs>
              <w:ind w:firstLine="0"/>
            </w:pPr>
            <w:r>
              <w:t>12.</w:t>
            </w:r>
          </w:p>
        </w:tc>
        <w:tc>
          <w:tcPr>
            <w:tcW w:w="8859" w:type="dxa"/>
            <w:gridSpan w:val="10"/>
          </w:tcPr>
          <w:p w:rsidR="00E8664C" w:rsidRPr="00204979" w:rsidRDefault="00E8664C" w:rsidP="00BD4FAB">
            <w:pPr>
              <w:ind w:firstLine="0"/>
              <w:jc w:val="center"/>
            </w:pPr>
            <w:r>
              <w:t xml:space="preserve">Требования к содержанию, форме, оформлению и составу заявки на участие в конкурсе </w:t>
            </w:r>
          </w:p>
        </w:tc>
      </w:tr>
      <w:tr w:rsidR="00E8664C" w:rsidTr="0095459C">
        <w:trPr>
          <w:trHeight w:val="840"/>
        </w:trPr>
        <w:tc>
          <w:tcPr>
            <w:tcW w:w="9735" w:type="dxa"/>
            <w:gridSpan w:val="11"/>
          </w:tcPr>
          <w:p w:rsidR="00E8664C" w:rsidRDefault="00E8664C"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E8664C" w:rsidRPr="00503240" w:rsidRDefault="00E8664C"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E8664C" w:rsidRPr="00204979" w:rsidRDefault="00E8664C"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E8664C" w:rsidRPr="00204979" w:rsidRDefault="00E8664C"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E8664C" w:rsidRPr="007E75BA" w:rsidRDefault="00E8664C"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E8664C" w:rsidTr="0095459C">
        <w:trPr>
          <w:trHeight w:val="367"/>
        </w:trPr>
        <w:tc>
          <w:tcPr>
            <w:tcW w:w="876" w:type="dxa"/>
          </w:tcPr>
          <w:p w:rsidR="00E8664C" w:rsidRDefault="00E8664C" w:rsidP="002B204B">
            <w:pPr>
              <w:tabs>
                <w:tab w:val="left" w:pos="540"/>
                <w:tab w:val="left" w:pos="900"/>
              </w:tabs>
              <w:ind w:firstLine="0"/>
            </w:pPr>
            <w:r>
              <w:t>12.1</w:t>
            </w:r>
          </w:p>
        </w:tc>
        <w:tc>
          <w:tcPr>
            <w:tcW w:w="8859" w:type="dxa"/>
            <w:gridSpan w:val="10"/>
          </w:tcPr>
          <w:p w:rsidR="00E8664C" w:rsidRPr="008C4885" w:rsidRDefault="00E8664C"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E8664C" w:rsidTr="0095459C">
        <w:trPr>
          <w:trHeight w:val="583"/>
        </w:trPr>
        <w:tc>
          <w:tcPr>
            <w:tcW w:w="876" w:type="dxa"/>
          </w:tcPr>
          <w:p w:rsidR="00E8664C" w:rsidRPr="008C4885" w:rsidRDefault="00E8664C" w:rsidP="00EF720B">
            <w:pPr>
              <w:widowControl w:val="0"/>
              <w:adjustRightInd w:val="0"/>
              <w:ind w:firstLine="0"/>
              <w:rPr>
                <w:color w:val="000000"/>
              </w:rPr>
            </w:pPr>
            <w:r>
              <w:rPr>
                <w:color w:val="000000"/>
              </w:rPr>
              <w:t>12.1.1.</w:t>
            </w:r>
          </w:p>
        </w:tc>
        <w:tc>
          <w:tcPr>
            <w:tcW w:w="8859" w:type="dxa"/>
            <w:gridSpan w:val="10"/>
          </w:tcPr>
          <w:p w:rsidR="00E8664C" w:rsidRPr="008C4885" w:rsidRDefault="00E8664C"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E8664C" w:rsidTr="0095459C">
        <w:trPr>
          <w:trHeight w:val="294"/>
        </w:trPr>
        <w:tc>
          <w:tcPr>
            <w:tcW w:w="5211" w:type="dxa"/>
            <w:gridSpan w:val="10"/>
          </w:tcPr>
          <w:p w:rsidR="00E8664C" w:rsidRPr="009B4538" w:rsidRDefault="00E8664C" w:rsidP="00A939D8">
            <w:pPr>
              <w:widowControl w:val="0"/>
              <w:adjustRightInd w:val="0"/>
              <w:ind w:firstLine="566"/>
              <w:rPr>
                <w:color w:val="000000"/>
              </w:rPr>
            </w:pPr>
            <w:r>
              <w:rPr>
                <w:color w:val="000000"/>
              </w:rPr>
              <w:t>- опись документов;</w:t>
            </w:r>
          </w:p>
        </w:tc>
        <w:tc>
          <w:tcPr>
            <w:tcW w:w="4524" w:type="dxa"/>
          </w:tcPr>
          <w:p w:rsidR="00E8664C" w:rsidRPr="009B4538" w:rsidRDefault="00E8664C" w:rsidP="00A939D8">
            <w:pPr>
              <w:widowControl w:val="0"/>
              <w:adjustRightInd w:val="0"/>
              <w:ind w:firstLine="0"/>
              <w:rPr>
                <w:color w:val="000000"/>
              </w:rPr>
            </w:pPr>
            <w:r>
              <w:rPr>
                <w:color w:val="000000"/>
              </w:rPr>
              <w:t>форма прилагается</w:t>
            </w:r>
          </w:p>
        </w:tc>
      </w:tr>
      <w:tr w:rsidR="00E8664C" w:rsidTr="0095459C">
        <w:trPr>
          <w:trHeight w:val="512"/>
        </w:trPr>
        <w:tc>
          <w:tcPr>
            <w:tcW w:w="9735" w:type="dxa"/>
            <w:gridSpan w:val="11"/>
          </w:tcPr>
          <w:p w:rsidR="00E8664C" w:rsidRPr="009B4538" w:rsidRDefault="00E8664C"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E8664C" w:rsidTr="0095459C">
        <w:trPr>
          <w:trHeight w:val="1440"/>
        </w:trPr>
        <w:tc>
          <w:tcPr>
            <w:tcW w:w="4077" w:type="dxa"/>
            <w:gridSpan w:val="7"/>
          </w:tcPr>
          <w:p w:rsidR="00E8664C" w:rsidRDefault="00E8664C"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E8664C" w:rsidRDefault="00E8664C"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E8664C" w:rsidRDefault="00E8664C" w:rsidP="00A939D8">
            <w:pPr>
              <w:widowControl w:val="0"/>
              <w:adjustRightInd w:val="0"/>
              <w:ind w:firstLine="0"/>
              <w:rPr>
                <w:color w:val="000000"/>
              </w:rPr>
            </w:pPr>
            <w:r>
              <w:rPr>
                <w:color w:val="000000"/>
              </w:rPr>
              <w:t>форма прилагается</w:t>
            </w:r>
          </w:p>
          <w:p w:rsidR="00E8664C" w:rsidRPr="009B4538" w:rsidRDefault="00E8664C"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E8664C" w:rsidTr="0095459C">
        <w:trPr>
          <w:trHeight w:val="609"/>
        </w:trPr>
        <w:tc>
          <w:tcPr>
            <w:tcW w:w="4077" w:type="dxa"/>
            <w:gridSpan w:val="7"/>
          </w:tcPr>
          <w:p w:rsidR="00E8664C" w:rsidRPr="008C4885" w:rsidRDefault="00E8664C" w:rsidP="00A939D8">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4"/>
          </w:tcPr>
          <w:p w:rsidR="00E8664C" w:rsidRPr="009B4538" w:rsidRDefault="00E8664C"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E8664C" w:rsidTr="0095459C">
        <w:trPr>
          <w:trHeight w:val="852"/>
        </w:trPr>
        <w:tc>
          <w:tcPr>
            <w:tcW w:w="4077" w:type="dxa"/>
            <w:gridSpan w:val="7"/>
          </w:tcPr>
          <w:p w:rsidR="00E8664C" w:rsidRDefault="00E8664C"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E8664C" w:rsidRDefault="00E8664C"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E8664C" w:rsidTr="0095459C">
        <w:trPr>
          <w:trHeight w:val="619"/>
        </w:trPr>
        <w:tc>
          <w:tcPr>
            <w:tcW w:w="4077" w:type="dxa"/>
            <w:gridSpan w:val="7"/>
          </w:tcPr>
          <w:p w:rsidR="00E8664C" w:rsidRDefault="00E8664C"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E8664C" w:rsidRDefault="00E8664C"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E8664C" w:rsidTr="0095459C">
        <w:trPr>
          <w:trHeight w:val="1308"/>
        </w:trPr>
        <w:tc>
          <w:tcPr>
            <w:tcW w:w="4077" w:type="dxa"/>
            <w:gridSpan w:val="7"/>
          </w:tcPr>
          <w:p w:rsidR="00E8664C" w:rsidRDefault="00E8664C"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E8664C" w:rsidRDefault="00E8664C"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E8664C" w:rsidTr="0095459C">
        <w:trPr>
          <w:trHeight w:val="644"/>
        </w:trPr>
        <w:tc>
          <w:tcPr>
            <w:tcW w:w="4077" w:type="dxa"/>
            <w:gridSpan w:val="7"/>
          </w:tcPr>
          <w:p w:rsidR="00E8664C" w:rsidRPr="008C4885" w:rsidRDefault="00E8664C"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E8664C" w:rsidRPr="009B4538" w:rsidRDefault="00E8664C"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E8664C" w:rsidTr="003516ED">
        <w:trPr>
          <w:trHeight w:val="1353"/>
        </w:trPr>
        <w:tc>
          <w:tcPr>
            <w:tcW w:w="4077" w:type="dxa"/>
            <w:gridSpan w:val="7"/>
          </w:tcPr>
          <w:p w:rsidR="00E8664C" w:rsidRDefault="00E8664C"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E8664C" w:rsidRPr="009B4538" w:rsidRDefault="00E8664C"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E8664C" w:rsidTr="0095459C">
        <w:trPr>
          <w:trHeight w:val="953"/>
        </w:trPr>
        <w:tc>
          <w:tcPr>
            <w:tcW w:w="4077" w:type="dxa"/>
            <w:gridSpan w:val="7"/>
          </w:tcPr>
          <w:p w:rsidR="00E8664C" w:rsidRPr="008C4885" w:rsidRDefault="00E8664C"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E8664C" w:rsidRDefault="00E8664C"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E8664C" w:rsidTr="0095459C">
        <w:trPr>
          <w:trHeight w:val="568"/>
        </w:trPr>
        <w:tc>
          <w:tcPr>
            <w:tcW w:w="4077" w:type="dxa"/>
            <w:gridSpan w:val="7"/>
          </w:tcPr>
          <w:p w:rsidR="00E8664C" w:rsidRPr="008C4885" w:rsidRDefault="00E8664C"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E8664C" w:rsidRPr="009B4538" w:rsidRDefault="00E8664C"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E8664C" w:rsidTr="0095459C">
        <w:trPr>
          <w:trHeight w:val="284"/>
        </w:trPr>
        <w:tc>
          <w:tcPr>
            <w:tcW w:w="4077" w:type="dxa"/>
            <w:gridSpan w:val="7"/>
          </w:tcPr>
          <w:p w:rsidR="00E8664C" w:rsidRPr="008C4885" w:rsidRDefault="00E8664C"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E8664C" w:rsidRPr="009B4538" w:rsidRDefault="00E8664C"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8664C" w:rsidTr="0095459C">
        <w:trPr>
          <w:trHeight w:val="557"/>
        </w:trPr>
        <w:tc>
          <w:tcPr>
            <w:tcW w:w="4077" w:type="dxa"/>
            <w:gridSpan w:val="7"/>
          </w:tcPr>
          <w:p w:rsidR="00E8664C" w:rsidRPr="008C4885" w:rsidRDefault="00E8664C"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E8664C" w:rsidRPr="009B4538" w:rsidRDefault="00E8664C"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rsidRPr="008C4885">
              <w:rPr>
                <w:color w:val="000000"/>
              </w:rPr>
              <w:lastRenderedPageBreak/>
              <w:t>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E8664C" w:rsidTr="0095459C">
        <w:trPr>
          <w:trHeight w:val="557"/>
        </w:trPr>
        <w:tc>
          <w:tcPr>
            <w:tcW w:w="4077" w:type="dxa"/>
            <w:gridSpan w:val="7"/>
          </w:tcPr>
          <w:p w:rsidR="00E8664C" w:rsidRDefault="00E8664C" w:rsidP="00A939D8">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E8664C" w:rsidRPr="008C4885" w:rsidRDefault="00E8664C" w:rsidP="00A939D8">
            <w:pPr>
              <w:widowControl w:val="0"/>
              <w:adjustRightInd w:val="0"/>
              <w:ind w:firstLine="34"/>
              <w:rPr>
                <w:color w:val="000000"/>
              </w:rPr>
            </w:pPr>
            <w:r>
              <w:rPr>
                <w:color w:val="000000"/>
              </w:rPr>
              <w:t>форма прилагается</w:t>
            </w:r>
          </w:p>
        </w:tc>
      </w:tr>
      <w:tr w:rsidR="00E8664C" w:rsidTr="0095459C">
        <w:trPr>
          <w:trHeight w:val="557"/>
        </w:trPr>
        <w:tc>
          <w:tcPr>
            <w:tcW w:w="4077" w:type="dxa"/>
            <w:gridSpan w:val="7"/>
          </w:tcPr>
          <w:p w:rsidR="00E8664C" w:rsidRDefault="00E8664C"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E8664C" w:rsidRDefault="00E8664C"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E8664C" w:rsidTr="0095459C">
        <w:trPr>
          <w:trHeight w:val="923"/>
        </w:trPr>
        <w:tc>
          <w:tcPr>
            <w:tcW w:w="9735" w:type="dxa"/>
            <w:gridSpan w:val="11"/>
          </w:tcPr>
          <w:p w:rsidR="00E8664C" w:rsidRPr="009B4538" w:rsidRDefault="00E8664C"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tc>
      </w:tr>
      <w:tr w:rsidR="00E8664C" w:rsidTr="0095459C">
        <w:trPr>
          <w:trHeight w:val="415"/>
        </w:trPr>
        <w:tc>
          <w:tcPr>
            <w:tcW w:w="4219" w:type="dxa"/>
            <w:gridSpan w:val="8"/>
          </w:tcPr>
          <w:p w:rsidR="00E8664C" w:rsidRPr="006935C9" w:rsidRDefault="00E8664C"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E8664C" w:rsidRPr="006935C9" w:rsidRDefault="00E8664C"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f1"/>
                  <w:lang w:val="en-US"/>
                </w:rPr>
                <w:t>www</w:t>
              </w:r>
              <w:r w:rsidRPr="0053501D">
                <w:rPr>
                  <w:rStyle w:val="af1"/>
                </w:rPr>
                <w:t>.</w:t>
              </w:r>
              <w:proofErr w:type="spellStart"/>
              <w:r w:rsidRPr="0053501D">
                <w:rPr>
                  <w:rStyle w:val="af1"/>
                  <w:lang w:val="en-US"/>
                </w:rPr>
                <w:t>nalog</w:t>
              </w:r>
              <w:proofErr w:type="spellEnd"/>
              <w:r w:rsidRPr="0053501D">
                <w:rPr>
                  <w:rStyle w:val="af1"/>
                </w:rPr>
                <w:t>.</w:t>
              </w:r>
              <w:proofErr w:type="spellStart"/>
              <w:r w:rsidRPr="0053501D">
                <w:rPr>
                  <w:rStyle w:val="af1"/>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8664C" w:rsidTr="0095459C">
        <w:trPr>
          <w:trHeight w:val="415"/>
        </w:trPr>
        <w:tc>
          <w:tcPr>
            <w:tcW w:w="4219" w:type="dxa"/>
            <w:gridSpan w:val="8"/>
          </w:tcPr>
          <w:p w:rsidR="00E8664C" w:rsidRPr="005873A2" w:rsidRDefault="00E8664C"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E8664C" w:rsidRPr="00425A49" w:rsidRDefault="00E8664C"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f1"/>
                  <w:lang w:val="en-US"/>
                </w:rPr>
                <w:t>www</w:t>
              </w:r>
              <w:r w:rsidRPr="0053501D">
                <w:rPr>
                  <w:rStyle w:val="af1"/>
                </w:rPr>
                <w:t>.</w:t>
              </w:r>
              <w:proofErr w:type="spellStart"/>
              <w:r w:rsidRPr="0053501D">
                <w:rPr>
                  <w:rStyle w:val="af1"/>
                  <w:lang w:val="en-US"/>
                </w:rPr>
                <w:t>zakupki</w:t>
              </w:r>
              <w:proofErr w:type="spellEnd"/>
              <w:r w:rsidRPr="0053501D">
                <w:rPr>
                  <w:rStyle w:val="af1"/>
                </w:rPr>
                <w:t>.</w:t>
              </w:r>
              <w:proofErr w:type="spellStart"/>
              <w:r w:rsidRPr="0053501D">
                <w:rPr>
                  <w:rStyle w:val="af1"/>
                  <w:lang w:val="en-US"/>
                </w:rPr>
                <w:t>gov</w:t>
              </w:r>
              <w:proofErr w:type="spellEnd"/>
              <w:r w:rsidRPr="0053501D">
                <w:rPr>
                  <w:rStyle w:val="af1"/>
                </w:rPr>
                <w:t>.</w:t>
              </w:r>
              <w:proofErr w:type="spellStart"/>
              <w:r w:rsidRPr="0053501D">
                <w:rPr>
                  <w:rStyle w:val="af1"/>
                  <w:lang w:val="en-US"/>
                </w:rPr>
                <w:t>ru</w:t>
              </w:r>
              <w:proofErr w:type="spellEnd"/>
            </w:hyperlink>
            <w:r>
              <w:rPr>
                <w:color w:val="000000"/>
              </w:rPr>
              <w:t xml:space="preserve"> в части отсутствия сведений об участнике закупки в РНП</w:t>
            </w:r>
          </w:p>
        </w:tc>
      </w:tr>
      <w:tr w:rsidR="00E8664C" w:rsidTr="0095459C">
        <w:trPr>
          <w:trHeight w:val="415"/>
        </w:trPr>
        <w:tc>
          <w:tcPr>
            <w:tcW w:w="4219" w:type="dxa"/>
            <w:gridSpan w:val="8"/>
          </w:tcPr>
          <w:p w:rsidR="00E8664C" w:rsidRDefault="00E8664C"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E8664C" w:rsidRDefault="00E8664C"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E8664C" w:rsidTr="0095459C">
        <w:trPr>
          <w:trHeight w:val="415"/>
        </w:trPr>
        <w:tc>
          <w:tcPr>
            <w:tcW w:w="4219" w:type="dxa"/>
            <w:gridSpan w:val="8"/>
          </w:tcPr>
          <w:p w:rsidR="00E8664C" w:rsidRDefault="00E8664C"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E8664C" w:rsidRDefault="00E8664C"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E8664C" w:rsidTr="0095459C">
        <w:trPr>
          <w:trHeight w:val="2383"/>
        </w:trPr>
        <w:tc>
          <w:tcPr>
            <w:tcW w:w="4219" w:type="dxa"/>
            <w:gridSpan w:val="8"/>
          </w:tcPr>
          <w:p w:rsidR="00E8664C" w:rsidRDefault="00E8664C"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E8664C" w:rsidRDefault="00E8664C"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E8664C" w:rsidTr="0095459C">
        <w:trPr>
          <w:trHeight w:val="1747"/>
        </w:trPr>
        <w:tc>
          <w:tcPr>
            <w:tcW w:w="4219" w:type="dxa"/>
            <w:gridSpan w:val="8"/>
          </w:tcPr>
          <w:p w:rsidR="00E8664C" w:rsidRDefault="00E8664C" w:rsidP="00A939D8">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E8664C" w:rsidRDefault="00E8664C"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E8664C" w:rsidTr="0095459C">
        <w:trPr>
          <w:trHeight w:val="415"/>
        </w:trPr>
        <w:tc>
          <w:tcPr>
            <w:tcW w:w="4219" w:type="dxa"/>
            <w:gridSpan w:val="8"/>
          </w:tcPr>
          <w:p w:rsidR="00E8664C" w:rsidRDefault="00E8664C"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E8664C" w:rsidRDefault="00E8664C"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E8664C" w:rsidTr="0095459C">
        <w:trPr>
          <w:trHeight w:val="404"/>
        </w:trPr>
        <w:tc>
          <w:tcPr>
            <w:tcW w:w="876" w:type="dxa"/>
          </w:tcPr>
          <w:p w:rsidR="00E8664C" w:rsidRPr="00EF720B" w:rsidRDefault="00E8664C" w:rsidP="002B204B">
            <w:pPr>
              <w:tabs>
                <w:tab w:val="left" w:pos="540"/>
                <w:tab w:val="left" w:pos="900"/>
              </w:tabs>
              <w:ind w:firstLine="0"/>
            </w:pPr>
            <w:r w:rsidRPr="00EF720B">
              <w:t>1</w:t>
            </w:r>
            <w:r>
              <w:t>2</w:t>
            </w:r>
            <w:r w:rsidRPr="00EF720B">
              <w:t>.1.2.</w:t>
            </w:r>
          </w:p>
        </w:tc>
        <w:tc>
          <w:tcPr>
            <w:tcW w:w="8859" w:type="dxa"/>
            <w:gridSpan w:val="10"/>
          </w:tcPr>
          <w:p w:rsidR="00E8664C" w:rsidRPr="00EF720B" w:rsidRDefault="00E8664C" w:rsidP="00A939D8">
            <w:pPr>
              <w:widowControl w:val="0"/>
              <w:adjustRightInd w:val="0"/>
              <w:ind w:firstLine="34"/>
            </w:pPr>
            <w:r w:rsidRPr="00EF720B">
              <w:t>Сведения, предоставляемые участником закупки по каждому лоту отдельно</w:t>
            </w:r>
            <w:r>
              <w:t>:</w:t>
            </w:r>
          </w:p>
        </w:tc>
      </w:tr>
      <w:tr w:rsidR="00E8664C" w:rsidTr="0095459C">
        <w:trPr>
          <w:trHeight w:val="273"/>
        </w:trPr>
        <w:tc>
          <w:tcPr>
            <w:tcW w:w="9735" w:type="dxa"/>
            <w:gridSpan w:val="11"/>
          </w:tcPr>
          <w:p w:rsidR="00E8664C" w:rsidRDefault="00E8664C" w:rsidP="00A939D8">
            <w:pPr>
              <w:widowControl w:val="0"/>
              <w:adjustRightInd w:val="0"/>
              <w:ind w:firstLine="34"/>
            </w:pPr>
            <w:r>
              <w:t>1) опись документов;</w:t>
            </w:r>
          </w:p>
          <w:p w:rsidR="00E8664C" w:rsidRPr="00EF720B" w:rsidRDefault="00E8664C"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E8664C" w:rsidRPr="00EF720B" w:rsidRDefault="00E8664C"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E8664C" w:rsidRPr="00EF720B" w:rsidRDefault="00E8664C"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E8664C" w:rsidRPr="00EF720B" w:rsidRDefault="00E8664C"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E8664C" w:rsidRPr="00204979" w:rsidRDefault="00E8664C"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E8664C" w:rsidTr="0095459C">
        <w:trPr>
          <w:trHeight w:val="554"/>
        </w:trPr>
        <w:tc>
          <w:tcPr>
            <w:tcW w:w="876" w:type="dxa"/>
          </w:tcPr>
          <w:p w:rsidR="00E8664C" w:rsidRDefault="00E8664C" w:rsidP="002B204B">
            <w:pPr>
              <w:tabs>
                <w:tab w:val="left" w:pos="540"/>
                <w:tab w:val="left" w:pos="900"/>
              </w:tabs>
              <w:ind w:firstLine="0"/>
            </w:pPr>
            <w:r>
              <w:t>13.</w:t>
            </w:r>
          </w:p>
        </w:tc>
        <w:tc>
          <w:tcPr>
            <w:tcW w:w="8859" w:type="dxa"/>
            <w:gridSpan w:val="10"/>
          </w:tcPr>
          <w:p w:rsidR="00E8664C" w:rsidRPr="005239E2" w:rsidRDefault="00E8664C" w:rsidP="00CB2A27">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конкурса. </w:t>
            </w:r>
          </w:p>
        </w:tc>
      </w:tr>
      <w:tr w:rsidR="00E8664C" w:rsidTr="0095459C">
        <w:trPr>
          <w:trHeight w:val="554"/>
        </w:trPr>
        <w:tc>
          <w:tcPr>
            <w:tcW w:w="9735" w:type="dxa"/>
            <w:gridSpan w:val="11"/>
          </w:tcPr>
          <w:p w:rsidR="00E8664C" w:rsidRPr="007931DC" w:rsidRDefault="00E8664C"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E8664C" w:rsidRPr="007931DC" w:rsidRDefault="00E8664C"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 xml:space="preserve">рабочих дней направляются всем участникам закупки, которым была предоставлена конкурсная </w:t>
            </w:r>
            <w:r w:rsidRPr="007931DC">
              <w:lastRenderedPageBreak/>
              <w:t>документация.</w:t>
            </w:r>
          </w:p>
          <w:p w:rsidR="00E8664C" w:rsidRPr="00204979" w:rsidRDefault="00E8664C"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E8664C" w:rsidTr="0095459C">
        <w:trPr>
          <w:trHeight w:val="554"/>
        </w:trPr>
        <w:tc>
          <w:tcPr>
            <w:tcW w:w="9735" w:type="dxa"/>
            <w:gridSpan w:val="11"/>
          </w:tcPr>
          <w:p w:rsidR="00E8664C" w:rsidRPr="00204979" w:rsidRDefault="00E8664C" w:rsidP="00A939D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E8664C" w:rsidTr="0095459C">
        <w:trPr>
          <w:trHeight w:val="554"/>
        </w:trPr>
        <w:tc>
          <w:tcPr>
            <w:tcW w:w="876" w:type="dxa"/>
          </w:tcPr>
          <w:p w:rsidR="00E8664C" w:rsidRDefault="00E8664C" w:rsidP="002B204B">
            <w:pPr>
              <w:tabs>
                <w:tab w:val="left" w:pos="540"/>
                <w:tab w:val="left" w:pos="900"/>
              </w:tabs>
              <w:ind w:firstLine="0"/>
            </w:pPr>
            <w:r>
              <w:t>14.</w:t>
            </w:r>
          </w:p>
        </w:tc>
        <w:tc>
          <w:tcPr>
            <w:tcW w:w="8859" w:type="dxa"/>
            <w:gridSpan w:val="10"/>
          </w:tcPr>
          <w:p w:rsidR="00E8664C" w:rsidRPr="006A4BC2" w:rsidRDefault="00E8664C" w:rsidP="00A939D8">
            <w:pPr>
              <w:pStyle w:val="aa"/>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E8664C" w:rsidTr="0095459C">
        <w:trPr>
          <w:trHeight w:val="554"/>
        </w:trPr>
        <w:tc>
          <w:tcPr>
            <w:tcW w:w="876" w:type="dxa"/>
          </w:tcPr>
          <w:p w:rsidR="00E8664C" w:rsidRDefault="00E8664C" w:rsidP="002B204B">
            <w:pPr>
              <w:tabs>
                <w:tab w:val="left" w:pos="540"/>
                <w:tab w:val="left" w:pos="900"/>
              </w:tabs>
              <w:ind w:firstLine="0"/>
            </w:pPr>
            <w:r>
              <w:t>14.1.</w:t>
            </w:r>
          </w:p>
        </w:tc>
        <w:tc>
          <w:tcPr>
            <w:tcW w:w="3485" w:type="dxa"/>
            <w:gridSpan w:val="8"/>
          </w:tcPr>
          <w:p w:rsidR="00E8664C" w:rsidRPr="00951B56" w:rsidRDefault="00E8664C"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E8664C" w:rsidRPr="00262E0D" w:rsidRDefault="00E8664C"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E8664C" w:rsidTr="0095459C">
        <w:trPr>
          <w:trHeight w:val="207"/>
        </w:trPr>
        <w:tc>
          <w:tcPr>
            <w:tcW w:w="876" w:type="dxa"/>
          </w:tcPr>
          <w:p w:rsidR="00E8664C" w:rsidRDefault="00E8664C" w:rsidP="0099025A">
            <w:pPr>
              <w:tabs>
                <w:tab w:val="left" w:pos="540"/>
                <w:tab w:val="left" w:pos="900"/>
              </w:tabs>
              <w:ind w:firstLine="0"/>
            </w:pPr>
            <w:r>
              <w:t>14.2.</w:t>
            </w:r>
          </w:p>
        </w:tc>
        <w:tc>
          <w:tcPr>
            <w:tcW w:w="8859" w:type="dxa"/>
            <w:gridSpan w:val="10"/>
          </w:tcPr>
          <w:p w:rsidR="00E8664C" w:rsidRPr="00A23B96" w:rsidRDefault="00E8664C" w:rsidP="003A33AA">
            <w:pPr>
              <w:ind w:firstLine="0"/>
              <w:rPr>
                <w:color w:val="000000"/>
                <w:highlight w:val="yellow"/>
              </w:rPr>
            </w:pPr>
            <w:r w:rsidRPr="003A33AA">
              <w:rPr>
                <w:color w:val="000000"/>
              </w:rPr>
              <w:t xml:space="preserve">Дата вскрытия конвертов с заявками и рассмотрения заявок на участие в конкурсе: </w:t>
            </w:r>
            <w:r w:rsidR="003A33AA" w:rsidRPr="003A33AA">
              <w:rPr>
                <w:color w:val="000000"/>
              </w:rPr>
              <w:t>25.02.2014</w:t>
            </w:r>
          </w:p>
        </w:tc>
      </w:tr>
      <w:tr w:rsidR="00E8664C" w:rsidTr="0095459C">
        <w:trPr>
          <w:trHeight w:val="207"/>
        </w:trPr>
        <w:tc>
          <w:tcPr>
            <w:tcW w:w="876" w:type="dxa"/>
          </w:tcPr>
          <w:p w:rsidR="00E8664C" w:rsidRDefault="00E8664C" w:rsidP="0099025A">
            <w:pPr>
              <w:tabs>
                <w:tab w:val="left" w:pos="540"/>
                <w:tab w:val="left" w:pos="900"/>
              </w:tabs>
              <w:ind w:firstLine="0"/>
            </w:pPr>
            <w:r>
              <w:t>14.3.</w:t>
            </w:r>
          </w:p>
        </w:tc>
        <w:tc>
          <w:tcPr>
            <w:tcW w:w="8859" w:type="dxa"/>
            <w:gridSpan w:val="10"/>
          </w:tcPr>
          <w:p w:rsidR="00E8664C" w:rsidRPr="003516ED" w:rsidRDefault="00E8664C" w:rsidP="00F12A36">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E8664C" w:rsidRPr="003516ED" w:rsidRDefault="00E8664C" w:rsidP="00F12A36">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E8664C" w:rsidRPr="003516ED" w:rsidRDefault="00E8664C" w:rsidP="00F12A36">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E8664C" w:rsidRPr="003516ED" w:rsidRDefault="00E8664C" w:rsidP="00F12A36">
            <w:pPr>
              <w:ind w:firstLine="0"/>
            </w:pPr>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E8664C" w:rsidRPr="003516ED" w:rsidRDefault="00E8664C" w:rsidP="00F12A36">
            <w:pPr>
              <w:ind w:firstLine="0"/>
            </w:pPr>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E8664C" w:rsidRPr="003516ED" w:rsidRDefault="00E8664C" w:rsidP="00F12A36">
            <w:pPr>
              <w:ind w:firstLine="0"/>
            </w:pPr>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E8664C" w:rsidRPr="003516ED" w:rsidRDefault="00E8664C" w:rsidP="00F12A36">
            <w:pPr>
              <w:ind w:firstLine="0"/>
            </w:pPr>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E8664C" w:rsidRPr="003516ED" w:rsidRDefault="00E8664C" w:rsidP="00F12A36">
            <w:pPr>
              <w:tabs>
                <w:tab w:val="left" w:pos="540"/>
                <w:tab w:val="left" w:pos="900"/>
              </w:tabs>
              <w:ind w:firstLine="0"/>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E8664C" w:rsidRPr="003516ED" w:rsidRDefault="00E8664C" w:rsidP="00F12A36">
            <w:pPr>
              <w:tabs>
                <w:tab w:val="left" w:pos="540"/>
                <w:tab w:val="left" w:pos="900"/>
              </w:tabs>
              <w:ind w:firstLine="0"/>
            </w:pPr>
            <w:proofErr w:type="gramStart"/>
            <w:r w:rsidRPr="003516ED">
              <w:lastRenderedPageBreak/>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E8664C" w:rsidRPr="003516ED" w:rsidRDefault="00E8664C" w:rsidP="00F12A36">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E8664C" w:rsidRPr="003516ED" w:rsidRDefault="00E8664C" w:rsidP="00F12A36">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E8664C" w:rsidRPr="003516ED" w:rsidRDefault="00E8664C" w:rsidP="00F12A36">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E8664C" w:rsidTr="0095459C">
        <w:trPr>
          <w:trHeight w:val="207"/>
        </w:trPr>
        <w:tc>
          <w:tcPr>
            <w:tcW w:w="876" w:type="dxa"/>
          </w:tcPr>
          <w:p w:rsidR="00E8664C" w:rsidRDefault="00E8664C" w:rsidP="00404B77">
            <w:pPr>
              <w:tabs>
                <w:tab w:val="left" w:pos="540"/>
                <w:tab w:val="left" w:pos="900"/>
              </w:tabs>
              <w:ind w:firstLine="0"/>
            </w:pPr>
            <w:r>
              <w:lastRenderedPageBreak/>
              <w:t>14.3.</w:t>
            </w:r>
          </w:p>
        </w:tc>
        <w:tc>
          <w:tcPr>
            <w:tcW w:w="8859" w:type="dxa"/>
            <w:gridSpan w:val="10"/>
          </w:tcPr>
          <w:p w:rsidR="00E8664C" w:rsidRPr="0099159F" w:rsidRDefault="00E8664C" w:rsidP="00951B56">
            <w:pPr>
              <w:ind w:firstLine="0"/>
              <w:jc w:val="left"/>
              <w:rPr>
                <w:color w:val="000000"/>
              </w:rPr>
            </w:pPr>
            <w:r w:rsidRPr="0099159F">
              <w:rPr>
                <w:color w:val="000000"/>
              </w:rPr>
              <w:t xml:space="preserve">Оценка и сопоставления заявок на участие в конкурсе </w:t>
            </w:r>
          </w:p>
        </w:tc>
      </w:tr>
      <w:tr w:rsidR="00E8664C" w:rsidTr="0095459C">
        <w:trPr>
          <w:trHeight w:val="207"/>
        </w:trPr>
        <w:tc>
          <w:tcPr>
            <w:tcW w:w="876" w:type="dxa"/>
          </w:tcPr>
          <w:p w:rsidR="00E8664C" w:rsidRDefault="00E8664C" w:rsidP="00404B77">
            <w:pPr>
              <w:tabs>
                <w:tab w:val="left" w:pos="540"/>
                <w:tab w:val="left" w:pos="900"/>
              </w:tabs>
              <w:ind w:firstLine="0"/>
            </w:pPr>
            <w:r>
              <w:t>14.4.</w:t>
            </w:r>
          </w:p>
        </w:tc>
        <w:tc>
          <w:tcPr>
            <w:tcW w:w="3485" w:type="dxa"/>
            <w:gridSpan w:val="8"/>
          </w:tcPr>
          <w:p w:rsidR="00E8664C" w:rsidRPr="0099159F" w:rsidRDefault="00E8664C"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E8664C" w:rsidRPr="0099159F" w:rsidRDefault="00E8664C"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E8664C" w:rsidRPr="008060DF" w:rsidTr="0095459C">
        <w:trPr>
          <w:trHeight w:val="207"/>
        </w:trPr>
        <w:tc>
          <w:tcPr>
            <w:tcW w:w="876" w:type="dxa"/>
          </w:tcPr>
          <w:p w:rsidR="00E8664C" w:rsidRDefault="00E8664C" w:rsidP="00404B77">
            <w:pPr>
              <w:tabs>
                <w:tab w:val="left" w:pos="540"/>
                <w:tab w:val="left" w:pos="900"/>
              </w:tabs>
              <w:ind w:firstLine="0"/>
            </w:pPr>
            <w:r>
              <w:t>14.5.</w:t>
            </w:r>
          </w:p>
        </w:tc>
        <w:tc>
          <w:tcPr>
            <w:tcW w:w="8859" w:type="dxa"/>
            <w:gridSpan w:val="10"/>
          </w:tcPr>
          <w:p w:rsidR="00E8664C" w:rsidRPr="00F1478F" w:rsidRDefault="00E8664C" w:rsidP="003A33AA">
            <w:pPr>
              <w:ind w:firstLine="0"/>
              <w:jc w:val="left"/>
              <w:rPr>
                <w:color w:val="000000"/>
              </w:rPr>
            </w:pPr>
            <w:r w:rsidRPr="00F1478F">
              <w:rPr>
                <w:color w:val="000000"/>
              </w:rPr>
              <w:t xml:space="preserve">Дата оценки и сопоставления заявок на участие в конкурсе: </w:t>
            </w:r>
            <w:r w:rsidRPr="003A33AA">
              <w:rPr>
                <w:color w:val="000000"/>
              </w:rPr>
              <w:t xml:space="preserve">не позднее </w:t>
            </w:r>
            <w:r w:rsidR="003A33AA" w:rsidRPr="003A33AA">
              <w:rPr>
                <w:color w:val="000000"/>
              </w:rPr>
              <w:t>28</w:t>
            </w:r>
            <w:r w:rsidR="003A33AA">
              <w:rPr>
                <w:color w:val="000000"/>
              </w:rPr>
              <w:t>.02.2014</w:t>
            </w:r>
          </w:p>
        </w:tc>
      </w:tr>
      <w:tr w:rsidR="00E8664C" w:rsidTr="0095459C">
        <w:trPr>
          <w:trHeight w:val="207"/>
        </w:trPr>
        <w:tc>
          <w:tcPr>
            <w:tcW w:w="876" w:type="dxa"/>
          </w:tcPr>
          <w:p w:rsidR="00E8664C" w:rsidRDefault="00E8664C" w:rsidP="00404B77">
            <w:pPr>
              <w:tabs>
                <w:tab w:val="left" w:pos="540"/>
                <w:tab w:val="left" w:pos="900"/>
              </w:tabs>
              <w:ind w:firstLine="0"/>
            </w:pPr>
            <w:r>
              <w:t>14.6.</w:t>
            </w:r>
          </w:p>
        </w:tc>
        <w:tc>
          <w:tcPr>
            <w:tcW w:w="8859" w:type="dxa"/>
            <w:gridSpan w:val="10"/>
          </w:tcPr>
          <w:p w:rsidR="00E8664C" w:rsidRPr="00951B56" w:rsidRDefault="00E8664C"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E8664C" w:rsidTr="0095459C">
        <w:trPr>
          <w:trHeight w:val="554"/>
        </w:trPr>
        <w:tc>
          <w:tcPr>
            <w:tcW w:w="9735" w:type="dxa"/>
            <w:gridSpan w:val="11"/>
          </w:tcPr>
          <w:p w:rsidR="00E8664C" w:rsidRPr="00221DA8" w:rsidRDefault="00E8664C"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E8664C" w:rsidRDefault="00E8664C"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8664C" w:rsidRDefault="00E8664C" w:rsidP="003516ED">
            <w:r>
              <w:t>Оценка предложений включает стадию рассмотрения и оценочную стадию:</w:t>
            </w:r>
          </w:p>
          <w:p w:rsidR="00E8664C" w:rsidRPr="008E055F" w:rsidRDefault="00E8664C"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8664C" w:rsidRDefault="00E8664C" w:rsidP="003516ED">
            <w:r>
              <w:t>- правильность оформления заявок и их соответствие требованиям конкурсной документации   предложений по существу;</w:t>
            </w:r>
          </w:p>
          <w:p w:rsidR="00E8664C" w:rsidRDefault="00E8664C" w:rsidP="003516ED">
            <w:r>
              <w:t>- соответствие участников закупки требованиям конкурсной документации.</w:t>
            </w:r>
          </w:p>
          <w:p w:rsidR="00E8664C" w:rsidRDefault="00E8664C"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8664C" w:rsidRDefault="00E8664C"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w:t>
            </w:r>
            <w:r>
              <w:lastRenderedPageBreak/>
              <w:t xml:space="preserve">заявки. </w:t>
            </w:r>
          </w:p>
          <w:p w:rsidR="00E8664C" w:rsidRDefault="00E8664C" w:rsidP="003516ED">
            <w:r>
              <w:t>По результатам проведения стадии рассмотрения Единая комиссия имеет право отклонить заявки, которые:</w:t>
            </w:r>
          </w:p>
          <w:p w:rsidR="00E8664C" w:rsidRDefault="00E8664C" w:rsidP="003516ED">
            <w:r>
              <w:t>- в существенной мере не отвечают требованиям документации о проведении открытого конкурса;</w:t>
            </w:r>
          </w:p>
          <w:p w:rsidR="00E8664C" w:rsidRDefault="00E8664C" w:rsidP="003516ED">
            <w:r>
              <w:t>- содержат предложения, по существу не отвечающие техническим, коммерческим или договорным требованиям конкурсной документации;</w:t>
            </w:r>
          </w:p>
          <w:p w:rsidR="00E8664C" w:rsidRDefault="00E8664C" w:rsidP="003516ED">
            <w:r>
              <w:t>- содержат очевидные арифметические или грамматические ошибки.</w:t>
            </w:r>
          </w:p>
          <w:p w:rsidR="00E8664C" w:rsidRDefault="00E8664C" w:rsidP="003516ED">
            <w:r>
              <w:t>б) Оценочная  стадия:</w:t>
            </w:r>
          </w:p>
          <w:p w:rsidR="00E8664C" w:rsidRDefault="00E8664C"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8664C" w:rsidRPr="00CF36CE" w:rsidRDefault="00E8664C"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8664C" w:rsidRPr="00CF36CE" w:rsidRDefault="00E8664C"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8664C" w:rsidRPr="00CF36CE" w:rsidRDefault="00E8664C"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8664C" w:rsidRDefault="00E8664C" w:rsidP="003516ED"/>
          <w:p w:rsidR="00E8664C" w:rsidRPr="002E0344" w:rsidRDefault="00E8664C" w:rsidP="003516ED">
            <w:pPr>
              <w:pStyle w:val="af5"/>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E8664C" w:rsidRPr="004E5278" w:rsidRDefault="00E8664C" w:rsidP="003516ED">
            <w:pPr>
              <w:ind w:right="101"/>
            </w:pPr>
            <w:r w:rsidRPr="004E5278">
              <w:t xml:space="preserve">Сумма значимости критериев оценки заявок составляет 100 </w:t>
            </w:r>
            <w:r>
              <w:t>%</w:t>
            </w:r>
          </w:p>
          <w:p w:rsidR="00E8664C" w:rsidRPr="004E5278" w:rsidRDefault="00E8664C" w:rsidP="003516ED">
            <w:pPr>
              <w:keepNext/>
              <w:keepLines/>
              <w:suppressLineNumbers/>
              <w:suppressAutoHyphens/>
              <w:ind w:left="129" w:right="101"/>
              <w:rPr>
                <w:b/>
              </w:rPr>
            </w:pPr>
            <w:r w:rsidRPr="004E5278">
              <w:rPr>
                <w:b/>
              </w:rPr>
              <w:t>1.</w:t>
            </w:r>
            <w:r>
              <w:rPr>
                <w:b/>
              </w:rPr>
              <w:t xml:space="preserve"> </w:t>
            </w:r>
            <w:r w:rsidR="001033BD">
              <w:rPr>
                <w:b/>
              </w:rPr>
              <w:t>Страхования нагрузка (цена договора)</w:t>
            </w:r>
            <w:r w:rsidRPr="004E5278">
              <w:rPr>
                <w:b/>
              </w:rPr>
              <w:t xml:space="preserve">: </w:t>
            </w:r>
          </w:p>
          <w:p w:rsidR="00E8664C" w:rsidRPr="004E5278" w:rsidRDefault="00E8664C" w:rsidP="003516ED">
            <w:pPr>
              <w:ind w:left="129" w:right="101"/>
              <w:rPr>
                <w:b/>
              </w:rPr>
            </w:pPr>
            <w:r>
              <w:rPr>
                <w:noProof/>
                <w:lang w:eastAsia="ru-RU"/>
              </w:rPr>
              <w:drawing>
                <wp:inline distT="0" distB="0" distL="0" distR="0">
                  <wp:extent cx="234315" cy="228600"/>
                  <wp:effectExtent l="19050" t="0" r="0" b="0"/>
                  <wp:docPr id="2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w:t>
            </w:r>
            <w:r w:rsidR="001033BD">
              <w:rPr>
                <w:b/>
              </w:rPr>
              <w:t>страховая нагрузка (</w:t>
            </w:r>
            <w:r w:rsidRPr="004E5278">
              <w:rPr>
                <w:b/>
              </w:rPr>
              <w:t xml:space="preserve">цена </w:t>
            </w:r>
            <w:r>
              <w:rPr>
                <w:b/>
              </w:rPr>
              <w:t>договор</w:t>
            </w:r>
            <w:r w:rsidRPr="004E5278">
              <w:rPr>
                <w:b/>
              </w:rPr>
              <w:t>а</w:t>
            </w:r>
            <w:r w:rsidR="001033BD">
              <w:rPr>
                <w:b/>
              </w:rPr>
              <w:t>)</w:t>
            </w:r>
            <w:r w:rsidRPr="004E5278">
              <w:rPr>
                <w:b/>
              </w:rPr>
              <w:t xml:space="preserve"> – </w:t>
            </w:r>
            <w:r>
              <w:rPr>
                <w:b/>
              </w:rPr>
              <w:t>6</w:t>
            </w:r>
            <w:r w:rsidRPr="004E5278">
              <w:rPr>
                <w:b/>
              </w:rPr>
              <w:t>5%</w:t>
            </w:r>
          </w:p>
          <w:p w:rsidR="00E8664C" w:rsidRPr="004E5278" w:rsidRDefault="00E8664C" w:rsidP="003516ED">
            <w:pPr>
              <w:keepNext/>
              <w:keepLines/>
              <w:suppressLineNumbers/>
              <w:suppressAutoHyphens/>
              <w:ind w:left="129" w:right="101"/>
            </w:pPr>
            <w:r w:rsidRPr="004E5278">
              <w:t xml:space="preserve">Рейтинг, присуждаемый заявке по критерию </w:t>
            </w:r>
            <w:r w:rsidR="001033BD" w:rsidRPr="001033BD">
              <w:rPr>
                <w:i/>
              </w:rPr>
              <w:t xml:space="preserve">страхования нагрузка </w:t>
            </w:r>
            <w:r w:rsidR="001033BD">
              <w:rPr>
                <w:i/>
              </w:rPr>
              <w:t>(</w:t>
            </w:r>
            <w:r w:rsidRPr="00CE18EB">
              <w:rPr>
                <w:i/>
              </w:rPr>
              <w:t xml:space="preserve">цена </w:t>
            </w:r>
            <w:r>
              <w:rPr>
                <w:i/>
              </w:rPr>
              <w:t>договор</w:t>
            </w:r>
            <w:r w:rsidRPr="00CE18EB">
              <w:rPr>
                <w:i/>
              </w:rPr>
              <w:t>а</w:t>
            </w:r>
            <w:r w:rsidR="001033BD">
              <w:t xml:space="preserve">) </w:t>
            </w:r>
            <w:r w:rsidRPr="004E5278">
              <w:t>(</w:t>
            </w:r>
            <w:r w:rsidR="001033BD">
              <w:rPr>
                <w:i/>
              </w:rPr>
              <w:t xml:space="preserve">% страховой </w:t>
            </w:r>
            <w:proofErr w:type="gramStart"/>
            <w:r w:rsidR="001033BD">
              <w:rPr>
                <w:i/>
              </w:rPr>
              <w:t>нагрузки</w:t>
            </w:r>
            <w:proofErr w:type="gramEnd"/>
            <w:r w:rsidR="001033BD">
              <w:rPr>
                <w:i/>
              </w:rPr>
              <w:t xml:space="preserve"> взимаемый за оказание услуг</w:t>
            </w:r>
            <w:r w:rsidRPr="004E5278">
              <w:t>), определяется по формуле:</w:t>
            </w:r>
          </w:p>
          <w:p w:rsidR="00E8664C" w:rsidRPr="004E5278" w:rsidRDefault="00E8664C" w:rsidP="003516ED">
            <w:pPr>
              <w:keepNext/>
              <w:keepLines/>
              <w:suppressLineNumbers/>
              <w:suppressAutoHyphens/>
              <w:ind w:left="129" w:right="101"/>
            </w:pPr>
          </w:p>
          <w:p w:rsidR="00E8664C" w:rsidRPr="004E5278" w:rsidRDefault="00E8664C" w:rsidP="003516ED">
            <w:pPr>
              <w:keepNext/>
              <w:keepLines/>
              <w:suppressLineNumbers/>
              <w:suppressAutoHyphens/>
              <w:ind w:left="129" w:right="101"/>
              <w:rPr>
                <w:b/>
              </w:rPr>
            </w:pPr>
            <w:r>
              <w:rPr>
                <w:b/>
                <w:noProof/>
                <w:lang w:eastAsia="ru-RU"/>
              </w:rPr>
              <w:drawing>
                <wp:inline distT="0" distB="0" distL="0" distR="0">
                  <wp:extent cx="1329690" cy="415290"/>
                  <wp:effectExtent l="19050" t="0" r="3810" b="0"/>
                  <wp:docPr id="2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E8664C" w:rsidRPr="004E5278" w:rsidRDefault="00E8664C" w:rsidP="003516ED">
            <w:pPr>
              <w:ind w:left="129" w:right="101"/>
            </w:pPr>
            <w:r w:rsidRPr="004E5278">
              <w:t>где:</w:t>
            </w:r>
          </w:p>
          <w:p w:rsidR="00E8664C" w:rsidRPr="004E5278" w:rsidRDefault="00E8664C" w:rsidP="003516ED">
            <w:pPr>
              <w:ind w:left="129" w:right="101"/>
            </w:pPr>
            <w:r>
              <w:rPr>
                <w:noProof/>
                <w:lang w:eastAsia="ru-RU"/>
              </w:rPr>
              <w:drawing>
                <wp:inline distT="0" distB="0" distL="0" distR="0">
                  <wp:extent cx="216535" cy="228600"/>
                  <wp:effectExtent l="1905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E8664C" w:rsidRPr="004E5278" w:rsidRDefault="00E8664C" w:rsidP="003516ED">
            <w:pPr>
              <w:keepNext/>
              <w:keepLines/>
              <w:suppressLineNumbers/>
              <w:suppressAutoHyphens/>
              <w:ind w:left="129" w:right="101"/>
            </w:pPr>
            <w:r>
              <w:rPr>
                <w:noProof/>
                <w:lang w:eastAsia="ru-RU"/>
              </w:rPr>
              <w:drawing>
                <wp:inline distT="0" distB="0" distL="0" distR="0">
                  <wp:extent cx="325120" cy="228600"/>
                  <wp:effectExtent l="19050" t="0" r="0" b="0"/>
                  <wp:docPr id="2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 </w:t>
            </w:r>
            <w:r w:rsidR="001033BD">
              <w:t>% начальной</w:t>
            </w:r>
            <w:r w:rsidRPr="004E5278">
              <w:t xml:space="preserve"> (максимальн</w:t>
            </w:r>
            <w:r w:rsidR="001033BD">
              <w:t>ой) страховой нагрузки</w:t>
            </w:r>
            <w:r w:rsidR="00687F6A">
              <w:t>, установленной</w:t>
            </w:r>
            <w:r w:rsidRPr="004E5278">
              <w:t xml:space="preserve"> в </w:t>
            </w:r>
            <w:r>
              <w:t xml:space="preserve">конкурсной </w:t>
            </w:r>
            <w:r w:rsidRPr="004E5278">
              <w:t>документации;</w:t>
            </w:r>
          </w:p>
          <w:p w:rsidR="00E8664C" w:rsidRPr="004E5278" w:rsidRDefault="00E8664C" w:rsidP="003516ED">
            <w:pPr>
              <w:ind w:left="129" w:right="101"/>
            </w:pPr>
            <w:r>
              <w:rPr>
                <w:noProof/>
                <w:lang w:eastAsia="ru-RU"/>
              </w:rPr>
              <w:drawing>
                <wp:inline distT="0" distB="0" distL="0" distR="0">
                  <wp:extent cx="156210" cy="228600"/>
                  <wp:effectExtent l="19050" t="0" r="0" b="0"/>
                  <wp:docPr id="29"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w:t>
            </w:r>
            <w:r w:rsidR="001033BD">
              <w:t>% начальной</w:t>
            </w:r>
            <w:r w:rsidR="001033BD" w:rsidRPr="004E5278">
              <w:t xml:space="preserve"> (максимальн</w:t>
            </w:r>
            <w:r w:rsidR="001033BD">
              <w:t>ой) страховой нагрузки</w:t>
            </w:r>
            <w:proofErr w:type="gramStart"/>
            <w:r w:rsidR="001033BD" w:rsidRPr="004E5278">
              <w:t xml:space="preserve"> </w:t>
            </w:r>
            <w:r w:rsidRPr="004E5278">
              <w:t>.</w:t>
            </w:r>
            <w:proofErr w:type="gramEnd"/>
          </w:p>
          <w:p w:rsidR="00E8664C" w:rsidRPr="004E5278" w:rsidRDefault="00E8664C" w:rsidP="003516ED">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001033BD">
              <w:rPr>
                <w:i/>
              </w:rPr>
              <w:t>% начальной (максимальной) страховой нагрузки</w:t>
            </w:r>
            <w:r w:rsidRPr="004E5278">
              <w:t>, умножается на</w:t>
            </w:r>
            <w:r>
              <w:t xml:space="preserve"> </w:t>
            </w:r>
            <w:r w:rsidRPr="004E5278">
              <w:t xml:space="preserve">соответствующую </w:t>
            </w:r>
            <w:r>
              <w:t>указанному критерию значимость</w:t>
            </w:r>
            <w:r w:rsidRPr="004E5278">
              <w:t>.</w:t>
            </w:r>
          </w:p>
          <w:p w:rsidR="00E8664C" w:rsidRPr="004E5278" w:rsidRDefault="00E8664C" w:rsidP="003516ED">
            <w:pPr>
              <w:ind w:left="130" w:right="102"/>
            </w:pPr>
            <w:proofErr w:type="gramStart"/>
            <w:r>
              <w:t xml:space="preserve">При оценке заявок по критерию </w:t>
            </w:r>
            <w:r w:rsidR="001033BD">
              <w:rPr>
                <w:i/>
              </w:rPr>
              <w:t xml:space="preserve">% </w:t>
            </w:r>
            <w:r w:rsidRPr="004E5278">
              <w:t xml:space="preserve"> </w:t>
            </w:r>
            <w:r w:rsidR="001033BD">
              <w:t xml:space="preserve">страховой нагрузки </w:t>
            </w:r>
            <w:r w:rsidRPr="004E5278">
              <w:t xml:space="preserve">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w:t>
            </w:r>
            <w:r w:rsidR="001033BD">
              <w:t xml:space="preserve">им % </w:t>
            </w:r>
            <w:proofErr w:type="spellStart"/>
            <w:r w:rsidR="001033BD">
              <w:t>страховорй</w:t>
            </w:r>
            <w:proofErr w:type="spellEnd"/>
            <w:r w:rsidR="001033BD">
              <w:t xml:space="preserve"> нагрузки (</w:t>
            </w:r>
            <w:r w:rsidRPr="004E5278">
              <w:t xml:space="preserve">ценой </w:t>
            </w:r>
            <w:r>
              <w:t>договор</w:t>
            </w:r>
            <w:r w:rsidRPr="004E5278">
              <w:t>а</w:t>
            </w:r>
            <w:r w:rsidR="001033BD">
              <w:t>)</w:t>
            </w:r>
            <w:r w:rsidRPr="004E5278">
              <w:t>.</w:t>
            </w:r>
            <w:proofErr w:type="gramEnd"/>
          </w:p>
          <w:p w:rsidR="00E8664C" w:rsidRDefault="00E8664C" w:rsidP="003516ED">
            <w:pPr>
              <w:ind w:left="130" w:right="102"/>
            </w:pPr>
            <w:r>
              <w:lastRenderedPageBreak/>
              <w:t>Договор</w:t>
            </w:r>
            <w:r w:rsidRPr="004E5278">
              <w:t xml:space="preserve"> заключается на условиях по данному критерию, указанных в заявке.</w:t>
            </w:r>
          </w:p>
          <w:p w:rsidR="00E8664C" w:rsidRDefault="00E8664C" w:rsidP="00C769A5">
            <w:pPr>
              <w:ind w:left="130" w:right="102"/>
            </w:pPr>
          </w:p>
          <w:p w:rsidR="00E8664C" w:rsidRDefault="00E8664C" w:rsidP="00C769A5">
            <w:pPr>
              <w:ind w:left="130" w:right="102"/>
              <w:rPr>
                <w:b/>
              </w:rPr>
            </w:pPr>
            <w:r w:rsidRPr="00C246A8">
              <w:rPr>
                <w:b/>
              </w:rPr>
              <w:t>2. Качество работ и квалификация участников конкурса</w:t>
            </w:r>
            <w:r>
              <w:rPr>
                <w:b/>
              </w:rPr>
              <w:t xml:space="preserve"> </w:t>
            </w:r>
          </w:p>
          <w:p w:rsidR="00E8664C" w:rsidRPr="00A63341" w:rsidRDefault="00E8664C" w:rsidP="00C769A5">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7.25pt" o:ole="" fillcolor="window">
                  <v:imagedata r:id="rId19" o:title=""/>
                </v:shape>
                <o:OLEObject Type="Embed" ProgID="Equation.3" ShapeID="_x0000_i1025" DrawAspect="Content" ObjectID="_1453010931"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E8664C" w:rsidRDefault="00E8664C" w:rsidP="00C769A5">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1033BD" w:rsidRDefault="001033BD" w:rsidP="00C769A5">
            <w:pPr>
              <w:autoSpaceDE w:val="0"/>
              <w:ind w:left="34"/>
              <w:jc w:val="center"/>
              <w:rPr>
                <w:b/>
              </w:rPr>
            </w:pPr>
          </w:p>
          <w:p w:rsidR="001033BD" w:rsidRDefault="001033BD" w:rsidP="001033BD">
            <w:pPr>
              <w:pStyle w:val="31"/>
              <w:ind w:left="37" w:firstLine="425"/>
              <w:rPr>
                <w:sz w:val="23"/>
                <w:szCs w:val="23"/>
              </w:rPr>
            </w:pPr>
            <w:r>
              <w:rPr>
                <w:sz w:val="23"/>
                <w:szCs w:val="23"/>
              </w:rPr>
              <w:t>Качество услуг и квалификация участника закупки:</w:t>
            </w:r>
          </w:p>
          <w:tbl>
            <w:tblPr>
              <w:tblStyle w:val="af4"/>
              <w:tblW w:w="9816" w:type="dxa"/>
              <w:tblInd w:w="37" w:type="dxa"/>
              <w:tblLayout w:type="fixed"/>
              <w:tblLook w:val="04A0"/>
            </w:tblPr>
            <w:tblGrid>
              <w:gridCol w:w="922"/>
              <w:gridCol w:w="7371"/>
              <w:gridCol w:w="1523"/>
            </w:tblGrid>
            <w:tr w:rsidR="001033BD" w:rsidTr="002C788A">
              <w:tc>
                <w:tcPr>
                  <w:tcW w:w="922" w:type="dxa"/>
                </w:tcPr>
                <w:p w:rsidR="001033BD" w:rsidRDefault="001033BD" w:rsidP="001033BD">
                  <w:pPr>
                    <w:pStyle w:val="31"/>
                    <w:jc w:val="center"/>
                    <w:rPr>
                      <w:sz w:val="23"/>
                      <w:szCs w:val="23"/>
                    </w:rPr>
                  </w:pPr>
                </w:p>
              </w:tc>
              <w:tc>
                <w:tcPr>
                  <w:tcW w:w="7371" w:type="dxa"/>
                </w:tcPr>
                <w:p w:rsidR="001033BD" w:rsidRDefault="001033BD" w:rsidP="001033BD">
                  <w:pPr>
                    <w:pStyle w:val="31"/>
                    <w:jc w:val="center"/>
                    <w:rPr>
                      <w:sz w:val="23"/>
                      <w:szCs w:val="23"/>
                    </w:rPr>
                  </w:pPr>
                  <w:r>
                    <w:rPr>
                      <w:sz w:val="23"/>
                      <w:szCs w:val="23"/>
                    </w:rPr>
                    <w:t>Критерии</w:t>
                  </w:r>
                </w:p>
              </w:tc>
              <w:tc>
                <w:tcPr>
                  <w:tcW w:w="1523" w:type="dxa"/>
                </w:tcPr>
                <w:p w:rsidR="001033BD" w:rsidRDefault="001033BD" w:rsidP="001033BD">
                  <w:pPr>
                    <w:pStyle w:val="31"/>
                    <w:jc w:val="center"/>
                    <w:rPr>
                      <w:sz w:val="23"/>
                      <w:szCs w:val="23"/>
                    </w:rPr>
                  </w:pPr>
                  <w:r>
                    <w:rPr>
                      <w:sz w:val="23"/>
                      <w:szCs w:val="23"/>
                    </w:rPr>
                    <w:t>Баллы</w:t>
                  </w:r>
                </w:p>
              </w:tc>
            </w:tr>
            <w:tr w:rsidR="001033BD" w:rsidTr="002C788A">
              <w:tc>
                <w:tcPr>
                  <w:tcW w:w="922" w:type="dxa"/>
                </w:tcPr>
                <w:p w:rsidR="001033BD" w:rsidRDefault="001033BD" w:rsidP="001033BD">
                  <w:pPr>
                    <w:pStyle w:val="31"/>
                    <w:rPr>
                      <w:sz w:val="23"/>
                      <w:szCs w:val="23"/>
                    </w:rPr>
                  </w:pPr>
                  <w:r>
                    <w:rPr>
                      <w:sz w:val="23"/>
                      <w:szCs w:val="23"/>
                    </w:rPr>
                    <w:t>1</w:t>
                  </w:r>
                </w:p>
              </w:tc>
              <w:tc>
                <w:tcPr>
                  <w:tcW w:w="7371" w:type="dxa"/>
                </w:tcPr>
                <w:p w:rsidR="001033BD" w:rsidRDefault="001033BD" w:rsidP="001033BD">
                  <w:pPr>
                    <w:pStyle w:val="31"/>
                    <w:rPr>
                      <w:sz w:val="23"/>
                      <w:szCs w:val="23"/>
                    </w:rPr>
                  </w:pPr>
                  <w:r>
                    <w:rPr>
                      <w:sz w:val="23"/>
                      <w:szCs w:val="23"/>
                    </w:rPr>
                    <w:t>Наличие зарегистрированного головного офиса или филиала на территории города Петропавловска-Камчатского</w:t>
                  </w:r>
                </w:p>
              </w:tc>
              <w:tc>
                <w:tcPr>
                  <w:tcW w:w="1523" w:type="dxa"/>
                </w:tcPr>
                <w:p w:rsidR="001033BD" w:rsidRPr="001033BD" w:rsidRDefault="001033BD" w:rsidP="001033BD">
                  <w:pPr>
                    <w:pStyle w:val="31"/>
                    <w:jc w:val="center"/>
                    <w:rPr>
                      <w:b/>
                      <w:sz w:val="23"/>
                      <w:szCs w:val="23"/>
                    </w:rPr>
                  </w:pPr>
                  <w:r w:rsidRPr="001033BD">
                    <w:rPr>
                      <w:b/>
                      <w:sz w:val="23"/>
                      <w:szCs w:val="23"/>
                    </w:rPr>
                    <w:t>5</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наличие</w:t>
                  </w:r>
                </w:p>
              </w:tc>
              <w:tc>
                <w:tcPr>
                  <w:tcW w:w="1523" w:type="dxa"/>
                </w:tcPr>
                <w:p w:rsidR="001033BD" w:rsidRDefault="001033BD" w:rsidP="001033BD">
                  <w:pPr>
                    <w:pStyle w:val="31"/>
                    <w:jc w:val="center"/>
                    <w:rPr>
                      <w:sz w:val="23"/>
                      <w:szCs w:val="23"/>
                    </w:rPr>
                  </w:pPr>
                  <w:r>
                    <w:rPr>
                      <w:sz w:val="23"/>
                      <w:szCs w:val="23"/>
                    </w:rPr>
                    <w:t>5</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r>
                    <w:rPr>
                      <w:sz w:val="23"/>
                      <w:szCs w:val="23"/>
                    </w:rPr>
                    <w:t>2.</w:t>
                  </w:r>
                </w:p>
              </w:tc>
              <w:tc>
                <w:tcPr>
                  <w:tcW w:w="7371" w:type="dxa"/>
                </w:tcPr>
                <w:p w:rsidR="001033BD" w:rsidRDefault="001033BD" w:rsidP="001033BD">
                  <w:pPr>
                    <w:pStyle w:val="31"/>
                    <w:rPr>
                      <w:sz w:val="23"/>
                      <w:szCs w:val="23"/>
                    </w:rPr>
                  </w:pPr>
                  <w:r>
                    <w:rPr>
                      <w:sz w:val="23"/>
                      <w:szCs w:val="23"/>
                    </w:rPr>
                    <w:t>Оснащенность трудовыми ресурсами на территории г. Петропавловска-Камчатского для исполнения договора страхования, являющегося предметом конкурса</w:t>
                  </w:r>
                  <w:r w:rsidRPr="000B58AB">
                    <w:rPr>
                      <w:sz w:val="23"/>
                      <w:szCs w:val="23"/>
                    </w:rPr>
                    <w:t xml:space="preserve"> </w:t>
                  </w:r>
                  <w:r>
                    <w:rPr>
                      <w:sz w:val="23"/>
                      <w:szCs w:val="23"/>
                    </w:rPr>
                    <w:t>(штатные врачи-эксперты, имеющие сертификат врача по соответствующей специальности, категорию врачей-экспертов) (подтверждается копиями дипломов, квалификационных свидетельств, выписками из трудовых книжек)</w:t>
                  </w:r>
                </w:p>
              </w:tc>
              <w:tc>
                <w:tcPr>
                  <w:tcW w:w="1523" w:type="dxa"/>
                </w:tcPr>
                <w:p w:rsidR="001033BD" w:rsidRPr="001033BD" w:rsidRDefault="00937DFE" w:rsidP="001033BD">
                  <w:pPr>
                    <w:pStyle w:val="31"/>
                    <w:jc w:val="center"/>
                    <w:rPr>
                      <w:b/>
                      <w:sz w:val="23"/>
                      <w:szCs w:val="23"/>
                    </w:rPr>
                  </w:pPr>
                  <w:r>
                    <w:rPr>
                      <w:b/>
                      <w:sz w:val="23"/>
                      <w:szCs w:val="23"/>
                    </w:rPr>
                    <w:t>20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- 1 – 2</w:t>
                  </w:r>
                </w:p>
              </w:tc>
              <w:tc>
                <w:tcPr>
                  <w:tcW w:w="1523" w:type="dxa"/>
                </w:tcPr>
                <w:p w:rsidR="001033BD" w:rsidRDefault="00937DFE" w:rsidP="001033BD">
                  <w:pPr>
                    <w:pStyle w:val="31"/>
                    <w:jc w:val="center"/>
                    <w:rPr>
                      <w:sz w:val="23"/>
                      <w:szCs w:val="23"/>
                    </w:rPr>
                  </w:pPr>
                  <w:r>
                    <w:rPr>
                      <w:sz w:val="23"/>
                      <w:szCs w:val="23"/>
                    </w:rPr>
                    <w:t>10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- 3 и более</w:t>
                  </w:r>
                </w:p>
              </w:tc>
              <w:tc>
                <w:tcPr>
                  <w:tcW w:w="1523" w:type="dxa"/>
                </w:tcPr>
                <w:p w:rsidR="001033BD" w:rsidRDefault="00937DFE" w:rsidP="001033BD">
                  <w:pPr>
                    <w:pStyle w:val="31"/>
                    <w:jc w:val="center"/>
                    <w:rPr>
                      <w:sz w:val="23"/>
                      <w:szCs w:val="23"/>
                    </w:rPr>
                  </w:pPr>
                  <w:r>
                    <w:rPr>
                      <w:sz w:val="23"/>
                      <w:szCs w:val="23"/>
                    </w:rPr>
                    <w:t>20</w:t>
                  </w:r>
                </w:p>
              </w:tc>
            </w:tr>
            <w:tr w:rsidR="001033BD" w:rsidTr="002C788A">
              <w:tc>
                <w:tcPr>
                  <w:tcW w:w="922" w:type="dxa"/>
                </w:tcPr>
                <w:p w:rsidR="001033BD" w:rsidRDefault="001033BD" w:rsidP="001033BD">
                  <w:pPr>
                    <w:pStyle w:val="31"/>
                    <w:rPr>
                      <w:sz w:val="23"/>
                      <w:szCs w:val="23"/>
                    </w:rPr>
                  </w:pPr>
                  <w:r>
                    <w:rPr>
                      <w:sz w:val="23"/>
                      <w:szCs w:val="23"/>
                    </w:rPr>
                    <w:t>3.</w:t>
                  </w:r>
                </w:p>
              </w:tc>
              <w:tc>
                <w:tcPr>
                  <w:tcW w:w="7371" w:type="dxa"/>
                </w:tcPr>
                <w:p w:rsidR="001033BD" w:rsidRDefault="001033BD" w:rsidP="001033BD">
                  <w:pPr>
                    <w:pStyle w:val="31"/>
                    <w:rPr>
                      <w:sz w:val="23"/>
                      <w:szCs w:val="23"/>
                    </w:rPr>
                  </w:pPr>
                  <w:proofErr w:type="gramStart"/>
                  <w:r>
                    <w:rPr>
                      <w:sz w:val="23"/>
                      <w:szCs w:val="23"/>
                    </w:rPr>
                    <w:t>Осуществление контроля за качеством медицинской помощи и защита прав застрахованных (наличие отдела защиты прав застрахованных,</w:t>
                  </w:r>
                  <w:r w:rsidRPr="000B58AB">
                    <w:rPr>
                      <w:sz w:val="23"/>
                      <w:szCs w:val="23"/>
                    </w:rPr>
                    <w:t xml:space="preserve"> </w:t>
                  </w:r>
                  <w:r>
                    <w:rPr>
                      <w:sz w:val="23"/>
                      <w:szCs w:val="23"/>
                    </w:rPr>
                    <w:t>наличие отдела экспертизы качества медицинской помощи,</w:t>
                  </w:r>
                  <w:r w:rsidRPr="00B54D1F">
                    <w:rPr>
                      <w:sz w:val="23"/>
                      <w:szCs w:val="23"/>
                    </w:rPr>
                    <w:t xml:space="preserve"> </w:t>
                  </w:r>
                  <w:r>
                    <w:rPr>
                      <w:sz w:val="23"/>
                      <w:szCs w:val="23"/>
                    </w:rPr>
                    <w:t xml:space="preserve">наличие других отделов медицинской службы, участвующих в процессе организации и проведения контроля объемов и качества медицинской помощи при осуществлении ДМС с указанием их штатной численности (подтверждается копиями дипломов, квалификационных свидетельств, выписками из трудовых книжек)  </w:t>
                  </w:r>
                  <w:proofErr w:type="gramEnd"/>
                </w:p>
              </w:tc>
              <w:tc>
                <w:tcPr>
                  <w:tcW w:w="1523" w:type="dxa"/>
                </w:tcPr>
                <w:p w:rsidR="001033BD" w:rsidRPr="001033BD" w:rsidRDefault="001033BD" w:rsidP="001033BD">
                  <w:pPr>
                    <w:pStyle w:val="31"/>
                    <w:jc w:val="center"/>
                    <w:rPr>
                      <w:b/>
                      <w:sz w:val="23"/>
                      <w:szCs w:val="23"/>
                    </w:rPr>
                  </w:pPr>
                  <w:r w:rsidRPr="001033BD">
                    <w:rPr>
                      <w:b/>
                      <w:sz w:val="23"/>
                      <w:szCs w:val="23"/>
                    </w:rPr>
                    <w:t>20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- 1 отдел (с одним специалистом)</w:t>
                  </w:r>
                </w:p>
              </w:tc>
              <w:tc>
                <w:tcPr>
                  <w:tcW w:w="1523" w:type="dxa"/>
                </w:tcPr>
                <w:p w:rsidR="001033BD" w:rsidRDefault="001033BD" w:rsidP="001033BD">
                  <w:pPr>
                    <w:pStyle w:val="31"/>
                    <w:jc w:val="center"/>
                    <w:rPr>
                      <w:sz w:val="23"/>
                      <w:szCs w:val="23"/>
                    </w:rPr>
                  </w:pPr>
                  <w:r>
                    <w:rPr>
                      <w:sz w:val="23"/>
                      <w:szCs w:val="23"/>
                    </w:rPr>
                    <w:t>10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sz w:val="23"/>
                      <w:szCs w:val="23"/>
                    </w:rPr>
                  </w:pPr>
                  <w:r>
                    <w:rPr>
                      <w:sz w:val="23"/>
                      <w:szCs w:val="23"/>
                    </w:rPr>
                    <w:t xml:space="preserve">- 2 и более </w:t>
                  </w:r>
                </w:p>
              </w:tc>
              <w:tc>
                <w:tcPr>
                  <w:tcW w:w="1523" w:type="dxa"/>
                </w:tcPr>
                <w:p w:rsidR="001033BD" w:rsidRDefault="001033BD" w:rsidP="001033BD">
                  <w:pPr>
                    <w:pStyle w:val="31"/>
                    <w:jc w:val="center"/>
                    <w:rPr>
                      <w:sz w:val="23"/>
                      <w:szCs w:val="23"/>
                    </w:rPr>
                  </w:pPr>
                  <w:r>
                    <w:rPr>
                      <w:sz w:val="23"/>
                      <w:szCs w:val="23"/>
                    </w:rPr>
                    <w:t>20</w:t>
                  </w:r>
                </w:p>
              </w:tc>
            </w:tr>
            <w:tr w:rsidR="001033BD" w:rsidTr="002C788A">
              <w:tc>
                <w:tcPr>
                  <w:tcW w:w="922" w:type="dxa"/>
                </w:tcPr>
                <w:p w:rsidR="001033BD" w:rsidRDefault="001033BD" w:rsidP="001033BD">
                  <w:pPr>
                    <w:pStyle w:val="31"/>
                    <w:rPr>
                      <w:sz w:val="23"/>
                      <w:szCs w:val="23"/>
                    </w:rPr>
                  </w:pPr>
                  <w:r>
                    <w:rPr>
                      <w:sz w:val="23"/>
                      <w:szCs w:val="23"/>
                    </w:rPr>
                    <w:t>4.</w:t>
                  </w:r>
                </w:p>
              </w:tc>
              <w:tc>
                <w:tcPr>
                  <w:tcW w:w="7371" w:type="dxa"/>
                </w:tcPr>
                <w:p w:rsidR="001033BD" w:rsidRDefault="001033BD" w:rsidP="001033BD">
                  <w:pPr>
                    <w:pStyle w:val="31"/>
                    <w:rPr>
                      <w:sz w:val="23"/>
                      <w:szCs w:val="23"/>
                    </w:rPr>
                  </w:pPr>
                  <w:r w:rsidRPr="00FF6230">
                    <w:rPr>
                      <w:iCs/>
                    </w:rPr>
                    <w:t xml:space="preserve">Наличие у участника </w:t>
                  </w:r>
                  <w:r>
                    <w:rPr>
                      <w:iCs/>
                    </w:rPr>
                    <w:t>закупки</w:t>
                  </w:r>
                  <w:r w:rsidRPr="00FF6230">
                    <w:rPr>
                      <w:iCs/>
                    </w:rPr>
                    <w:t xml:space="preserve"> электронных компьютерных программ для осуществления деятельности по ДМС</w:t>
                  </w:r>
                  <w:r>
                    <w:rPr>
                      <w:iCs/>
                    </w:rPr>
                    <w:t xml:space="preserve"> (подтверждается копией договора купли – продажи)</w:t>
                  </w:r>
                </w:p>
              </w:tc>
              <w:tc>
                <w:tcPr>
                  <w:tcW w:w="1523" w:type="dxa"/>
                </w:tcPr>
                <w:p w:rsidR="001033BD" w:rsidRPr="001033BD" w:rsidRDefault="001033BD" w:rsidP="001033BD">
                  <w:pPr>
                    <w:pStyle w:val="31"/>
                    <w:jc w:val="center"/>
                    <w:rPr>
                      <w:b/>
                      <w:sz w:val="23"/>
                      <w:szCs w:val="23"/>
                    </w:rPr>
                  </w:pPr>
                  <w:r w:rsidRPr="001033BD">
                    <w:rPr>
                      <w:b/>
                      <w:sz w:val="23"/>
                      <w:szCs w:val="23"/>
                    </w:rPr>
                    <w:t>5</w:t>
                  </w:r>
                </w:p>
              </w:tc>
            </w:tr>
            <w:tr w:rsidR="001033BD" w:rsidTr="002C788A">
              <w:tc>
                <w:tcPr>
                  <w:tcW w:w="922" w:type="dxa"/>
                </w:tcPr>
                <w:p w:rsidR="001033BD" w:rsidRDefault="001033BD" w:rsidP="001033BD">
                  <w:pPr>
                    <w:pStyle w:val="31"/>
                    <w:rPr>
                      <w:sz w:val="23"/>
                      <w:szCs w:val="23"/>
                    </w:rPr>
                  </w:pPr>
                </w:p>
              </w:tc>
              <w:tc>
                <w:tcPr>
                  <w:tcW w:w="7371" w:type="dxa"/>
                </w:tcPr>
                <w:p w:rsidR="001033BD" w:rsidRPr="00FF6230" w:rsidRDefault="001033BD" w:rsidP="001033BD">
                  <w:pPr>
                    <w:pStyle w:val="31"/>
                    <w:rPr>
                      <w:iCs/>
                    </w:rPr>
                  </w:pPr>
                  <w:r>
                    <w:rPr>
                      <w:iCs/>
                    </w:rPr>
                    <w:t>-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iCs/>
                    </w:rPr>
                  </w:pPr>
                  <w:r>
                    <w:rPr>
                      <w:iCs/>
                    </w:rPr>
                    <w:t>- наличие</w:t>
                  </w:r>
                </w:p>
              </w:tc>
              <w:tc>
                <w:tcPr>
                  <w:tcW w:w="1523" w:type="dxa"/>
                </w:tcPr>
                <w:p w:rsidR="001033BD" w:rsidRDefault="001033BD" w:rsidP="001033BD">
                  <w:pPr>
                    <w:pStyle w:val="31"/>
                    <w:jc w:val="center"/>
                    <w:rPr>
                      <w:sz w:val="23"/>
                      <w:szCs w:val="23"/>
                    </w:rPr>
                  </w:pPr>
                  <w:r>
                    <w:rPr>
                      <w:sz w:val="23"/>
                      <w:szCs w:val="23"/>
                    </w:rPr>
                    <w:t>5</w:t>
                  </w:r>
                </w:p>
              </w:tc>
            </w:tr>
            <w:tr w:rsidR="001033BD" w:rsidTr="002C788A">
              <w:tc>
                <w:tcPr>
                  <w:tcW w:w="922" w:type="dxa"/>
                </w:tcPr>
                <w:p w:rsidR="001033BD" w:rsidRDefault="001033BD" w:rsidP="001033BD">
                  <w:pPr>
                    <w:pStyle w:val="31"/>
                    <w:rPr>
                      <w:sz w:val="23"/>
                      <w:szCs w:val="23"/>
                    </w:rPr>
                  </w:pPr>
                  <w:r>
                    <w:rPr>
                      <w:sz w:val="23"/>
                      <w:szCs w:val="23"/>
                    </w:rPr>
                    <w:t>5.</w:t>
                  </w:r>
                </w:p>
              </w:tc>
              <w:tc>
                <w:tcPr>
                  <w:tcW w:w="7371" w:type="dxa"/>
                </w:tcPr>
                <w:p w:rsidR="001033BD" w:rsidRDefault="001033BD" w:rsidP="001033BD">
                  <w:pPr>
                    <w:pStyle w:val="31"/>
                    <w:rPr>
                      <w:iCs/>
                    </w:rPr>
                  </w:pPr>
                  <w:r>
                    <w:rPr>
                      <w:szCs w:val="25"/>
                    </w:rPr>
                    <w:t>Опыт участника закупки</w:t>
                  </w:r>
                  <w:r w:rsidRPr="00985F3B">
                    <w:rPr>
                      <w:szCs w:val="25"/>
                    </w:rPr>
                    <w:t xml:space="preserve"> в данном виде страхования</w:t>
                  </w:r>
                  <w:r>
                    <w:rPr>
                      <w:szCs w:val="25"/>
                    </w:rPr>
                    <w:t>, деловая репутация организации (подтверждается копиями исполненных договоров, благодарственными письмами и др.)</w:t>
                  </w:r>
                </w:p>
              </w:tc>
              <w:tc>
                <w:tcPr>
                  <w:tcW w:w="1523" w:type="dxa"/>
                </w:tcPr>
                <w:p w:rsidR="001033BD" w:rsidRPr="001033BD" w:rsidRDefault="001033BD" w:rsidP="001033BD">
                  <w:pPr>
                    <w:pStyle w:val="31"/>
                    <w:jc w:val="center"/>
                    <w:rPr>
                      <w:b/>
                      <w:sz w:val="23"/>
                      <w:szCs w:val="23"/>
                    </w:rPr>
                  </w:pPr>
                  <w:r w:rsidRPr="001033BD">
                    <w:rPr>
                      <w:b/>
                      <w:sz w:val="23"/>
                      <w:szCs w:val="23"/>
                    </w:rPr>
                    <w:t>10</w:t>
                  </w:r>
                </w:p>
              </w:tc>
            </w:tr>
            <w:tr w:rsidR="001033BD" w:rsidTr="002C788A">
              <w:tc>
                <w:tcPr>
                  <w:tcW w:w="922" w:type="dxa"/>
                </w:tcPr>
                <w:p w:rsidR="001033BD" w:rsidRDefault="001033BD" w:rsidP="001033BD">
                  <w:pPr>
                    <w:pStyle w:val="31"/>
                    <w:rPr>
                      <w:sz w:val="23"/>
                      <w:szCs w:val="23"/>
                    </w:rPr>
                  </w:pPr>
                </w:p>
              </w:tc>
              <w:tc>
                <w:tcPr>
                  <w:tcW w:w="7371" w:type="dxa"/>
                </w:tcPr>
                <w:p w:rsidR="001033BD" w:rsidRPr="00FF6230" w:rsidRDefault="001033BD" w:rsidP="001033BD">
                  <w:pPr>
                    <w:pStyle w:val="31"/>
                    <w:rPr>
                      <w:iCs/>
                    </w:rPr>
                  </w:pPr>
                  <w:r>
                    <w:rPr>
                      <w:iCs/>
                    </w:rPr>
                    <w:t>-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rPr>
                      <w:iCs/>
                    </w:rPr>
                  </w:pPr>
                  <w:r>
                    <w:rPr>
                      <w:iCs/>
                    </w:rPr>
                    <w:t>- наличие</w:t>
                  </w:r>
                </w:p>
              </w:tc>
              <w:tc>
                <w:tcPr>
                  <w:tcW w:w="1523" w:type="dxa"/>
                </w:tcPr>
                <w:p w:rsidR="001033BD" w:rsidRDefault="001033BD" w:rsidP="001033BD">
                  <w:pPr>
                    <w:pStyle w:val="31"/>
                    <w:jc w:val="center"/>
                    <w:rPr>
                      <w:sz w:val="23"/>
                      <w:szCs w:val="23"/>
                    </w:rPr>
                  </w:pPr>
                  <w:r>
                    <w:rPr>
                      <w:sz w:val="23"/>
                      <w:szCs w:val="23"/>
                    </w:rPr>
                    <w:t>10</w:t>
                  </w:r>
                </w:p>
              </w:tc>
            </w:tr>
            <w:tr w:rsidR="001033BD" w:rsidTr="002C788A">
              <w:tc>
                <w:tcPr>
                  <w:tcW w:w="922" w:type="dxa"/>
                </w:tcPr>
                <w:p w:rsidR="001033BD" w:rsidRDefault="001033BD" w:rsidP="001033BD">
                  <w:pPr>
                    <w:pStyle w:val="31"/>
                    <w:rPr>
                      <w:sz w:val="23"/>
                      <w:szCs w:val="23"/>
                    </w:rPr>
                  </w:pPr>
                  <w:r>
                    <w:rPr>
                      <w:sz w:val="23"/>
                      <w:szCs w:val="23"/>
                    </w:rPr>
                    <w:t>6.</w:t>
                  </w:r>
                </w:p>
              </w:tc>
              <w:tc>
                <w:tcPr>
                  <w:tcW w:w="7371" w:type="dxa"/>
                </w:tcPr>
                <w:p w:rsidR="001033BD" w:rsidRDefault="001033BD" w:rsidP="001033BD">
                  <w:pPr>
                    <w:pStyle w:val="31"/>
                    <w:rPr>
                      <w:iCs/>
                    </w:rPr>
                  </w:pPr>
                  <w:r>
                    <w:t xml:space="preserve">Предложение по оказанию медицинской помощи по ДМС </w:t>
                  </w:r>
                </w:p>
              </w:tc>
              <w:tc>
                <w:tcPr>
                  <w:tcW w:w="1523" w:type="dxa"/>
                </w:tcPr>
                <w:p w:rsidR="001033BD" w:rsidRPr="001033BD" w:rsidRDefault="00937DFE" w:rsidP="001033BD">
                  <w:pPr>
                    <w:pStyle w:val="31"/>
                    <w:jc w:val="center"/>
                    <w:rPr>
                      <w:b/>
                      <w:sz w:val="23"/>
                      <w:szCs w:val="23"/>
                    </w:rPr>
                  </w:pPr>
                  <w:r>
                    <w:rPr>
                      <w:b/>
                      <w:sz w:val="23"/>
                      <w:szCs w:val="23"/>
                    </w:rPr>
                    <w:t>4</w:t>
                  </w:r>
                  <w:r w:rsidR="001033BD" w:rsidRPr="001033BD">
                    <w:rPr>
                      <w:b/>
                      <w:sz w:val="23"/>
                      <w:szCs w:val="23"/>
                    </w:rPr>
                    <w:t>0</w:t>
                  </w:r>
                </w:p>
              </w:tc>
            </w:tr>
            <w:tr w:rsidR="002C788A" w:rsidTr="002C788A">
              <w:tc>
                <w:tcPr>
                  <w:tcW w:w="8293" w:type="dxa"/>
                  <w:gridSpan w:val="2"/>
                </w:tcPr>
                <w:p w:rsidR="002C788A" w:rsidRDefault="002C788A" w:rsidP="001033BD">
                  <w:pPr>
                    <w:pStyle w:val="31"/>
                  </w:pPr>
                  <w:r>
                    <w:t>- наличие врача фирмы:</w:t>
                  </w:r>
                </w:p>
              </w:tc>
              <w:tc>
                <w:tcPr>
                  <w:tcW w:w="1523" w:type="dxa"/>
                </w:tcPr>
                <w:p w:rsidR="002C788A" w:rsidRDefault="00937DFE" w:rsidP="001033BD">
                  <w:pPr>
                    <w:pStyle w:val="31"/>
                    <w:jc w:val="center"/>
                    <w:rPr>
                      <w:sz w:val="23"/>
                      <w:szCs w:val="23"/>
                    </w:rPr>
                  </w:pPr>
                  <w:r>
                    <w:rPr>
                      <w:sz w:val="23"/>
                      <w:szCs w:val="23"/>
                    </w:rPr>
                    <w:t>5</w:t>
                  </w:r>
                </w:p>
              </w:tc>
            </w:tr>
            <w:tr w:rsidR="001033BD" w:rsidTr="002C788A">
              <w:tc>
                <w:tcPr>
                  <w:tcW w:w="922" w:type="dxa"/>
                </w:tcPr>
                <w:p w:rsidR="001033BD" w:rsidRDefault="001033BD" w:rsidP="001033BD">
                  <w:pPr>
                    <w:pStyle w:val="31"/>
                    <w:rPr>
                      <w:sz w:val="23"/>
                      <w:szCs w:val="23"/>
                    </w:rPr>
                  </w:pPr>
                </w:p>
              </w:tc>
              <w:tc>
                <w:tcPr>
                  <w:tcW w:w="7371" w:type="dxa"/>
                </w:tcPr>
                <w:p w:rsidR="001033BD" w:rsidRPr="00FF6230" w:rsidRDefault="001033BD" w:rsidP="001033BD">
                  <w:pPr>
                    <w:pStyle w:val="31"/>
                    <w:rPr>
                      <w:iCs/>
                    </w:rPr>
                  </w:pPr>
                  <w:r>
                    <w:rPr>
                      <w:iCs/>
                    </w:rPr>
                    <w:t>а)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pPr>
                  <w:r>
                    <w:t>б)  наличие</w:t>
                  </w:r>
                </w:p>
              </w:tc>
              <w:tc>
                <w:tcPr>
                  <w:tcW w:w="1523" w:type="dxa"/>
                </w:tcPr>
                <w:p w:rsidR="001033BD" w:rsidRDefault="00937DFE" w:rsidP="001033BD">
                  <w:pPr>
                    <w:pStyle w:val="31"/>
                    <w:jc w:val="center"/>
                    <w:rPr>
                      <w:sz w:val="23"/>
                      <w:szCs w:val="23"/>
                    </w:rPr>
                  </w:pPr>
                  <w:r>
                    <w:rPr>
                      <w:sz w:val="23"/>
                      <w:szCs w:val="23"/>
                    </w:rPr>
                    <w:t>5</w:t>
                  </w:r>
                </w:p>
              </w:tc>
            </w:tr>
            <w:tr w:rsidR="00937DFE" w:rsidTr="00937DFE">
              <w:tc>
                <w:tcPr>
                  <w:tcW w:w="8293" w:type="dxa"/>
                  <w:gridSpan w:val="2"/>
                </w:tcPr>
                <w:p w:rsidR="00937DFE" w:rsidRDefault="00937DFE" w:rsidP="001033BD">
                  <w:pPr>
                    <w:pStyle w:val="31"/>
                  </w:pPr>
                  <w:r>
                    <w:t>- п</w:t>
                  </w:r>
                  <w:r w:rsidRPr="00985F3B">
                    <w:t>еречень лечебных учреждений</w:t>
                  </w:r>
                  <w:r>
                    <w:t>:</w:t>
                  </w:r>
                </w:p>
              </w:tc>
              <w:tc>
                <w:tcPr>
                  <w:tcW w:w="1523" w:type="dxa"/>
                </w:tcPr>
                <w:p w:rsidR="00937DFE" w:rsidRPr="00937DFE" w:rsidRDefault="00937DFE" w:rsidP="001033BD">
                  <w:pPr>
                    <w:pStyle w:val="31"/>
                    <w:jc w:val="center"/>
                    <w:rPr>
                      <w:b/>
                      <w:sz w:val="23"/>
                      <w:szCs w:val="23"/>
                    </w:rPr>
                  </w:pPr>
                  <w:r w:rsidRPr="00937DFE">
                    <w:rPr>
                      <w:b/>
                      <w:sz w:val="23"/>
                      <w:szCs w:val="23"/>
                    </w:rPr>
                    <w:t>20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pPr>
                  <w:r>
                    <w:t>а) без учета обязательного перечня</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pPr>
                  <w:r>
                    <w:t>б) только обязательный перечень</w:t>
                  </w:r>
                </w:p>
              </w:tc>
              <w:tc>
                <w:tcPr>
                  <w:tcW w:w="1523" w:type="dxa"/>
                </w:tcPr>
                <w:p w:rsidR="001033BD" w:rsidRDefault="00937DFE" w:rsidP="001033BD">
                  <w:pPr>
                    <w:pStyle w:val="31"/>
                    <w:jc w:val="center"/>
                    <w:rPr>
                      <w:sz w:val="23"/>
                      <w:szCs w:val="23"/>
                    </w:rPr>
                  </w:pPr>
                  <w:r>
                    <w:rPr>
                      <w:sz w:val="23"/>
                      <w:szCs w:val="23"/>
                    </w:rPr>
                    <w:t>10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pPr>
                  <w:r>
                    <w:t>в) обязательный перечень и дополнительный</w:t>
                  </w:r>
                </w:p>
              </w:tc>
              <w:tc>
                <w:tcPr>
                  <w:tcW w:w="1523" w:type="dxa"/>
                </w:tcPr>
                <w:p w:rsidR="001033BD" w:rsidRDefault="00937DFE" w:rsidP="001033BD">
                  <w:pPr>
                    <w:pStyle w:val="31"/>
                    <w:jc w:val="center"/>
                    <w:rPr>
                      <w:sz w:val="23"/>
                      <w:szCs w:val="23"/>
                    </w:rPr>
                  </w:pPr>
                  <w:r>
                    <w:rPr>
                      <w:sz w:val="23"/>
                      <w:szCs w:val="23"/>
                    </w:rPr>
                    <w:t>20</w:t>
                  </w:r>
                </w:p>
              </w:tc>
            </w:tr>
            <w:tr w:rsidR="00937DFE" w:rsidTr="00937DFE">
              <w:tc>
                <w:tcPr>
                  <w:tcW w:w="8293" w:type="dxa"/>
                  <w:gridSpan w:val="2"/>
                </w:tcPr>
                <w:p w:rsidR="00937DFE" w:rsidRDefault="00937DFE" w:rsidP="001033BD">
                  <w:pPr>
                    <w:pStyle w:val="31"/>
                  </w:pPr>
                  <w:r>
                    <w:rPr>
                      <w:iCs/>
                    </w:rPr>
                    <w:lastRenderedPageBreak/>
                    <w:t xml:space="preserve">- наличие </w:t>
                  </w:r>
                  <w:r w:rsidRPr="00FF6230">
                    <w:rPr>
                      <w:iCs/>
                    </w:rPr>
                    <w:t xml:space="preserve"> </w:t>
                  </w:r>
                  <w:r>
                    <w:rPr>
                      <w:iCs/>
                    </w:rPr>
                    <w:t>к</w:t>
                  </w:r>
                  <w:r w:rsidRPr="00FF6230">
                    <w:rPr>
                      <w:iCs/>
                    </w:rPr>
                    <w:t>руглосуточн</w:t>
                  </w:r>
                  <w:r>
                    <w:rPr>
                      <w:iCs/>
                    </w:rPr>
                    <w:t>ой</w:t>
                  </w:r>
                  <w:r w:rsidRPr="00FF6230">
                    <w:rPr>
                      <w:iCs/>
                    </w:rPr>
                    <w:t xml:space="preserve"> консультативно-справочн</w:t>
                  </w:r>
                  <w:r>
                    <w:rPr>
                      <w:iCs/>
                    </w:rPr>
                    <w:t>ой</w:t>
                  </w:r>
                  <w:r w:rsidRPr="00FF6230">
                    <w:rPr>
                      <w:iCs/>
                    </w:rPr>
                    <w:t xml:space="preserve"> </w:t>
                  </w:r>
                  <w:r>
                    <w:rPr>
                      <w:iCs/>
                    </w:rPr>
                    <w:t xml:space="preserve">(диспетчерской) </w:t>
                  </w:r>
                  <w:r w:rsidRPr="00FF6230">
                    <w:rPr>
                      <w:iCs/>
                    </w:rPr>
                    <w:t>служб</w:t>
                  </w:r>
                  <w:r>
                    <w:rPr>
                      <w:iCs/>
                    </w:rPr>
                    <w:t>ы:</w:t>
                  </w:r>
                </w:p>
              </w:tc>
              <w:tc>
                <w:tcPr>
                  <w:tcW w:w="1523" w:type="dxa"/>
                </w:tcPr>
                <w:p w:rsidR="00937DFE" w:rsidRDefault="00937DFE" w:rsidP="001033BD">
                  <w:pPr>
                    <w:pStyle w:val="31"/>
                    <w:jc w:val="center"/>
                    <w:rPr>
                      <w:sz w:val="23"/>
                      <w:szCs w:val="23"/>
                    </w:rPr>
                  </w:pPr>
                  <w:r>
                    <w:rPr>
                      <w:sz w:val="23"/>
                      <w:szCs w:val="23"/>
                    </w:rPr>
                    <w:t>15</w:t>
                  </w:r>
                </w:p>
              </w:tc>
            </w:tr>
            <w:tr w:rsidR="001033BD" w:rsidTr="002C788A">
              <w:tc>
                <w:tcPr>
                  <w:tcW w:w="922" w:type="dxa"/>
                </w:tcPr>
                <w:p w:rsidR="001033BD" w:rsidRDefault="001033BD" w:rsidP="001033BD">
                  <w:pPr>
                    <w:pStyle w:val="31"/>
                    <w:rPr>
                      <w:sz w:val="23"/>
                      <w:szCs w:val="23"/>
                    </w:rPr>
                  </w:pPr>
                </w:p>
              </w:tc>
              <w:tc>
                <w:tcPr>
                  <w:tcW w:w="7371" w:type="dxa"/>
                </w:tcPr>
                <w:p w:rsidR="001033BD" w:rsidRPr="00FF6230" w:rsidRDefault="001033BD" w:rsidP="001033BD">
                  <w:pPr>
                    <w:pStyle w:val="31"/>
                    <w:rPr>
                      <w:iCs/>
                    </w:rPr>
                  </w:pPr>
                  <w:r>
                    <w:rPr>
                      <w:iCs/>
                    </w:rPr>
                    <w:t>а) отсутствие</w:t>
                  </w:r>
                </w:p>
              </w:tc>
              <w:tc>
                <w:tcPr>
                  <w:tcW w:w="1523" w:type="dxa"/>
                </w:tcPr>
                <w:p w:rsidR="001033BD" w:rsidRDefault="001033BD" w:rsidP="001033BD">
                  <w:pPr>
                    <w:pStyle w:val="31"/>
                    <w:jc w:val="center"/>
                    <w:rPr>
                      <w:sz w:val="23"/>
                      <w:szCs w:val="23"/>
                    </w:rPr>
                  </w:pPr>
                  <w:r>
                    <w:rPr>
                      <w:sz w:val="23"/>
                      <w:szCs w:val="23"/>
                    </w:rPr>
                    <w:t>0</w:t>
                  </w:r>
                </w:p>
              </w:tc>
            </w:tr>
            <w:tr w:rsidR="001033BD" w:rsidTr="002C788A">
              <w:tc>
                <w:tcPr>
                  <w:tcW w:w="922" w:type="dxa"/>
                </w:tcPr>
                <w:p w:rsidR="001033BD" w:rsidRDefault="001033BD" w:rsidP="001033BD">
                  <w:pPr>
                    <w:pStyle w:val="31"/>
                    <w:rPr>
                      <w:sz w:val="23"/>
                      <w:szCs w:val="23"/>
                    </w:rPr>
                  </w:pPr>
                </w:p>
              </w:tc>
              <w:tc>
                <w:tcPr>
                  <w:tcW w:w="7371" w:type="dxa"/>
                </w:tcPr>
                <w:p w:rsidR="001033BD" w:rsidRDefault="001033BD" w:rsidP="001033BD">
                  <w:pPr>
                    <w:pStyle w:val="31"/>
                  </w:pPr>
                  <w:r>
                    <w:t>б)  наличие</w:t>
                  </w:r>
                </w:p>
              </w:tc>
              <w:tc>
                <w:tcPr>
                  <w:tcW w:w="1523" w:type="dxa"/>
                </w:tcPr>
                <w:p w:rsidR="001033BD" w:rsidRDefault="00937DFE" w:rsidP="001033BD">
                  <w:pPr>
                    <w:pStyle w:val="31"/>
                    <w:jc w:val="center"/>
                    <w:rPr>
                      <w:sz w:val="23"/>
                      <w:szCs w:val="23"/>
                    </w:rPr>
                  </w:pPr>
                  <w:r>
                    <w:rPr>
                      <w:sz w:val="23"/>
                      <w:szCs w:val="23"/>
                    </w:rPr>
                    <w:t>15</w:t>
                  </w:r>
                </w:p>
              </w:tc>
            </w:tr>
            <w:tr w:rsidR="00937DFE" w:rsidTr="002C788A">
              <w:tc>
                <w:tcPr>
                  <w:tcW w:w="922" w:type="dxa"/>
                </w:tcPr>
                <w:p w:rsidR="00937DFE" w:rsidRDefault="00937DFE" w:rsidP="001033BD">
                  <w:pPr>
                    <w:pStyle w:val="31"/>
                    <w:rPr>
                      <w:sz w:val="23"/>
                      <w:szCs w:val="23"/>
                    </w:rPr>
                  </w:pPr>
                </w:p>
              </w:tc>
              <w:tc>
                <w:tcPr>
                  <w:tcW w:w="7371" w:type="dxa"/>
                </w:tcPr>
                <w:p w:rsidR="00937DFE" w:rsidRDefault="00937DFE" w:rsidP="001033BD">
                  <w:pPr>
                    <w:pStyle w:val="31"/>
                  </w:pPr>
                  <w:r>
                    <w:t>ИТОГО:</w:t>
                  </w:r>
                </w:p>
              </w:tc>
              <w:tc>
                <w:tcPr>
                  <w:tcW w:w="1523" w:type="dxa"/>
                </w:tcPr>
                <w:p w:rsidR="00937DFE" w:rsidRDefault="00937DFE" w:rsidP="001033BD">
                  <w:pPr>
                    <w:pStyle w:val="31"/>
                    <w:jc w:val="center"/>
                    <w:rPr>
                      <w:sz w:val="23"/>
                      <w:szCs w:val="23"/>
                    </w:rPr>
                  </w:pPr>
                  <w:r>
                    <w:rPr>
                      <w:sz w:val="23"/>
                      <w:szCs w:val="23"/>
                    </w:rPr>
                    <w:t>100</w:t>
                  </w:r>
                </w:p>
              </w:tc>
            </w:tr>
          </w:tbl>
          <w:p w:rsidR="001033BD" w:rsidRDefault="001033BD" w:rsidP="001033BD">
            <w:pPr>
              <w:pStyle w:val="31"/>
              <w:ind w:left="37" w:firstLine="425"/>
              <w:rPr>
                <w:sz w:val="23"/>
                <w:szCs w:val="23"/>
              </w:rPr>
            </w:pPr>
          </w:p>
          <w:p w:rsidR="00E8664C" w:rsidRPr="00A63341" w:rsidRDefault="00E8664C" w:rsidP="00C246A8">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E8664C" w:rsidRPr="00A63341" w:rsidRDefault="00E8664C" w:rsidP="00C246A8">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E8664C" w:rsidRPr="00A63341" w:rsidRDefault="00E8664C" w:rsidP="00C246A8">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E8664C" w:rsidRPr="00A63341" w:rsidRDefault="00E8664C" w:rsidP="00C246A8">
            <w:pPr>
              <w:autoSpaceDE w:val="0"/>
            </w:pPr>
            <w:r w:rsidRPr="00A63341">
              <w:t>где:</w:t>
            </w:r>
          </w:p>
          <w:p w:rsidR="00E8664C" w:rsidRPr="00A63341" w:rsidRDefault="00E8664C" w:rsidP="00C246A8">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E8664C" w:rsidRPr="00A63341" w:rsidRDefault="00E8664C" w:rsidP="00C246A8">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E8664C" w:rsidRPr="00A63341" w:rsidRDefault="00E8664C" w:rsidP="00C246A8">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E8664C" w:rsidRPr="00A63341" w:rsidRDefault="00E8664C" w:rsidP="00C246A8">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E8664C" w:rsidRPr="00A63341" w:rsidRDefault="00E8664C" w:rsidP="00C246A8">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E8664C" w:rsidRPr="00DF5355" w:rsidRDefault="00E8664C" w:rsidP="003516ED">
            <w:pPr>
              <w:pStyle w:val="af9"/>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8664C" w:rsidRPr="00DF5355" w:rsidRDefault="00E8664C" w:rsidP="003516ED">
            <w:pPr>
              <w:pStyle w:val="af9"/>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E8664C" w:rsidRPr="00DF5355" w:rsidRDefault="00E8664C" w:rsidP="003516ED">
            <w:pPr>
              <w:pStyle w:val="af5"/>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E8664C" w:rsidRDefault="00E8664C" w:rsidP="003516ED">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E8664C" w:rsidRPr="007931DC" w:rsidRDefault="00E8664C" w:rsidP="003516ED">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8664C" w:rsidRPr="00262E0D" w:rsidRDefault="00E8664C" w:rsidP="003516ED">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8664C" w:rsidTr="00EF45CA">
        <w:trPr>
          <w:trHeight w:val="273"/>
        </w:trPr>
        <w:tc>
          <w:tcPr>
            <w:tcW w:w="876" w:type="dxa"/>
          </w:tcPr>
          <w:p w:rsidR="00E8664C" w:rsidRDefault="00E8664C" w:rsidP="002B204B">
            <w:pPr>
              <w:tabs>
                <w:tab w:val="left" w:pos="540"/>
                <w:tab w:val="left" w:pos="900"/>
              </w:tabs>
              <w:ind w:firstLine="0"/>
            </w:pPr>
            <w:r>
              <w:lastRenderedPageBreak/>
              <w:t>15.</w:t>
            </w:r>
          </w:p>
        </w:tc>
        <w:tc>
          <w:tcPr>
            <w:tcW w:w="2482" w:type="dxa"/>
            <w:gridSpan w:val="2"/>
          </w:tcPr>
          <w:p w:rsidR="00E8664C" w:rsidRPr="00B454FC" w:rsidRDefault="00E8664C" w:rsidP="00BD4FAB">
            <w:pPr>
              <w:ind w:firstLine="0"/>
              <w:jc w:val="left"/>
            </w:pPr>
            <w:r>
              <w:t xml:space="preserve">Размер обеспечения заявки на участие в конкурсе, срок и порядок его </w:t>
            </w:r>
            <w:r>
              <w:lastRenderedPageBreak/>
              <w:t xml:space="preserve">предоставления  </w:t>
            </w:r>
          </w:p>
        </w:tc>
        <w:tc>
          <w:tcPr>
            <w:tcW w:w="6377" w:type="dxa"/>
            <w:gridSpan w:val="8"/>
            <w:vAlign w:val="center"/>
          </w:tcPr>
          <w:p w:rsidR="00E8664C" w:rsidRPr="00B454FC" w:rsidRDefault="00E8664C" w:rsidP="00874F11">
            <w:pPr>
              <w:ind w:firstLine="0"/>
              <w:jc w:val="center"/>
            </w:pPr>
            <w:r>
              <w:lastRenderedPageBreak/>
              <w:t>Не требуется</w:t>
            </w:r>
          </w:p>
        </w:tc>
      </w:tr>
      <w:tr w:rsidR="00E8664C" w:rsidTr="003516ED">
        <w:trPr>
          <w:trHeight w:val="248"/>
        </w:trPr>
        <w:tc>
          <w:tcPr>
            <w:tcW w:w="876" w:type="dxa"/>
          </w:tcPr>
          <w:p w:rsidR="00E8664C" w:rsidRDefault="00E8664C" w:rsidP="004D5595">
            <w:pPr>
              <w:tabs>
                <w:tab w:val="left" w:pos="540"/>
                <w:tab w:val="left" w:pos="900"/>
              </w:tabs>
              <w:ind w:firstLine="0"/>
            </w:pPr>
            <w:r>
              <w:lastRenderedPageBreak/>
              <w:t>16.</w:t>
            </w:r>
          </w:p>
        </w:tc>
        <w:tc>
          <w:tcPr>
            <w:tcW w:w="2493" w:type="dxa"/>
            <w:gridSpan w:val="3"/>
          </w:tcPr>
          <w:p w:rsidR="00E8664C" w:rsidRPr="007931DC" w:rsidRDefault="00E8664C" w:rsidP="00F12A36">
            <w:pPr>
              <w:tabs>
                <w:tab w:val="left" w:pos="540"/>
              </w:tabs>
              <w:ind w:firstLine="0"/>
            </w:pPr>
            <w:r w:rsidRPr="003E6E06">
              <w:rPr>
                <w:color w:val="000000"/>
              </w:rPr>
              <w:t>Размер обеспечения исполнения договора, срок и порядок его предоставления</w:t>
            </w:r>
          </w:p>
        </w:tc>
        <w:tc>
          <w:tcPr>
            <w:tcW w:w="6366" w:type="dxa"/>
            <w:gridSpan w:val="7"/>
          </w:tcPr>
          <w:p w:rsidR="00E8664C" w:rsidRPr="007931DC" w:rsidRDefault="00E8664C" w:rsidP="003516ED">
            <w:pPr>
              <w:tabs>
                <w:tab w:val="left" w:pos="540"/>
              </w:tabs>
              <w:ind w:firstLine="0"/>
              <w:jc w:val="center"/>
            </w:pPr>
            <w:r>
              <w:t>Не требуется</w:t>
            </w:r>
          </w:p>
        </w:tc>
      </w:tr>
      <w:tr w:rsidR="00E8664C" w:rsidTr="0095459C">
        <w:trPr>
          <w:trHeight w:val="554"/>
        </w:trPr>
        <w:tc>
          <w:tcPr>
            <w:tcW w:w="876" w:type="dxa"/>
          </w:tcPr>
          <w:p w:rsidR="00E8664C" w:rsidRDefault="00E8664C" w:rsidP="00404B77">
            <w:pPr>
              <w:tabs>
                <w:tab w:val="left" w:pos="540"/>
                <w:tab w:val="left" w:pos="900"/>
              </w:tabs>
              <w:ind w:firstLine="0"/>
            </w:pPr>
            <w:r>
              <w:t>17.</w:t>
            </w:r>
          </w:p>
        </w:tc>
        <w:tc>
          <w:tcPr>
            <w:tcW w:w="2482" w:type="dxa"/>
            <w:gridSpan w:val="2"/>
          </w:tcPr>
          <w:p w:rsidR="00E8664C" w:rsidRPr="00B454FC" w:rsidRDefault="00E8664C"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E8664C" w:rsidRDefault="00E8664C"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E8664C" w:rsidRPr="007931DC" w:rsidRDefault="00937DFE" w:rsidP="00E22C64">
            <w:pPr>
              <w:tabs>
                <w:tab w:val="left" w:pos="540"/>
              </w:tabs>
              <w:ind w:firstLine="45"/>
            </w:pPr>
            <w:r>
              <w:t>Договор подписывается после согласования «крупной сделки» с Федеральным агентством воздушного транспорта (</w:t>
            </w:r>
            <w:proofErr w:type="spellStart"/>
            <w:r>
              <w:t>Росавиация</w:t>
            </w:r>
            <w:proofErr w:type="spellEnd"/>
            <w:r>
              <w:t>).</w:t>
            </w:r>
          </w:p>
        </w:tc>
      </w:tr>
      <w:tr w:rsidR="00E8664C" w:rsidTr="0095459C">
        <w:trPr>
          <w:trHeight w:val="554"/>
        </w:trPr>
        <w:tc>
          <w:tcPr>
            <w:tcW w:w="876" w:type="dxa"/>
          </w:tcPr>
          <w:p w:rsidR="00E8664C" w:rsidRDefault="00E8664C" w:rsidP="00404B77">
            <w:pPr>
              <w:tabs>
                <w:tab w:val="left" w:pos="540"/>
                <w:tab w:val="left" w:pos="900"/>
              </w:tabs>
              <w:ind w:firstLine="0"/>
            </w:pPr>
            <w:r>
              <w:t>18.</w:t>
            </w:r>
          </w:p>
        </w:tc>
        <w:tc>
          <w:tcPr>
            <w:tcW w:w="2482" w:type="dxa"/>
            <w:gridSpan w:val="2"/>
          </w:tcPr>
          <w:p w:rsidR="00E8664C" w:rsidRPr="00B454FC" w:rsidRDefault="00E8664C"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E8664C" w:rsidRPr="007931DC" w:rsidRDefault="00E8664C" w:rsidP="00E22C64">
            <w:pPr>
              <w:pStyle w:val="af"/>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E8664C" w:rsidTr="0095459C">
        <w:trPr>
          <w:trHeight w:val="554"/>
        </w:trPr>
        <w:tc>
          <w:tcPr>
            <w:tcW w:w="876" w:type="dxa"/>
          </w:tcPr>
          <w:p w:rsidR="00E8664C" w:rsidRDefault="00E8664C" w:rsidP="008C57A0">
            <w:pPr>
              <w:tabs>
                <w:tab w:val="left" w:pos="540"/>
                <w:tab w:val="left" w:pos="900"/>
              </w:tabs>
              <w:ind w:firstLine="0"/>
            </w:pPr>
            <w:r>
              <w:t>18.1</w:t>
            </w:r>
          </w:p>
        </w:tc>
        <w:tc>
          <w:tcPr>
            <w:tcW w:w="8859" w:type="dxa"/>
            <w:gridSpan w:val="10"/>
          </w:tcPr>
          <w:p w:rsidR="00E8664C" w:rsidRDefault="00E8664C" w:rsidP="00362ED2">
            <w:pPr>
              <w:pStyle w:val="af"/>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E8664C" w:rsidRPr="00D25AD7" w:rsidRDefault="00E8664C" w:rsidP="00362ED2">
            <w:pPr>
              <w:pStyle w:val="af"/>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E8664C" w:rsidRDefault="00E8664C" w:rsidP="00362ED2">
            <w:pPr>
              <w:pStyle w:val="af"/>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E8664C" w:rsidRPr="00D25AD7" w:rsidRDefault="00E8664C" w:rsidP="00362ED2">
            <w:pPr>
              <w:pStyle w:val="af"/>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E8664C" w:rsidRPr="00D25AD7" w:rsidRDefault="00E8664C" w:rsidP="00B23D65">
            <w:pPr>
              <w:pStyle w:val="af"/>
              <w:ind w:left="0"/>
            </w:pPr>
            <w:r w:rsidRPr="00D25AD7">
              <w:t>1) снижение цены;</w:t>
            </w:r>
          </w:p>
          <w:p w:rsidR="00E8664C" w:rsidRPr="00D25AD7" w:rsidRDefault="00E8664C" w:rsidP="00B23D65">
            <w:pPr>
              <w:pStyle w:val="af"/>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E8664C" w:rsidRPr="00D25AD7" w:rsidRDefault="00E8664C" w:rsidP="00B23D65">
            <w:pPr>
              <w:pStyle w:val="af"/>
              <w:ind w:left="0"/>
            </w:pPr>
            <w:r>
              <w:t>3) снижение авансовых платежей.</w:t>
            </w:r>
          </w:p>
          <w:p w:rsidR="00E8664C" w:rsidRPr="00D25AD7" w:rsidRDefault="00E8664C" w:rsidP="00362ED2">
            <w:pPr>
              <w:pStyle w:val="af"/>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8664C" w:rsidRPr="00D25AD7" w:rsidRDefault="00E8664C" w:rsidP="00362ED2">
            <w:pPr>
              <w:pStyle w:val="af"/>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E8664C" w:rsidRPr="00D25AD7" w:rsidRDefault="00E8664C" w:rsidP="00B23D65">
            <w:pPr>
              <w:pStyle w:val="af"/>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685F37" w:rsidRDefault="003A33AA" w:rsidP="00685F37">
      <w:pPr>
        <w:jc w:val="center"/>
        <w:rPr>
          <w:b/>
          <w:sz w:val="28"/>
          <w:szCs w:val="28"/>
        </w:rPr>
      </w:pPr>
      <w:r>
        <w:rPr>
          <w:b/>
          <w:sz w:val="28"/>
          <w:szCs w:val="28"/>
        </w:rPr>
        <w:t>ТЕХНИЧЕСКОЕ ЗАДАНИЕ</w:t>
      </w:r>
    </w:p>
    <w:p w:rsidR="00685F37" w:rsidRDefault="00685F37" w:rsidP="00685F37"/>
    <w:p w:rsidR="00685F37" w:rsidRDefault="00685F37" w:rsidP="00685F37">
      <w:pPr>
        <w:pStyle w:val="311"/>
        <w:spacing w:before="240"/>
        <w:ind w:left="360"/>
        <w:jc w:val="center"/>
      </w:pPr>
      <w:r>
        <w:t xml:space="preserve">Требования заказчика к характеристикам услуг </w:t>
      </w:r>
    </w:p>
    <w:p w:rsidR="00685F37" w:rsidRDefault="00685F37" w:rsidP="00685F37">
      <w:pPr>
        <w:tabs>
          <w:tab w:val="left" w:pos="3857"/>
        </w:tabs>
      </w:pPr>
    </w:p>
    <w:p w:rsidR="00685F37" w:rsidRDefault="00685F37" w:rsidP="00685F37">
      <w:pPr>
        <w:pStyle w:val="4"/>
        <w:keepNext w:val="0"/>
        <w:tabs>
          <w:tab w:val="left" w:pos="0"/>
        </w:tabs>
        <w:ind w:right="-2"/>
      </w:pPr>
      <w:r>
        <w:t>1. Объекты страхования (Застрахованные интересы)</w:t>
      </w:r>
    </w:p>
    <w:p w:rsidR="00685F37" w:rsidRDefault="00685F37" w:rsidP="00685F37">
      <w:pPr>
        <w:pStyle w:val="afa"/>
        <w:ind w:right="-2" w:firstLine="567"/>
        <w:rPr>
          <w:b/>
        </w:rPr>
      </w:pPr>
      <w:r>
        <w:t>Объектом добровольного медицинского страхования являются интересы Застрахованных лиц, связанных с затратами на оказание им медицинской и иной помощи при возникновении страхового случая.</w:t>
      </w:r>
    </w:p>
    <w:p w:rsidR="00685F37" w:rsidRPr="00A8398A" w:rsidRDefault="00685F37" w:rsidP="00685F37">
      <w:pPr>
        <w:pStyle w:val="4"/>
        <w:keepNext w:val="0"/>
        <w:tabs>
          <w:tab w:val="left" w:pos="0"/>
        </w:tabs>
        <w:ind w:right="-2"/>
      </w:pPr>
      <w:r w:rsidRPr="00A8398A">
        <w:t xml:space="preserve">2. </w:t>
      </w:r>
      <w:r>
        <w:t>Застрахованные лица</w:t>
      </w:r>
      <w:r w:rsidRPr="00A8398A">
        <w:t xml:space="preserve"> </w:t>
      </w:r>
    </w:p>
    <w:p w:rsidR="00685F37" w:rsidRDefault="00685F37" w:rsidP="00685F37">
      <w:pPr>
        <w:pStyle w:val="afa"/>
        <w:spacing w:after="0"/>
        <w:ind w:firstLine="567"/>
        <w:rPr>
          <w:b/>
        </w:rPr>
      </w:pPr>
      <w:r>
        <w:t>Застрахованными лицами являются работники ФКП «Аэропорты Камчатки»</w:t>
      </w:r>
    </w:p>
    <w:p w:rsidR="00685F37" w:rsidRDefault="00685F37" w:rsidP="00685F37">
      <w:pPr>
        <w:pStyle w:val="afa"/>
        <w:spacing w:after="0"/>
        <w:ind w:firstLine="567"/>
        <w:rPr>
          <w:b/>
        </w:rPr>
      </w:pPr>
      <w:r>
        <w:t>Общая численность Застрахованных лиц составляет ________ чел.</w:t>
      </w:r>
    </w:p>
    <w:p w:rsidR="00685F37" w:rsidRPr="00A8398A" w:rsidRDefault="00685F37" w:rsidP="00685F37">
      <w:pPr>
        <w:pStyle w:val="4"/>
        <w:keepNext w:val="0"/>
        <w:tabs>
          <w:tab w:val="left" w:pos="0"/>
        </w:tabs>
        <w:ind w:right="-2"/>
      </w:pPr>
      <w:r>
        <w:t>3. Страховые случаи</w:t>
      </w:r>
    </w:p>
    <w:p w:rsidR="00685F37" w:rsidRDefault="00685F37" w:rsidP="00685F37">
      <w:pPr>
        <w:pStyle w:val="afa"/>
        <w:ind w:right="-2" w:firstLine="567"/>
        <w:rPr>
          <w:b/>
        </w:rPr>
      </w:pPr>
      <w:r>
        <w:t xml:space="preserve">Страховым случаем является обращение Застрахованного в медицинские учреждения, указанные в программе страхования (приложение к Договору) при остром заболевании, обострении хронического заболевания, травме, отравлении и других несчастных случаях, за получением консультативно-диагностической, лечебной, профилактической и иной помощи, требующей оказания медицинских услуг в рамках программы добровольного медицинского страхования. </w:t>
      </w:r>
    </w:p>
    <w:p w:rsidR="00685F37" w:rsidRDefault="00685F37" w:rsidP="00685F37">
      <w:pPr>
        <w:pStyle w:val="22"/>
        <w:spacing w:after="0" w:line="240" w:lineRule="auto"/>
        <w:rPr>
          <w:u w:val="single"/>
        </w:rPr>
      </w:pPr>
      <w:r w:rsidRPr="00BD0E9C">
        <w:rPr>
          <w:u w:val="single"/>
        </w:rPr>
        <w:t xml:space="preserve">Страховая сумма по одному страховому случаю </w:t>
      </w:r>
      <w:r>
        <w:rPr>
          <w:u w:val="single"/>
        </w:rPr>
        <w:t>ограничена размером страхового покрытия</w:t>
      </w:r>
      <w:r w:rsidRPr="00BD0E9C">
        <w:rPr>
          <w:u w:val="single"/>
        </w:rPr>
        <w:t xml:space="preserve">, число обращений за медицинской помощью в течение срока действия договора страхования не ограничено. </w:t>
      </w:r>
    </w:p>
    <w:p w:rsidR="00685F37" w:rsidRPr="00BD0E9C" w:rsidRDefault="00685F37" w:rsidP="00685F37">
      <w:pPr>
        <w:pStyle w:val="22"/>
        <w:spacing w:after="0" w:line="240" w:lineRule="auto"/>
        <w:rPr>
          <w:u w:val="single"/>
        </w:rPr>
      </w:pPr>
      <w:r w:rsidRPr="00BD0E9C">
        <w:rPr>
          <w:u w:val="single"/>
        </w:rPr>
        <w:t>Условия договора должны предусматривать частичную оплату медицинских услуг самим застрахованным работником.</w:t>
      </w:r>
    </w:p>
    <w:p w:rsidR="00685F37" w:rsidRPr="00A8398A" w:rsidRDefault="00685F37" w:rsidP="00685F37">
      <w:pPr>
        <w:pStyle w:val="4"/>
        <w:keepNext w:val="0"/>
        <w:tabs>
          <w:tab w:val="left" w:pos="0"/>
        </w:tabs>
        <w:ind w:right="-2"/>
      </w:pPr>
      <w:r>
        <w:t xml:space="preserve">4. Объем медицинских услуг (включая, но не ограничиваясь): </w:t>
      </w:r>
    </w:p>
    <w:p w:rsidR="00685F37" w:rsidRDefault="00685F37" w:rsidP="00685F37">
      <w:pPr>
        <w:pStyle w:val="afa"/>
        <w:spacing w:after="0"/>
        <w:ind w:firstLine="567"/>
        <w:rPr>
          <w:b/>
          <w:bCs/>
        </w:rPr>
      </w:pPr>
      <w:r>
        <w:t xml:space="preserve">- Амбулаторно-поликлиническое обслуживание (все виды обслуживания); </w:t>
      </w:r>
    </w:p>
    <w:p w:rsidR="00685F37" w:rsidRDefault="00685F37" w:rsidP="00685F37">
      <w:pPr>
        <w:pStyle w:val="afa"/>
        <w:spacing w:after="0"/>
        <w:ind w:firstLine="567"/>
        <w:rPr>
          <w:b/>
          <w:bCs/>
        </w:rPr>
      </w:pPr>
      <w:r>
        <w:t>- Стационарное обслуживание;</w:t>
      </w:r>
    </w:p>
    <w:p w:rsidR="00685F37" w:rsidRDefault="00685F37" w:rsidP="00685F37">
      <w:pPr>
        <w:pStyle w:val="afa"/>
        <w:spacing w:after="0"/>
        <w:ind w:firstLine="567"/>
        <w:rPr>
          <w:b/>
          <w:bCs/>
        </w:rPr>
      </w:pPr>
      <w:r>
        <w:t>- Санаторно-курортное лечение;</w:t>
      </w:r>
    </w:p>
    <w:p w:rsidR="00685F37" w:rsidRDefault="00685F37" w:rsidP="00685F37">
      <w:pPr>
        <w:pStyle w:val="afa"/>
        <w:spacing w:after="0"/>
        <w:ind w:firstLine="567"/>
        <w:rPr>
          <w:b/>
          <w:bCs/>
        </w:rPr>
      </w:pPr>
      <w:r>
        <w:t>- Лечебно-диагностические мероприятия, в том числе все виды лабораторной диагностики;</w:t>
      </w:r>
    </w:p>
    <w:p w:rsidR="00685F37" w:rsidRDefault="00685F37" w:rsidP="00685F37">
      <w:pPr>
        <w:pStyle w:val="afa"/>
        <w:spacing w:after="0"/>
        <w:ind w:firstLine="567"/>
        <w:rPr>
          <w:b/>
          <w:bCs/>
        </w:rPr>
      </w:pPr>
      <w:r>
        <w:t xml:space="preserve">- Физиотерапевтическое обслуживание. </w:t>
      </w:r>
    </w:p>
    <w:p w:rsidR="00685F37" w:rsidRPr="00A8398A" w:rsidRDefault="00685F37" w:rsidP="00685F37">
      <w:pPr>
        <w:pStyle w:val="afa"/>
        <w:spacing w:after="0"/>
        <w:ind w:firstLine="567"/>
        <w:rPr>
          <w:b/>
          <w:bCs/>
        </w:rPr>
      </w:pPr>
      <w:r w:rsidRPr="00A8398A">
        <w:t>- медицинская документация: выдача листков нетрудоспособности; больничный лист на декретированный отпуск.</w:t>
      </w:r>
    </w:p>
    <w:p w:rsidR="00685F37" w:rsidRDefault="00685F37" w:rsidP="00685F37">
      <w:pPr>
        <w:pStyle w:val="afa"/>
        <w:spacing w:after="0"/>
        <w:ind w:firstLine="567"/>
        <w:rPr>
          <w:b/>
          <w:bCs/>
        </w:rPr>
      </w:pPr>
      <w:r>
        <w:t>Участник закупки обязан  обеспечить условия предоставления медицинской помощи, медицинских услуг более высокого уровня по сравнению с условиями оказания бесплатной медицинской помощи (качество услуги, длительность ожидания оказания услуги и т.д.).</w:t>
      </w:r>
    </w:p>
    <w:p w:rsidR="00685F37" w:rsidRDefault="00685F37" w:rsidP="00685F37">
      <w:pPr>
        <w:pStyle w:val="afa"/>
        <w:spacing w:after="0"/>
        <w:ind w:firstLine="567"/>
        <w:rPr>
          <w:b/>
          <w:bCs/>
        </w:rPr>
      </w:pPr>
      <w:r>
        <w:t>Участники закупки вправе предложить страховое покрытие по дополнительным медицинским и сервисным услугам.</w:t>
      </w:r>
    </w:p>
    <w:p w:rsidR="00685F37" w:rsidRDefault="00685F37" w:rsidP="00685F37">
      <w:pPr>
        <w:pStyle w:val="afa"/>
        <w:spacing w:after="0"/>
        <w:ind w:firstLine="567"/>
        <w:rPr>
          <w:b/>
          <w:bCs/>
        </w:rPr>
      </w:pPr>
      <w:r>
        <w:t>Перечень видов медицинской помощи определяется  Заявкой на участие в конкурсе, поданной Участником закупки, включая минимальные требования.</w:t>
      </w:r>
    </w:p>
    <w:p w:rsidR="00685F37" w:rsidRDefault="00685F37" w:rsidP="00685F37">
      <w:pPr>
        <w:pStyle w:val="afa"/>
        <w:spacing w:after="0"/>
        <w:ind w:firstLine="567"/>
        <w:rPr>
          <w:b/>
          <w:bCs/>
        </w:rPr>
      </w:pPr>
      <w:r>
        <w:t>Страховщик обязан выдать Застрахованным лицам страховые медицинские полисы.</w:t>
      </w:r>
    </w:p>
    <w:p w:rsidR="00685F37" w:rsidRDefault="00685F37" w:rsidP="00685F37">
      <w:pPr>
        <w:pStyle w:val="afa"/>
        <w:spacing w:after="0"/>
        <w:ind w:firstLine="567"/>
        <w:rPr>
          <w:b/>
          <w:bCs/>
        </w:rPr>
      </w:pPr>
    </w:p>
    <w:p w:rsidR="00685F37" w:rsidRPr="00202251" w:rsidRDefault="00685F37" w:rsidP="00685F37">
      <w:pPr>
        <w:pStyle w:val="4"/>
        <w:keepNext w:val="0"/>
        <w:tabs>
          <w:tab w:val="left" w:pos="0"/>
        </w:tabs>
        <w:ind w:right="-2"/>
      </w:pPr>
      <w:r>
        <w:t>5. Территория страхования</w:t>
      </w:r>
    </w:p>
    <w:p w:rsidR="00685F37" w:rsidRDefault="00685F37" w:rsidP="00685F37">
      <w:pPr>
        <w:pStyle w:val="afa"/>
        <w:spacing w:after="0"/>
        <w:ind w:firstLine="567"/>
        <w:rPr>
          <w:b/>
          <w:bCs/>
        </w:rPr>
      </w:pPr>
      <w:r>
        <w:t>Страхованием покрываются интересы Страхователя на территории Камчатского края, так и на территории Российской Федерации.</w:t>
      </w:r>
    </w:p>
    <w:p w:rsidR="00685F37" w:rsidRDefault="00685F37" w:rsidP="00685F37">
      <w:pPr>
        <w:pStyle w:val="afa"/>
        <w:spacing w:after="0"/>
        <w:ind w:firstLine="567"/>
      </w:pPr>
      <w:r>
        <w:t>5.1. Список обязательных медицинских учреждений на территории Камчатского края, включенных в страховое покрытие:</w:t>
      </w:r>
    </w:p>
    <w:tbl>
      <w:tblPr>
        <w:tblStyle w:val="af4"/>
        <w:tblW w:w="0" w:type="auto"/>
        <w:tblInd w:w="-459" w:type="dxa"/>
        <w:tblLook w:val="04A0"/>
      </w:tblPr>
      <w:tblGrid>
        <w:gridCol w:w="1113"/>
        <w:gridCol w:w="4096"/>
        <w:gridCol w:w="2424"/>
        <w:gridCol w:w="2397"/>
      </w:tblGrid>
      <w:tr w:rsidR="00685F37" w:rsidTr="00685F37">
        <w:tc>
          <w:tcPr>
            <w:tcW w:w="1113" w:type="dxa"/>
          </w:tcPr>
          <w:p w:rsidR="00685F37" w:rsidRDefault="00685F37" w:rsidP="00685F37">
            <w:pPr>
              <w:pStyle w:val="afa"/>
              <w:spacing w:after="0"/>
              <w:ind w:left="33" w:right="-129" w:firstLine="0"/>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4096" w:type="dxa"/>
          </w:tcPr>
          <w:p w:rsidR="00685F37" w:rsidRDefault="00685F37" w:rsidP="00685F37">
            <w:pPr>
              <w:pStyle w:val="afa"/>
              <w:spacing w:after="0"/>
              <w:ind w:left="33" w:right="-129" w:firstLine="0"/>
              <w:jc w:val="center"/>
              <w:rPr>
                <w:b/>
                <w:bCs/>
              </w:rPr>
            </w:pPr>
            <w:r>
              <w:rPr>
                <w:b/>
                <w:bCs/>
              </w:rPr>
              <w:t>Наименование ЛПУ</w:t>
            </w:r>
          </w:p>
        </w:tc>
        <w:tc>
          <w:tcPr>
            <w:tcW w:w="2424" w:type="dxa"/>
          </w:tcPr>
          <w:p w:rsidR="00685F37" w:rsidRDefault="00685F37" w:rsidP="00685F37">
            <w:pPr>
              <w:pStyle w:val="afa"/>
              <w:spacing w:after="0"/>
              <w:ind w:left="33" w:right="-129" w:firstLine="0"/>
              <w:jc w:val="center"/>
              <w:rPr>
                <w:b/>
                <w:bCs/>
              </w:rPr>
            </w:pPr>
            <w:r>
              <w:rPr>
                <w:b/>
                <w:bCs/>
              </w:rPr>
              <w:t>Местонахождение (адрес)</w:t>
            </w:r>
          </w:p>
        </w:tc>
        <w:tc>
          <w:tcPr>
            <w:tcW w:w="2397" w:type="dxa"/>
          </w:tcPr>
          <w:p w:rsidR="00685F37" w:rsidRDefault="00685F37" w:rsidP="00685F37">
            <w:pPr>
              <w:pStyle w:val="afa"/>
              <w:spacing w:after="0"/>
              <w:ind w:left="33" w:right="-129" w:firstLine="0"/>
              <w:jc w:val="center"/>
              <w:rPr>
                <w:b/>
                <w:bCs/>
              </w:rPr>
            </w:pPr>
            <w:r>
              <w:rPr>
                <w:b/>
                <w:bCs/>
              </w:rPr>
              <w:t>Вид медицинской помощи</w:t>
            </w:r>
          </w:p>
        </w:tc>
      </w:tr>
      <w:tr w:rsidR="00685F37" w:rsidTr="00685F37">
        <w:tc>
          <w:tcPr>
            <w:tcW w:w="1113" w:type="dxa"/>
          </w:tcPr>
          <w:p w:rsidR="00685F37" w:rsidRPr="00714227" w:rsidRDefault="00685F37" w:rsidP="00685F37">
            <w:pPr>
              <w:pStyle w:val="afa"/>
              <w:spacing w:after="0"/>
              <w:ind w:left="33" w:right="-129" w:hanging="33"/>
              <w:jc w:val="center"/>
              <w:rPr>
                <w:bCs/>
              </w:rPr>
            </w:pPr>
            <w:r w:rsidRPr="00714227">
              <w:rPr>
                <w:bCs/>
              </w:rPr>
              <w:t>1.</w:t>
            </w:r>
          </w:p>
        </w:tc>
        <w:tc>
          <w:tcPr>
            <w:tcW w:w="4096" w:type="dxa"/>
          </w:tcPr>
          <w:p w:rsidR="00685F37" w:rsidRPr="00714227" w:rsidRDefault="00685F37" w:rsidP="00685F37">
            <w:pPr>
              <w:pStyle w:val="afa"/>
              <w:spacing w:after="0"/>
              <w:ind w:left="33" w:hanging="33"/>
              <w:rPr>
                <w:bCs/>
              </w:rPr>
            </w:pPr>
            <w:r w:rsidRPr="00714227">
              <w:rPr>
                <w:bCs/>
              </w:rPr>
              <w:t>ООО</w:t>
            </w:r>
            <w:r>
              <w:rPr>
                <w:bCs/>
              </w:rPr>
              <w:t xml:space="preserve"> «Медицинский цент</w:t>
            </w:r>
            <w:r w:rsidR="00A96E9E">
              <w:rPr>
                <w:bCs/>
              </w:rPr>
              <w:t>р</w:t>
            </w:r>
            <w:r>
              <w:rPr>
                <w:bCs/>
              </w:rPr>
              <w:t xml:space="preserve"> «</w:t>
            </w:r>
            <w:proofErr w:type="spellStart"/>
            <w:r>
              <w:rPr>
                <w:bCs/>
              </w:rPr>
              <w:t>Медитекс</w:t>
            </w:r>
            <w:proofErr w:type="spellEnd"/>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Pr="00714227" w:rsidRDefault="00685F37" w:rsidP="00685F37">
            <w:pPr>
              <w:pStyle w:val="afa"/>
              <w:spacing w:after="0"/>
              <w:ind w:left="33" w:right="-129" w:hanging="33"/>
              <w:jc w:val="center"/>
              <w:rPr>
                <w:bCs/>
              </w:rPr>
            </w:pPr>
            <w:r>
              <w:rPr>
                <w:bCs/>
              </w:rPr>
              <w:lastRenderedPageBreak/>
              <w:t>2.</w:t>
            </w:r>
          </w:p>
        </w:tc>
        <w:tc>
          <w:tcPr>
            <w:tcW w:w="4096" w:type="dxa"/>
          </w:tcPr>
          <w:p w:rsidR="00685F37" w:rsidRPr="00714227" w:rsidRDefault="00685F37" w:rsidP="00685F37">
            <w:pPr>
              <w:pStyle w:val="afa"/>
              <w:spacing w:after="0"/>
              <w:ind w:left="33" w:hanging="33"/>
              <w:rPr>
                <w:bCs/>
              </w:rPr>
            </w:pPr>
            <w:r>
              <w:rPr>
                <w:bCs/>
              </w:rPr>
              <w:t xml:space="preserve">ГБУЗ «Краевая больница им. </w:t>
            </w:r>
            <w:proofErr w:type="spellStart"/>
            <w:r>
              <w:rPr>
                <w:bCs/>
              </w:rPr>
              <w:t>Лукашевского</w:t>
            </w:r>
            <w:proofErr w:type="spellEnd"/>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3.</w:t>
            </w:r>
          </w:p>
        </w:tc>
        <w:tc>
          <w:tcPr>
            <w:tcW w:w="4096" w:type="dxa"/>
          </w:tcPr>
          <w:p w:rsidR="00685F37" w:rsidRDefault="00685F37" w:rsidP="00685F37">
            <w:pPr>
              <w:pStyle w:val="afa"/>
              <w:spacing w:after="0"/>
              <w:ind w:left="33" w:hanging="33"/>
              <w:rPr>
                <w:bCs/>
              </w:rPr>
            </w:pPr>
            <w:r>
              <w:rPr>
                <w:bCs/>
              </w:rPr>
              <w:t>ГБУЗ «Камчатский краевой кардиологический диспансер»</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4.</w:t>
            </w:r>
          </w:p>
        </w:tc>
        <w:tc>
          <w:tcPr>
            <w:tcW w:w="4096" w:type="dxa"/>
          </w:tcPr>
          <w:p w:rsidR="00685F37" w:rsidRDefault="00685F37" w:rsidP="00685F37">
            <w:pPr>
              <w:pStyle w:val="afa"/>
              <w:spacing w:after="0"/>
              <w:ind w:left="33" w:hanging="33"/>
              <w:rPr>
                <w:bCs/>
              </w:rPr>
            </w:pPr>
            <w:r>
              <w:rPr>
                <w:bCs/>
              </w:rPr>
              <w:t xml:space="preserve">ФГУЗ </w:t>
            </w:r>
            <w:proofErr w:type="spellStart"/>
            <w:proofErr w:type="gramStart"/>
            <w:r>
              <w:rPr>
                <w:bCs/>
              </w:rPr>
              <w:t>Медико</w:t>
            </w:r>
            <w:proofErr w:type="spellEnd"/>
            <w:r>
              <w:rPr>
                <w:bCs/>
              </w:rPr>
              <w:t xml:space="preserve"> – санитарная</w:t>
            </w:r>
            <w:proofErr w:type="gramEnd"/>
            <w:r>
              <w:rPr>
                <w:bCs/>
              </w:rPr>
              <w:t xml:space="preserve"> часть УВД по Камчатскому краю</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5.</w:t>
            </w:r>
          </w:p>
        </w:tc>
        <w:tc>
          <w:tcPr>
            <w:tcW w:w="4096" w:type="dxa"/>
          </w:tcPr>
          <w:p w:rsidR="00685F37" w:rsidRDefault="00685F37" w:rsidP="00685F37">
            <w:pPr>
              <w:pStyle w:val="afa"/>
              <w:spacing w:after="0"/>
              <w:ind w:left="33" w:hanging="33"/>
              <w:rPr>
                <w:bCs/>
              </w:rPr>
            </w:pPr>
            <w:r>
              <w:rPr>
                <w:bCs/>
              </w:rPr>
              <w:t>ГБУЗ «Камчатский центр по профилактике и борьбе со СПИД инфекционными заболеваниями»</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6.</w:t>
            </w:r>
          </w:p>
        </w:tc>
        <w:tc>
          <w:tcPr>
            <w:tcW w:w="4096" w:type="dxa"/>
          </w:tcPr>
          <w:p w:rsidR="00685F37" w:rsidRDefault="00685F37" w:rsidP="00685F37">
            <w:pPr>
              <w:pStyle w:val="afa"/>
              <w:spacing w:after="0"/>
              <w:ind w:left="33" w:hanging="33"/>
              <w:rPr>
                <w:bCs/>
              </w:rPr>
            </w:pPr>
            <w:r>
              <w:rPr>
                <w:bCs/>
              </w:rPr>
              <w:t>Филиал № 2 Федерального бюджетного учреждения «1477 ВМКГ флота»</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7.</w:t>
            </w:r>
          </w:p>
        </w:tc>
        <w:tc>
          <w:tcPr>
            <w:tcW w:w="4096" w:type="dxa"/>
          </w:tcPr>
          <w:p w:rsidR="00685F37" w:rsidRDefault="00685F37" w:rsidP="00685F37">
            <w:pPr>
              <w:pStyle w:val="afa"/>
              <w:spacing w:after="0"/>
              <w:ind w:left="33" w:hanging="33"/>
              <w:rPr>
                <w:bCs/>
              </w:rPr>
            </w:pPr>
            <w:r>
              <w:rPr>
                <w:bCs/>
              </w:rPr>
              <w:t>ГБУЗ «Камчатский краевой онкологический диспансер»</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8.</w:t>
            </w:r>
          </w:p>
        </w:tc>
        <w:tc>
          <w:tcPr>
            <w:tcW w:w="4096" w:type="dxa"/>
          </w:tcPr>
          <w:p w:rsidR="00685F37" w:rsidRDefault="00685F37" w:rsidP="00685F37">
            <w:pPr>
              <w:pStyle w:val="afa"/>
              <w:spacing w:after="0"/>
              <w:ind w:left="33" w:hanging="33"/>
              <w:rPr>
                <w:bCs/>
              </w:rPr>
            </w:pPr>
            <w:r>
              <w:rPr>
                <w:bCs/>
              </w:rPr>
              <w:t>ООО «Лечебно – эстетический центр «</w:t>
            </w:r>
            <w:proofErr w:type="spellStart"/>
            <w:r>
              <w:rPr>
                <w:bCs/>
              </w:rPr>
              <w:t>Лакрима</w:t>
            </w:r>
            <w:proofErr w:type="spellEnd"/>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9.</w:t>
            </w:r>
          </w:p>
        </w:tc>
        <w:tc>
          <w:tcPr>
            <w:tcW w:w="4096" w:type="dxa"/>
          </w:tcPr>
          <w:p w:rsidR="00685F37" w:rsidRDefault="00685F37" w:rsidP="00685F37">
            <w:pPr>
              <w:pStyle w:val="afa"/>
              <w:spacing w:after="0"/>
              <w:ind w:left="33" w:hanging="33"/>
              <w:rPr>
                <w:bCs/>
              </w:rPr>
            </w:pPr>
            <w:r>
              <w:rPr>
                <w:bCs/>
              </w:rPr>
              <w:t>ООО «</w:t>
            </w:r>
            <w:proofErr w:type="spellStart"/>
            <w:r>
              <w:rPr>
                <w:bCs/>
              </w:rPr>
              <w:t>Дентс</w:t>
            </w:r>
            <w:proofErr w:type="spellEnd"/>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10.</w:t>
            </w:r>
          </w:p>
        </w:tc>
        <w:tc>
          <w:tcPr>
            <w:tcW w:w="4096" w:type="dxa"/>
          </w:tcPr>
          <w:p w:rsidR="00685F37" w:rsidRDefault="00685F37" w:rsidP="00685F37">
            <w:pPr>
              <w:pStyle w:val="afa"/>
              <w:spacing w:after="0"/>
              <w:ind w:left="33" w:hanging="33"/>
              <w:rPr>
                <w:bCs/>
              </w:rPr>
            </w:pPr>
            <w:r>
              <w:rPr>
                <w:bCs/>
              </w:rPr>
              <w:t>ООО «</w:t>
            </w:r>
            <w:proofErr w:type="spellStart"/>
            <w:r>
              <w:rPr>
                <w:bCs/>
              </w:rPr>
              <w:t>Дент</w:t>
            </w:r>
            <w:proofErr w:type="spellEnd"/>
            <w:r>
              <w:rPr>
                <w:bCs/>
              </w:rPr>
              <w:t xml:space="preserve"> Плюс»</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11.</w:t>
            </w:r>
          </w:p>
        </w:tc>
        <w:tc>
          <w:tcPr>
            <w:tcW w:w="4096" w:type="dxa"/>
          </w:tcPr>
          <w:p w:rsidR="00685F37" w:rsidRDefault="00685F37" w:rsidP="00685F37">
            <w:pPr>
              <w:pStyle w:val="afa"/>
              <w:spacing w:after="0"/>
              <w:ind w:left="33" w:hanging="33"/>
              <w:rPr>
                <w:bCs/>
              </w:rPr>
            </w:pPr>
            <w:r>
              <w:rPr>
                <w:bCs/>
              </w:rPr>
              <w:t xml:space="preserve">ООО «Вита </w:t>
            </w:r>
            <w:proofErr w:type="spellStart"/>
            <w:r>
              <w:rPr>
                <w:bCs/>
              </w:rPr>
              <w:t>Дент</w:t>
            </w:r>
            <w:proofErr w:type="spellEnd"/>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12.</w:t>
            </w:r>
          </w:p>
        </w:tc>
        <w:tc>
          <w:tcPr>
            <w:tcW w:w="4096" w:type="dxa"/>
          </w:tcPr>
          <w:p w:rsidR="00685F37" w:rsidRDefault="00685F37" w:rsidP="00685F37">
            <w:pPr>
              <w:pStyle w:val="afa"/>
              <w:spacing w:after="0"/>
              <w:ind w:left="33" w:hanging="33"/>
              <w:rPr>
                <w:bCs/>
              </w:rPr>
            </w:pPr>
            <w:r>
              <w:rPr>
                <w:bCs/>
              </w:rPr>
              <w:t>ООО «</w:t>
            </w:r>
            <w:proofErr w:type="spellStart"/>
            <w:r>
              <w:rPr>
                <w:bCs/>
              </w:rPr>
              <w:t>Кам</w:t>
            </w:r>
            <w:proofErr w:type="spellEnd"/>
            <w:r>
              <w:rPr>
                <w:bCs/>
              </w:rPr>
              <w:t xml:space="preserve"> </w:t>
            </w:r>
            <w:proofErr w:type="spellStart"/>
            <w:r>
              <w:rPr>
                <w:bCs/>
              </w:rPr>
              <w:t>Дент</w:t>
            </w:r>
            <w:proofErr w:type="spellEnd"/>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13.</w:t>
            </w:r>
          </w:p>
        </w:tc>
        <w:tc>
          <w:tcPr>
            <w:tcW w:w="4096" w:type="dxa"/>
          </w:tcPr>
          <w:p w:rsidR="00685F37" w:rsidRDefault="00685F37" w:rsidP="00685F37">
            <w:pPr>
              <w:pStyle w:val="afa"/>
              <w:spacing w:after="0"/>
              <w:ind w:left="33" w:hanging="33"/>
              <w:rPr>
                <w:bCs/>
              </w:rPr>
            </w:pPr>
            <w:r>
              <w:rPr>
                <w:bCs/>
              </w:rPr>
              <w:t>ГБУЗ «Краевая стоматологическая поликлиника»</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14.</w:t>
            </w:r>
          </w:p>
        </w:tc>
        <w:tc>
          <w:tcPr>
            <w:tcW w:w="4096" w:type="dxa"/>
          </w:tcPr>
          <w:p w:rsidR="00685F37" w:rsidRDefault="00685F37" w:rsidP="00685F37">
            <w:pPr>
              <w:pStyle w:val="afa"/>
              <w:spacing w:after="0"/>
              <w:ind w:left="33" w:hanging="33"/>
              <w:rPr>
                <w:bCs/>
              </w:rPr>
            </w:pPr>
            <w:r>
              <w:rPr>
                <w:bCs/>
              </w:rPr>
              <w:t>ООО «</w:t>
            </w:r>
            <w:proofErr w:type="spellStart"/>
            <w:r>
              <w:rPr>
                <w:bCs/>
              </w:rPr>
              <w:t>Юнилаб</w:t>
            </w:r>
            <w:proofErr w:type="spellEnd"/>
            <w:r>
              <w:rPr>
                <w:bCs/>
              </w:rPr>
              <w:t xml:space="preserve"> – Камчатка»</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15.</w:t>
            </w:r>
          </w:p>
        </w:tc>
        <w:tc>
          <w:tcPr>
            <w:tcW w:w="4096" w:type="dxa"/>
          </w:tcPr>
          <w:p w:rsidR="00685F37" w:rsidRDefault="00685F37" w:rsidP="00685F37">
            <w:pPr>
              <w:pStyle w:val="afa"/>
              <w:spacing w:after="0"/>
              <w:ind w:left="33" w:hanging="33"/>
              <w:rPr>
                <w:bCs/>
              </w:rPr>
            </w:pPr>
            <w:r>
              <w:rPr>
                <w:bCs/>
              </w:rPr>
              <w:t>ГБУЗ КК «</w:t>
            </w:r>
            <w:r w:rsidRPr="00202251">
              <w:rPr>
                <w:bCs/>
              </w:rPr>
              <w:t>Петропавло</w:t>
            </w:r>
            <w:r>
              <w:rPr>
                <w:bCs/>
              </w:rPr>
              <w:t>в</w:t>
            </w:r>
            <w:r w:rsidRPr="00202251">
              <w:rPr>
                <w:bCs/>
              </w:rPr>
              <w:t>ск</w:t>
            </w:r>
            <w:r>
              <w:rPr>
                <w:bCs/>
              </w:rPr>
              <w:t xml:space="preserve"> </w:t>
            </w:r>
            <w:r w:rsidRPr="00202251">
              <w:rPr>
                <w:bCs/>
              </w:rPr>
              <w:t>-</w:t>
            </w:r>
            <w:r>
              <w:rPr>
                <w:bCs/>
              </w:rPr>
              <w:t xml:space="preserve"> </w:t>
            </w:r>
            <w:r w:rsidRPr="00202251">
              <w:rPr>
                <w:bCs/>
              </w:rPr>
              <w:t>Камчатская городская детская инфекционная больница</w:t>
            </w:r>
            <w:r>
              <w:rPr>
                <w:bCs/>
              </w:rPr>
              <w:t>»</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r w:rsidR="00685F37" w:rsidTr="00685F37">
        <w:tc>
          <w:tcPr>
            <w:tcW w:w="1113" w:type="dxa"/>
          </w:tcPr>
          <w:p w:rsidR="00685F37" w:rsidRDefault="00685F37" w:rsidP="00685F37">
            <w:pPr>
              <w:pStyle w:val="afa"/>
              <w:spacing w:after="0"/>
              <w:ind w:left="33" w:right="-129" w:hanging="33"/>
              <w:jc w:val="center"/>
              <w:rPr>
                <w:bCs/>
              </w:rPr>
            </w:pPr>
            <w:r>
              <w:rPr>
                <w:bCs/>
              </w:rPr>
              <w:t>16.</w:t>
            </w:r>
          </w:p>
        </w:tc>
        <w:tc>
          <w:tcPr>
            <w:tcW w:w="4096" w:type="dxa"/>
          </w:tcPr>
          <w:p w:rsidR="00685F37" w:rsidRDefault="00685F37" w:rsidP="00685F37">
            <w:pPr>
              <w:pStyle w:val="afa"/>
              <w:spacing w:after="0"/>
              <w:ind w:left="33" w:hanging="33"/>
              <w:rPr>
                <w:bCs/>
              </w:rPr>
            </w:pPr>
            <w:r>
              <w:rPr>
                <w:bCs/>
              </w:rPr>
              <w:t>ООО «Камчатская неврологическая клиника»</w:t>
            </w:r>
          </w:p>
        </w:tc>
        <w:tc>
          <w:tcPr>
            <w:tcW w:w="2424" w:type="dxa"/>
          </w:tcPr>
          <w:p w:rsidR="00685F37" w:rsidRPr="00714227" w:rsidRDefault="00685F37" w:rsidP="00685F37">
            <w:pPr>
              <w:pStyle w:val="afa"/>
              <w:spacing w:after="0"/>
              <w:ind w:left="33" w:right="-129"/>
              <w:rPr>
                <w:bCs/>
              </w:rPr>
            </w:pPr>
          </w:p>
        </w:tc>
        <w:tc>
          <w:tcPr>
            <w:tcW w:w="2397" w:type="dxa"/>
          </w:tcPr>
          <w:p w:rsidR="00685F37" w:rsidRPr="00714227" w:rsidRDefault="00685F37" w:rsidP="00685F37">
            <w:pPr>
              <w:pStyle w:val="afa"/>
              <w:spacing w:after="0"/>
              <w:ind w:left="33" w:right="-129"/>
              <w:rPr>
                <w:bCs/>
              </w:rPr>
            </w:pPr>
          </w:p>
        </w:tc>
      </w:tr>
    </w:tbl>
    <w:p w:rsidR="00685F37" w:rsidRDefault="00685F37" w:rsidP="00685F37">
      <w:pPr>
        <w:pStyle w:val="afa"/>
        <w:spacing w:after="0"/>
        <w:ind w:firstLine="567"/>
        <w:rPr>
          <w:b/>
          <w:bCs/>
        </w:rPr>
      </w:pPr>
    </w:p>
    <w:p w:rsidR="00685F37" w:rsidRPr="00202251" w:rsidRDefault="00685F37" w:rsidP="00685F37">
      <w:pPr>
        <w:pStyle w:val="4"/>
        <w:keepNext w:val="0"/>
        <w:tabs>
          <w:tab w:val="left" w:pos="0"/>
        </w:tabs>
        <w:ind w:right="-2"/>
      </w:pPr>
      <w:r>
        <w:t>6. Исключения из страхования</w:t>
      </w:r>
    </w:p>
    <w:p w:rsidR="00685F37" w:rsidRDefault="00685F37" w:rsidP="00685F37">
      <w:pPr>
        <w:pStyle w:val="af9"/>
        <w:widowControl w:val="0"/>
        <w:tabs>
          <w:tab w:val="clear" w:pos="1980"/>
          <w:tab w:val="left" w:pos="1620"/>
        </w:tabs>
        <w:ind w:left="0" w:right="-2" w:firstLine="567"/>
        <w:rPr>
          <w:szCs w:val="24"/>
        </w:rPr>
      </w:pPr>
      <w:r>
        <w:rPr>
          <w:szCs w:val="24"/>
        </w:rPr>
        <w:t>По договору могут быть установлены исключения из страхового покрытия, которые определяются  Заявкой на участие в конкурсе, поданной Участником закупки.</w:t>
      </w:r>
    </w:p>
    <w:p w:rsidR="00685F37" w:rsidRDefault="00685F37" w:rsidP="00685F37">
      <w:pPr>
        <w:pStyle w:val="4"/>
        <w:keepNext w:val="0"/>
        <w:tabs>
          <w:tab w:val="left" w:pos="0"/>
        </w:tabs>
        <w:ind w:right="-2"/>
      </w:pPr>
    </w:p>
    <w:p w:rsidR="00685F37" w:rsidRPr="00202251" w:rsidRDefault="00685F37" w:rsidP="00685F37">
      <w:pPr>
        <w:pStyle w:val="4"/>
        <w:keepNext w:val="0"/>
        <w:tabs>
          <w:tab w:val="left" w:pos="0"/>
        </w:tabs>
        <w:ind w:right="-2"/>
      </w:pPr>
      <w:r>
        <w:t>7. Порядок организации медицинских услуг Застрахованным лицам</w:t>
      </w:r>
    </w:p>
    <w:p w:rsidR="00685F37" w:rsidRDefault="00685F37" w:rsidP="00685F37">
      <w:pPr>
        <w:pStyle w:val="af9"/>
        <w:widowControl w:val="0"/>
        <w:tabs>
          <w:tab w:val="clear" w:pos="1980"/>
          <w:tab w:val="left" w:pos="1620"/>
        </w:tabs>
        <w:ind w:left="0" w:right="-2" w:firstLine="567"/>
        <w:rPr>
          <w:szCs w:val="24"/>
        </w:rPr>
      </w:pPr>
      <w:r>
        <w:rPr>
          <w:szCs w:val="24"/>
        </w:rPr>
        <w:t>Порядок организации медицинских услуг Застрахованным лицам, в том числе, сроки оказания медицинской помощи, а также перечень лечебных учреждений с учетом минимальных требований, в которых Застрахованным лицам будет оказываться медицинская помощь, определяется Заявкой на участие в конкурсе, поданной Участником закупки.</w:t>
      </w:r>
    </w:p>
    <w:p w:rsidR="00685F37" w:rsidRPr="00202251" w:rsidRDefault="00685F37" w:rsidP="00685F37">
      <w:pPr>
        <w:pStyle w:val="af9"/>
        <w:widowControl w:val="0"/>
        <w:tabs>
          <w:tab w:val="clear" w:pos="1980"/>
          <w:tab w:val="left" w:pos="1620"/>
        </w:tabs>
        <w:ind w:left="0" w:right="-2" w:firstLine="709"/>
        <w:rPr>
          <w:szCs w:val="24"/>
        </w:rPr>
      </w:pPr>
      <w:r>
        <w:rPr>
          <w:szCs w:val="24"/>
        </w:rPr>
        <w:t xml:space="preserve">В рамках оказания услуг не допускается уменьшения видов оказываемых услуг, сокращение сроков действия договорных обязательств, сокращение списка лечебных учреждений оказываемых Застрахованным лицам. В случае, если по каким либо причинам </w:t>
      </w:r>
      <w:r w:rsidRPr="00202251">
        <w:rPr>
          <w:szCs w:val="24"/>
        </w:rPr>
        <w:t xml:space="preserve">медицинское учреждение прекратило оказывать медицинские услуги Страховщик обязан обеспечить Страхователю иное медицинское </w:t>
      </w:r>
      <w:proofErr w:type="gramStart"/>
      <w:r w:rsidRPr="00202251">
        <w:rPr>
          <w:szCs w:val="24"/>
        </w:rPr>
        <w:t>учреждение</w:t>
      </w:r>
      <w:proofErr w:type="gramEnd"/>
      <w:r w:rsidRPr="00202251">
        <w:rPr>
          <w:szCs w:val="24"/>
        </w:rPr>
        <w:t xml:space="preserve"> оказывающее аналогичные медицинские услуги и имеющее аналогичную медицинскую квалификацию</w:t>
      </w:r>
      <w:r>
        <w:rPr>
          <w:szCs w:val="24"/>
        </w:rPr>
        <w:t xml:space="preserve"> (по согласованию)</w:t>
      </w:r>
      <w:r w:rsidRPr="00202251">
        <w:rPr>
          <w:szCs w:val="24"/>
        </w:rPr>
        <w:t>.</w:t>
      </w:r>
    </w:p>
    <w:p w:rsidR="00685F37" w:rsidRPr="00BD0E9C" w:rsidRDefault="00685F37" w:rsidP="00685F37">
      <w:pPr>
        <w:pStyle w:val="af9"/>
        <w:widowControl w:val="0"/>
        <w:tabs>
          <w:tab w:val="clear" w:pos="1980"/>
          <w:tab w:val="left" w:pos="1620"/>
        </w:tabs>
        <w:ind w:left="0" w:right="-2" w:firstLine="709"/>
        <w:rPr>
          <w:szCs w:val="24"/>
        </w:rPr>
      </w:pPr>
    </w:p>
    <w:p w:rsidR="00685F37" w:rsidRPr="00202251" w:rsidRDefault="00685F37" w:rsidP="00685F37">
      <w:pPr>
        <w:pStyle w:val="32"/>
        <w:spacing w:after="0"/>
        <w:ind w:left="0"/>
        <w:jc w:val="center"/>
        <w:rPr>
          <w:rFonts w:asciiTheme="majorHAnsi" w:eastAsiaTheme="majorEastAsia" w:hAnsiTheme="majorHAnsi" w:cstheme="majorBidi"/>
          <w:b/>
          <w:bCs/>
          <w:i/>
          <w:iCs/>
          <w:color w:val="4F81BD" w:themeColor="accent1"/>
          <w:sz w:val="24"/>
          <w:szCs w:val="24"/>
        </w:rPr>
      </w:pPr>
      <w:r>
        <w:rPr>
          <w:rFonts w:asciiTheme="majorHAnsi" w:eastAsiaTheme="majorEastAsia" w:hAnsiTheme="majorHAnsi" w:cstheme="majorBidi"/>
          <w:b/>
          <w:bCs/>
          <w:i/>
          <w:iCs/>
          <w:color w:val="4F81BD" w:themeColor="accent1"/>
          <w:sz w:val="24"/>
          <w:szCs w:val="24"/>
        </w:rPr>
        <w:t xml:space="preserve">8. </w:t>
      </w:r>
      <w:r w:rsidRPr="00202251">
        <w:rPr>
          <w:rFonts w:asciiTheme="majorHAnsi" w:eastAsiaTheme="majorEastAsia" w:hAnsiTheme="majorHAnsi" w:cstheme="majorBidi"/>
          <w:b/>
          <w:bCs/>
          <w:i/>
          <w:iCs/>
          <w:color w:val="4F81BD" w:themeColor="accent1"/>
          <w:sz w:val="24"/>
          <w:szCs w:val="24"/>
        </w:rPr>
        <w:t>Дополнительные требования по организации работы в рамках договора добровольного</w:t>
      </w:r>
      <w:r w:rsidRPr="00BD0E9C">
        <w:rPr>
          <w:b/>
          <w:sz w:val="24"/>
          <w:szCs w:val="24"/>
        </w:rPr>
        <w:t xml:space="preserve"> </w:t>
      </w:r>
      <w:r>
        <w:rPr>
          <w:rFonts w:asciiTheme="majorHAnsi" w:eastAsiaTheme="majorEastAsia" w:hAnsiTheme="majorHAnsi" w:cstheme="majorBidi"/>
          <w:b/>
          <w:bCs/>
          <w:i/>
          <w:iCs/>
          <w:color w:val="4F81BD" w:themeColor="accent1"/>
          <w:sz w:val="24"/>
          <w:szCs w:val="24"/>
        </w:rPr>
        <w:t>медицинского страхования</w:t>
      </w:r>
    </w:p>
    <w:p w:rsidR="00685F37" w:rsidRPr="00BD0E9C" w:rsidRDefault="00685F37" w:rsidP="00685F37">
      <w:pPr>
        <w:pStyle w:val="32"/>
        <w:spacing w:after="0"/>
        <w:ind w:left="0"/>
        <w:rPr>
          <w:sz w:val="24"/>
          <w:szCs w:val="24"/>
        </w:rPr>
      </w:pPr>
    </w:p>
    <w:p w:rsidR="00685F37" w:rsidRPr="00BD0E9C" w:rsidRDefault="00685F37" w:rsidP="00685F37">
      <w:pPr>
        <w:pStyle w:val="32"/>
        <w:numPr>
          <w:ilvl w:val="0"/>
          <w:numId w:val="13"/>
        </w:numPr>
        <w:tabs>
          <w:tab w:val="clear" w:pos="3600"/>
        </w:tabs>
        <w:suppressAutoHyphens w:val="0"/>
        <w:spacing w:after="0"/>
        <w:ind w:left="0" w:firstLine="709"/>
        <w:rPr>
          <w:bCs/>
          <w:sz w:val="24"/>
          <w:szCs w:val="24"/>
        </w:rPr>
      </w:pPr>
      <w:r w:rsidRPr="00BD0E9C">
        <w:rPr>
          <w:bCs/>
          <w:sz w:val="24"/>
          <w:szCs w:val="24"/>
        </w:rPr>
        <w:lastRenderedPageBreak/>
        <w:t xml:space="preserve">Реестр застрахованных лиц на территории Российской Федерации ведет Страховщик на основании данных, передаваемых представителям Страховщика, обновляемых не реже </w:t>
      </w:r>
      <w:r>
        <w:rPr>
          <w:bCs/>
          <w:sz w:val="24"/>
          <w:szCs w:val="24"/>
        </w:rPr>
        <w:t>1-го</w:t>
      </w:r>
      <w:r w:rsidRPr="00BD0E9C">
        <w:rPr>
          <w:bCs/>
          <w:sz w:val="24"/>
          <w:szCs w:val="24"/>
        </w:rPr>
        <w:t xml:space="preserve"> раза  в месяц.</w:t>
      </w:r>
    </w:p>
    <w:p w:rsidR="00685F37" w:rsidRPr="00BD0E9C" w:rsidRDefault="00685F37" w:rsidP="00685F37">
      <w:pPr>
        <w:pStyle w:val="32"/>
        <w:numPr>
          <w:ilvl w:val="0"/>
          <w:numId w:val="13"/>
        </w:numPr>
        <w:tabs>
          <w:tab w:val="clear" w:pos="3600"/>
        </w:tabs>
        <w:suppressAutoHyphens w:val="0"/>
        <w:spacing w:after="0"/>
        <w:ind w:left="0" w:firstLine="709"/>
        <w:rPr>
          <w:bCs/>
          <w:color w:val="000000" w:themeColor="text1"/>
          <w:sz w:val="24"/>
          <w:szCs w:val="24"/>
        </w:rPr>
      </w:pPr>
      <w:r w:rsidRPr="00BD0E9C">
        <w:rPr>
          <w:color w:val="000000" w:themeColor="text1"/>
          <w:sz w:val="24"/>
          <w:szCs w:val="24"/>
        </w:rPr>
        <w:t>При ежемесячной корректировке числа застрахованных Страховщик в течение 5-ти рабочих дней с момента представления Страхователем списков Застрахованных, передает Страхователю именные страховые медицинские полисы установленной формы на каждого Застрахованного.</w:t>
      </w:r>
    </w:p>
    <w:p w:rsidR="00685F37" w:rsidRPr="00BD0E9C" w:rsidRDefault="00685F37" w:rsidP="00685F37">
      <w:pPr>
        <w:pStyle w:val="32"/>
        <w:numPr>
          <w:ilvl w:val="0"/>
          <w:numId w:val="13"/>
        </w:numPr>
        <w:tabs>
          <w:tab w:val="clear" w:pos="3600"/>
        </w:tabs>
        <w:suppressAutoHyphens w:val="0"/>
        <w:spacing w:after="0"/>
        <w:ind w:left="0" w:firstLine="709"/>
        <w:rPr>
          <w:bCs/>
          <w:color w:val="000000" w:themeColor="text1"/>
          <w:sz w:val="24"/>
          <w:szCs w:val="24"/>
        </w:rPr>
      </w:pPr>
      <w:r w:rsidRPr="00BD0E9C">
        <w:rPr>
          <w:color w:val="000000" w:themeColor="text1"/>
          <w:sz w:val="24"/>
          <w:szCs w:val="24"/>
        </w:rPr>
        <w:t>При утере полиса застрахованным, дубликат</w:t>
      </w:r>
      <w:r>
        <w:rPr>
          <w:color w:val="000000" w:themeColor="text1"/>
          <w:sz w:val="24"/>
          <w:szCs w:val="24"/>
        </w:rPr>
        <w:t xml:space="preserve"> и при смене ФИО новый полис</w:t>
      </w:r>
      <w:r w:rsidRPr="00BD0E9C">
        <w:rPr>
          <w:color w:val="000000" w:themeColor="text1"/>
          <w:sz w:val="24"/>
          <w:szCs w:val="24"/>
        </w:rPr>
        <w:t xml:space="preserve"> выдается бесплатно.</w:t>
      </w:r>
    </w:p>
    <w:p w:rsidR="00685F37" w:rsidRPr="00BD0E9C" w:rsidRDefault="00685F37" w:rsidP="00685F37">
      <w:pPr>
        <w:pStyle w:val="32"/>
        <w:numPr>
          <w:ilvl w:val="0"/>
          <w:numId w:val="13"/>
        </w:numPr>
        <w:tabs>
          <w:tab w:val="clear" w:pos="3600"/>
        </w:tabs>
        <w:suppressAutoHyphens w:val="0"/>
        <w:spacing w:after="0"/>
        <w:ind w:left="0" w:firstLine="709"/>
        <w:rPr>
          <w:bCs/>
          <w:color w:val="000000" w:themeColor="text1"/>
          <w:sz w:val="24"/>
          <w:szCs w:val="24"/>
        </w:rPr>
      </w:pPr>
      <w:r w:rsidRPr="00BD0E9C">
        <w:rPr>
          <w:bCs/>
          <w:color w:val="000000" w:themeColor="text1"/>
          <w:sz w:val="24"/>
          <w:szCs w:val="24"/>
        </w:rPr>
        <w:t>Страховые полисы должны быть переданы в ФКП «Аэропорты Камчатки» до ______________ 2014 г. согласно спискам застрахованных, независимо от факта отплаты 1-ого страхового взноса, а также факта подписания договора, только при наличии письменного подтверждения от ФКП «Аэропорты Камчатки» о выборе победителя и намерении заключить договор с победителем.</w:t>
      </w:r>
    </w:p>
    <w:p w:rsidR="00685F37" w:rsidRDefault="00685F37" w:rsidP="00685F37">
      <w:pPr>
        <w:pStyle w:val="4"/>
        <w:keepNext w:val="0"/>
        <w:tabs>
          <w:tab w:val="left" w:pos="0"/>
        </w:tabs>
        <w:ind w:right="-2"/>
      </w:pPr>
      <w:r>
        <w:t>9. Правила страхования</w:t>
      </w:r>
    </w:p>
    <w:p w:rsidR="00685F37" w:rsidRDefault="00685F37" w:rsidP="00685F37">
      <w:pPr>
        <w:widowControl w:val="0"/>
        <w:ind w:right="-2" w:firstLine="567"/>
      </w:pPr>
      <w:r>
        <w:t>Правила страхования, утвержденные Страховщиком, применяются в части, не противоречащей условиям договора.</w:t>
      </w:r>
    </w:p>
    <w:p w:rsidR="00685F37" w:rsidRDefault="00685F37" w:rsidP="00685F37">
      <w:pPr>
        <w:pStyle w:val="afa"/>
        <w:ind w:right="-2" w:firstLine="567"/>
      </w:pPr>
    </w:p>
    <w:p w:rsidR="003A33AA" w:rsidRDefault="003A33AA">
      <w:pPr>
        <w:ind w:firstLine="0"/>
        <w:jc w:val="left"/>
      </w:pPr>
      <w:r>
        <w:br w:type="page"/>
      </w:r>
    </w:p>
    <w:p w:rsidR="00D06CFF" w:rsidRDefault="00D06CFF" w:rsidP="00D06CFF">
      <w:pPr>
        <w:widowControl w:val="0"/>
        <w:spacing w:line="240" w:lineRule="atLeast"/>
      </w:pPr>
    </w:p>
    <w:p w:rsidR="003A33AA" w:rsidRDefault="003A33AA" w:rsidP="003A33AA">
      <w:pPr>
        <w:shd w:val="clear" w:color="auto" w:fill="FFFFFF"/>
        <w:autoSpaceDE w:val="0"/>
        <w:autoSpaceDN w:val="0"/>
        <w:adjustRightInd w:val="0"/>
        <w:ind w:right="-104" w:firstLine="0"/>
        <w:jc w:val="right"/>
        <w:rPr>
          <w:b/>
        </w:rPr>
      </w:pPr>
      <w:r w:rsidRPr="00EB6D78">
        <w:rPr>
          <w:b/>
        </w:rPr>
        <w:t xml:space="preserve">Проект </w:t>
      </w:r>
      <w:r>
        <w:rPr>
          <w:b/>
        </w:rPr>
        <w:t>договора</w:t>
      </w:r>
    </w:p>
    <w:p w:rsidR="003A33AA" w:rsidRPr="00EB6D78" w:rsidRDefault="003A33AA" w:rsidP="003A33AA">
      <w:pPr>
        <w:shd w:val="clear" w:color="auto" w:fill="FFFFFF"/>
        <w:autoSpaceDE w:val="0"/>
        <w:autoSpaceDN w:val="0"/>
        <w:adjustRightInd w:val="0"/>
        <w:ind w:right="-104" w:firstLine="0"/>
        <w:jc w:val="right"/>
        <w:rPr>
          <w:b/>
        </w:rPr>
      </w:pPr>
    </w:p>
    <w:p w:rsidR="003A33AA" w:rsidRPr="009E6DA3" w:rsidRDefault="003A33AA" w:rsidP="003A33AA">
      <w:pPr>
        <w:shd w:val="clear" w:color="auto" w:fill="FFFFFF"/>
        <w:autoSpaceDE w:val="0"/>
        <w:autoSpaceDN w:val="0"/>
        <w:adjustRightInd w:val="0"/>
        <w:ind w:right="-104" w:firstLine="0"/>
        <w:jc w:val="center"/>
        <w:rPr>
          <w:b/>
        </w:rPr>
      </w:pPr>
      <w:r>
        <w:rPr>
          <w:b/>
        </w:rPr>
        <w:t>ДОГОВОР</w:t>
      </w:r>
      <w:r w:rsidRPr="009E6DA3">
        <w:rPr>
          <w:b/>
        </w:rPr>
        <w:t xml:space="preserve"> </w:t>
      </w:r>
    </w:p>
    <w:p w:rsidR="003A33AA" w:rsidRPr="009E6DA3" w:rsidRDefault="003A33AA" w:rsidP="003A33AA">
      <w:pPr>
        <w:ind w:firstLine="0"/>
        <w:jc w:val="center"/>
        <w:rPr>
          <w:b/>
          <w:iCs/>
        </w:rPr>
      </w:pPr>
      <w:r w:rsidRPr="009E6DA3">
        <w:rPr>
          <w:b/>
          <w:iCs/>
        </w:rPr>
        <w:t>на оказание услуг добровольного медицинского страхования</w:t>
      </w:r>
    </w:p>
    <w:p w:rsidR="003A33AA" w:rsidRPr="009E6DA3" w:rsidRDefault="003A33AA" w:rsidP="003A33AA">
      <w:pPr>
        <w:shd w:val="clear" w:color="auto" w:fill="FFFFFF"/>
        <w:autoSpaceDE w:val="0"/>
        <w:autoSpaceDN w:val="0"/>
        <w:adjustRightInd w:val="0"/>
        <w:ind w:left="180" w:right="-104"/>
        <w:jc w:val="center"/>
      </w:pPr>
    </w:p>
    <w:p w:rsidR="003A33AA" w:rsidRPr="009E6DA3" w:rsidRDefault="003A33AA" w:rsidP="003A33AA">
      <w:pPr>
        <w:shd w:val="clear" w:color="auto" w:fill="FFFFFF"/>
        <w:autoSpaceDE w:val="0"/>
        <w:autoSpaceDN w:val="0"/>
        <w:adjustRightInd w:val="0"/>
        <w:ind w:right="-104" w:firstLine="0"/>
      </w:pPr>
      <w:r>
        <w:t xml:space="preserve">г. Петропавловск-Камчатский                                                          </w:t>
      </w:r>
      <w:r w:rsidRPr="009E6DA3">
        <w:t>«___»______</w:t>
      </w:r>
      <w:r>
        <w:t>___</w:t>
      </w:r>
      <w:r w:rsidRPr="009E6DA3">
        <w:t>_</w:t>
      </w:r>
      <w:r>
        <w:t xml:space="preserve"> </w:t>
      </w:r>
      <w:r w:rsidRPr="009E6DA3">
        <w:t>201</w:t>
      </w:r>
      <w:r>
        <w:t>4 г.</w:t>
      </w:r>
    </w:p>
    <w:p w:rsidR="003A33AA" w:rsidRPr="009E6DA3" w:rsidRDefault="003A33AA" w:rsidP="003A33AA">
      <w:pPr>
        <w:shd w:val="clear" w:color="auto" w:fill="FFFFFF"/>
        <w:autoSpaceDE w:val="0"/>
        <w:autoSpaceDN w:val="0"/>
        <w:adjustRightInd w:val="0"/>
        <w:ind w:left="180" w:right="-104"/>
      </w:pPr>
    </w:p>
    <w:p w:rsidR="003A33AA" w:rsidRPr="009E6DA3" w:rsidRDefault="003A33AA" w:rsidP="003A33AA">
      <w:pPr>
        <w:ind w:firstLine="720"/>
      </w:pPr>
      <w:proofErr w:type="gramStart"/>
      <w:r>
        <w:rPr>
          <w:b/>
          <w:iCs/>
        </w:rPr>
        <w:t>Федеральное казённое предприятие «Аэропорты Камчатки»</w:t>
      </w:r>
      <w:r w:rsidRPr="009E6DA3">
        <w:t xml:space="preserve">, </w:t>
      </w:r>
      <w:r w:rsidRPr="009E6DA3">
        <w:rPr>
          <w:bCs/>
          <w:color w:val="000000"/>
        </w:rPr>
        <w:t xml:space="preserve">в дальнейшем именуемое </w:t>
      </w:r>
      <w:r w:rsidRPr="009E6DA3">
        <w:rPr>
          <w:b/>
          <w:bCs/>
          <w:color w:val="000000"/>
        </w:rPr>
        <w:t>«Страхователь»</w:t>
      </w:r>
      <w:r w:rsidRPr="009E6DA3">
        <w:rPr>
          <w:bCs/>
          <w:color w:val="000000"/>
        </w:rPr>
        <w:t xml:space="preserve">, в лице </w:t>
      </w:r>
      <w:r>
        <w:rPr>
          <w:bCs/>
          <w:color w:val="000000"/>
        </w:rPr>
        <w:t xml:space="preserve">генерального </w:t>
      </w:r>
      <w:r w:rsidRPr="009E6DA3">
        <w:rPr>
          <w:bCs/>
          <w:color w:val="000000"/>
        </w:rPr>
        <w:t xml:space="preserve">директора </w:t>
      </w:r>
      <w:r>
        <w:rPr>
          <w:bCs/>
          <w:color w:val="000000"/>
        </w:rPr>
        <w:t>Журавлёва Александра Юрьевича</w:t>
      </w:r>
      <w:r w:rsidRPr="009E6DA3">
        <w:rPr>
          <w:bCs/>
          <w:color w:val="000000"/>
        </w:rPr>
        <w:t>, действующего на основании Устава, с одной стороны, и</w:t>
      </w:r>
      <w:r>
        <w:rPr>
          <w:bCs/>
          <w:color w:val="000000"/>
        </w:rPr>
        <w:t xml:space="preserve"> </w:t>
      </w:r>
      <w:r w:rsidRPr="009E6DA3">
        <w:t>_________________</w:t>
      </w:r>
      <w:r w:rsidRPr="009E6DA3">
        <w:rPr>
          <w:iCs/>
        </w:rPr>
        <w:t xml:space="preserve">, </w:t>
      </w:r>
      <w:r w:rsidRPr="009E6DA3">
        <w:t xml:space="preserve">в дальнейшем именуемое </w:t>
      </w:r>
      <w:r w:rsidRPr="009E6DA3">
        <w:rPr>
          <w:b/>
        </w:rPr>
        <w:t>«Страховщик»</w:t>
      </w:r>
      <w:r w:rsidRPr="009E6DA3">
        <w:t>, в лице _______________________, действующего на основании ____________, с другой  стороны</w:t>
      </w:r>
      <w:r>
        <w:t xml:space="preserve"> (далее – Стороны), </w:t>
      </w:r>
      <w:r w:rsidRPr="009E6DA3">
        <w:rPr>
          <w:bCs/>
          <w:color w:val="000000"/>
        </w:rPr>
        <w:t xml:space="preserve">действуя на основании </w:t>
      </w:r>
      <w:r w:rsidRPr="009E6DA3">
        <w:t>Протокола</w:t>
      </w:r>
      <w:r>
        <w:t xml:space="preserve"> оценки заявок на участие в конкурсе </w:t>
      </w:r>
      <w:r w:rsidRPr="009E6DA3">
        <w:t xml:space="preserve">____________ № ____________ от ___________, заключили настоящий </w:t>
      </w:r>
      <w:r>
        <w:t>договор</w:t>
      </w:r>
      <w:r w:rsidRPr="009E6DA3">
        <w:t xml:space="preserve"> (далее – </w:t>
      </w:r>
      <w:r>
        <w:t>Договор</w:t>
      </w:r>
      <w:r w:rsidRPr="009E6DA3">
        <w:t>) о нижеследующем</w:t>
      </w:r>
      <w:r w:rsidRPr="009E6DA3">
        <w:rPr>
          <w:bCs/>
          <w:color w:val="000000"/>
        </w:rPr>
        <w:t xml:space="preserve">: </w:t>
      </w:r>
      <w:proofErr w:type="gramEnd"/>
    </w:p>
    <w:p w:rsidR="003A33AA" w:rsidRDefault="003A33AA" w:rsidP="003A33AA">
      <w:pPr>
        <w:jc w:val="center"/>
        <w:rPr>
          <w:b/>
        </w:rPr>
      </w:pPr>
    </w:p>
    <w:p w:rsidR="003A33AA" w:rsidRDefault="003A33AA" w:rsidP="003A33AA">
      <w:pPr>
        <w:jc w:val="center"/>
        <w:rPr>
          <w:b/>
        </w:rPr>
      </w:pPr>
      <w:r w:rsidRPr="009E6DA3">
        <w:rPr>
          <w:b/>
        </w:rPr>
        <w:t xml:space="preserve">1. ПРЕДМЕТ </w:t>
      </w:r>
      <w:r>
        <w:rPr>
          <w:b/>
        </w:rPr>
        <w:t>ДОГОВОРА</w:t>
      </w:r>
    </w:p>
    <w:p w:rsidR="003A33AA" w:rsidRPr="00F006EE" w:rsidRDefault="003A33AA" w:rsidP="003A33AA">
      <w:pPr>
        <w:numPr>
          <w:ilvl w:val="1"/>
          <w:numId w:val="40"/>
        </w:numPr>
        <w:ind w:left="0" w:firstLine="851"/>
      </w:pPr>
      <w:r w:rsidRPr="00F006EE">
        <w:t xml:space="preserve">Стороны заключили настоящий </w:t>
      </w:r>
      <w:r>
        <w:t>Договор</w:t>
      </w:r>
      <w:r w:rsidRPr="00F006EE">
        <w:rPr>
          <w:iCs/>
        </w:rPr>
        <w:t xml:space="preserve"> на оказание услуг </w:t>
      </w:r>
      <w:r w:rsidRPr="00F006EE">
        <w:t xml:space="preserve">добровольного медицинского страхования </w:t>
      </w:r>
      <w:r>
        <w:t>сотрудников Федерального казённого предприятия «Аэропорты Камчатки».</w:t>
      </w:r>
    </w:p>
    <w:p w:rsidR="003A33AA" w:rsidRDefault="003A33AA" w:rsidP="003A33AA">
      <w:pPr>
        <w:ind w:firstLine="720"/>
      </w:pPr>
      <w:r w:rsidRPr="00951459">
        <w:t>1.2.</w:t>
      </w:r>
      <w:r>
        <w:t xml:space="preserve"> Согласно </w:t>
      </w:r>
      <w:r w:rsidRPr="009E6DA3">
        <w:t xml:space="preserve"> </w:t>
      </w:r>
      <w:r>
        <w:t>Договор</w:t>
      </w:r>
      <w:r w:rsidRPr="009E6DA3">
        <w:t xml:space="preserve">у Страховщик </w:t>
      </w:r>
      <w:r>
        <w:t xml:space="preserve">по поручению </w:t>
      </w:r>
      <w:r w:rsidRPr="009E6DA3">
        <w:t>Страховател</w:t>
      </w:r>
      <w:r>
        <w:t xml:space="preserve">я </w:t>
      </w:r>
      <w:r w:rsidRPr="009E6DA3">
        <w:t>принимает на себя обязательство по оказанию услуг добровольного медицинского страхования</w:t>
      </w:r>
      <w:r>
        <w:t xml:space="preserve"> </w:t>
      </w:r>
      <w:r w:rsidRPr="009E6DA3">
        <w:t>(далее  – услуги),</w:t>
      </w:r>
      <w:r>
        <w:t xml:space="preserve"> а Страхователь обязуется уплатить страховую премию в соответствии с условиями Договора.</w:t>
      </w:r>
    </w:p>
    <w:p w:rsidR="003A33AA" w:rsidRDefault="003A33AA" w:rsidP="003A33AA">
      <w:pPr>
        <w:ind w:firstLine="720"/>
      </w:pPr>
      <w:r>
        <w:t xml:space="preserve">1.3. </w:t>
      </w:r>
      <w:proofErr w:type="gramStart"/>
      <w:r>
        <w:t xml:space="preserve">Объектом добровольного медицинского страхования являются не противоречащие действующему законодательству РФ имущественные интересы Застрахованных лиц, связанные с организацией и оплатой Страховщиком </w:t>
      </w:r>
      <w:r w:rsidRPr="009E6DA3">
        <w:t>своевременной, квалифицированной и высококачественной</w:t>
      </w:r>
      <w:r>
        <w:t xml:space="preserve"> медицинской помощи, медицинских и иных услуг, в соответствии с  Программой </w:t>
      </w:r>
      <w:r w:rsidRPr="009E6DA3">
        <w:t>добровольного медицинского страхования</w:t>
      </w:r>
      <w:r>
        <w:t xml:space="preserve"> (далее – Программа ДМС) (Приложение № 1), </w:t>
      </w:r>
      <w:r w:rsidRPr="009E6DA3">
        <w:t xml:space="preserve">и условиями </w:t>
      </w:r>
      <w:r>
        <w:t>Договор</w:t>
      </w:r>
      <w:r w:rsidRPr="009E6DA3">
        <w:t>а</w:t>
      </w:r>
      <w:r>
        <w:t xml:space="preserve">, при наступлении страхового случая, в пределах установленной Договором страховой суммы. </w:t>
      </w:r>
      <w:proofErr w:type="gramEnd"/>
    </w:p>
    <w:p w:rsidR="003A33AA" w:rsidRPr="00BE1CFF" w:rsidRDefault="003A33AA" w:rsidP="003A33AA">
      <w:pPr>
        <w:shd w:val="clear" w:color="auto" w:fill="FFFFFF"/>
        <w:autoSpaceDE w:val="0"/>
        <w:autoSpaceDN w:val="0"/>
        <w:adjustRightInd w:val="0"/>
        <w:ind w:firstLine="720"/>
      </w:pPr>
      <w:r>
        <w:rPr>
          <w:iCs/>
        </w:rPr>
        <w:t xml:space="preserve">1.4. </w:t>
      </w:r>
      <w:r w:rsidRPr="009E6DA3">
        <w:rPr>
          <w:iCs/>
        </w:rPr>
        <w:t xml:space="preserve">Страховым случаем </w:t>
      </w:r>
      <w:r w:rsidRPr="009E6DA3">
        <w:t xml:space="preserve">является обращение Застрахованного лица в период действия страхового покрытия в </w:t>
      </w:r>
      <w:r>
        <w:t xml:space="preserve">организацию любой организационно-правовой формы собственности, имеющую право оказывать медицинские услуги (далее – </w:t>
      </w:r>
      <w:r w:rsidRPr="009E6DA3">
        <w:t>медицинск</w:t>
      </w:r>
      <w:r>
        <w:t>ая организация)</w:t>
      </w:r>
      <w:r w:rsidRPr="009E6DA3">
        <w:t xml:space="preserve">, </w:t>
      </w:r>
      <w:r>
        <w:t>в соответствии со списком медицинских организаций (</w:t>
      </w:r>
      <w:r w:rsidRPr="009E6DA3">
        <w:t xml:space="preserve">Приложении № </w:t>
      </w:r>
      <w:r>
        <w:t>2)</w:t>
      </w:r>
      <w:r w:rsidRPr="009E6DA3">
        <w:t>,</w:t>
      </w:r>
      <w:r>
        <w:t xml:space="preserve"> </w:t>
      </w:r>
      <w:r w:rsidRPr="009E6DA3">
        <w:t xml:space="preserve">для оказания </w:t>
      </w:r>
      <w:r>
        <w:t xml:space="preserve">медицинской помощи, медицинских и иных услуг </w:t>
      </w:r>
      <w:r w:rsidRPr="009E6DA3">
        <w:t xml:space="preserve">в соответствии с </w:t>
      </w:r>
      <w:r>
        <w:t>Программой</w:t>
      </w:r>
      <w:r w:rsidRPr="009E6DA3">
        <w:t xml:space="preserve"> </w:t>
      </w:r>
      <w:r>
        <w:t>ДМС предусмотренной</w:t>
      </w:r>
      <w:r w:rsidRPr="009E6DA3">
        <w:t xml:space="preserve">  </w:t>
      </w:r>
      <w:r>
        <w:t>Договор</w:t>
      </w:r>
      <w:r w:rsidRPr="00D77791">
        <w:t xml:space="preserve">ом. В случае необходимости получения медицинской помощи, медицинских и иных услуг, которые не могут быть оказаны ни в одной из медицинских организаций, указанных </w:t>
      </w:r>
      <w:r w:rsidRPr="00BE1CFF">
        <w:t xml:space="preserve">в </w:t>
      </w:r>
      <w:r w:rsidRPr="00A51C36">
        <w:t xml:space="preserve">Приложении № </w:t>
      </w:r>
      <w:r>
        <w:t xml:space="preserve">2 </w:t>
      </w:r>
      <w:r w:rsidRPr="00BE1CFF">
        <w:t xml:space="preserve">к </w:t>
      </w:r>
      <w:r>
        <w:t>Договор</w:t>
      </w:r>
      <w:r w:rsidRPr="00BE1CFF">
        <w:t>у, Страховщик обязан обеспечить предоставление данной услуги в друго</w:t>
      </w:r>
      <w:r>
        <w:t>й</w:t>
      </w:r>
      <w:r w:rsidRPr="00BE1CFF">
        <w:t xml:space="preserve"> медицинско</w:t>
      </w:r>
      <w:r>
        <w:t xml:space="preserve">й организации </w:t>
      </w:r>
      <w:r w:rsidRPr="00BE1CFF">
        <w:t>на территории Российской Федерации.</w:t>
      </w:r>
    </w:p>
    <w:p w:rsidR="003A33AA" w:rsidRPr="009E6DA3" w:rsidRDefault="003A33AA" w:rsidP="003A33AA">
      <w:pPr>
        <w:ind w:right="-104" w:firstLine="720"/>
      </w:pPr>
      <w:r>
        <w:t xml:space="preserve">1.5. </w:t>
      </w:r>
      <w:r w:rsidRPr="009E6DA3">
        <w:t xml:space="preserve">Объем </w:t>
      </w:r>
      <w:r>
        <w:t>медицинской помощи, медицинских и иных услуг</w:t>
      </w:r>
      <w:r w:rsidRPr="009E6DA3">
        <w:t>, оказываемых Застрахованным лицам</w:t>
      </w:r>
      <w:r>
        <w:t xml:space="preserve"> медицинскими организациями и оплачиваемых Страховщиком по  Договору</w:t>
      </w:r>
      <w:r w:rsidRPr="009E6DA3">
        <w:t xml:space="preserve">, определяется </w:t>
      </w:r>
      <w:r>
        <w:rPr>
          <w:iCs/>
        </w:rPr>
        <w:t>Программой</w:t>
      </w:r>
      <w:r w:rsidRPr="009E6DA3">
        <w:rPr>
          <w:iCs/>
        </w:rPr>
        <w:t xml:space="preserve"> </w:t>
      </w:r>
      <w:r>
        <w:rPr>
          <w:iCs/>
        </w:rPr>
        <w:t>ДМС (Приложение № 1).</w:t>
      </w:r>
    </w:p>
    <w:p w:rsidR="003A33AA" w:rsidRPr="009E6DA3" w:rsidRDefault="003A33AA" w:rsidP="003A33AA">
      <w:pPr>
        <w:ind w:right="-104" w:firstLine="720"/>
      </w:pPr>
      <w:r>
        <w:t xml:space="preserve">1.6. </w:t>
      </w:r>
      <w:r w:rsidRPr="009E6DA3">
        <w:t xml:space="preserve">Застрахованными лицами являются работники, состоящие в штате Страхователя и включенные в </w:t>
      </w:r>
      <w:r>
        <w:t>С</w:t>
      </w:r>
      <w:r w:rsidRPr="009E6DA3">
        <w:t xml:space="preserve">писок </w:t>
      </w:r>
      <w:r>
        <w:t>з</w:t>
      </w:r>
      <w:r w:rsidRPr="009E6DA3">
        <w:t>астрахованных лиц</w:t>
      </w:r>
      <w:r>
        <w:t xml:space="preserve"> </w:t>
      </w:r>
      <w:r w:rsidRPr="009E6DA3">
        <w:t xml:space="preserve">с указанием фамилии, имени, отчества, </w:t>
      </w:r>
      <w:r>
        <w:t>даты</w:t>
      </w:r>
      <w:r w:rsidRPr="009E6DA3">
        <w:t xml:space="preserve"> рождения, пола, места жительства, </w:t>
      </w:r>
      <w:r>
        <w:t xml:space="preserve">контактного </w:t>
      </w:r>
      <w:r w:rsidRPr="009E6DA3">
        <w:t>телефона каждого из них, предоставленный Страхователем и являющийся Приложением №</w:t>
      </w:r>
      <w:r>
        <w:t xml:space="preserve"> 3 </w:t>
      </w:r>
      <w:r w:rsidRPr="009E6DA3">
        <w:t xml:space="preserve">к </w:t>
      </w:r>
      <w:r>
        <w:t>Договор</w:t>
      </w:r>
      <w:r w:rsidRPr="009E6DA3">
        <w:t>у.</w:t>
      </w:r>
    </w:p>
    <w:p w:rsidR="003A33AA" w:rsidRPr="00594517" w:rsidRDefault="003A33AA" w:rsidP="003A33AA">
      <w:pPr>
        <w:shd w:val="clear" w:color="auto" w:fill="FFFFFF"/>
        <w:autoSpaceDE w:val="0"/>
        <w:autoSpaceDN w:val="0"/>
        <w:adjustRightInd w:val="0"/>
        <w:ind w:firstLine="720"/>
        <w:rPr>
          <w:iCs/>
        </w:rPr>
      </w:pPr>
      <w:r>
        <w:t>1.7</w:t>
      </w:r>
      <w:r w:rsidRPr="009E6DA3">
        <w:t xml:space="preserve">. Общая численность Застрахованных лиц на дату заключения </w:t>
      </w:r>
      <w:r>
        <w:t>Договор</w:t>
      </w:r>
      <w:r w:rsidRPr="009E6DA3">
        <w:t xml:space="preserve">а составляет </w:t>
      </w:r>
      <w:r>
        <w:t>________</w:t>
      </w:r>
      <w:r w:rsidRPr="00465A99">
        <w:rPr>
          <w:iCs/>
        </w:rPr>
        <w:t xml:space="preserve"> </w:t>
      </w:r>
      <w:r w:rsidRPr="00465A99">
        <w:t>человек</w:t>
      </w:r>
      <w:r w:rsidRPr="009E6DA3">
        <w:t>.</w:t>
      </w:r>
    </w:p>
    <w:p w:rsidR="003A33AA" w:rsidRDefault="003A33AA" w:rsidP="003A33AA">
      <w:pPr>
        <w:shd w:val="clear" w:color="auto" w:fill="FFFFFF"/>
        <w:autoSpaceDE w:val="0"/>
        <w:autoSpaceDN w:val="0"/>
        <w:adjustRightInd w:val="0"/>
        <w:ind w:firstLine="720"/>
      </w:pPr>
      <w:r w:rsidRPr="009E6DA3">
        <w:lastRenderedPageBreak/>
        <w:t xml:space="preserve">Все изменения </w:t>
      </w:r>
      <w:r>
        <w:t>С</w:t>
      </w:r>
      <w:r w:rsidRPr="009E6DA3">
        <w:t xml:space="preserve">писка </w:t>
      </w:r>
      <w:r>
        <w:t>з</w:t>
      </w:r>
      <w:r w:rsidRPr="009E6DA3">
        <w:t>астрахованных лиц (в связи с приемом и увольнением на работу) Страхователь согласовывает со Страховщиком с последующим переоформлением страховых медицинских полисов</w:t>
      </w:r>
      <w:r>
        <w:t>.</w:t>
      </w:r>
    </w:p>
    <w:p w:rsidR="003A33AA" w:rsidRDefault="003A33AA" w:rsidP="003A33AA">
      <w:pPr>
        <w:shd w:val="clear" w:color="auto" w:fill="FFFFFF"/>
        <w:autoSpaceDE w:val="0"/>
        <w:autoSpaceDN w:val="0"/>
        <w:adjustRightInd w:val="0"/>
        <w:ind w:firstLine="720"/>
      </w:pPr>
      <w:r>
        <w:t>1.8. Место выдачи полисов: г. Петропавловск-Камчатский</w:t>
      </w:r>
    </w:p>
    <w:p w:rsidR="003A33AA" w:rsidRDefault="003A33AA" w:rsidP="003A33AA">
      <w:pPr>
        <w:shd w:val="clear" w:color="auto" w:fill="FFFFFF"/>
        <w:autoSpaceDE w:val="0"/>
        <w:autoSpaceDN w:val="0"/>
        <w:adjustRightInd w:val="0"/>
        <w:ind w:firstLine="720"/>
      </w:pPr>
      <w:r>
        <w:t>Территория страхового покрытия г. Петропавловск-Камчатский и другие субъекты Российской Федерации.</w:t>
      </w:r>
    </w:p>
    <w:p w:rsidR="003A33AA" w:rsidRPr="009E6DA3" w:rsidRDefault="003A33AA" w:rsidP="003A33AA">
      <w:pPr>
        <w:shd w:val="clear" w:color="auto" w:fill="FFFFFF"/>
        <w:autoSpaceDE w:val="0"/>
        <w:autoSpaceDN w:val="0"/>
        <w:adjustRightInd w:val="0"/>
      </w:pPr>
    </w:p>
    <w:p w:rsidR="003A33AA" w:rsidRDefault="003A33AA" w:rsidP="003A33AA">
      <w:pPr>
        <w:shd w:val="clear" w:color="auto" w:fill="FFFFFF"/>
        <w:autoSpaceDE w:val="0"/>
        <w:autoSpaceDN w:val="0"/>
        <w:adjustRightInd w:val="0"/>
        <w:jc w:val="center"/>
        <w:rPr>
          <w:b/>
        </w:rPr>
      </w:pPr>
      <w:r>
        <w:rPr>
          <w:b/>
        </w:rPr>
        <w:t>2</w:t>
      </w:r>
      <w:r w:rsidRPr="005C33FE">
        <w:rPr>
          <w:b/>
        </w:rPr>
        <w:t>. ПРАВА И ОБЯЗАННОСТИ СТОРОН</w:t>
      </w:r>
    </w:p>
    <w:p w:rsidR="003A33AA" w:rsidRPr="00755ECD" w:rsidRDefault="003A33AA" w:rsidP="003A33AA">
      <w:pPr>
        <w:pStyle w:val="a0"/>
        <w:numPr>
          <w:ilvl w:val="1"/>
          <w:numId w:val="11"/>
        </w:numPr>
        <w:tabs>
          <w:tab w:val="left" w:pos="1134"/>
        </w:tabs>
        <w:ind w:left="0" w:right="-1" w:firstLine="709"/>
        <w:rPr>
          <w:rFonts w:ascii="Times New Roman" w:hAnsi="Times New Roman"/>
          <w:b/>
          <w:sz w:val="24"/>
          <w:szCs w:val="24"/>
        </w:rPr>
      </w:pPr>
      <w:r w:rsidRPr="00755ECD">
        <w:rPr>
          <w:rFonts w:ascii="Times New Roman" w:hAnsi="Times New Roman"/>
          <w:b/>
          <w:sz w:val="24"/>
          <w:szCs w:val="24"/>
        </w:rPr>
        <w:t>Страховщик обязан:</w:t>
      </w:r>
    </w:p>
    <w:p w:rsidR="003A33AA" w:rsidRPr="00755ECD"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t xml:space="preserve">Ознакомить Страхователя с условиями </w:t>
      </w:r>
      <w:r>
        <w:rPr>
          <w:rFonts w:ascii="Times New Roman" w:hAnsi="Times New Roman"/>
          <w:sz w:val="24"/>
          <w:szCs w:val="24"/>
        </w:rPr>
        <w:t xml:space="preserve">и Правилами добровольного медицинского </w:t>
      </w:r>
      <w:r w:rsidRPr="00755ECD">
        <w:rPr>
          <w:rFonts w:ascii="Times New Roman" w:hAnsi="Times New Roman"/>
          <w:sz w:val="24"/>
          <w:szCs w:val="24"/>
        </w:rPr>
        <w:t>страхования</w:t>
      </w:r>
      <w:r>
        <w:rPr>
          <w:rFonts w:ascii="Times New Roman" w:hAnsi="Times New Roman"/>
          <w:sz w:val="24"/>
          <w:szCs w:val="24"/>
        </w:rPr>
        <w:t>;</w:t>
      </w:r>
    </w:p>
    <w:p w:rsidR="003A33AA" w:rsidRDefault="003A33AA" w:rsidP="003A33AA">
      <w:pPr>
        <w:pStyle w:val="af"/>
        <w:numPr>
          <w:ilvl w:val="2"/>
          <w:numId w:val="11"/>
        </w:numPr>
        <w:shd w:val="clear" w:color="auto" w:fill="FFFFFF"/>
        <w:autoSpaceDE w:val="0"/>
        <w:autoSpaceDN w:val="0"/>
        <w:adjustRightInd w:val="0"/>
        <w:ind w:left="0" w:firstLine="709"/>
      </w:pPr>
      <w:r w:rsidRPr="00635E35">
        <w:t xml:space="preserve">Организовать предоставление Застрахованным </w:t>
      </w:r>
      <w:r>
        <w:t xml:space="preserve">лицам </w:t>
      </w:r>
      <w:r w:rsidRPr="00635E35">
        <w:t>медицинской помощи, медицинских и иных услуг,</w:t>
      </w:r>
      <w:r w:rsidRPr="00755ECD">
        <w:t xml:space="preserve"> определенны</w:t>
      </w:r>
      <w:r>
        <w:t>х Программой ДМС (Приложение № 1);</w:t>
      </w:r>
    </w:p>
    <w:p w:rsidR="003A33AA" w:rsidRDefault="003A33AA" w:rsidP="003A33AA">
      <w:pPr>
        <w:pStyle w:val="af"/>
        <w:numPr>
          <w:ilvl w:val="2"/>
          <w:numId w:val="11"/>
        </w:numPr>
        <w:shd w:val="clear" w:color="auto" w:fill="FFFFFF"/>
        <w:autoSpaceDE w:val="0"/>
        <w:autoSpaceDN w:val="0"/>
        <w:adjustRightInd w:val="0"/>
        <w:ind w:left="0" w:firstLine="709"/>
      </w:pPr>
      <w:r>
        <w:t xml:space="preserve"> Обеспечить условия предоставления медицинской помощи, медицинских услуг более высокого уровня по сравнению с условиями оказания бесплатной медицинской помощи;</w:t>
      </w:r>
    </w:p>
    <w:p w:rsidR="003A33AA" w:rsidRDefault="003A33AA" w:rsidP="003A33AA">
      <w:pPr>
        <w:pStyle w:val="af"/>
        <w:numPr>
          <w:ilvl w:val="2"/>
          <w:numId w:val="11"/>
        </w:numPr>
        <w:shd w:val="clear" w:color="auto" w:fill="FFFFFF"/>
        <w:autoSpaceDE w:val="0"/>
        <w:autoSpaceDN w:val="0"/>
        <w:adjustRightInd w:val="0"/>
        <w:ind w:left="0" w:firstLine="709"/>
      </w:pPr>
      <w:r w:rsidRPr="00635E35">
        <w:t>При наступлении страховых случаев оплатить медицинск</w:t>
      </w:r>
      <w:r>
        <w:t>ую</w:t>
      </w:r>
      <w:r w:rsidRPr="00635E35">
        <w:t xml:space="preserve"> помощ</w:t>
      </w:r>
      <w:r>
        <w:t>ь</w:t>
      </w:r>
      <w:r w:rsidRPr="00635E35">
        <w:t>, медицинск</w:t>
      </w:r>
      <w:r>
        <w:t>ие</w:t>
      </w:r>
      <w:r w:rsidRPr="00635E35">
        <w:t xml:space="preserve"> и ины</w:t>
      </w:r>
      <w:r>
        <w:t>е</w:t>
      </w:r>
      <w:r w:rsidRPr="00635E35">
        <w:t xml:space="preserve"> услуг</w:t>
      </w:r>
      <w:r>
        <w:t>и</w:t>
      </w:r>
      <w:r w:rsidRPr="00635E35">
        <w:t>, оказываемые Застрахованным</w:t>
      </w:r>
      <w:r>
        <w:t xml:space="preserve"> лицам;</w:t>
      </w:r>
    </w:p>
    <w:p w:rsidR="003A33AA" w:rsidRPr="009E6DA3" w:rsidRDefault="003A33AA" w:rsidP="003A33AA">
      <w:pPr>
        <w:pStyle w:val="af"/>
        <w:numPr>
          <w:ilvl w:val="2"/>
          <w:numId w:val="11"/>
        </w:numPr>
        <w:shd w:val="clear" w:color="auto" w:fill="FFFFFF"/>
        <w:autoSpaceDE w:val="0"/>
        <w:autoSpaceDN w:val="0"/>
        <w:adjustRightInd w:val="0"/>
        <w:ind w:left="0" w:firstLine="709"/>
      </w:pPr>
      <w:proofErr w:type="gramStart"/>
      <w:r>
        <w:t>В</w:t>
      </w:r>
      <w:r w:rsidRPr="009E6DA3">
        <w:t xml:space="preserve"> течение </w:t>
      </w:r>
      <w:r>
        <w:t xml:space="preserve">3 </w:t>
      </w:r>
      <w:r w:rsidRPr="009E6DA3">
        <w:t>(</w:t>
      </w:r>
      <w:r>
        <w:t>трех</w:t>
      </w:r>
      <w:r w:rsidRPr="009E6DA3">
        <w:t xml:space="preserve">) </w:t>
      </w:r>
      <w:r>
        <w:t>рабочи</w:t>
      </w:r>
      <w:r w:rsidRPr="009E6DA3">
        <w:t>х дней с д</w:t>
      </w:r>
      <w:r>
        <w:t>аты</w:t>
      </w:r>
      <w:r w:rsidRPr="009E6DA3">
        <w:t xml:space="preserve"> заключения </w:t>
      </w:r>
      <w:r>
        <w:t>Договор</w:t>
      </w:r>
      <w:r w:rsidRPr="009E6DA3">
        <w:t>а</w:t>
      </w:r>
      <w:r>
        <w:t xml:space="preserve"> оформить и передать по акту приема-передачи </w:t>
      </w:r>
      <w:r w:rsidRPr="009E6DA3">
        <w:t>Страховател</w:t>
      </w:r>
      <w:r>
        <w:t>ю для последующей передачи Застрахованным лицам индивидуальные</w:t>
      </w:r>
      <w:r w:rsidRPr="009E6DA3">
        <w:t xml:space="preserve"> страхов</w:t>
      </w:r>
      <w:r>
        <w:t>ые</w:t>
      </w:r>
      <w:r w:rsidRPr="009E6DA3">
        <w:t xml:space="preserve"> медицински</w:t>
      </w:r>
      <w:r>
        <w:t>е</w:t>
      </w:r>
      <w:r w:rsidRPr="009E6DA3">
        <w:t xml:space="preserve"> полис</w:t>
      </w:r>
      <w:r>
        <w:t>ы</w:t>
      </w:r>
      <w:r w:rsidRPr="009E6DA3">
        <w:t xml:space="preserve"> установленного образца</w:t>
      </w:r>
      <w:r>
        <w:t xml:space="preserve"> и п</w:t>
      </w:r>
      <w:r w:rsidRPr="009E6DA3">
        <w:t>амятк</w:t>
      </w:r>
      <w:r>
        <w:t xml:space="preserve">и каждому </w:t>
      </w:r>
      <w:r w:rsidRPr="009E6DA3">
        <w:t>Застрахованно</w:t>
      </w:r>
      <w:r>
        <w:t xml:space="preserve">му лицу с </w:t>
      </w:r>
      <w:r w:rsidRPr="009E6DA3">
        <w:t>указ</w:t>
      </w:r>
      <w:r>
        <w:t>анием</w:t>
      </w:r>
      <w:r w:rsidRPr="009E6DA3">
        <w:t xml:space="preserve"> подробн</w:t>
      </w:r>
      <w:r>
        <w:t>ой</w:t>
      </w:r>
      <w:r w:rsidRPr="009E6DA3">
        <w:t xml:space="preserve"> информаци</w:t>
      </w:r>
      <w:r>
        <w:t>и</w:t>
      </w:r>
      <w:r w:rsidRPr="009E6DA3">
        <w:t xml:space="preserve"> о порядке и условиях получения медицинской помощи</w:t>
      </w:r>
      <w:r>
        <w:t>,</w:t>
      </w:r>
      <w:r w:rsidRPr="009E6DA3">
        <w:t xml:space="preserve"> медицинских </w:t>
      </w:r>
      <w:r>
        <w:t xml:space="preserve">и иных </w:t>
      </w:r>
      <w:r w:rsidRPr="009E6DA3">
        <w:t xml:space="preserve">услуг, </w:t>
      </w:r>
      <w:r>
        <w:t xml:space="preserve">Правилах добровольного медицинского страхования, Программе ДМС, </w:t>
      </w:r>
      <w:r w:rsidRPr="009E6DA3">
        <w:t>перечн</w:t>
      </w:r>
      <w:r>
        <w:t>е</w:t>
      </w:r>
      <w:r w:rsidRPr="009E6DA3">
        <w:t xml:space="preserve"> медицинских </w:t>
      </w:r>
      <w:r>
        <w:t>организаций</w:t>
      </w:r>
      <w:r w:rsidRPr="009E6DA3">
        <w:t xml:space="preserve"> и т.д</w:t>
      </w:r>
      <w:proofErr w:type="gramEnd"/>
      <w:r w:rsidRPr="009E6DA3">
        <w:t xml:space="preserve">. Страховщик согласовывает содержание </w:t>
      </w:r>
      <w:r>
        <w:t>п</w:t>
      </w:r>
      <w:r w:rsidRPr="009E6DA3">
        <w:t xml:space="preserve">амятки со Страхователем в течение 3 (трех) календарных дней </w:t>
      </w:r>
      <w:proofErr w:type="gramStart"/>
      <w:r w:rsidRPr="009E6DA3">
        <w:t>с д</w:t>
      </w:r>
      <w:r>
        <w:t>аты</w:t>
      </w:r>
      <w:r w:rsidRPr="009E6DA3">
        <w:t xml:space="preserve"> заключения</w:t>
      </w:r>
      <w:proofErr w:type="gramEnd"/>
      <w:r w:rsidRPr="009E6DA3">
        <w:t xml:space="preserve"> </w:t>
      </w:r>
      <w:r>
        <w:t>Договор</w:t>
      </w:r>
      <w:r w:rsidRPr="009E6DA3">
        <w:t>а</w:t>
      </w:r>
      <w:r>
        <w:t>;</w:t>
      </w:r>
      <w:r w:rsidRPr="009E6DA3">
        <w:t xml:space="preserve"> </w:t>
      </w:r>
    </w:p>
    <w:p w:rsidR="003A33AA" w:rsidRDefault="003A33AA" w:rsidP="003A33AA">
      <w:pPr>
        <w:pStyle w:val="af"/>
        <w:numPr>
          <w:ilvl w:val="2"/>
          <w:numId w:val="11"/>
        </w:numPr>
        <w:shd w:val="clear" w:color="auto" w:fill="FFFFFF"/>
        <w:autoSpaceDE w:val="0"/>
        <w:autoSpaceDN w:val="0"/>
        <w:adjustRightInd w:val="0"/>
        <w:ind w:left="0" w:firstLine="709"/>
      </w:pPr>
      <w:r w:rsidRPr="009E6DA3">
        <w:t>В целях разъяснения порядка и условий получения медицинской помощи</w:t>
      </w:r>
      <w:r>
        <w:t>,</w:t>
      </w:r>
      <w:r w:rsidRPr="009E6DA3">
        <w:t xml:space="preserve"> медицинских </w:t>
      </w:r>
      <w:r>
        <w:t xml:space="preserve">и иных </w:t>
      </w:r>
      <w:r w:rsidRPr="009E6DA3">
        <w:t xml:space="preserve">услуг в течение </w:t>
      </w:r>
      <w:r>
        <w:t>1</w:t>
      </w:r>
      <w:r w:rsidRPr="009E6DA3">
        <w:t xml:space="preserve">0 </w:t>
      </w:r>
      <w:r>
        <w:t xml:space="preserve">(десяти) </w:t>
      </w:r>
      <w:r w:rsidRPr="009E6DA3">
        <w:t xml:space="preserve">календарных дней </w:t>
      </w:r>
      <w:proofErr w:type="gramStart"/>
      <w:r w:rsidRPr="009E6DA3">
        <w:t>с д</w:t>
      </w:r>
      <w:r>
        <w:t>аты</w:t>
      </w:r>
      <w:r w:rsidRPr="009E6DA3">
        <w:t xml:space="preserve"> заключения</w:t>
      </w:r>
      <w:proofErr w:type="gramEnd"/>
      <w:r w:rsidRPr="009E6DA3">
        <w:t xml:space="preserve"> </w:t>
      </w:r>
      <w:r>
        <w:t>Договор</w:t>
      </w:r>
      <w:r w:rsidRPr="009E6DA3">
        <w:t>а</w:t>
      </w:r>
      <w:r>
        <w:t xml:space="preserve"> </w:t>
      </w:r>
      <w:r w:rsidRPr="009E6DA3">
        <w:t>организ</w:t>
      </w:r>
      <w:r>
        <w:t>овать</w:t>
      </w:r>
      <w:r w:rsidRPr="009E6DA3">
        <w:t xml:space="preserve"> и пров</w:t>
      </w:r>
      <w:r>
        <w:t>ести</w:t>
      </w:r>
      <w:r w:rsidRPr="009E6DA3">
        <w:t xml:space="preserve"> консультативное занятие с Застрахованными лицами по адресу Страхов</w:t>
      </w:r>
      <w:r>
        <w:t>ателя</w:t>
      </w:r>
      <w:r w:rsidRPr="009E6DA3">
        <w:t xml:space="preserve"> и в согласованное со Страхов</w:t>
      </w:r>
      <w:r>
        <w:t>ателем время;</w:t>
      </w:r>
    </w:p>
    <w:p w:rsidR="003A33AA" w:rsidRDefault="003A33AA" w:rsidP="003A33AA">
      <w:pPr>
        <w:pStyle w:val="af"/>
        <w:numPr>
          <w:ilvl w:val="2"/>
          <w:numId w:val="11"/>
        </w:numPr>
        <w:shd w:val="clear" w:color="auto" w:fill="FFFFFF"/>
        <w:autoSpaceDE w:val="0"/>
        <w:autoSpaceDN w:val="0"/>
        <w:adjustRightInd w:val="0"/>
        <w:ind w:left="0" w:firstLine="709"/>
      </w:pPr>
      <w:proofErr w:type="gramStart"/>
      <w:r w:rsidRPr="00D77791">
        <w:t xml:space="preserve">В случае необходимости получения Застрахованными лицами медицинской помощи, медицинских и иных услуг, которые не могут быть оказаны ни в одной из медицинских организаций, указанных в Приложении № </w:t>
      </w:r>
      <w:r>
        <w:t>2</w:t>
      </w:r>
      <w:r w:rsidRPr="00D77791">
        <w:t xml:space="preserve"> к </w:t>
      </w:r>
      <w:r>
        <w:t>Договор</w:t>
      </w:r>
      <w:r w:rsidRPr="00D77791">
        <w:t xml:space="preserve">у, обеспечить предоставление данной </w:t>
      </w:r>
      <w:r w:rsidRPr="00BE1CFF">
        <w:t>услуги в друго</w:t>
      </w:r>
      <w:r>
        <w:t>й</w:t>
      </w:r>
      <w:r w:rsidRPr="00BE1CFF">
        <w:t xml:space="preserve"> медицинско</w:t>
      </w:r>
      <w:r>
        <w:t xml:space="preserve">й организации </w:t>
      </w:r>
      <w:r w:rsidRPr="00BE1CFF">
        <w:t>на территории Российской Федерации</w:t>
      </w:r>
      <w:r>
        <w:t xml:space="preserve"> путем </w:t>
      </w:r>
      <w:r w:rsidRPr="00FC2796">
        <w:t>заключ</w:t>
      </w:r>
      <w:r>
        <w:t>ения</w:t>
      </w:r>
      <w:r w:rsidRPr="00FC2796">
        <w:t xml:space="preserve"> соответствующи</w:t>
      </w:r>
      <w:r>
        <w:t>х</w:t>
      </w:r>
      <w:r w:rsidRPr="00FC2796">
        <w:t xml:space="preserve"> соглашени</w:t>
      </w:r>
      <w:r>
        <w:t>й/</w:t>
      </w:r>
      <w:r w:rsidRPr="00FC2796">
        <w:t>договор</w:t>
      </w:r>
      <w:r>
        <w:t>ов, в течение 2-х рабочих дней;</w:t>
      </w:r>
      <w:proofErr w:type="gramEnd"/>
    </w:p>
    <w:p w:rsidR="003A33AA" w:rsidRPr="009E6DA3" w:rsidRDefault="003A33AA" w:rsidP="003A33AA">
      <w:pPr>
        <w:pStyle w:val="af"/>
        <w:numPr>
          <w:ilvl w:val="2"/>
          <w:numId w:val="11"/>
        </w:numPr>
        <w:shd w:val="clear" w:color="auto" w:fill="FFFFFF"/>
        <w:autoSpaceDE w:val="0"/>
        <w:autoSpaceDN w:val="0"/>
        <w:adjustRightInd w:val="0"/>
        <w:ind w:left="0" w:firstLine="709"/>
      </w:pPr>
      <w:r w:rsidRPr="00FC2796">
        <w:t>При</w:t>
      </w:r>
      <w:r>
        <w:t xml:space="preserve"> утрате </w:t>
      </w:r>
      <w:r w:rsidRPr="00D65814">
        <w:t>страхового медицинского</w:t>
      </w:r>
      <w:r>
        <w:t xml:space="preserve"> </w:t>
      </w:r>
      <w:r w:rsidRPr="00FC2796">
        <w:t xml:space="preserve">полиса </w:t>
      </w:r>
      <w:r>
        <w:t xml:space="preserve">Застрахованного лица </w:t>
      </w:r>
      <w:r w:rsidRPr="00FC2796">
        <w:t xml:space="preserve">выдать дубликат по письменному заявлению </w:t>
      </w:r>
      <w:proofErr w:type="spellStart"/>
      <w:r w:rsidRPr="00FC2796">
        <w:t>C</w:t>
      </w:r>
      <w:proofErr w:type="gramStart"/>
      <w:r w:rsidRPr="00FC2796">
        <w:t>т</w:t>
      </w:r>
      <w:proofErr w:type="gramEnd"/>
      <w:r w:rsidRPr="00FC2796">
        <w:t>paxoвaтeля</w:t>
      </w:r>
      <w:proofErr w:type="spellEnd"/>
      <w:r w:rsidRPr="00FC2796">
        <w:t xml:space="preserve"> в </w:t>
      </w:r>
      <w:proofErr w:type="spellStart"/>
      <w:r w:rsidRPr="00FC2796">
        <w:t>тeчeниe</w:t>
      </w:r>
      <w:proofErr w:type="spellEnd"/>
      <w:r>
        <w:t xml:space="preserve"> </w:t>
      </w:r>
      <w:r w:rsidRPr="00D65814">
        <w:t>5 (</w:t>
      </w:r>
      <w:r>
        <w:t>п</w:t>
      </w:r>
      <w:r w:rsidRPr="00D65814">
        <w:t>яти) рабочих</w:t>
      </w:r>
      <w:r>
        <w:t xml:space="preserve"> </w:t>
      </w:r>
      <w:r w:rsidRPr="00FC2796">
        <w:t>дней с даты передачи заявления</w:t>
      </w:r>
      <w:r>
        <w:t xml:space="preserve"> Страховщику;</w:t>
      </w:r>
    </w:p>
    <w:p w:rsidR="003A33AA" w:rsidRDefault="003A33AA" w:rsidP="003A33AA">
      <w:pPr>
        <w:pStyle w:val="af"/>
        <w:numPr>
          <w:ilvl w:val="2"/>
          <w:numId w:val="11"/>
        </w:numPr>
        <w:ind w:left="0" w:firstLine="709"/>
      </w:pPr>
      <w:r w:rsidRPr="00755ECD">
        <w:t xml:space="preserve">Защищать права Застрахованных </w:t>
      </w:r>
      <w:r>
        <w:t xml:space="preserve">лиц </w:t>
      </w:r>
      <w:r w:rsidRPr="00755ECD">
        <w:t xml:space="preserve">в отношениях с медицинскими </w:t>
      </w:r>
      <w:r>
        <w:t>организациям</w:t>
      </w:r>
      <w:r w:rsidRPr="00755ECD">
        <w:t>и в рамках</w:t>
      </w:r>
      <w:r>
        <w:t xml:space="preserve"> оказания услуг по настоящему Договору</w:t>
      </w:r>
      <w:r w:rsidRPr="00755ECD">
        <w:t>.</w:t>
      </w:r>
    </w:p>
    <w:p w:rsidR="003A33AA" w:rsidRDefault="003A33AA" w:rsidP="003A33AA">
      <w:pPr>
        <w:pStyle w:val="af"/>
        <w:numPr>
          <w:ilvl w:val="2"/>
          <w:numId w:val="11"/>
        </w:numPr>
        <w:ind w:left="0" w:firstLine="709"/>
      </w:pPr>
      <w:r>
        <w:t xml:space="preserve">Обеспечивать контроль качества медицинского обслуживания Застрахованных лиц, в том числе проведение медико-экономической экспертизы предоставляемых медицинскими организациями счетов при оказании некачественной медицинской помощи, медицинских и иных услуг Застрахованным лицам на весь период действия Договора; </w:t>
      </w:r>
    </w:p>
    <w:p w:rsidR="003A33AA" w:rsidRDefault="003A33AA" w:rsidP="003A33AA">
      <w:pPr>
        <w:pStyle w:val="af"/>
        <w:numPr>
          <w:ilvl w:val="2"/>
          <w:numId w:val="11"/>
        </w:numPr>
        <w:ind w:left="0" w:firstLine="709"/>
      </w:pPr>
      <w:r>
        <w:t>Организовать работу диспетчерской службы для консультирования Застрахованных лиц, с предоставлением круглосуточных контактных телефонов.</w:t>
      </w:r>
    </w:p>
    <w:p w:rsidR="003A33AA" w:rsidRDefault="003A33AA" w:rsidP="003A33AA">
      <w:pPr>
        <w:pStyle w:val="af"/>
        <w:numPr>
          <w:ilvl w:val="2"/>
          <w:numId w:val="11"/>
        </w:numPr>
        <w:ind w:left="0" w:firstLine="709"/>
      </w:pPr>
      <w:r>
        <w:t>Обеспечивать соблюдение конфиденциальности информации, получаемой в рамках настоящего Договора от Страхователя и Застрахованных лиц, в полном соответствии с требованиями действующего законодательства Российской Федерации.</w:t>
      </w:r>
    </w:p>
    <w:p w:rsidR="003A33AA" w:rsidRPr="00755ECD" w:rsidRDefault="003A33AA" w:rsidP="003A33AA">
      <w:pPr>
        <w:pStyle w:val="af"/>
        <w:numPr>
          <w:ilvl w:val="2"/>
          <w:numId w:val="11"/>
        </w:numPr>
        <w:ind w:left="0" w:firstLine="709"/>
      </w:pPr>
      <w:r>
        <w:lastRenderedPageBreak/>
        <w:t xml:space="preserve">Ежемесячно, не позднее 10 числа месяца следующего за </w:t>
      </w:r>
      <w:proofErr w:type="gramStart"/>
      <w:r>
        <w:t>отчетным</w:t>
      </w:r>
      <w:proofErr w:type="gramEnd"/>
      <w:r>
        <w:t>, предоставлять Страхователю Отчет об оказании услуг добровольного медицинского страхования по согласованной Сторонами форме.</w:t>
      </w:r>
    </w:p>
    <w:p w:rsidR="003A33AA" w:rsidRDefault="003A33AA" w:rsidP="003A33AA">
      <w:pPr>
        <w:pStyle w:val="a0"/>
        <w:numPr>
          <w:ilvl w:val="1"/>
          <w:numId w:val="11"/>
        </w:numPr>
        <w:ind w:left="0" w:right="-1" w:firstLine="709"/>
        <w:rPr>
          <w:rFonts w:ascii="Times New Roman" w:hAnsi="Times New Roman"/>
          <w:b/>
          <w:sz w:val="24"/>
          <w:szCs w:val="24"/>
        </w:rPr>
      </w:pPr>
      <w:r w:rsidRPr="00755ECD">
        <w:rPr>
          <w:rFonts w:ascii="Times New Roman" w:hAnsi="Times New Roman"/>
          <w:b/>
          <w:sz w:val="24"/>
          <w:szCs w:val="24"/>
        </w:rPr>
        <w:t>Страховщик имеет право:</w:t>
      </w:r>
    </w:p>
    <w:p w:rsidR="003A33AA" w:rsidRPr="00F4370E" w:rsidRDefault="003A33AA" w:rsidP="003A33AA">
      <w:pPr>
        <w:pStyle w:val="a0"/>
        <w:numPr>
          <w:ilvl w:val="2"/>
          <w:numId w:val="11"/>
        </w:numPr>
        <w:ind w:left="0" w:right="-1" w:firstLine="709"/>
        <w:rPr>
          <w:rFonts w:ascii="Times New Roman" w:hAnsi="Times New Roman"/>
          <w:sz w:val="24"/>
          <w:szCs w:val="24"/>
        </w:rPr>
      </w:pPr>
      <w:r w:rsidRPr="00F4370E">
        <w:rPr>
          <w:rFonts w:ascii="Times New Roman" w:hAnsi="Times New Roman"/>
          <w:sz w:val="24"/>
          <w:szCs w:val="24"/>
        </w:rPr>
        <w:t xml:space="preserve">Требовать от Страхователя предоставления достоверной информации, необходимой для исполнения настоящего </w:t>
      </w:r>
      <w:r>
        <w:rPr>
          <w:rFonts w:ascii="Times New Roman" w:hAnsi="Times New Roman"/>
          <w:sz w:val="24"/>
          <w:szCs w:val="24"/>
        </w:rPr>
        <w:t>Договора;</w:t>
      </w:r>
    </w:p>
    <w:p w:rsidR="003A33AA"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t>Проверять сообщенную Страхователем (Застрахованным</w:t>
      </w:r>
      <w:r>
        <w:rPr>
          <w:rFonts w:ascii="Times New Roman" w:hAnsi="Times New Roman"/>
          <w:sz w:val="24"/>
          <w:szCs w:val="24"/>
        </w:rPr>
        <w:t xml:space="preserve"> лицом</w:t>
      </w:r>
      <w:r w:rsidRPr="00755ECD">
        <w:rPr>
          <w:rFonts w:ascii="Times New Roman" w:hAnsi="Times New Roman"/>
          <w:sz w:val="24"/>
          <w:szCs w:val="24"/>
        </w:rPr>
        <w:t>) информацию, а также выполнение Страхователем (Застрахованным</w:t>
      </w:r>
      <w:r>
        <w:rPr>
          <w:rFonts w:ascii="Times New Roman" w:hAnsi="Times New Roman"/>
          <w:sz w:val="24"/>
          <w:szCs w:val="24"/>
        </w:rPr>
        <w:t xml:space="preserve"> лицом</w:t>
      </w:r>
      <w:r w:rsidRPr="00755ECD">
        <w:rPr>
          <w:rFonts w:ascii="Times New Roman" w:hAnsi="Times New Roman"/>
          <w:sz w:val="24"/>
          <w:szCs w:val="24"/>
        </w:rPr>
        <w:t xml:space="preserve">) требований и условий настоящего </w:t>
      </w:r>
      <w:r>
        <w:rPr>
          <w:rFonts w:ascii="Times New Roman" w:hAnsi="Times New Roman"/>
          <w:sz w:val="24"/>
          <w:szCs w:val="24"/>
        </w:rPr>
        <w:t>Договор</w:t>
      </w:r>
      <w:r w:rsidRPr="00755ECD">
        <w:rPr>
          <w:rFonts w:ascii="Times New Roman" w:hAnsi="Times New Roman"/>
          <w:sz w:val="24"/>
          <w:szCs w:val="24"/>
        </w:rPr>
        <w:t>а.</w:t>
      </w:r>
    </w:p>
    <w:p w:rsidR="003A33AA" w:rsidRDefault="003A33AA" w:rsidP="003A33AA">
      <w:pPr>
        <w:pStyle w:val="a0"/>
        <w:numPr>
          <w:ilvl w:val="1"/>
          <w:numId w:val="11"/>
        </w:numPr>
        <w:ind w:left="0" w:right="-1" w:firstLine="709"/>
        <w:rPr>
          <w:rFonts w:ascii="Times New Roman" w:hAnsi="Times New Roman"/>
          <w:b/>
          <w:sz w:val="24"/>
          <w:szCs w:val="24"/>
        </w:rPr>
      </w:pPr>
      <w:r w:rsidRPr="00755ECD">
        <w:rPr>
          <w:rFonts w:ascii="Times New Roman" w:hAnsi="Times New Roman"/>
          <w:b/>
          <w:sz w:val="24"/>
          <w:szCs w:val="24"/>
        </w:rPr>
        <w:t xml:space="preserve">Страховщик </w:t>
      </w:r>
      <w:r>
        <w:rPr>
          <w:rFonts w:ascii="Times New Roman" w:hAnsi="Times New Roman"/>
          <w:b/>
          <w:sz w:val="24"/>
          <w:szCs w:val="24"/>
        </w:rPr>
        <w:t xml:space="preserve">не </w:t>
      </w:r>
      <w:r w:rsidRPr="00755ECD">
        <w:rPr>
          <w:rFonts w:ascii="Times New Roman" w:hAnsi="Times New Roman"/>
          <w:b/>
          <w:sz w:val="24"/>
          <w:szCs w:val="24"/>
        </w:rPr>
        <w:t>имеет право:</w:t>
      </w:r>
    </w:p>
    <w:p w:rsidR="003A33AA" w:rsidRDefault="003A33AA" w:rsidP="003A33AA">
      <w:pPr>
        <w:pStyle w:val="a0"/>
        <w:numPr>
          <w:ilvl w:val="0"/>
          <w:numId w:val="0"/>
        </w:numPr>
        <w:ind w:right="-1" w:firstLine="709"/>
        <w:rPr>
          <w:rFonts w:ascii="Times New Roman" w:hAnsi="Times New Roman"/>
          <w:sz w:val="24"/>
          <w:szCs w:val="24"/>
        </w:rPr>
      </w:pPr>
      <w:r w:rsidRPr="00CA51FE">
        <w:rPr>
          <w:rFonts w:ascii="Times New Roman" w:hAnsi="Times New Roman"/>
          <w:sz w:val="24"/>
          <w:szCs w:val="24"/>
        </w:rPr>
        <w:t xml:space="preserve">2.3.1. </w:t>
      </w:r>
      <w:r>
        <w:rPr>
          <w:rFonts w:ascii="Times New Roman" w:hAnsi="Times New Roman"/>
          <w:sz w:val="24"/>
          <w:szCs w:val="24"/>
        </w:rPr>
        <w:t>О</w:t>
      </w:r>
      <w:r w:rsidRPr="00CA51FE">
        <w:rPr>
          <w:rFonts w:ascii="Times New Roman" w:hAnsi="Times New Roman"/>
          <w:sz w:val="24"/>
          <w:szCs w:val="24"/>
        </w:rPr>
        <w:t>тказывать в оплате предоставления Застрахованным лицам своевременной, квалифицированной и высококачественной медицинской помощи, медицинских и иных услуг, предусмотренных Программой ДМС  (Приложение № 1 к Договору) при наступлении страхового случая, в период действия страхового покрытия. В спорных случаях относительно наличия или отсутствия медицинских показаний Страхователь вправе привлечь для дачи заключения независимого специалиста</w:t>
      </w:r>
      <w:r>
        <w:rPr>
          <w:rFonts w:ascii="Times New Roman" w:hAnsi="Times New Roman"/>
          <w:sz w:val="24"/>
          <w:szCs w:val="24"/>
        </w:rPr>
        <w:t>;</w:t>
      </w:r>
    </w:p>
    <w:p w:rsidR="003A33AA" w:rsidRDefault="003A33AA" w:rsidP="003A33AA">
      <w:pPr>
        <w:pStyle w:val="a0"/>
        <w:numPr>
          <w:ilvl w:val="0"/>
          <w:numId w:val="0"/>
        </w:numPr>
        <w:ind w:right="-1" w:firstLine="709"/>
        <w:rPr>
          <w:rFonts w:ascii="Times New Roman" w:hAnsi="Times New Roman"/>
          <w:sz w:val="24"/>
          <w:szCs w:val="24"/>
        </w:rPr>
      </w:pPr>
      <w:r>
        <w:rPr>
          <w:rFonts w:ascii="Times New Roman" w:hAnsi="Times New Roman"/>
          <w:sz w:val="24"/>
          <w:szCs w:val="24"/>
        </w:rPr>
        <w:t>2.3.2. Уменьшать виды оказываемых услуг, сокращать, в одностороннем порядке, сроков действия договорных обязательств, сокращать списки лечебных учреждений оказываемых Застрахованным лицам.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каким либо причинам медицинское учреждение прекратило оказывать медицинские услуги Страховщик обязан  обеспечить Страхователю иное медицинское  учреждение, оказывающее аналогичные медицинские услуги и имеющее аналогичную медицинскую квалификацию.</w:t>
      </w:r>
    </w:p>
    <w:p w:rsidR="003A33AA" w:rsidRPr="00755ECD" w:rsidRDefault="003A33AA" w:rsidP="003A33AA">
      <w:pPr>
        <w:pStyle w:val="a0"/>
        <w:numPr>
          <w:ilvl w:val="1"/>
          <w:numId w:val="11"/>
        </w:numPr>
        <w:ind w:left="0" w:right="-1" w:firstLine="709"/>
        <w:rPr>
          <w:rFonts w:ascii="Times New Roman" w:hAnsi="Times New Roman"/>
          <w:b/>
          <w:sz w:val="24"/>
          <w:szCs w:val="24"/>
        </w:rPr>
      </w:pPr>
      <w:r w:rsidRPr="00755ECD">
        <w:rPr>
          <w:rFonts w:ascii="Times New Roman" w:hAnsi="Times New Roman"/>
          <w:b/>
          <w:sz w:val="24"/>
          <w:szCs w:val="24"/>
        </w:rPr>
        <w:t>Страхователь обязан:</w:t>
      </w:r>
    </w:p>
    <w:p w:rsidR="003A33AA"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t xml:space="preserve">Представить Страховщику </w:t>
      </w:r>
      <w:r>
        <w:rPr>
          <w:rFonts w:ascii="Times New Roman" w:hAnsi="Times New Roman"/>
          <w:sz w:val="24"/>
          <w:szCs w:val="24"/>
        </w:rPr>
        <w:t>достоверную информацию, необходимую для исполнения обязательств по настоящему Договору.</w:t>
      </w:r>
    </w:p>
    <w:p w:rsidR="003A33AA"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 xml:space="preserve"> Уведомлять  Страховщика с  изменением Списка застрахованных </w:t>
      </w:r>
      <w:r w:rsidRPr="00577C29">
        <w:rPr>
          <w:rFonts w:ascii="Times New Roman" w:hAnsi="Times New Roman"/>
          <w:sz w:val="24"/>
          <w:szCs w:val="24"/>
        </w:rPr>
        <w:t>лиц (в связи увольнением)</w:t>
      </w:r>
      <w:r>
        <w:rPr>
          <w:rFonts w:ascii="Times New Roman" w:hAnsi="Times New Roman"/>
          <w:sz w:val="24"/>
          <w:szCs w:val="24"/>
        </w:rPr>
        <w:t>.</w:t>
      </w:r>
    </w:p>
    <w:p w:rsidR="003A33AA" w:rsidRPr="00C95FFB" w:rsidRDefault="003A33AA" w:rsidP="003A33AA">
      <w:pPr>
        <w:pStyle w:val="a1"/>
        <w:numPr>
          <w:ilvl w:val="2"/>
          <w:numId w:val="11"/>
        </w:numPr>
        <w:ind w:left="0" w:right="-1" w:firstLine="709"/>
        <w:rPr>
          <w:rFonts w:ascii="Times New Roman" w:hAnsi="Times New Roman"/>
          <w:sz w:val="24"/>
          <w:szCs w:val="24"/>
        </w:rPr>
      </w:pPr>
      <w:r w:rsidRPr="00771A74">
        <w:rPr>
          <w:rFonts w:ascii="Times New Roman" w:hAnsi="Times New Roman"/>
          <w:sz w:val="24"/>
          <w:szCs w:val="24"/>
        </w:rPr>
        <w:t xml:space="preserve"> </w:t>
      </w:r>
      <w:r w:rsidRPr="00C95FFB">
        <w:rPr>
          <w:rFonts w:ascii="Times New Roman" w:hAnsi="Times New Roman"/>
          <w:sz w:val="24"/>
          <w:szCs w:val="24"/>
        </w:rPr>
        <w:t>B</w:t>
      </w:r>
      <w:r>
        <w:rPr>
          <w:rFonts w:ascii="Times New Roman" w:hAnsi="Times New Roman"/>
          <w:sz w:val="24"/>
          <w:szCs w:val="24"/>
        </w:rPr>
        <w:t xml:space="preserve"> </w:t>
      </w:r>
      <w:proofErr w:type="gramStart"/>
      <w:r w:rsidRPr="00C95FFB">
        <w:rPr>
          <w:rFonts w:ascii="Times New Roman" w:hAnsi="Times New Roman"/>
          <w:sz w:val="24"/>
          <w:szCs w:val="24"/>
        </w:rPr>
        <w:t>случае</w:t>
      </w:r>
      <w:proofErr w:type="gramEnd"/>
      <w:r>
        <w:rPr>
          <w:rFonts w:ascii="Times New Roman" w:hAnsi="Times New Roman"/>
          <w:sz w:val="24"/>
          <w:szCs w:val="24"/>
        </w:rPr>
        <w:t xml:space="preserve"> </w:t>
      </w:r>
      <w:r w:rsidRPr="00C95FFB">
        <w:rPr>
          <w:rFonts w:ascii="Times New Roman" w:hAnsi="Times New Roman"/>
          <w:sz w:val="24"/>
          <w:szCs w:val="24"/>
        </w:rPr>
        <w:t>увольнения застрахованного работника</w:t>
      </w:r>
      <w:r>
        <w:rPr>
          <w:rFonts w:ascii="Times New Roman" w:hAnsi="Times New Roman"/>
          <w:sz w:val="24"/>
          <w:szCs w:val="24"/>
        </w:rPr>
        <w:t>,</w:t>
      </w:r>
      <w:r w:rsidRPr="00C95FFB">
        <w:rPr>
          <w:rFonts w:ascii="Times New Roman" w:hAnsi="Times New Roman"/>
          <w:sz w:val="24"/>
          <w:szCs w:val="24"/>
        </w:rPr>
        <w:t xml:space="preserve"> исключить его из Списка Застрахованных лиц, предоставив Ст</w:t>
      </w:r>
      <w:r>
        <w:rPr>
          <w:rFonts w:ascii="Times New Roman" w:hAnsi="Times New Roman"/>
          <w:sz w:val="24"/>
          <w:szCs w:val="24"/>
        </w:rPr>
        <w:t>р</w:t>
      </w:r>
      <w:r w:rsidRPr="00C95FFB">
        <w:rPr>
          <w:rFonts w:ascii="Times New Roman" w:hAnsi="Times New Roman"/>
          <w:sz w:val="24"/>
          <w:szCs w:val="24"/>
        </w:rPr>
        <w:t>аховщику соответствующие сведения.</w:t>
      </w:r>
      <w:r>
        <w:rPr>
          <w:rFonts w:ascii="Times New Roman" w:hAnsi="Times New Roman"/>
          <w:sz w:val="24"/>
          <w:szCs w:val="24"/>
        </w:rPr>
        <w:t xml:space="preserve"> </w:t>
      </w:r>
      <w:r w:rsidRPr="00C95FFB">
        <w:rPr>
          <w:rFonts w:ascii="Times New Roman" w:hAnsi="Times New Roman"/>
          <w:sz w:val="24"/>
          <w:szCs w:val="24"/>
        </w:rPr>
        <w:t>Право на изменение Страхователем Списка</w:t>
      </w:r>
      <w:r>
        <w:rPr>
          <w:rFonts w:ascii="Times New Roman" w:hAnsi="Times New Roman"/>
          <w:sz w:val="24"/>
          <w:szCs w:val="24"/>
        </w:rPr>
        <w:t xml:space="preserve"> </w:t>
      </w:r>
      <w:r w:rsidRPr="00C95FFB">
        <w:rPr>
          <w:rFonts w:ascii="Times New Roman" w:hAnsi="Times New Roman"/>
          <w:sz w:val="24"/>
          <w:szCs w:val="24"/>
        </w:rPr>
        <w:t xml:space="preserve">застрахованных лиц прекращается за 15 (пятнадцать) календарных дней до окончания действия настоящего </w:t>
      </w:r>
      <w:r>
        <w:rPr>
          <w:rFonts w:ascii="Times New Roman" w:hAnsi="Times New Roman"/>
          <w:sz w:val="24"/>
          <w:szCs w:val="24"/>
        </w:rPr>
        <w:t>Договор</w:t>
      </w:r>
      <w:r w:rsidRPr="00C95FFB">
        <w:rPr>
          <w:rFonts w:ascii="Times New Roman" w:hAnsi="Times New Roman"/>
          <w:sz w:val="24"/>
          <w:szCs w:val="24"/>
        </w:rPr>
        <w:t xml:space="preserve">а. </w:t>
      </w:r>
    </w:p>
    <w:p w:rsidR="003A33AA" w:rsidRPr="00755ECD" w:rsidRDefault="003A33AA" w:rsidP="003A33AA">
      <w:pPr>
        <w:pStyle w:val="a1"/>
        <w:numPr>
          <w:ilvl w:val="2"/>
          <w:numId w:val="11"/>
        </w:numPr>
        <w:ind w:left="0" w:right="-1" w:firstLine="709"/>
        <w:rPr>
          <w:rFonts w:ascii="Times New Roman" w:hAnsi="Times New Roman"/>
          <w:sz w:val="24"/>
          <w:szCs w:val="24"/>
        </w:rPr>
      </w:pPr>
      <w:proofErr w:type="gramStart"/>
      <w:r>
        <w:rPr>
          <w:rFonts w:ascii="Times New Roman" w:hAnsi="Times New Roman"/>
          <w:sz w:val="24"/>
          <w:szCs w:val="24"/>
        </w:rPr>
        <w:t xml:space="preserve">Оплачивать </w:t>
      </w:r>
      <w:r w:rsidRPr="00755ECD">
        <w:rPr>
          <w:rFonts w:ascii="Times New Roman" w:hAnsi="Times New Roman"/>
          <w:sz w:val="24"/>
          <w:szCs w:val="24"/>
        </w:rPr>
        <w:t>страховую премию</w:t>
      </w:r>
      <w:r>
        <w:rPr>
          <w:rFonts w:ascii="Times New Roman" w:hAnsi="Times New Roman"/>
          <w:sz w:val="24"/>
          <w:szCs w:val="24"/>
        </w:rPr>
        <w:t xml:space="preserve"> (взносы</w:t>
      </w:r>
      <w:proofErr w:type="gramEnd"/>
      <w:r>
        <w:rPr>
          <w:rFonts w:ascii="Times New Roman" w:hAnsi="Times New Roman"/>
          <w:sz w:val="24"/>
          <w:szCs w:val="24"/>
        </w:rPr>
        <w:t>), в размере и в сроки, установленные</w:t>
      </w:r>
      <w:r w:rsidRPr="00755ECD">
        <w:rPr>
          <w:rFonts w:ascii="Times New Roman" w:hAnsi="Times New Roman"/>
          <w:sz w:val="24"/>
          <w:szCs w:val="24"/>
        </w:rPr>
        <w:t xml:space="preserve"> разделом</w:t>
      </w:r>
      <w:r>
        <w:rPr>
          <w:rFonts w:ascii="Times New Roman" w:hAnsi="Times New Roman"/>
          <w:sz w:val="24"/>
          <w:szCs w:val="24"/>
        </w:rPr>
        <w:t xml:space="preserve"> 3</w:t>
      </w:r>
      <w:r w:rsidRPr="00755ECD">
        <w:rPr>
          <w:rFonts w:ascii="Times New Roman" w:hAnsi="Times New Roman"/>
          <w:sz w:val="24"/>
          <w:szCs w:val="24"/>
        </w:rPr>
        <w:t xml:space="preserve"> </w:t>
      </w:r>
      <w:r>
        <w:rPr>
          <w:rFonts w:ascii="Times New Roman" w:hAnsi="Times New Roman"/>
          <w:sz w:val="24"/>
          <w:szCs w:val="24"/>
        </w:rPr>
        <w:t>Договор</w:t>
      </w:r>
      <w:r w:rsidRPr="00755ECD">
        <w:rPr>
          <w:rFonts w:ascii="Times New Roman" w:hAnsi="Times New Roman"/>
          <w:sz w:val="24"/>
          <w:szCs w:val="24"/>
        </w:rPr>
        <w:t>а.</w:t>
      </w:r>
    </w:p>
    <w:p w:rsidR="003A33AA" w:rsidRPr="00755ECD" w:rsidRDefault="003A33AA" w:rsidP="003A33AA">
      <w:pPr>
        <w:pStyle w:val="a0"/>
        <w:numPr>
          <w:ilvl w:val="1"/>
          <w:numId w:val="11"/>
        </w:numPr>
        <w:ind w:left="0" w:right="-1" w:firstLine="709"/>
        <w:rPr>
          <w:rFonts w:ascii="Times New Roman" w:hAnsi="Times New Roman"/>
          <w:b/>
          <w:sz w:val="24"/>
          <w:szCs w:val="24"/>
        </w:rPr>
      </w:pPr>
      <w:r w:rsidRPr="00755ECD">
        <w:rPr>
          <w:rFonts w:ascii="Times New Roman" w:hAnsi="Times New Roman"/>
          <w:b/>
          <w:sz w:val="24"/>
          <w:szCs w:val="24"/>
        </w:rPr>
        <w:t>Страхователь имеет право:</w:t>
      </w:r>
    </w:p>
    <w:p w:rsidR="003A33AA" w:rsidRPr="00755ECD"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t xml:space="preserve">Требовать предоставления Застрахованным </w:t>
      </w:r>
      <w:r>
        <w:rPr>
          <w:rFonts w:ascii="Times New Roman" w:hAnsi="Times New Roman"/>
          <w:sz w:val="24"/>
          <w:szCs w:val="24"/>
        </w:rPr>
        <w:t xml:space="preserve">лицам </w:t>
      </w:r>
      <w:r w:rsidRPr="00755ECD">
        <w:rPr>
          <w:rFonts w:ascii="Times New Roman" w:hAnsi="Times New Roman"/>
          <w:sz w:val="24"/>
          <w:szCs w:val="24"/>
        </w:rPr>
        <w:t xml:space="preserve">в медицинских </w:t>
      </w:r>
      <w:r>
        <w:rPr>
          <w:rFonts w:ascii="Times New Roman" w:hAnsi="Times New Roman"/>
          <w:sz w:val="24"/>
          <w:szCs w:val="24"/>
        </w:rPr>
        <w:t xml:space="preserve">организациях </w:t>
      </w:r>
      <w:r w:rsidRPr="00755ECD">
        <w:rPr>
          <w:rFonts w:ascii="Times New Roman" w:hAnsi="Times New Roman"/>
          <w:sz w:val="24"/>
          <w:szCs w:val="24"/>
        </w:rPr>
        <w:t>медицинск</w:t>
      </w:r>
      <w:r>
        <w:rPr>
          <w:rFonts w:ascii="Times New Roman" w:hAnsi="Times New Roman"/>
          <w:sz w:val="24"/>
          <w:szCs w:val="24"/>
        </w:rPr>
        <w:t>ой помощи, медицинских и иных</w:t>
      </w:r>
      <w:r w:rsidRPr="00755ECD">
        <w:rPr>
          <w:rFonts w:ascii="Times New Roman" w:hAnsi="Times New Roman"/>
          <w:sz w:val="24"/>
          <w:szCs w:val="24"/>
        </w:rPr>
        <w:t xml:space="preserve"> услуг, определенны</w:t>
      </w:r>
      <w:r>
        <w:rPr>
          <w:rFonts w:ascii="Times New Roman" w:hAnsi="Times New Roman"/>
          <w:sz w:val="24"/>
          <w:szCs w:val="24"/>
        </w:rPr>
        <w:t>х Программой ДМС  (Приложение № 1 к Договору), в том числе, на страховую сумму, указанную в п. 3.6. Договора, в период действия страхового покрытия.</w:t>
      </w:r>
    </w:p>
    <w:p w:rsidR="003A33AA"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 xml:space="preserve">Требовать </w:t>
      </w:r>
      <w:proofErr w:type="gramStart"/>
      <w:r>
        <w:rPr>
          <w:rFonts w:ascii="Times New Roman" w:hAnsi="Times New Roman"/>
          <w:sz w:val="24"/>
          <w:szCs w:val="24"/>
        </w:rPr>
        <w:t>незамедлительно</w:t>
      </w:r>
      <w:proofErr w:type="gramEnd"/>
      <w:r>
        <w:rPr>
          <w:rFonts w:ascii="Times New Roman" w:hAnsi="Times New Roman"/>
          <w:sz w:val="24"/>
          <w:szCs w:val="24"/>
        </w:rPr>
        <w:t xml:space="preserve"> заключать соответствующие соглашения/ договоры,</w:t>
      </w:r>
      <w:r w:rsidRPr="00FC2796">
        <w:rPr>
          <w:rFonts w:ascii="Times New Roman" w:hAnsi="Times New Roman"/>
          <w:sz w:val="24"/>
          <w:szCs w:val="24"/>
        </w:rPr>
        <w:t xml:space="preserve"> в случае</w:t>
      </w:r>
      <w:r>
        <w:rPr>
          <w:rFonts w:ascii="Times New Roman" w:hAnsi="Times New Roman"/>
          <w:sz w:val="24"/>
          <w:szCs w:val="24"/>
        </w:rPr>
        <w:t xml:space="preserve"> их</w:t>
      </w:r>
      <w:r w:rsidRPr="00FC2796">
        <w:rPr>
          <w:rFonts w:ascii="Times New Roman" w:hAnsi="Times New Roman"/>
          <w:sz w:val="24"/>
          <w:szCs w:val="24"/>
        </w:rPr>
        <w:t xml:space="preserve"> отсутствия</w:t>
      </w:r>
      <w:r>
        <w:rPr>
          <w:rFonts w:ascii="Times New Roman" w:hAnsi="Times New Roman"/>
          <w:sz w:val="24"/>
          <w:szCs w:val="24"/>
        </w:rPr>
        <w:t>,</w:t>
      </w:r>
      <w:r w:rsidRPr="00FC2796">
        <w:rPr>
          <w:rFonts w:ascii="Times New Roman" w:hAnsi="Times New Roman"/>
          <w:sz w:val="24"/>
          <w:szCs w:val="24"/>
        </w:rPr>
        <w:t xml:space="preserve"> с медицинскими </w:t>
      </w:r>
      <w:r>
        <w:rPr>
          <w:rFonts w:ascii="Times New Roman" w:hAnsi="Times New Roman"/>
          <w:sz w:val="24"/>
          <w:szCs w:val="24"/>
        </w:rPr>
        <w:t xml:space="preserve">организациями, в которые обращаются Застрахованные лица </w:t>
      </w:r>
      <w:r w:rsidRPr="00FC2796">
        <w:rPr>
          <w:rFonts w:ascii="Times New Roman" w:hAnsi="Times New Roman"/>
          <w:sz w:val="24"/>
          <w:szCs w:val="24"/>
        </w:rPr>
        <w:t xml:space="preserve">для оказания медицинской помощи, медицинских и иных услуг, определенных </w:t>
      </w:r>
      <w:r>
        <w:rPr>
          <w:rFonts w:ascii="Times New Roman" w:hAnsi="Times New Roman"/>
          <w:sz w:val="24"/>
          <w:szCs w:val="24"/>
        </w:rPr>
        <w:t xml:space="preserve">Программой  ДМС (Приложение № 1 к Договору), при наступлении страхового случая, </w:t>
      </w:r>
      <w:r w:rsidRPr="00697542">
        <w:rPr>
          <w:rFonts w:ascii="Times New Roman" w:hAnsi="Times New Roman"/>
          <w:sz w:val="24"/>
          <w:szCs w:val="24"/>
        </w:rPr>
        <w:t xml:space="preserve">которые не могут быть оказаны ни в одной из медицинских организаций, указанных в Приложении № </w:t>
      </w:r>
      <w:r>
        <w:rPr>
          <w:rFonts w:ascii="Times New Roman" w:hAnsi="Times New Roman"/>
          <w:sz w:val="24"/>
          <w:szCs w:val="24"/>
        </w:rPr>
        <w:t>2</w:t>
      </w:r>
      <w:r w:rsidRPr="00697542">
        <w:rPr>
          <w:rFonts w:ascii="Times New Roman" w:hAnsi="Times New Roman"/>
          <w:sz w:val="24"/>
          <w:szCs w:val="24"/>
        </w:rPr>
        <w:t xml:space="preserve"> к </w:t>
      </w:r>
      <w:r>
        <w:rPr>
          <w:rFonts w:ascii="Times New Roman" w:hAnsi="Times New Roman"/>
          <w:sz w:val="24"/>
          <w:szCs w:val="24"/>
        </w:rPr>
        <w:t>Договор</w:t>
      </w:r>
      <w:r w:rsidRPr="00697542">
        <w:rPr>
          <w:rFonts w:ascii="Times New Roman" w:hAnsi="Times New Roman"/>
          <w:sz w:val="24"/>
          <w:szCs w:val="24"/>
        </w:rPr>
        <w:t>у</w:t>
      </w:r>
      <w:r>
        <w:rPr>
          <w:rFonts w:ascii="Times New Roman" w:hAnsi="Times New Roman"/>
          <w:sz w:val="24"/>
          <w:szCs w:val="24"/>
        </w:rPr>
        <w:t>.</w:t>
      </w:r>
    </w:p>
    <w:p w:rsidR="003A33AA" w:rsidRPr="00697542"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 xml:space="preserve">В случае уменьшения численности застрахованных лиц изменения оформляются дополнительным соглашением. Страховое покрытие  может быть </w:t>
      </w:r>
      <w:proofErr w:type="spellStart"/>
      <w:r>
        <w:rPr>
          <w:rFonts w:ascii="Times New Roman" w:hAnsi="Times New Roman"/>
          <w:sz w:val="24"/>
          <w:szCs w:val="24"/>
        </w:rPr>
        <w:t>перераспредено</w:t>
      </w:r>
      <w:proofErr w:type="spellEnd"/>
      <w:r>
        <w:rPr>
          <w:rFonts w:ascii="Times New Roman" w:hAnsi="Times New Roman"/>
          <w:sz w:val="24"/>
          <w:szCs w:val="24"/>
        </w:rPr>
        <w:t xml:space="preserve"> на одного или нескольких застрахованных лиц по усмотрению Страхователя.</w:t>
      </w:r>
    </w:p>
    <w:p w:rsidR="003A33AA" w:rsidRPr="00BF6D85" w:rsidRDefault="003A33AA" w:rsidP="003A33AA">
      <w:pPr>
        <w:pStyle w:val="a1"/>
        <w:numPr>
          <w:ilvl w:val="2"/>
          <w:numId w:val="11"/>
        </w:numPr>
        <w:ind w:left="0" w:right="-1" w:firstLine="709"/>
        <w:rPr>
          <w:rFonts w:ascii="Times New Roman" w:hAnsi="Times New Roman"/>
          <w:sz w:val="24"/>
          <w:szCs w:val="24"/>
        </w:rPr>
      </w:pPr>
      <w:r w:rsidRPr="00BF6D85">
        <w:rPr>
          <w:rFonts w:ascii="Times New Roman" w:hAnsi="Times New Roman"/>
          <w:bCs/>
          <w:sz w:val="24"/>
          <w:szCs w:val="24"/>
        </w:rPr>
        <w:t>Приостановить выплату страхов</w:t>
      </w:r>
      <w:r>
        <w:rPr>
          <w:rFonts w:ascii="Times New Roman" w:hAnsi="Times New Roman"/>
          <w:bCs/>
          <w:sz w:val="24"/>
          <w:szCs w:val="24"/>
        </w:rPr>
        <w:t>ой премии (</w:t>
      </w:r>
      <w:r w:rsidRPr="00BF6D85">
        <w:rPr>
          <w:rFonts w:ascii="Times New Roman" w:hAnsi="Times New Roman"/>
          <w:bCs/>
          <w:sz w:val="24"/>
          <w:szCs w:val="24"/>
        </w:rPr>
        <w:t>взносов</w:t>
      </w:r>
      <w:r>
        <w:rPr>
          <w:rFonts w:ascii="Times New Roman" w:hAnsi="Times New Roman"/>
          <w:bCs/>
          <w:sz w:val="24"/>
          <w:szCs w:val="24"/>
        </w:rPr>
        <w:t>)</w:t>
      </w:r>
      <w:r w:rsidRPr="00BF6D85">
        <w:rPr>
          <w:rFonts w:ascii="Times New Roman" w:hAnsi="Times New Roman"/>
          <w:bCs/>
          <w:sz w:val="24"/>
          <w:szCs w:val="24"/>
        </w:rPr>
        <w:t>, в случае нарушения условий</w:t>
      </w:r>
      <w:r>
        <w:rPr>
          <w:rFonts w:ascii="Times New Roman" w:hAnsi="Times New Roman"/>
          <w:bCs/>
          <w:sz w:val="24"/>
          <w:szCs w:val="24"/>
        </w:rPr>
        <w:t xml:space="preserve"> Договор</w:t>
      </w:r>
      <w:r w:rsidRPr="00BF6D85">
        <w:rPr>
          <w:rFonts w:ascii="Times New Roman" w:hAnsi="Times New Roman"/>
          <w:bCs/>
          <w:sz w:val="24"/>
          <w:szCs w:val="24"/>
        </w:rPr>
        <w:t>а</w:t>
      </w:r>
      <w:r>
        <w:rPr>
          <w:rFonts w:ascii="Times New Roman" w:hAnsi="Times New Roman"/>
          <w:bCs/>
          <w:sz w:val="24"/>
          <w:szCs w:val="24"/>
        </w:rPr>
        <w:t xml:space="preserve"> и Приложений к нему</w:t>
      </w:r>
      <w:r w:rsidRPr="00BF6D85">
        <w:rPr>
          <w:rFonts w:ascii="Times New Roman" w:hAnsi="Times New Roman"/>
          <w:bCs/>
          <w:sz w:val="24"/>
          <w:szCs w:val="24"/>
        </w:rPr>
        <w:t xml:space="preserve"> Страховщиком, </w:t>
      </w:r>
      <w:r>
        <w:rPr>
          <w:rFonts w:ascii="Times New Roman" w:hAnsi="Times New Roman"/>
          <w:bCs/>
          <w:sz w:val="24"/>
          <w:szCs w:val="24"/>
        </w:rPr>
        <w:t>до полного их устранения.</w:t>
      </w:r>
    </w:p>
    <w:p w:rsidR="003A33AA" w:rsidRPr="00755ECD" w:rsidRDefault="003A33AA" w:rsidP="003A33AA">
      <w:pPr>
        <w:pStyle w:val="a0"/>
        <w:numPr>
          <w:ilvl w:val="1"/>
          <w:numId w:val="11"/>
        </w:numPr>
        <w:ind w:left="0" w:right="-1" w:firstLine="709"/>
        <w:rPr>
          <w:rFonts w:ascii="Times New Roman" w:hAnsi="Times New Roman"/>
          <w:b/>
          <w:sz w:val="24"/>
          <w:szCs w:val="24"/>
        </w:rPr>
      </w:pPr>
      <w:r w:rsidRPr="00755ECD">
        <w:rPr>
          <w:rFonts w:ascii="Times New Roman" w:hAnsi="Times New Roman"/>
          <w:b/>
          <w:sz w:val="24"/>
          <w:szCs w:val="24"/>
        </w:rPr>
        <w:t>Застрахованн</w:t>
      </w:r>
      <w:r>
        <w:rPr>
          <w:rFonts w:ascii="Times New Roman" w:hAnsi="Times New Roman"/>
          <w:b/>
          <w:sz w:val="24"/>
          <w:szCs w:val="24"/>
        </w:rPr>
        <w:t>ое лицо</w:t>
      </w:r>
      <w:r w:rsidRPr="00755ECD">
        <w:rPr>
          <w:rFonts w:ascii="Times New Roman" w:hAnsi="Times New Roman"/>
          <w:b/>
          <w:sz w:val="24"/>
          <w:szCs w:val="24"/>
        </w:rPr>
        <w:t xml:space="preserve"> имеет право:</w:t>
      </w:r>
    </w:p>
    <w:p w:rsidR="003A33AA"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lastRenderedPageBreak/>
        <w:t xml:space="preserve">Требовать предоставления </w:t>
      </w:r>
      <w:r>
        <w:rPr>
          <w:rFonts w:ascii="Times New Roman" w:hAnsi="Times New Roman"/>
          <w:sz w:val="24"/>
          <w:szCs w:val="24"/>
        </w:rPr>
        <w:t>м</w:t>
      </w:r>
      <w:r w:rsidRPr="00755ECD">
        <w:rPr>
          <w:rFonts w:ascii="Times New Roman" w:hAnsi="Times New Roman"/>
          <w:sz w:val="24"/>
          <w:szCs w:val="24"/>
        </w:rPr>
        <w:t>едицинск</w:t>
      </w:r>
      <w:r>
        <w:rPr>
          <w:rFonts w:ascii="Times New Roman" w:hAnsi="Times New Roman"/>
          <w:sz w:val="24"/>
          <w:szCs w:val="24"/>
        </w:rPr>
        <w:t>ой помощи, медицинских и иных</w:t>
      </w:r>
      <w:r w:rsidRPr="00755ECD">
        <w:rPr>
          <w:rFonts w:ascii="Times New Roman" w:hAnsi="Times New Roman"/>
          <w:sz w:val="24"/>
          <w:szCs w:val="24"/>
        </w:rPr>
        <w:t xml:space="preserve"> услуг, определенны</w:t>
      </w:r>
      <w:r>
        <w:rPr>
          <w:rFonts w:ascii="Times New Roman" w:hAnsi="Times New Roman"/>
          <w:sz w:val="24"/>
          <w:szCs w:val="24"/>
        </w:rPr>
        <w:t xml:space="preserve">х Программой ДМС (Приложение № 1 к Договору), </w:t>
      </w:r>
      <w:r w:rsidRPr="00755ECD">
        <w:rPr>
          <w:rFonts w:ascii="Times New Roman" w:hAnsi="Times New Roman"/>
          <w:sz w:val="24"/>
          <w:szCs w:val="24"/>
        </w:rPr>
        <w:t xml:space="preserve">в соответствии с условиями </w:t>
      </w:r>
      <w:r>
        <w:rPr>
          <w:rFonts w:ascii="Times New Roman" w:hAnsi="Times New Roman"/>
          <w:sz w:val="24"/>
          <w:szCs w:val="24"/>
        </w:rPr>
        <w:t>Договор</w:t>
      </w:r>
      <w:r w:rsidRPr="00755ECD">
        <w:rPr>
          <w:rFonts w:ascii="Times New Roman" w:hAnsi="Times New Roman"/>
          <w:sz w:val="24"/>
          <w:szCs w:val="24"/>
        </w:rPr>
        <w:t>а.</w:t>
      </w:r>
    </w:p>
    <w:p w:rsidR="003A33AA"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Выбирать медицинское учреждение и врача – специалиста по своему усмотрению, но не более оговоренного Программой ДМС (Приложение № 1 к Договору) и списка лечебных учреждений (Приложение № 2 к Договору).</w:t>
      </w:r>
    </w:p>
    <w:p w:rsidR="003A33AA"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Обращаться за медицинской помощью в течение всего срока действия страхового покрытие неограниченное число раз.</w:t>
      </w:r>
    </w:p>
    <w:p w:rsidR="003A33AA"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Частично оплачивать медицинские услуги.</w:t>
      </w:r>
    </w:p>
    <w:p w:rsidR="003A33AA" w:rsidRDefault="003A33AA" w:rsidP="003A33AA">
      <w:pPr>
        <w:pStyle w:val="a1"/>
        <w:numPr>
          <w:ilvl w:val="2"/>
          <w:numId w:val="11"/>
        </w:numPr>
        <w:ind w:left="0" w:right="-1" w:firstLine="709"/>
        <w:rPr>
          <w:rFonts w:ascii="Times New Roman" w:hAnsi="Times New Roman"/>
          <w:sz w:val="24"/>
          <w:szCs w:val="24"/>
        </w:rPr>
      </w:pPr>
      <w:r w:rsidRPr="005019C8">
        <w:rPr>
          <w:rFonts w:ascii="Times New Roman" w:hAnsi="Times New Roman"/>
          <w:sz w:val="24"/>
          <w:szCs w:val="24"/>
        </w:rPr>
        <w:t xml:space="preserve"> На получение дубликата страхового медицинского полиса в случае его утраты</w:t>
      </w:r>
      <w:r>
        <w:rPr>
          <w:rFonts w:ascii="Times New Roman" w:hAnsi="Times New Roman"/>
          <w:sz w:val="24"/>
          <w:szCs w:val="24"/>
        </w:rPr>
        <w:t>.</w:t>
      </w:r>
    </w:p>
    <w:p w:rsidR="003A33AA" w:rsidRPr="005019C8"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На замену</w:t>
      </w:r>
      <w:r w:rsidRPr="00855821">
        <w:rPr>
          <w:rFonts w:ascii="Times New Roman" w:hAnsi="Times New Roman"/>
          <w:sz w:val="24"/>
          <w:szCs w:val="24"/>
        </w:rPr>
        <w:t xml:space="preserve"> </w:t>
      </w:r>
      <w:r w:rsidRPr="005019C8">
        <w:rPr>
          <w:rFonts w:ascii="Times New Roman" w:hAnsi="Times New Roman"/>
          <w:sz w:val="24"/>
          <w:szCs w:val="24"/>
        </w:rPr>
        <w:t>страхового медицинского полиса</w:t>
      </w:r>
      <w:r>
        <w:rPr>
          <w:rFonts w:ascii="Times New Roman" w:hAnsi="Times New Roman"/>
          <w:sz w:val="24"/>
          <w:szCs w:val="24"/>
        </w:rPr>
        <w:t xml:space="preserve"> в случае смены фамилии, имени, отчества.</w:t>
      </w:r>
    </w:p>
    <w:p w:rsidR="003A33AA" w:rsidRPr="005019C8" w:rsidRDefault="003A33AA" w:rsidP="003A33AA">
      <w:pPr>
        <w:pStyle w:val="a1"/>
        <w:numPr>
          <w:ilvl w:val="2"/>
          <w:numId w:val="11"/>
        </w:numPr>
        <w:ind w:left="0" w:right="-1" w:firstLine="709"/>
        <w:rPr>
          <w:rFonts w:ascii="Times New Roman" w:hAnsi="Times New Roman"/>
          <w:sz w:val="24"/>
          <w:szCs w:val="24"/>
        </w:rPr>
      </w:pPr>
      <w:r w:rsidRPr="005019C8">
        <w:rPr>
          <w:rFonts w:ascii="Times New Roman" w:hAnsi="Times New Roman"/>
          <w:sz w:val="24"/>
          <w:szCs w:val="24"/>
        </w:rPr>
        <w:t xml:space="preserve"> На получение подробной информации о порядке и условиях получения медицинской помощи, медицинских и иных услуг</w:t>
      </w:r>
      <w:r>
        <w:rPr>
          <w:rFonts w:ascii="Times New Roman" w:hAnsi="Times New Roman"/>
          <w:sz w:val="24"/>
          <w:szCs w:val="24"/>
        </w:rPr>
        <w:t xml:space="preserve"> в рамках Договора</w:t>
      </w:r>
      <w:r w:rsidRPr="005019C8">
        <w:rPr>
          <w:rFonts w:ascii="Times New Roman" w:hAnsi="Times New Roman"/>
          <w:sz w:val="24"/>
          <w:szCs w:val="24"/>
        </w:rPr>
        <w:t xml:space="preserve">.  </w:t>
      </w:r>
    </w:p>
    <w:p w:rsidR="003A33AA"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t>Сообщ</w:t>
      </w:r>
      <w:r>
        <w:rPr>
          <w:rFonts w:ascii="Times New Roman" w:hAnsi="Times New Roman"/>
          <w:sz w:val="24"/>
          <w:szCs w:val="24"/>
        </w:rPr>
        <w:t>а</w:t>
      </w:r>
      <w:r w:rsidRPr="00755ECD">
        <w:rPr>
          <w:rFonts w:ascii="Times New Roman" w:hAnsi="Times New Roman"/>
          <w:sz w:val="24"/>
          <w:szCs w:val="24"/>
        </w:rPr>
        <w:t xml:space="preserve">ть Страховщику о случаях </w:t>
      </w:r>
      <w:proofErr w:type="spellStart"/>
      <w:r w:rsidRPr="00755ECD">
        <w:rPr>
          <w:rFonts w:ascii="Times New Roman" w:hAnsi="Times New Roman"/>
          <w:sz w:val="24"/>
          <w:szCs w:val="24"/>
        </w:rPr>
        <w:t>непредоставления</w:t>
      </w:r>
      <w:proofErr w:type="spellEnd"/>
      <w:r w:rsidRPr="00755ECD">
        <w:rPr>
          <w:rFonts w:ascii="Times New Roman" w:hAnsi="Times New Roman"/>
          <w:sz w:val="24"/>
          <w:szCs w:val="24"/>
        </w:rPr>
        <w:t xml:space="preserve"> </w:t>
      </w:r>
      <w:r>
        <w:rPr>
          <w:rFonts w:ascii="Times New Roman" w:hAnsi="Times New Roman"/>
          <w:sz w:val="24"/>
          <w:szCs w:val="24"/>
        </w:rPr>
        <w:t>м</w:t>
      </w:r>
      <w:r w:rsidRPr="00755ECD">
        <w:rPr>
          <w:rFonts w:ascii="Times New Roman" w:hAnsi="Times New Roman"/>
          <w:sz w:val="24"/>
          <w:szCs w:val="24"/>
        </w:rPr>
        <w:t>едицинск</w:t>
      </w:r>
      <w:r>
        <w:rPr>
          <w:rFonts w:ascii="Times New Roman" w:hAnsi="Times New Roman"/>
          <w:sz w:val="24"/>
          <w:szCs w:val="24"/>
        </w:rPr>
        <w:t>ой помощи, медицинских и иных</w:t>
      </w:r>
      <w:r w:rsidRPr="00755ECD">
        <w:rPr>
          <w:rFonts w:ascii="Times New Roman" w:hAnsi="Times New Roman"/>
          <w:sz w:val="24"/>
          <w:szCs w:val="24"/>
        </w:rPr>
        <w:t xml:space="preserve"> услуг,</w:t>
      </w:r>
      <w:r>
        <w:rPr>
          <w:rFonts w:ascii="Times New Roman" w:hAnsi="Times New Roman"/>
          <w:sz w:val="24"/>
          <w:szCs w:val="24"/>
        </w:rPr>
        <w:t xml:space="preserve"> определенных  Программой ДМС  (Приложение № 1 к Договору), </w:t>
      </w:r>
      <w:r w:rsidRPr="00755ECD">
        <w:rPr>
          <w:rFonts w:ascii="Times New Roman" w:hAnsi="Times New Roman"/>
          <w:sz w:val="24"/>
          <w:szCs w:val="24"/>
        </w:rPr>
        <w:t>неполного или некачественного предоставления таких услуг.</w:t>
      </w:r>
    </w:p>
    <w:p w:rsidR="003A33AA" w:rsidRPr="00FF3BE0" w:rsidRDefault="003A33AA" w:rsidP="003A33AA">
      <w:pPr>
        <w:pStyle w:val="a1"/>
        <w:numPr>
          <w:ilvl w:val="2"/>
          <w:numId w:val="11"/>
        </w:numPr>
        <w:ind w:left="0" w:right="-1" w:firstLine="709"/>
      </w:pPr>
      <w:r>
        <w:rPr>
          <w:rFonts w:ascii="Times New Roman" w:hAnsi="Times New Roman"/>
          <w:sz w:val="24"/>
          <w:szCs w:val="24"/>
        </w:rPr>
        <w:t>Обращаться в диспетчерскую службу Страховщика для квалифицированных консультаций по телефонам:</w:t>
      </w:r>
    </w:p>
    <w:p w:rsidR="003A33AA" w:rsidRPr="00FF3BE0" w:rsidRDefault="003A33AA" w:rsidP="003A33AA">
      <w:pPr>
        <w:pStyle w:val="a1"/>
        <w:numPr>
          <w:ilvl w:val="0"/>
          <w:numId w:val="0"/>
        </w:numPr>
        <w:ind w:left="709" w:right="-1"/>
        <w:rPr>
          <w:rFonts w:ascii="Times New Roman" w:hAnsi="Times New Roman"/>
          <w:sz w:val="24"/>
          <w:szCs w:val="24"/>
        </w:rPr>
      </w:pPr>
      <w:r w:rsidRPr="00FF3BE0">
        <w:rPr>
          <w:rFonts w:ascii="Times New Roman" w:hAnsi="Times New Roman"/>
          <w:sz w:val="24"/>
          <w:szCs w:val="24"/>
        </w:rPr>
        <w:t xml:space="preserve"> - стационарный телефон</w:t>
      </w:r>
      <w:proofErr w:type="gramStart"/>
      <w:r w:rsidRPr="00FF3BE0">
        <w:rPr>
          <w:rFonts w:ascii="Times New Roman" w:hAnsi="Times New Roman"/>
          <w:sz w:val="24"/>
          <w:szCs w:val="24"/>
        </w:rPr>
        <w:t>:  № _______________;</w:t>
      </w:r>
      <w:proofErr w:type="gramEnd"/>
    </w:p>
    <w:p w:rsidR="003A33AA" w:rsidRPr="00FF3BE0" w:rsidRDefault="003A33AA" w:rsidP="003A33AA">
      <w:pPr>
        <w:pStyle w:val="a1"/>
        <w:numPr>
          <w:ilvl w:val="0"/>
          <w:numId w:val="0"/>
        </w:numPr>
        <w:ind w:left="709" w:right="-1"/>
        <w:rPr>
          <w:rFonts w:ascii="Times New Roman" w:hAnsi="Times New Roman"/>
          <w:sz w:val="24"/>
          <w:szCs w:val="24"/>
        </w:rPr>
      </w:pPr>
      <w:r w:rsidRPr="00FF3BE0">
        <w:rPr>
          <w:rFonts w:ascii="Times New Roman" w:hAnsi="Times New Roman"/>
          <w:sz w:val="24"/>
          <w:szCs w:val="24"/>
        </w:rPr>
        <w:t>- сотовый телефон: № ____________________.</w:t>
      </w:r>
    </w:p>
    <w:p w:rsidR="003A33AA" w:rsidRPr="00755ECD" w:rsidRDefault="003A33AA" w:rsidP="003A33AA">
      <w:pPr>
        <w:pStyle w:val="a0"/>
        <w:numPr>
          <w:ilvl w:val="1"/>
          <w:numId w:val="11"/>
        </w:numPr>
        <w:ind w:left="0" w:right="-1" w:firstLine="709"/>
        <w:rPr>
          <w:rFonts w:ascii="Times New Roman" w:hAnsi="Times New Roman"/>
          <w:b/>
          <w:sz w:val="24"/>
          <w:szCs w:val="24"/>
        </w:rPr>
      </w:pPr>
      <w:r w:rsidRPr="00755ECD">
        <w:rPr>
          <w:rFonts w:ascii="Times New Roman" w:hAnsi="Times New Roman"/>
          <w:b/>
          <w:sz w:val="24"/>
          <w:szCs w:val="24"/>
        </w:rPr>
        <w:t>Застрахованный обязан:</w:t>
      </w:r>
    </w:p>
    <w:p w:rsidR="003A33AA" w:rsidRDefault="003A33AA" w:rsidP="003A33AA">
      <w:pPr>
        <w:pStyle w:val="a1"/>
        <w:numPr>
          <w:ilvl w:val="2"/>
          <w:numId w:val="11"/>
        </w:numPr>
        <w:ind w:left="0" w:right="-1" w:firstLine="709"/>
        <w:rPr>
          <w:rFonts w:ascii="Times New Roman" w:hAnsi="Times New Roman"/>
          <w:sz w:val="24"/>
          <w:szCs w:val="24"/>
        </w:rPr>
      </w:pPr>
      <w:r w:rsidRPr="00755ECD">
        <w:rPr>
          <w:rFonts w:ascii="Times New Roman" w:hAnsi="Times New Roman"/>
          <w:sz w:val="24"/>
          <w:szCs w:val="24"/>
        </w:rPr>
        <w:t>Соблюдать предписания лечащего врача, полученные в ходе предоставления медицинской помощи, соблюдать распорядок, установленный медицинск</w:t>
      </w:r>
      <w:r>
        <w:rPr>
          <w:rFonts w:ascii="Times New Roman" w:hAnsi="Times New Roman"/>
          <w:sz w:val="24"/>
          <w:szCs w:val="24"/>
        </w:rPr>
        <w:t>ой организацией</w:t>
      </w:r>
      <w:r w:rsidRPr="00755ECD">
        <w:rPr>
          <w:rFonts w:ascii="Times New Roman" w:hAnsi="Times New Roman"/>
          <w:sz w:val="24"/>
          <w:szCs w:val="24"/>
        </w:rPr>
        <w:t>.</w:t>
      </w:r>
    </w:p>
    <w:p w:rsidR="003A33AA" w:rsidRPr="005019C8" w:rsidRDefault="003A33AA" w:rsidP="003A33AA">
      <w:pPr>
        <w:pStyle w:val="a1"/>
        <w:numPr>
          <w:ilvl w:val="2"/>
          <w:numId w:val="11"/>
        </w:numPr>
        <w:ind w:left="0" w:right="-1" w:firstLine="709"/>
        <w:rPr>
          <w:rFonts w:ascii="Times New Roman" w:hAnsi="Times New Roman"/>
          <w:sz w:val="24"/>
          <w:szCs w:val="24"/>
        </w:rPr>
      </w:pPr>
      <w:r>
        <w:rPr>
          <w:rFonts w:ascii="Times New Roman" w:hAnsi="Times New Roman"/>
          <w:sz w:val="24"/>
          <w:szCs w:val="24"/>
        </w:rPr>
        <w:t xml:space="preserve"> Соблюдать порядок пользования страховым медицинским полисом. </w:t>
      </w:r>
      <w:r w:rsidRPr="005019C8">
        <w:rPr>
          <w:rFonts w:ascii="Times New Roman" w:hAnsi="Times New Roman"/>
          <w:sz w:val="24"/>
          <w:szCs w:val="24"/>
        </w:rPr>
        <w:t>Заботиться о сохранности страховых документов и не передавать их другим лицам с целью получения ими медицинской помощи, медицинских и иных услуг.</w:t>
      </w:r>
    </w:p>
    <w:p w:rsidR="003A33AA" w:rsidRPr="009E6DA3" w:rsidRDefault="003A33AA" w:rsidP="003A33AA">
      <w:pPr>
        <w:shd w:val="clear" w:color="auto" w:fill="FFFFFF"/>
        <w:autoSpaceDE w:val="0"/>
        <w:autoSpaceDN w:val="0"/>
        <w:adjustRightInd w:val="0"/>
      </w:pPr>
    </w:p>
    <w:p w:rsidR="003A33AA" w:rsidRDefault="003A33AA" w:rsidP="003A33AA">
      <w:pPr>
        <w:pStyle w:val="af"/>
        <w:numPr>
          <w:ilvl w:val="0"/>
          <w:numId w:val="11"/>
        </w:numPr>
        <w:shd w:val="clear" w:color="auto" w:fill="FFFFFF"/>
        <w:autoSpaceDE w:val="0"/>
        <w:autoSpaceDN w:val="0"/>
        <w:adjustRightInd w:val="0"/>
        <w:jc w:val="right"/>
        <w:rPr>
          <w:b/>
        </w:rPr>
      </w:pPr>
      <w:r w:rsidRPr="006D27E4">
        <w:rPr>
          <w:b/>
        </w:rPr>
        <w:t>СТРАХОВАЯ ПРЕМИЯ, СТРАХОВАЯ СУММА И ПОРЯДОК РАСЧЕТОВ</w:t>
      </w:r>
    </w:p>
    <w:p w:rsidR="003A33AA" w:rsidRDefault="003A33AA" w:rsidP="003A33AA">
      <w:pPr>
        <w:pStyle w:val="af"/>
        <w:numPr>
          <w:ilvl w:val="1"/>
          <w:numId w:val="11"/>
        </w:numPr>
        <w:tabs>
          <w:tab w:val="left" w:pos="1134"/>
        </w:tabs>
        <w:ind w:left="0" w:firstLine="709"/>
      </w:pPr>
      <w:proofErr w:type="gramStart"/>
      <w:r>
        <w:t>Общая сумма с</w:t>
      </w:r>
      <w:r w:rsidRPr="00755ECD">
        <w:t>трахов</w:t>
      </w:r>
      <w:r>
        <w:t>ой</w:t>
      </w:r>
      <w:r w:rsidRPr="00755ECD">
        <w:t xml:space="preserve"> преми</w:t>
      </w:r>
      <w:r>
        <w:t xml:space="preserve">и (страховые взносы) </w:t>
      </w:r>
      <w:r w:rsidRPr="00755ECD">
        <w:t>за всех Застрахованных</w:t>
      </w:r>
      <w:r>
        <w:t xml:space="preserve"> лиц по настоящему Договору включает в себя все расходы, связанные с оказанием услуг, а также уплачиваемые Страховщиком</w:t>
      </w:r>
      <w:r w:rsidRPr="0063257A">
        <w:rPr>
          <w:color w:val="000000"/>
        </w:rPr>
        <w:t xml:space="preserve"> налоги, сборы и другие обязательные платежи, установленные действующим законодательством РФ </w:t>
      </w:r>
      <w:r>
        <w:t xml:space="preserve">и </w:t>
      </w:r>
      <w:r w:rsidRPr="00F90536">
        <w:t>составляет</w:t>
      </w:r>
      <w:r>
        <w:t xml:space="preserve"> 5 160 000,00 (пять миллионов сто шестьдесят тысяч </w:t>
      </w:r>
      <w:r w:rsidRPr="00F90536">
        <w:t>рублей</w:t>
      </w:r>
      <w:r>
        <w:t xml:space="preserve"> 00 копеек</w:t>
      </w:r>
      <w:proofErr w:type="gramEnd"/>
    </w:p>
    <w:p w:rsidR="003A33AA" w:rsidRDefault="003A33AA" w:rsidP="003A33AA">
      <w:pPr>
        <w:pStyle w:val="af"/>
        <w:numPr>
          <w:ilvl w:val="1"/>
          <w:numId w:val="11"/>
        </w:numPr>
        <w:tabs>
          <w:tab w:val="left" w:pos="1134"/>
        </w:tabs>
        <w:ind w:left="0" w:firstLine="709"/>
      </w:pPr>
      <w:r>
        <w:t xml:space="preserve"> Страховая сумма по одному страховому случаю ограничивается только размером страхового покрытия.</w:t>
      </w:r>
    </w:p>
    <w:p w:rsidR="003A33AA" w:rsidRPr="0063257A" w:rsidRDefault="003A33AA" w:rsidP="003A33AA">
      <w:pPr>
        <w:pStyle w:val="af"/>
        <w:numPr>
          <w:ilvl w:val="1"/>
          <w:numId w:val="11"/>
        </w:numPr>
        <w:tabs>
          <w:tab w:val="left" w:pos="1134"/>
        </w:tabs>
        <w:ind w:left="0" w:firstLine="709"/>
      </w:pPr>
      <w:r w:rsidRPr="0023239A">
        <w:t>Страховая премия (страховой взнос) НДС не облагается.</w:t>
      </w:r>
    </w:p>
    <w:p w:rsidR="003A33AA" w:rsidRPr="005119A4" w:rsidRDefault="003A33AA" w:rsidP="003A33AA">
      <w:pPr>
        <w:pStyle w:val="af"/>
        <w:numPr>
          <w:ilvl w:val="1"/>
          <w:numId w:val="11"/>
        </w:numPr>
        <w:tabs>
          <w:tab w:val="left" w:pos="1134"/>
        </w:tabs>
        <w:ind w:left="0" w:firstLine="709"/>
      </w:pPr>
      <w:r w:rsidRPr="009E6DA3">
        <w:t xml:space="preserve">Страховая премия (страховые взносы) </w:t>
      </w:r>
      <w:r>
        <w:t>о</w:t>
      </w:r>
      <w:r w:rsidRPr="009E6DA3">
        <w:t>плачивается</w:t>
      </w:r>
      <w:r>
        <w:t xml:space="preserve"> на основании выставленных Страховщиком счетов, </w:t>
      </w:r>
      <w:r w:rsidRPr="00493909">
        <w:t xml:space="preserve">путем безналичного перечисления </w:t>
      </w:r>
      <w:r>
        <w:t>С</w:t>
      </w:r>
      <w:r w:rsidRPr="009E6DA3">
        <w:t>трахователем</w:t>
      </w:r>
      <w:r w:rsidRPr="00493909">
        <w:t xml:space="preserve"> денежных сре</w:t>
      </w:r>
      <w:proofErr w:type="gramStart"/>
      <w:r w:rsidRPr="00493909">
        <w:t>дств в р</w:t>
      </w:r>
      <w:proofErr w:type="gramEnd"/>
      <w:r w:rsidRPr="00493909">
        <w:t xml:space="preserve">ублях на расчетный счет </w:t>
      </w:r>
      <w:r>
        <w:t xml:space="preserve">Страховщика </w:t>
      </w:r>
      <w:r w:rsidRPr="009E6DA3">
        <w:t>в следующем порядке</w:t>
      </w:r>
      <w:r>
        <w:t>:</w:t>
      </w:r>
    </w:p>
    <w:p w:rsidR="003A33AA" w:rsidRPr="0063257A" w:rsidRDefault="003A33AA" w:rsidP="003A33AA">
      <w:pPr>
        <w:pStyle w:val="af"/>
        <w:shd w:val="clear" w:color="auto" w:fill="FFFFFF"/>
        <w:autoSpaceDE w:val="0"/>
        <w:autoSpaceDN w:val="0"/>
        <w:adjustRightInd w:val="0"/>
        <w:ind w:left="0"/>
        <w:rPr>
          <w:color w:val="000000"/>
        </w:rPr>
      </w:pPr>
      <w:r w:rsidRPr="0063257A">
        <w:rPr>
          <w:color w:val="000000"/>
        </w:rPr>
        <w:t xml:space="preserve">1-й взнос – в размере </w:t>
      </w:r>
      <w:r>
        <w:rPr>
          <w:color w:val="000000"/>
        </w:rPr>
        <w:t xml:space="preserve"> 1 290 000 руб., </w:t>
      </w:r>
      <w:r w:rsidRPr="0063257A">
        <w:rPr>
          <w:color w:val="000000"/>
        </w:rPr>
        <w:t xml:space="preserve"> перечисляется Страхователем на расчетный счет Страховщика </w:t>
      </w:r>
      <w:r>
        <w:rPr>
          <w:color w:val="000000"/>
        </w:rPr>
        <w:t>до 25.03.2014 года</w:t>
      </w:r>
      <w:r w:rsidRPr="0063257A">
        <w:rPr>
          <w:color w:val="000000"/>
        </w:rPr>
        <w:t>;</w:t>
      </w:r>
    </w:p>
    <w:p w:rsidR="003A33AA" w:rsidRDefault="003A33AA" w:rsidP="003A33AA">
      <w:pPr>
        <w:pStyle w:val="af"/>
        <w:ind w:left="0"/>
        <w:rPr>
          <w:color w:val="000000"/>
        </w:rPr>
      </w:pPr>
      <w:r w:rsidRPr="0063257A">
        <w:rPr>
          <w:color w:val="000000"/>
        </w:rPr>
        <w:t>2-й взнос – в размере</w:t>
      </w:r>
      <w:r>
        <w:rPr>
          <w:color w:val="000000"/>
        </w:rPr>
        <w:t xml:space="preserve"> 1 290 000 руб., </w:t>
      </w:r>
      <w:r w:rsidRPr="0063257A">
        <w:rPr>
          <w:color w:val="000000"/>
        </w:rPr>
        <w:t xml:space="preserve">перечисляется Страхователем на расчетный счет Страховщика </w:t>
      </w:r>
      <w:r>
        <w:rPr>
          <w:color w:val="000000"/>
        </w:rPr>
        <w:t>до 25</w:t>
      </w:r>
      <w:r w:rsidRPr="0063257A">
        <w:rPr>
          <w:color w:val="000000"/>
        </w:rPr>
        <w:t>.</w:t>
      </w:r>
      <w:r>
        <w:rPr>
          <w:color w:val="000000"/>
        </w:rPr>
        <w:t>05</w:t>
      </w:r>
      <w:r w:rsidRPr="0063257A">
        <w:rPr>
          <w:color w:val="000000"/>
        </w:rPr>
        <w:t>.201</w:t>
      </w:r>
      <w:r>
        <w:rPr>
          <w:color w:val="000000"/>
        </w:rPr>
        <w:t>4 года;</w:t>
      </w:r>
    </w:p>
    <w:p w:rsidR="003A33AA" w:rsidRDefault="003A33AA" w:rsidP="003A33AA">
      <w:pPr>
        <w:pStyle w:val="af"/>
        <w:ind w:left="0"/>
        <w:rPr>
          <w:color w:val="000000"/>
        </w:rPr>
      </w:pPr>
      <w:r>
        <w:rPr>
          <w:color w:val="000000"/>
        </w:rPr>
        <w:t>3</w:t>
      </w:r>
      <w:r w:rsidRPr="0063257A">
        <w:rPr>
          <w:color w:val="000000"/>
        </w:rPr>
        <w:t xml:space="preserve">-й взнос – в размере </w:t>
      </w:r>
      <w:r>
        <w:rPr>
          <w:color w:val="000000"/>
        </w:rPr>
        <w:t xml:space="preserve">1 290 000 руб., </w:t>
      </w:r>
      <w:r w:rsidRPr="0063257A">
        <w:rPr>
          <w:color w:val="000000"/>
        </w:rPr>
        <w:t xml:space="preserve">перечисляется Страхователем на расчетный счет Страховщика </w:t>
      </w:r>
      <w:r>
        <w:rPr>
          <w:color w:val="000000"/>
        </w:rPr>
        <w:t>до 25</w:t>
      </w:r>
      <w:r w:rsidRPr="0063257A">
        <w:rPr>
          <w:color w:val="000000"/>
        </w:rPr>
        <w:t>.</w:t>
      </w:r>
      <w:r>
        <w:rPr>
          <w:color w:val="000000"/>
        </w:rPr>
        <w:t>08</w:t>
      </w:r>
      <w:r w:rsidRPr="0063257A">
        <w:rPr>
          <w:color w:val="000000"/>
        </w:rPr>
        <w:t>.201</w:t>
      </w:r>
      <w:r>
        <w:rPr>
          <w:color w:val="000000"/>
        </w:rPr>
        <w:t>4 года;</w:t>
      </w:r>
    </w:p>
    <w:p w:rsidR="003A33AA" w:rsidRPr="0063257A" w:rsidRDefault="003A33AA" w:rsidP="003A33AA">
      <w:pPr>
        <w:pStyle w:val="af"/>
        <w:ind w:left="0"/>
        <w:rPr>
          <w:color w:val="000000"/>
        </w:rPr>
      </w:pPr>
      <w:r>
        <w:rPr>
          <w:color w:val="000000"/>
        </w:rPr>
        <w:t>4</w:t>
      </w:r>
      <w:r w:rsidRPr="0063257A">
        <w:rPr>
          <w:color w:val="000000"/>
        </w:rPr>
        <w:t xml:space="preserve">-й взнос – в размере </w:t>
      </w:r>
      <w:r>
        <w:rPr>
          <w:color w:val="000000"/>
        </w:rPr>
        <w:t xml:space="preserve">1 290 000 руб., </w:t>
      </w:r>
      <w:r w:rsidRPr="0063257A">
        <w:rPr>
          <w:color w:val="000000"/>
        </w:rPr>
        <w:t xml:space="preserve">перечисляется Страхователем на расчетный счет Страховщика </w:t>
      </w:r>
      <w:r>
        <w:rPr>
          <w:color w:val="000000"/>
        </w:rPr>
        <w:t>до 25</w:t>
      </w:r>
      <w:r w:rsidRPr="0063257A">
        <w:rPr>
          <w:color w:val="000000"/>
        </w:rPr>
        <w:t>.</w:t>
      </w:r>
      <w:r>
        <w:rPr>
          <w:color w:val="000000"/>
        </w:rPr>
        <w:t>12</w:t>
      </w:r>
      <w:r w:rsidRPr="0063257A">
        <w:rPr>
          <w:color w:val="000000"/>
        </w:rPr>
        <w:t>.201</w:t>
      </w:r>
      <w:r>
        <w:rPr>
          <w:color w:val="000000"/>
        </w:rPr>
        <w:t>4 года.</w:t>
      </w:r>
    </w:p>
    <w:p w:rsidR="003A33AA" w:rsidRPr="00755ECD" w:rsidRDefault="003A33AA" w:rsidP="003A33AA">
      <w:pPr>
        <w:pStyle w:val="a0"/>
        <w:numPr>
          <w:ilvl w:val="1"/>
          <w:numId w:val="11"/>
        </w:numPr>
        <w:tabs>
          <w:tab w:val="left" w:pos="1134"/>
        </w:tabs>
        <w:ind w:left="0" w:right="-1" w:firstLine="709"/>
        <w:rPr>
          <w:rFonts w:ascii="Times New Roman" w:hAnsi="Times New Roman"/>
          <w:sz w:val="24"/>
          <w:szCs w:val="24"/>
        </w:rPr>
      </w:pPr>
      <w:r w:rsidRPr="00755ECD">
        <w:rPr>
          <w:rFonts w:ascii="Times New Roman" w:hAnsi="Times New Roman"/>
          <w:sz w:val="24"/>
          <w:szCs w:val="24"/>
        </w:rPr>
        <w:t xml:space="preserve">Днем уплаты </w:t>
      </w:r>
      <w:r>
        <w:rPr>
          <w:rFonts w:ascii="Times New Roman" w:hAnsi="Times New Roman"/>
          <w:sz w:val="24"/>
          <w:szCs w:val="24"/>
        </w:rPr>
        <w:t>страховой премии (с</w:t>
      </w:r>
      <w:r w:rsidRPr="00755ECD">
        <w:rPr>
          <w:rFonts w:ascii="Times New Roman" w:hAnsi="Times New Roman"/>
          <w:sz w:val="24"/>
          <w:szCs w:val="24"/>
        </w:rPr>
        <w:t>трахового взноса</w:t>
      </w:r>
      <w:r>
        <w:rPr>
          <w:rFonts w:ascii="Times New Roman" w:hAnsi="Times New Roman"/>
          <w:sz w:val="24"/>
          <w:szCs w:val="24"/>
        </w:rPr>
        <w:t>)</w:t>
      </w:r>
      <w:r w:rsidRPr="00755ECD">
        <w:rPr>
          <w:rFonts w:ascii="Times New Roman" w:hAnsi="Times New Roman"/>
          <w:sz w:val="24"/>
          <w:szCs w:val="24"/>
        </w:rPr>
        <w:t xml:space="preserve"> считается день </w:t>
      </w:r>
      <w:r>
        <w:rPr>
          <w:rFonts w:ascii="Times New Roman" w:hAnsi="Times New Roman"/>
          <w:sz w:val="24"/>
          <w:szCs w:val="24"/>
        </w:rPr>
        <w:t>списания денежных средств со счета Страхователя</w:t>
      </w:r>
      <w:r w:rsidRPr="00755ECD">
        <w:rPr>
          <w:rFonts w:ascii="Times New Roman" w:hAnsi="Times New Roman"/>
          <w:sz w:val="24"/>
          <w:szCs w:val="24"/>
        </w:rPr>
        <w:t>.</w:t>
      </w:r>
    </w:p>
    <w:p w:rsidR="003A33AA" w:rsidRPr="00755ECD" w:rsidRDefault="003A33AA" w:rsidP="003A33AA">
      <w:pPr>
        <w:pStyle w:val="a0"/>
        <w:numPr>
          <w:ilvl w:val="1"/>
          <w:numId w:val="11"/>
        </w:numPr>
        <w:tabs>
          <w:tab w:val="left" w:pos="1134"/>
        </w:tabs>
        <w:ind w:left="0" w:right="-1" w:firstLine="709"/>
        <w:rPr>
          <w:rFonts w:ascii="Times New Roman" w:hAnsi="Times New Roman"/>
          <w:sz w:val="24"/>
          <w:szCs w:val="24"/>
        </w:rPr>
      </w:pPr>
      <w:r w:rsidRPr="00755ECD">
        <w:rPr>
          <w:rFonts w:ascii="Times New Roman" w:hAnsi="Times New Roman"/>
          <w:sz w:val="24"/>
          <w:szCs w:val="24"/>
        </w:rPr>
        <w:t>В случае изменения стоимости медицинск</w:t>
      </w:r>
      <w:r>
        <w:rPr>
          <w:rFonts w:ascii="Times New Roman" w:hAnsi="Times New Roman"/>
          <w:sz w:val="24"/>
          <w:szCs w:val="24"/>
        </w:rPr>
        <w:t>ой помощи, медицинских и иных</w:t>
      </w:r>
      <w:r w:rsidRPr="00755ECD">
        <w:rPr>
          <w:rFonts w:ascii="Times New Roman" w:hAnsi="Times New Roman"/>
          <w:sz w:val="24"/>
          <w:szCs w:val="24"/>
        </w:rPr>
        <w:t xml:space="preserve"> </w:t>
      </w:r>
      <w:r w:rsidRPr="00755ECD">
        <w:rPr>
          <w:rFonts w:ascii="Times New Roman" w:hAnsi="Times New Roman"/>
          <w:sz w:val="24"/>
          <w:szCs w:val="24"/>
        </w:rPr>
        <w:lastRenderedPageBreak/>
        <w:t xml:space="preserve">услуг, предоставляемых Застрахованным </w:t>
      </w:r>
      <w:r>
        <w:rPr>
          <w:rFonts w:ascii="Times New Roman" w:hAnsi="Times New Roman"/>
          <w:sz w:val="24"/>
          <w:szCs w:val="24"/>
        </w:rPr>
        <w:t xml:space="preserve">лицам </w:t>
      </w:r>
      <w:r w:rsidRPr="00755ECD">
        <w:rPr>
          <w:rFonts w:ascii="Times New Roman" w:hAnsi="Times New Roman"/>
          <w:sz w:val="24"/>
          <w:szCs w:val="24"/>
        </w:rPr>
        <w:t xml:space="preserve">по настоящему </w:t>
      </w:r>
      <w:r>
        <w:rPr>
          <w:rFonts w:ascii="Times New Roman" w:hAnsi="Times New Roman"/>
          <w:sz w:val="24"/>
          <w:szCs w:val="24"/>
        </w:rPr>
        <w:t>Договор</w:t>
      </w:r>
      <w:r w:rsidRPr="00755ECD">
        <w:rPr>
          <w:rFonts w:ascii="Times New Roman" w:hAnsi="Times New Roman"/>
          <w:sz w:val="24"/>
          <w:szCs w:val="24"/>
        </w:rPr>
        <w:t xml:space="preserve">у, Страховщик не вправе изменить размер </w:t>
      </w:r>
      <w:r>
        <w:rPr>
          <w:rFonts w:ascii="Times New Roman" w:hAnsi="Times New Roman"/>
          <w:sz w:val="24"/>
          <w:szCs w:val="24"/>
        </w:rPr>
        <w:t>С</w:t>
      </w:r>
      <w:r w:rsidRPr="00755ECD">
        <w:rPr>
          <w:rFonts w:ascii="Times New Roman" w:hAnsi="Times New Roman"/>
          <w:sz w:val="24"/>
          <w:szCs w:val="24"/>
        </w:rPr>
        <w:t>траховой премии, установленной</w:t>
      </w:r>
      <w:r>
        <w:rPr>
          <w:rFonts w:ascii="Times New Roman" w:hAnsi="Times New Roman"/>
          <w:sz w:val="24"/>
          <w:szCs w:val="24"/>
        </w:rPr>
        <w:t xml:space="preserve"> п. 3.1 настоящего Договора.</w:t>
      </w:r>
    </w:p>
    <w:p w:rsidR="003A33AA" w:rsidRDefault="003A33AA" w:rsidP="003A33AA">
      <w:pPr>
        <w:pStyle w:val="a0"/>
        <w:numPr>
          <w:ilvl w:val="1"/>
          <w:numId w:val="11"/>
        </w:numPr>
        <w:tabs>
          <w:tab w:val="left" w:pos="1134"/>
        </w:tabs>
        <w:ind w:left="0" w:right="-1" w:firstLine="709"/>
        <w:rPr>
          <w:rFonts w:ascii="Times New Roman" w:hAnsi="Times New Roman"/>
          <w:sz w:val="24"/>
          <w:szCs w:val="24"/>
        </w:rPr>
      </w:pPr>
      <w:r>
        <w:rPr>
          <w:rFonts w:ascii="Times New Roman" w:hAnsi="Times New Roman"/>
          <w:sz w:val="24"/>
          <w:szCs w:val="24"/>
        </w:rPr>
        <w:t>Страховая нагрузка составляет ___% от объема  оказанных услуг в соответствии с Программой ДМС (Приложение № 1 к Договору).</w:t>
      </w:r>
    </w:p>
    <w:p w:rsidR="003A33AA" w:rsidRPr="00220A52" w:rsidRDefault="003A33AA" w:rsidP="003A33AA">
      <w:pPr>
        <w:pStyle w:val="a0"/>
        <w:numPr>
          <w:ilvl w:val="1"/>
          <w:numId w:val="11"/>
        </w:numPr>
        <w:tabs>
          <w:tab w:val="left" w:pos="1134"/>
        </w:tabs>
        <w:ind w:left="0" w:right="-1" w:firstLine="709"/>
        <w:rPr>
          <w:rFonts w:ascii="Times New Roman" w:hAnsi="Times New Roman"/>
          <w:sz w:val="24"/>
          <w:szCs w:val="24"/>
        </w:rPr>
      </w:pPr>
      <w:r w:rsidRPr="00220A52">
        <w:rPr>
          <w:rFonts w:ascii="Times New Roman" w:hAnsi="Times New Roman"/>
          <w:sz w:val="24"/>
          <w:szCs w:val="24"/>
        </w:rPr>
        <w:t xml:space="preserve"> Неиспользованная в  период действия страхового покрытия страховая премия уплаченная Страхователем возвращается Страховщиком Страхователю не позднее 30 (тридцати) календарных дней со дня окончания периода страхового покрытия.</w:t>
      </w:r>
      <w:r>
        <w:rPr>
          <w:rFonts w:ascii="Times New Roman" w:hAnsi="Times New Roman"/>
          <w:sz w:val="24"/>
          <w:szCs w:val="24"/>
        </w:rPr>
        <w:t xml:space="preserve"> Размер неиспользованной страховой премии определяется как разность между общей суммой перечисленной Страховщику страховой премии и суммой оказанных услуг и страховой  нагрузкой за фактически оказанные услуги.</w:t>
      </w:r>
    </w:p>
    <w:p w:rsidR="003A33AA" w:rsidRPr="006D27E4" w:rsidRDefault="003A33AA" w:rsidP="003A33AA">
      <w:pPr>
        <w:shd w:val="clear" w:color="auto" w:fill="FFFFFF"/>
        <w:autoSpaceDE w:val="0"/>
        <w:autoSpaceDN w:val="0"/>
        <w:adjustRightInd w:val="0"/>
        <w:jc w:val="center"/>
        <w:rPr>
          <w:b/>
        </w:rPr>
      </w:pPr>
    </w:p>
    <w:p w:rsidR="003A33AA" w:rsidRDefault="003A33AA" w:rsidP="003A33AA">
      <w:pPr>
        <w:shd w:val="clear" w:color="auto" w:fill="FFFFFF"/>
        <w:autoSpaceDE w:val="0"/>
        <w:autoSpaceDN w:val="0"/>
        <w:adjustRightInd w:val="0"/>
        <w:jc w:val="center"/>
        <w:rPr>
          <w:b/>
        </w:rPr>
      </w:pPr>
      <w:r w:rsidRPr="006D27E4">
        <w:rPr>
          <w:b/>
        </w:rPr>
        <w:t xml:space="preserve">4. ПОРЯДОК ВЫПОЛНЕНИЯ ОБЯЗАТЕЛЬСТВ ПО </w:t>
      </w:r>
      <w:r>
        <w:rPr>
          <w:b/>
        </w:rPr>
        <w:t>ДОГОВОР</w:t>
      </w:r>
      <w:r w:rsidRPr="006D27E4">
        <w:rPr>
          <w:b/>
        </w:rPr>
        <w:t>У</w:t>
      </w:r>
    </w:p>
    <w:p w:rsidR="003A33AA" w:rsidRPr="009E6DA3" w:rsidRDefault="003A33AA" w:rsidP="003A33AA">
      <w:pPr>
        <w:shd w:val="clear" w:color="auto" w:fill="FFFFFF"/>
        <w:autoSpaceDE w:val="0"/>
        <w:autoSpaceDN w:val="0"/>
        <w:adjustRightInd w:val="0"/>
      </w:pPr>
      <w:r>
        <w:t>4</w:t>
      </w:r>
      <w:r w:rsidRPr="009E6DA3">
        <w:t xml:space="preserve">.1. Право Застрахованного лица на получение и оплату медицинской помощи, </w:t>
      </w:r>
      <w:r>
        <w:t xml:space="preserve">медицинских и иных услуг, </w:t>
      </w:r>
      <w:r w:rsidRPr="009E6DA3">
        <w:t>предусмотренн</w:t>
      </w:r>
      <w:r>
        <w:t>ых Договор</w:t>
      </w:r>
      <w:r w:rsidRPr="009E6DA3">
        <w:t>ом, наступает с момента, указанного, в п</w:t>
      </w:r>
      <w:r>
        <w:t>. 1</w:t>
      </w:r>
      <w:r w:rsidRPr="009E6DA3">
        <w:t>.</w:t>
      </w:r>
      <w:r>
        <w:t>4</w:t>
      </w:r>
      <w:r w:rsidRPr="009E6DA3">
        <w:t>.</w:t>
      </w:r>
      <w:r>
        <w:t xml:space="preserve"> Договора.</w:t>
      </w:r>
    </w:p>
    <w:p w:rsidR="003A33AA" w:rsidRPr="009E6DA3" w:rsidRDefault="003A33AA" w:rsidP="003A33AA">
      <w:pPr>
        <w:shd w:val="clear" w:color="auto" w:fill="FFFFFF"/>
        <w:autoSpaceDE w:val="0"/>
        <w:autoSpaceDN w:val="0"/>
        <w:adjustRightInd w:val="0"/>
        <w:rPr>
          <w:color w:val="00FF00"/>
        </w:rPr>
      </w:pPr>
      <w:r>
        <w:t>4</w:t>
      </w:r>
      <w:r w:rsidRPr="009E6DA3">
        <w:t xml:space="preserve">.2. Предоставление медицинской помощи, </w:t>
      </w:r>
      <w:r>
        <w:t xml:space="preserve">медицинских и иных услуг, </w:t>
      </w:r>
      <w:r w:rsidRPr="009E6DA3">
        <w:t>обусловленн</w:t>
      </w:r>
      <w:r>
        <w:t>ых</w:t>
      </w:r>
      <w:r w:rsidRPr="009E6DA3">
        <w:t xml:space="preserve"> </w:t>
      </w:r>
      <w:r>
        <w:t>Договор</w:t>
      </w:r>
      <w:r w:rsidRPr="009E6DA3">
        <w:t xml:space="preserve">ом, осуществляется путем обращения Застрахованного лица в </w:t>
      </w:r>
      <w:r>
        <w:t xml:space="preserve">медицинские организации, </w:t>
      </w:r>
      <w:r w:rsidRPr="009E6DA3">
        <w:t>указанн</w:t>
      </w:r>
      <w:r>
        <w:t>ы</w:t>
      </w:r>
      <w:r w:rsidRPr="009E6DA3">
        <w:t xml:space="preserve">е в Приложении № </w:t>
      </w:r>
      <w:r>
        <w:t>2 к Договор</w:t>
      </w:r>
      <w:r w:rsidRPr="003D7D46">
        <w:t xml:space="preserve">у, или иные медицинские организации, находящиеся на территории Российской Федерации. При обращении Застрахованного лица в медицинскую организацию предъявляется страховой </w:t>
      </w:r>
      <w:r>
        <w:t xml:space="preserve">медицинский </w:t>
      </w:r>
      <w:r w:rsidRPr="009E6DA3">
        <w:t>полис, выданный Страховщиком, паспорт, либо другой документ, удостоверяющий личность Застрахованного лица.</w:t>
      </w:r>
    </w:p>
    <w:p w:rsidR="003A33AA" w:rsidRDefault="003A33AA" w:rsidP="003A33AA">
      <w:pPr>
        <w:shd w:val="clear" w:color="auto" w:fill="FFFFFF"/>
        <w:autoSpaceDE w:val="0"/>
        <w:autoSpaceDN w:val="0"/>
        <w:adjustRightInd w:val="0"/>
      </w:pPr>
      <w:r>
        <w:t xml:space="preserve">4.3. </w:t>
      </w:r>
      <w:proofErr w:type="gramStart"/>
      <w:r w:rsidRPr="009E6DA3">
        <w:t>В случае отсутствия возможности получения медицинской помощи</w:t>
      </w:r>
      <w:r>
        <w:t xml:space="preserve">, медицинских и иных услуг </w:t>
      </w:r>
      <w:r w:rsidRPr="009E6DA3">
        <w:t>Застрахованными</w:t>
      </w:r>
      <w:r>
        <w:t xml:space="preserve"> лицами </w:t>
      </w:r>
      <w:r w:rsidRPr="009E6DA3">
        <w:t xml:space="preserve">в </w:t>
      </w:r>
      <w:r>
        <w:t>медицинских организациях</w:t>
      </w:r>
      <w:r w:rsidRPr="009E6DA3">
        <w:t xml:space="preserve">, указанных в Приложении № </w:t>
      </w:r>
      <w:r>
        <w:t>2 к Договору</w:t>
      </w:r>
      <w:r w:rsidRPr="009E6DA3">
        <w:t>,</w:t>
      </w:r>
      <w:r>
        <w:t xml:space="preserve"> </w:t>
      </w:r>
      <w:r w:rsidRPr="009E6DA3">
        <w:t xml:space="preserve">Страховщик обязуется </w:t>
      </w:r>
      <w:r>
        <w:t>незамедлительно (не более двух рабочих дней</w:t>
      </w:r>
      <w:r w:rsidRPr="009E6DA3">
        <w:t xml:space="preserve"> после обращения Застрахованного лица к Страховщику</w:t>
      </w:r>
      <w:r>
        <w:t>)</w:t>
      </w:r>
      <w:r w:rsidRPr="009E6DA3">
        <w:t xml:space="preserve"> заключить </w:t>
      </w:r>
      <w:r>
        <w:t>соглашение/</w:t>
      </w:r>
      <w:r w:rsidRPr="009E6DA3">
        <w:t xml:space="preserve">договор с </w:t>
      </w:r>
      <w:r>
        <w:t>медицинской организацией</w:t>
      </w:r>
      <w:r w:rsidRPr="009E6DA3">
        <w:t>, котор</w:t>
      </w:r>
      <w:r>
        <w:t>ая</w:t>
      </w:r>
      <w:r w:rsidRPr="009E6DA3">
        <w:t xml:space="preserve"> имеет возможность оказывать необходим</w:t>
      </w:r>
      <w:r>
        <w:t xml:space="preserve">ую </w:t>
      </w:r>
      <w:r w:rsidRPr="009E6DA3">
        <w:t>медицинск</w:t>
      </w:r>
      <w:r>
        <w:t>ую помощь,</w:t>
      </w:r>
      <w:r w:rsidRPr="009E6DA3">
        <w:t xml:space="preserve"> медицинские услуги</w:t>
      </w:r>
      <w:r>
        <w:t>.</w:t>
      </w:r>
      <w:proofErr w:type="gramEnd"/>
    </w:p>
    <w:p w:rsidR="003A33AA" w:rsidRPr="009E6DA3" w:rsidRDefault="003A33AA" w:rsidP="003A33AA">
      <w:pPr>
        <w:shd w:val="clear" w:color="auto" w:fill="FFFFFF"/>
        <w:autoSpaceDE w:val="0"/>
        <w:autoSpaceDN w:val="0"/>
        <w:adjustRightInd w:val="0"/>
      </w:pPr>
      <w:r>
        <w:t>4.4. Оплата стоимости услуг, оказанных Застрахованному лицу медицинской организацией, производится исходя из фактических затрат на оказание медицинской помощи,  медицинских  и иных  услуг по ценам, согласованным между Страховщиком и медицинской организацией, путем перечисления Страховщиком денежных средств на счет медицинской организации.</w:t>
      </w:r>
    </w:p>
    <w:p w:rsidR="003A33AA" w:rsidRDefault="003A33AA" w:rsidP="003A33AA">
      <w:pPr>
        <w:shd w:val="clear" w:color="auto" w:fill="FFFFFF"/>
        <w:autoSpaceDE w:val="0"/>
        <w:autoSpaceDN w:val="0"/>
        <w:adjustRightInd w:val="0"/>
        <w:jc w:val="center"/>
      </w:pPr>
    </w:p>
    <w:p w:rsidR="003A33AA" w:rsidRDefault="003A33AA" w:rsidP="003A33AA">
      <w:pPr>
        <w:pStyle w:val="af"/>
        <w:numPr>
          <w:ilvl w:val="0"/>
          <w:numId w:val="23"/>
        </w:numPr>
        <w:shd w:val="clear" w:color="auto" w:fill="FFFFFF"/>
        <w:autoSpaceDE w:val="0"/>
        <w:autoSpaceDN w:val="0"/>
        <w:adjustRightInd w:val="0"/>
        <w:jc w:val="center"/>
        <w:rPr>
          <w:b/>
        </w:rPr>
      </w:pPr>
      <w:r w:rsidRPr="00A57289">
        <w:rPr>
          <w:b/>
        </w:rPr>
        <w:t>ГАРАНТИИ КАЧЕСТВА</w:t>
      </w:r>
    </w:p>
    <w:p w:rsidR="003A33AA" w:rsidRDefault="003A33AA" w:rsidP="003A33AA">
      <w:pPr>
        <w:pStyle w:val="af"/>
        <w:numPr>
          <w:ilvl w:val="1"/>
          <w:numId w:val="23"/>
        </w:numPr>
        <w:tabs>
          <w:tab w:val="left" w:pos="1134"/>
        </w:tabs>
        <w:ind w:left="0" w:firstLine="709"/>
      </w:pPr>
      <w:r w:rsidRPr="00A57289">
        <w:t>Страховщик гарантирует Страхователю</w:t>
      </w:r>
      <w:r>
        <w:t xml:space="preserve">, что медицинская помощь (медицинские </w:t>
      </w:r>
      <w:r w:rsidRPr="00A57289">
        <w:t xml:space="preserve"> услуги</w:t>
      </w:r>
      <w:r>
        <w:t>)</w:t>
      </w:r>
      <w:r w:rsidRPr="00A57289">
        <w:t xml:space="preserve"> оказываемые </w:t>
      </w:r>
      <w:r>
        <w:t>Застрахованным лицам</w:t>
      </w:r>
      <w:r w:rsidRPr="00A57289">
        <w:t xml:space="preserve"> в рамках </w:t>
      </w:r>
      <w:r>
        <w:t>Договор</w:t>
      </w:r>
      <w:r w:rsidRPr="00A57289">
        <w:t>а соответствуют федеральным и региональным стандартам оказания медицинской помощи.</w:t>
      </w:r>
    </w:p>
    <w:p w:rsidR="003A33AA" w:rsidRPr="0014181B" w:rsidRDefault="003A33AA" w:rsidP="003A33AA">
      <w:pPr>
        <w:pStyle w:val="af"/>
        <w:numPr>
          <w:ilvl w:val="1"/>
          <w:numId w:val="23"/>
        </w:numPr>
        <w:tabs>
          <w:tab w:val="left" w:pos="1134"/>
        </w:tabs>
        <w:ind w:left="0" w:firstLine="709"/>
        <w:rPr>
          <w:color w:val="000000"/>
        </w:rPr>
      </w:pPr>
      <w:r>
        <w:rPr>
          <w:color w:val="000000"/>
        </w:rPr>
        <w:t>С</w:t>
      </w:r>
      <w:r w:rsidRPr="0014181B">
        <w:rPr>
          <w:color w:val="000000"/>
        </w:rPr>
        <w:t>траховщик</w:t>
      </w:r>
      <w:r>
        <w:rPr>
          <w:color w:val="000000"/>
        </w:rPr>
        <w:t xml:space="preserve"> гарантирует</w:t>
      </w:r>
      <w:r w:rsidRPr="0014181B">
        <w:rPr>
          <w:color w:val="000000"/>
        </w:rPr>
        <w:t xml:space="preserve"> оплат</w:t>
      </w:r>
      <w:r>
        <w:rPr>
          <w:color w:val="000000"/>
        </w:rPr>
        <w:t>у</w:t>
      </w:r>
      <w:r w:rsidRPr="0014181B">
        <w:rPr>
          <w:color w:val="000000"/>
        </w:rPr>
        <w:t xml:space="preserve"> медицинск</w:t>
      </w:r>
      <w:r>
        <w:rPr>
          <w:color w:val="000000"/>
        </w:rPr>
        <w:t xml:space="preserve">ой помощи, медицинских и иных </w:t>
      </w:r>
      <w:r w:rsidRPr="0014181B">
        <w:rPr>
          <w:color w:val="000000"/>
        </w:rPr>
        <w:t>услуг, оказанны</w:t>
      </w:r>
      <w:r>
        <w:rPr>
          <w:color w:val="000000"/>
        </w:rPr>
        <w:t>х З</w:t>
      </w:r>
      <w:r w:rsidRPr="0014181B">
        <w:rPr>
          <w:color w:val="000000"/>
        </w:rPr>
        <w:t xml:space="preserve">астрахованным лицам в соответствии с </w:t>
      </w:r>
      <w:r>
        <w:rPr>
          <w:color w:val="000000"/>
        </w:rPr>
        <w:t>Программой</w:t>
      </w:r>
      <w:r w:rsidRPr="0014181B">
        <w:rPr>
          <w:color w:val="000000"/>
        </w:rPr>
        <w:t xml:space="preserve"> </w:t>
      </w:r>
      <w:r>
        <w:rPr>
          <w:color w:val="000000"/>
        </w:rPr>
        <w:t>ДМС (Приложение № 1 к Договору), и условиями Договора при наступлении страхового случая в период действия страхового покрытия.</w:t>
      </w:r>
    </w:p>
    <w:p w:rsidR="003A33AA" w:rsidRPr="00917626" w:rsidRDefault="003A33AA" w:rsidP="003A33AA">
      <w:pPr>
        <w:pStyle w:val="af"/>
        <w:keepNext/>
        <w:snapToGrid w:val="0"/>
        <w:ind w:left="0"/>
      </w:pPr>
      <w:r w:rsidRPr="00A57289">
        <w:lastRenderedPageBreak/>
        <w:t>5.</w:t>
      </w:r>
      <w:r>
        <w:t>3</w:t>
      </w:r>
      <w:r w:rsidRPr="00A57289">
        <w:t>. В случае оказания Застрахованным лицам медицинской помощи</w:t>
      </w:r>
      <w:r>
        <w:t xml:space="preserve"> (медицинских услуг)</w:t>
      </w:r>
      <w:r w:rsidRPr="00A57289">
        <w:t>, не соответствующей федеральным и региональным стандартам оказания медицинской помощи, Страховщик обязуется возместить Страхователю стоимость указанных услуг. Для возмещения стоимости ненадлежащ</w:t>
      </w:r>
      <w:r>
        <w:t>им образом</w:t>
      </w:r>
      <w:r w:rsidRPr="00A57289">
        <w:t xml:space="preserve"> оказанных услуг Страхователь направляет Страховщику претензию с приложением заявления Застрахованного лица, которому был</w:t>
      </w:r>
      <w:r>
        <w:t>а</w:t>
      </w:r>
      <w:r w:rsidRPr="00A57289">
        <w:t xml:space="preserve"> оказан</w:t>
      </w:r>
      <w:r>
        <w:t>а медицинская помощь (</w:t>
      </w:r>
      <w:r w:rsidRPr="00A57289">
        <w:t>медицинские услуги</w:t>
      </w:r>
      <w:r>
        <w:t>)</w:t>
      </w:r>
      <w:r w:rsidRPr="00A57289">
        <w:t>, несоответствующ</w:t>
      </w:r>
      <w:r>
        <w:t>ая</w:t>
      </w:r>
      <w:r w:rsidRPr="00A57289">
        <w:t xml:space="preserve"> федеральным и региональным стандартам оказания медицинской помощи. Страховщик в течение 10 </w:t>
      </w:r>
      <w:r>
        <w:t xml:space="preserve">(десяти) рабочих </w:t>
      </w:r>
      <w:r w:rsidRPr="00A57289">
        <w:t>дней с момента получения претензии обязан рассмотреть претензию Страхователя</w:t>
      </w:r>
      <w:r w:rsidRPr="00917626">
        <w:t xml:space="preserve"> и перечислить денежные средства на его лицевой счет.</w:t>
      </w:r>
    </w:p>
    <w:p w:rsidR="003A33AA" w:rsidRDefault="003A33AA" w:rsidP="003A33AA">
      <w:r>
        <w:t>5</w:t>
      </w:r>
      <w:r w:rsidRPr="00917626">
        <w:t>.</w:t>
      </w:r>
      <w:r>
        <w:t>4</w:t>
      </w:r>
      <w:r w:rsidRPr="00917626">
        <w:t xml:space="preserve">. Срок предоставления гарантии качества услуг: </w:t>
      </w:r>
      <w:r>
        <w:t xml:space="preserve">в течение ___________ месяцев </w:t>
      </w:r>
      <w:proofErr w:type="gramStart"/>
      <w:r>
        <w:t>с даты выдачи</w:t>
      </w:r>
      <w:proofErr w:type="gramEnd"/>
      <w:r>
        <w:t xml:space="preserve"> страховых медицинских полисов в соответствии с п. 2.1</w:t>
      </w:r>
      <w:r w:rsidRPr="009E6DA3">
        <w:t>.</w:t>
      </w:r>
      <w:r>
        <w:t>5 Договора.</w:t>
      </w:r>
    </w:p>
    <w:p w:rsidR="003A33AA" w:rsidRDefault="003A33AA" w:rsidP="003A33AA">
      <w:pPr>
        <w:rPr>
          <w:color w:val="000000"/>
        </w:rPr>
      </w:pPr>
      <w:r w:rsidRPr="00752D08">
        <w:t xml:space="preserve">5.5. </w:t>
      </w:r>
      <w:r w:rsidRPr="00752D08">
        <w:rPr>
          <w:color w:val="000000"/>
        </w:rPr>
        <w:t>Объем</w:t>
      </w:r>
      <w:r>
        <w:rPr>
          <w:color w:val="000000"/>
        </w:rPr>
        <w:t>ом</w:t>
      </w:r>
      <w:r w:rsidRPr="00752D08">
        <w:rPr>
          <w:color w:val="000000"/>
        </w:rPr>
        <w:t xml:space="preserve"> предоставления гарантий качества услуг</w:t>
      </w:r>
      <w:r>
        <w:rPr>
          <w:color w:val="000000"/>
        </w:rPr>
        <w:t xml:space="preserve"> является</w:t>
      </w:r>
      <w:r w:rsidRPr="00752D08">
        <w:rPr>
          <w:color w:val="000000"/>
        </w:rPr>
        <w:t xml:space="preserve"> общая страховая сумма по </w:t>
      </w:r>
      <w:r>
        <w:rPr>
          <w:color w:val="000000"/>
        </w:rPr>
        <w:t>Договор</w:t>
      </w:r>
      <w:r w:rsidRPr="00752D08">
        <w:rPr>
          <w:color w:val="000000"/>
        </w:rPr>
        <w:t>у (размер страховых выплат при</w:t>
      </w:r>
      <w:r>
        <w:rPr>
          <w:color w:val="000000"/>
        </w:rPr>
        <w:t xml:space="preserve"> наступлении страхового случая), указанная в п. 3.6. Договора.</w:t>
      </w:r>
    </w:p>
    <w:p w:rsidR="003A33AA" w:rsidRPr="00752D08" w:rsidRDefault="003A33AA" w:rsidP="003A33AA">
      <w:pPr>
        <w:rPr>
          <w:color w:val="000000"/>
        </w:rPr>
      </w:pPr>
    </w:p>
    <w:p w:rsidR="003A33AA" w:rsidRPr="00832277" w:rsidRDefault="003A33AA" w:rsidP="003A33AA">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6. ОСОБЫЕ УСЛОВИЯ</w:t>
      </w:r>
    </w:p>
    <w:p w:rsidR="003A33AA" w:rsidRPr="00C6360B" w:rsidRDefault="003A33AA" w:rsidP="003A33AA">
      <w:pPr>
        <w:tabs>
          <w:tab w:val="left" w:pos="1276"/>
        </w:tabs>
      </w:pPr>
      <w:r>
        <w:t>6</w:t>
      </w:r>
      <w:r w:rsidRPr="00C6360B">
        <w:t xml:space="preserve">.1. До заключения  договора </w:t>
      </w:r>
      <w:r>
        <w:t>Страховщик</w:t>
      </w:r>
      <w:r w:rsidRPr="00C6360B">
        <w:t xml:space="preserve"> обязан предоставить </w:t>
      </w:r>
      <w:r>
        <w:t xml:space="preserve">Страхователю </w:t>
      </w:r>
      <w:r w:rsidRPr="00C6360B">
        <w:t xml:space="preserve">информацию (по форме, установленной </w:t>
      </w:r>
      <w:r>
        <w:t>Страховщиком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3A33AA" w:rsidRDefault="003A33AA" w:rsidP="003A33AA">
      <w:r>
        <w:t>6</w:t>
      </w:r>
      <w:r w:rsidRPr="00C6360B">
        <w:t xml:space="preserve">.2. Не предоставление </w:t>
      </w:r>
      <w:r>
        <w:t xml:space="preserve">Страховщиком </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w:t>
      </w:r>
      <w:r>
        <w:t>ванием для отказа в заключени</w:t>
      </w:r>
      <w:proofErr w:type="gramStart"/>
      <w:r>
        <w:t>и</w:t>
      </w:r>
      <w:proofErr w:type="gramEnd"/>
      <w:r>
        <w:t xml:space="preserve"> Д</w:t>
      </w:r>
      <w:r w:rsidRPr="00C6360B">
        <w:t>оговора</w:t>
      </w:r>
      <w:r>
        <w:t>.</w:t>
      </w:r>
      <w:r w:rsidRPr="00C6360B">
        <w:t xml:space="preserve"> </w:t>
      </w:r>
    </w:p>
    <w:p w:rsidR="003A33AA" w:rsidRPr="00C6360B" w:rsidRDefault="003A33AA" w:rsidP="003A33AA"/>
    <w:p w:rsidR="003A33AA" w:rsidRDefault="003A33AA" w:rsidP="003A33AA">
      <w:pPr>
        <w:tabs>
          <w:tab w:val="left" w:pos="993"/>
        </w:tabs>
        <w:ind w:firstLine="720"/>
        <w:jc w:val="center"/>
        <w:rPr>
          <w:b/>
        </w:rPr>
      </w:pPr>
      <w:r>
        <w:rPr>
          <w:b/>
        </w:rPr>
        <w:t>7.  ПОРЯДОК ЗАКЛЮЧЕНИЯ ДОГОВОРА</w:t>
      </w:r>
    </w:p>
    <w:p w:rsidR="003A33AA" w:rsidRDefault="003A33AA" w:rsidP="003A33AA">
      <w:pPr>
        <w:tabs>
          <w:tab w:val="left" w:pos="993"/>
        </w:tabs>
        <w:ind w:firstLine="720"/>
      </w:pPr>
      <w:r>
        <w:t>7.1. Договор подписывается после согласования «крупной сделки» с Федеральным агентством воздушного транспорта (</w:t>
      </w:r>
      <w:proofErr w:type="spellStart"/>
      <w:r>
        <w:t>Росавиация</w:t>
      </w:r>
      <w:proofErr w:type="spellEnd"/>
      <w:r>
        <w:t xml:space="preserve">). </w:t>
      </w:r>
    </w:p>
    <w:p w:rsidR="003A33AA" w:rsidRPr="00A57289" w:rsidRDefault="003A33AA" w:rsidP="003A33AA">
      <w:pPr>
        <w:pStyle w:val="af"/>
        <w:shd w:val="clear" w:color="auto" w:fill="FFFFFF"/>
        <w:autoSpaceDE w:val="0"/>
        <w:autoSpaceDN w:val="0"/>
        <w:adjustRightInd w:val="0"/>
        <w:ind w:left="360"/>
        <w:rPr>
          <w:b/>
        </w:rPr>
      </w:pPr>
    </w:p>
    <w:p w:rsidR="003A33AA" w:rsidRDefault="003A33AA" w:rsidP="003A33AA">
      <w:pPr>
        <w:shd w:val="clear" w:color="auto" w:fill="FFFFFF"/>
        <w:autoSpaceDE w:val="0"/>
        <w:autoSpaceDN w:val="0"/>
        <w:adjustRightInd w:val="0"/>
        <w:jc w:val="center"/>
        <w:rPr>
          <w:b/>
        </w:rPr>
      </w:pPr>
      <w:r>
        <w:rPr>
          <w:b/>
        </w:rPr>
        <w:t>8</w:t>
      </w:r>
      <w:r w:rsidRPr="008554B7">
        <w:rPr>
          <w:b/>
        </w:rPr>
        <w:t xml:space="preserve">. СРОК ДЕЙСТВИЯ </w:t>
      </w:r>
      <w:r>
        <w:rPr>
          <w:b/>
        </w:rPr>
        <w:t>ДОГОВОР</w:t>
      </w:r>
      <w:r w:rsidRPr="008554B7">
        <w:rPr>
          <w:b/>
        </w:rPr>
        <w:t>А</w:t>
      </w:r>
    </w:p>
    <w:p w:rsidR="003A33AA" w:rsidRPr="009E6DA3" w:rsidRDefault="003A33AA" w:rsidP="003A33AA">
      <w:pPr>
        <w:shd w:val="clear" w:color="auto" w:fill="FFFFFF"/>
        <w:autoSpaceDE w:val="0"/>
        <w:autoSpaceDN w:val="0"/>
        <w:adjustRightInd w:val="0"/>
      </w:pPr>
      <w:r>
        <w:t>8</w:t>
      </w:r>
      <w:r w:rsidRPr="002152E5">
        <w:t xml:space="preserve">.1. </w:t>
      </w:r>
      <w:r>
        <w:t>Договор</w:t>
      </w:r>
      <w:r w:rsidRPr="002152E5">
        <w:t xml:space="preserve"> вступает в силу </w:t>
      </w:r>
      <w:proofErr w:type="gramStart"/>
      <w:r w:rsidRPr="002152E5">
        <w:t>с даты</w:t>
      </w:r>
      <w:proofErr w:type="gramEnd"/>
      <w:r w:rsidRPr="002152E5">
        <w:t xml:space="preserve"> его заключения и действует до</w:t>
      </w:r>
      <w:r w:rsidRPr="009E6DA3">
        <w:t xml:space="preserve"> исполнения Сторонами своих обязательств в полном объеме</w:t>
      </w:r>
      <w:r w:rsidRPr="009E6DA3">
        <w:rPr>
          <w:color w:val="000000"/>
        </w:rPr>
        <w:t>.</w:t>
      </w:r>
    </w:p>
    <w:p w:rsidR="003A33AA" w:rsidRPr="009E6DA3" w:rsidRDefault="003A33AA" w:rsidP="003A33AA">
      <w:pPr>
        <w:shd w:val="clear" w:color="auto" w:fill="FFFFFF"/>
        <w:autoSpaceDE w:val="0"/>
        <w:autoSpaceDN w:val="0"/>
        <w:adjustRightInd w:val="0"/>
      </w:pPr>
      <w:r>
        <w:t>8</w:t>
      </w:r>
      <w:r w:rsidRPr="009E6DA3">
        <w:t xml:space="preserve">.2. Период действия страхового покрытия (срок оказания услуг) по </w:t>
      </w:r>
      <w:r>
        <w:t>Договор</w:t>
      </w:r>
      <w:r w:rsidRPr="009E6DA3">
        <w:t>у</w:t>
      </w:r>
      <w:r>
        <w:t xml:space="preserve"> составляет</w:t>
      </w:r>
      <w:r w:rsidRPr="009E6DA3">
        <w:t xml:space="preserve"> </w:t>
      </w:r>
      <w:r>
        <w:t>_______________</w:t>
      </w:r>
      <w:r w:rsidRPr="009E6DA3">
        <w:t xml:space="preserve"> месяцев </w:t>
      </w:r>
      <w:proofErr w:type="gramStart"/>
      <w:r w:rsidRPr="009E6DA3">
        <w:t>с даты выдачи</w:t>
      </w:r>
      <w:proofErr w:type="gramEnd"/>
      <w:r w:rsidRPr="009E6DA3">
        <w:t xml:space="preserve"> страховых медицинских полисов</w:t>
      </w:r>
      <w:r>
        <w:t xml:space="preserve"> в соответствии с п. 2.1</w:t>
      </w:r>
      <w:r w:rsidRPr="009E6DA3">
        <w:t>.</w:t>
      </w:r>
      <w:r>
        <w:t>5  Договора.</w:t>
      </w:r>
    </w:p>
    <w:p w:rsidR="003A33AA" w:rsidRPr="009E6DA3" w:rsidRDefault="003A33AA" w:rsidP="003A33AA">
      <w:pPr>
        <w:shd w:val="clear" w:color="auto" w:fill="FFFFFF"/>
        <w:autoSpaceDE w:val="0"/>
        <w:autoSpaceDN w:val="0"/>
        <w:adjustRightInd w:val="0"/>
      </w:pPr>
      <w:r w:rsidRPr="009E6DA3">
        <w:t xml:space="preserve">Период действия страхового покрытия - отрезок времени, в течение которого может произойти событие, отвечающее признакам, изложенным </w:t>
      </w:r>
      <w:r>
        <w:t>в разделе 1</w:t>
      </w:r>
      <w:r w:rsidRPr="009E6DA3">
        <w:t xml:space="preserve"> </w:t>
      </w:r>
      <w:r>
        <w:t>Договор</w:t>
      </w:r>
      <w:r w:rsidRPr="009E6DA3">
        <w:t>а, которое будет рассматриваться Страховщиком в качестве страхового случая.</w:t>
      </w:r>
    </w:p>
    <w:p w:rsidR="003A33AA" w:rsidRPr="009E6DA3" w:rsidRDefault="003A33AA" w:rsidP="003A33AA">
      <w:pPr>
        <w:shd w:val="clear" w:color="auto" w:fill="FFFFFF"/>
        <w:autoSpaceDE w:val="0"/>
        <w:autoSpaceDN w:val="0"/>
        <w:adjustRightInd w:val="0"/>
      </w:pPr>
      <w:r>
        <w:t>8</w:t>
      </w:r>
      <w:r w:rsidRPr="009E6DA3">
        <w:t>.3. Страхование распространяется на страховые события, произошедшие в период действия страхового покрытия</w:t>
      </w:r>
      <w:r>
        <w:t xml:space="preserve">, указанного в </w:t>
      </w:r>
      <w:r w:rsidRPr="009E6DA3">
        <w:t>п.</w:t>
      </w:r>
      <w:r>
        <w:t xml:space="preserve"> 8</w:t>
      </w:r>
      <w:r w:rsidRPr="009E6DA3">
        <w:t xml:space="preserve">.2. </w:t>
      </w:r>
      <w:r>
        <w:t>Договор</w:t>
      </w:r>
      <w:r w:rsidRPr="009E6DA3">
        <w:t>а.</w:t>
      </w:r>
    </w:p>
    <w:p w:rsidR="003A33AA" w:rsidRDefault="003A33AA" w:rsidP="003A33AA">
      <w:pPr>
        <w:shd w:val="clear" w:color="auto" w:fill="FFFFFF"/>
        <w:autoSpaceDE w:val="0"/>
        <w:autoSpaceDN w:val="0"/>
        <w:adjustRightInd w:val="0"/>
      </w:pPr>
      <w:r>
        <w:t>8</w:t>
      </w:r>
      <w:r w:rsidRPr="009E6DA3">
        <w:t xml:space="preserve">.4. Страхование не распространяется на случаи, не являющиеся страховым событием и произошедшие вне периода действия страхового покрытия, определенного в пункте </w:t>
      </w:r>
      <w:r>
        <w:t>8</w:t>
      </w:r>
      <w:r w:rsidRPr="009E6DA3">
        <w:t xml:space="preserve">.2. </w:t>
      </w:r>
      <w:r>
        <w:t>Договор</w:t>
      </w:r>
      <w:r w:rsidRPr="009E6DA3">
        <w:t>а.</w:t>
      </w:r>
    </w:p>
    <w:p w:rsidR="003A33AA" w:rsidRPr="009E6DA3" w:rsidRDefault="003A33AA" w:rsidP="003A33AA">
      <w:pPr>
        <w:shd w:val="clear" w:color="auto" w:fill="FFFFFF"/>
        <w:autoSpaceDE w:val="0"/>
        <w:autoSpaceDN w:val="0"/>
        <w:adjustRightInd w:val="0"/>
      </w:pPr>
    </w:p>
    <w:p w:rsidR="003A33AA" w:rsidRDefault="003A33AA" w:rsidP="003A33AA">
      <w:pPr>
        <w:shd w:val="clear" w:color="auto" w:fill="FFFFFF"/>
        <w:autoSpaceDE w:val="0"/>
        <w:autoSpaceDN w:val="0"/>
        <w:adjustRightInd w:val="0"/>
        <w:jc w:val="center"/>
        <w:rPr>
          <w:b/>
        </w:rPr>
      </w:pPr>
      <w:r>
        <w:rPr>
          <w:b/>
        </w:rPr>
        <w:t>9</w:t>
      </w:r>
      <w:r w:rsidRPr="008554B7">
        <w:rPr>
          <w:b/>
        </w:rPr>
        <w:t>. ОТВЕТСТВЕННОСТЬ СТОРОН</w:t>
      </w:r>
    </w:p>
    <w:p w:rsidR="003A33AA" w:rsidRPr="009E6DA3" w:rsidRDefault="003A33AA" w:rsidP="003A33AA">
      <w:pPr>
        <w:shd w:val="clear" w:color="auto" w:fill="FFFFFF"/>
        <w:autoSpaceDE w:val="0"/>
        <w:autoSpaceDN w:val="0"/>
        <w:adjustRightInd w:val="0"/>
        <w:ind w:firstLine="720"/>
      </w:pPr>
      <w:r>
        <w:t>9</w:t>
      </w:r>
      <w:r w:rsidRPr="009E6DA3">
        <w:t>.1. За неисполнение или ненадлежащее</w:t>
      </w:r>
      <w:r>
        <w:t xml:space="preserve"> исполнение условий Договор</w:t>
      </w:r>
      <w:r w:rsidRPr="009E6DA3">
        <w:t xml:space="preserve">а, </w:t>
      </w:r>
      <w:r>
        <w:t>С</w:t>
      </w:r>
      <w:r w:rsidRPr="009E6DA3">
        <w:t xml:space="preserve">тороны несут ответственность </w:t>
      </w:r>
      <w:r>
        <w:t>в соответствии с</w:t>
      </w:r>
      <w:r w:rsidRPr="009E6DA3">
        <w:t xml:space="preserve"> действующим законодательством</w:t>
      </w:r>
      <w:r>
        <w:t xml:space="preserve"> Российской Федерации</w:t>
      </w:r>
      <w:r w:rsidRPr="009E6DA3">
        <w:t>.</w:t>
      </w:r>
    </w:p>
    <w:p w:rsidR="003A33AA" w:rsidRDefault="003A33AA" w:rsidP="003A33AA">
      <w:pPr>
        <w:tabs>
          <w:tab w:val="left" w:pos="1080"/>
        </w:tabs>
        <w:ind w:firstLine="720"/>
      </w:pPr>
      <w:r>
        <w:lastRenderedPageBreak/>
        <w:t>9</w:t>
      </w:r>
      <w:r w:rsidRPr="009E6DA3">
        <w:t>.</w:t>
      </w:r>
      <w:r>
        <w:t>2</w:t>
      </w:r>
      <w:r w:rsidRPr="009E6DA3">
        <w:t>.</w:t>
      </w:r>
      <w:r w:rsidRPr="009E6DA3">
        <w:tab/>
      </w:r>
      <w:r>
        <w:t xml:space="preserve">В случае нарушения исполнения Страховщиком обязательств, установленных Договором, </w:t>
      </w:r>
      <w:r w:rsidRPr="002D57D8">
        <w:rPr>
          <w:rStyle w:val="itemtext1"/>
        </w:rPr>
        <w:t xml:space="preserve">а также оказания услуг, не соответствующих условиям </w:t>
      </w:r>
      <w:r>
        <w:rPr>
          <w:rStyle w:val="itemtext1"/>
        </w:rPr>
        <w:t>Договор</w:t>
      </w:r>
      <w:r w:rsidRPr="002D57D8">
        <w:rPr>
          <w:rStyle w:val="itemtext1"/>
        </w:rPr>
        <w:t>а и/или Приложениям к нему,</w:t>
      </w:r>
      <w:r>
        <w:rPr>
          <w:rStyle w:val="itemtext1"/>
        </w:rPr>
        <w:t xml:space="preserve"> </w:t>
      </w:r>
      <w:r>
        <w:t xml:space="preserve">Страховщик обязан выплатить Страхователю неустойку в размере 0,1 % от Общей суммы страховой премии, указанной в п. </w:t>
      </w:r>
      <w:r w:rsidRPr="00A03C6B">
        <w:t xml:space="preserve">3.1. </w:t>
      </w:r>
      <w:r>
        <w:t xml:space="preserve">Договора, за каждый календарный день просрочки исполнения принятых на себя обязательств, начиная со дня, следующего за последним днем истечения срока исполнения обязательства, установленного </w:t>
      </w:r>
      <w:r>
        <w:rPr>
          <w:bCs/>
        </w:rPr>
        <w:t>Договор</w:t>
      </w:r>
      <w:r>
        <w:t xml:space="preserve">ом. </w:t>
      </w:r>
    </w:p>
    <w:p w:rsidR="003A33AA" w:rsidRDefault="003A33AA" w:rsidP="003A33AA">
      <w:pPr>
        <w:shd w:val="clear" w:color="auto" w:fill="FFFFFF"/>
        <w:ind w:left="58" w:firstLine="662"/>
      </w:pPr>
      <w:r>
        <w:t>Страховщик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Страхователя.</w:t>
      </w:r>
    </w:p>
    <w:p w:rsidR="003A33AA" w:rsidRDefault="003A33AA" w:rsidP="003A33AA">
      <w:pPr>
        <w:shd w:val="clear" w:color="auto" w:fill="FFFFFF"/>
        <w:tabs>
          <w:tab w:val="left" w:pos="540"/>
        </w:tabs>
      </w:pPr>
      <w:r>
        <w:t xml:space="preserve">9.3. </w:t>
      </w:r>
      <w:r w:rsidRPr="004108EC">
        <w:t xml:space="preserve">В случае неисполнения </w:t>
      </w:r>
      <w:r>
        <w:t>Страховщиком</w:t>
      </w:r>
      <w:r w:rsidRPr="004108EC">
        <w:t xml:space="preserve"> условий </w:t>
      </w:r>
      <w:r>
        <w:t>Договор</w:t>
      </w:r>
      <w:r w:rsidRPr="004108EC">
        <w:t>а в полном объеме</w:t>
      </w:r>
      <w:r>
        <w:t xml:space="preserve"> и несоответствия оказанных услуг требованиям</w:t>
      </w:r>
      <w:r w:rsidRPr="004108EC">
        <w:t xml:space="preserve">, </w:t>
      </w:r>
      <w:r>
        <w:t>предусмотренным условиями  Договора и/или Приложениями к нему</w:t>
      </w:r>
      <w:r w:rsidRPr="004108EC">
        <w:t xml:space="preserve">, </w:t>
      </w:r>
      <w:r>
        <w:t xml:space="preserve">услуги считаются не оказанными в установленный срок, срок оказания услуг для устранения выявленных нарушений и/или несоответствий не </w:t>
      </w:r>
      <w:proofErr w:type="gramStart"/>
      <w:r>
        <w:t>продлевается</w:t>
      </w:r>
      <w:proofErr w:type="gramEnd"/>
      <w:r>
        <w:t xml:space="preserve"> и к Страховщику применяются санкции за нарушение сроков оказания услуг, определенные условиями Договора.</w:t>
      </w:r>
    </w:p>
    <w:p w:rsidR="003A33AA" w:rsidRPr="003A33AA" w:rsidRDefault="003A33AA" w:rsidP="003A33AA">
      <w:pPr>
        <w:shd w:val="clear" w:color="auto" w:fill="FFFFFF"/>
        <w:ind w:left="58" w:firstLine="662"/>
        <w:rPr>
          <w:rStyle w:val="itemtext1"/>
          <w:rFonts w:ascii="Times New Roman" w:hAnsi="Times New Roman" w:cs="Times New Roman"/>
          <w:sz w:val="24"/>
          <w:szCs w:val="24"/>
        </w:rPr>
      </w:pPr>
      <w:r w:rsidRPr="003A33AA">
        <w:t xml:space="preserve">9.4. </w:t>
      </w:r>
      <w:r w:rsidRPr="003A33AA">
        <w:rPr>
          <w:rStyle w:val="itemtext1"/>
          <w:rFonts w:ascii="Times New Roman" w:hAnsi="Times New Roman" w:cs="Times New Roman"/>
          <w:sz w:val="24"/>
          <w:szCs w:val="24"/>
        </w:rPr>
        <w:t>В случае отказа Страховщика от выполнения обязательств, предусмотренных условиями Договора, Страховщик уплачивает Страхователю неустойку в размере 20% (двадцать) процентов от Общей суммы страховой премии, указанной в п. 3.1 Договора.</w:t>
      </w:r>
    </w:p>
    <w:p w:rsidR="003A33AA" w:rsidRPr="00DE2228" w:rsidRDefault="003A33AA" w:rsidP="003A33AA">
      <w:pPr>
        <w:shd w:val="clear" w:color="auto" w:fill="FFFFFF"/>
        <w:ind w:left="58" w:firstLine="651"/>
      </w:pPr>
      <w:r>
        <w:t>9.5</w:t>
      </w:r>
      <w:r w:rsidRPr="00DE2228">
        <w:t xml:space="preserve">. </w:t>
      </w:r>
      <w:proofErr w:type="gramStart"/>
      <w:r w:rsidRPr="00DE2228">
        <w:t>В случае нарушения Страхователем</w:t>
      </w:r>
      <w:r>
        <w:t xml:space="preserve"> </w:t>
      </w:r>
      <w:r w:rsidRPr="00DE2228">
        <w:t>сроков оплаты страховой премии (страховых взносов)</w:t>
      </w:r>
      <w:r>
        <w:t xml:space="preserve"> </w:t>
      </w:r>
      <w:r w:rsidRPr="00DE2228">
        <w:t xml:space="preserve">Страховщику, Страховщик вправе потребовать, а Страхователь обязан выплатить Страховщику неустойку в размере одной трехсотой, действующей на день уплаты неустойки, ставки рефинансирования Центрального банка Российской Федерации, исчисляемой от суммы задержанного обязательства, за каждый календарный день задержки платежа, начиная со дня, следующего за последним днем срока исполнения обязательства, установленного </w:t>
      </w:r>
      <w:r>
        <w:t>Договор</w:t>
      </w:r>
      <w:r w:rsidRPr="00DE2228">
        <w:t xml:space="preserve">ом. </w:t>
      </w:r>
      <w:proofErr w:type="gramEnd"/>
    </w:p>
    <w:p w:rsidR="003A33AA" w:rsidRPr="00DE2228" w:rsidRDefault="003A33AA" w:rsidP="003A33AA">
      <w:pPr>
        <w:shd w:val="clear" w:color="auto" w:fill="FFFFFF"/>
        <w:ind w:left="58" w:firstLine="651"/>
      </w:pPr>
      <w:r w:rsidRPr="00DE2228">
        <w:t xml:space="preserve">Страхователь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Страховщика</w:t>
      </w:r>
      <w:r w:rsidRPr="00DE2228">
        <w:t>.</w:t>
      </w:r>
    </w:p>
    <w:p w:rsidR="003A33AA" w:rsidRDefault="003A33AA" w:rsidP="003A33AA">
      <w:pPr>
        <w:ind w:firstLine="720"/>
      </w:pPr>
      <w:r>
        <w:t>9</w:t>
      </w:r>
      <w:r w:rsidRPr="00DE2228">
        <w:t>.</w:t>
      </w:r>
      <w:r>
        <w:t>6</w:t>
      </w:r>
      <w:r w:rsidRPr="00DE2228">
        <w:t>.</w:t>
      </w:r>
      <w:r>
        <w:t xml:space="preserve"> Уплата неустойки не освобождает Стороны от исполнения обязательств по настоящему Договору.</w:t>
      </w:r>
    </w:p>
    <w:p w:rsidR="003A33AA" w:rsidRDefault="003A33AA" w:rsidP="003A33AA">
      <w:pPr>
        <w:spacing w:before="120"/>
        <w:jc w:val="center"/>
        <w:rPr>
          <w:b/>
        </w:rPr>
      </w:pPr>
      <w:r>
        <w:rPr>
          <w:b/>
        </w:rPr>
        <w:t>10. ОБСТОЯТЕЛЬСТВА НЕПРЕОДОЛИМОЙ СИЛЫ</w:t>
      </w:r>
    </w:p>
    <w:p w:rsidR="003A33AA" w:rsidRPr="00DE2228" w:rsidRDefault="003A33AA" w:rsidP="003A33AA">
      <w:pPr>
        <w:shd w:val="clear" w:color="auto" w:fill="FFFFFF"/>
        <w:tabs>
          <w:tab w:val="num" w:pos="792"/>
        </w:tabs>
        <w:ind w:firstLine="720"/>
      </w:pPr>
      <w:r>
        <w:t>10</w:t>
      </w:r>
      <w:r w:rsidRPr="00DE2228">
        <w:t xml:space="preserve">.1. Стороны освобождаются от ответственности за частичное или полное неисполнение обязательств по </w:t>
      </w:r>
      <w:r>
        <w:t>Договор</w:t>
      </w:r>
      <w:r w:rsidRPr="00DE2228">
        <w:t>у, если ненадлежащее исполнение Сторонами обязанностей вызвано непреодолимой силой, то есть чрезвычайными силами и непредотвратимыми обстоятельствами, не подлежащими разумному контролю. Эти причины включают в себя, но не ограничиваются действиями, находящимися не под контролем людей, массовые беспорядки и мятежи, войны, несчастные случаи, пожары, эмбарго, правительственные акции, действия гражданских и военных властей.</w:t>
      </w:r>
    </w:p>
    <w:p w:rsidR="003A33AA" w:rsidRPr="00DE2228" w:rsidRDefault="003A33AA" w:rsidP="003A33AA">
      <w:pPr>
        <w:ind w:firstLine="720"/>
      </w:pPr>
      <w:r>
        <w:t>10</w:t>
      </w:r>
      <w:r w:rsidRPr="00DE2228">
        <w:t xml:space="preserve">.2.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прекращении действия подобных обстоятельств и </w:t>
      </w:r>
      <w:proofErr w:type="gramStart"/>
      <w:r w:rsidRPr="00DE2228">
        <w:t>предоставить надлежащее доказательство</w:t>
      </w:r>
      <w:proofErr w:type="gramEnd"/>
      <w:r w:rsidRPr="00DE2228">
        <w:t xml:space="preserve"> наступления обстоятельств</w:t>
      </w:r>
      <w:r>
        <w:t xml:space="preserve"> непреодолимой силы</w:t>
      </w:r>
      <w:r w:rsidRPr="00DE2228">
        <w:t>. 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3A33AA" w:rsidRPr="00DE2228" w:rsidRDefault="003A33AA" w:rsidP="003A33AA">
      <w:pPr>
        <w:ind w:firstLine="720"/>
      </w:pPr>
      <w:r>
        <w:t>10</w:t>
      </w:r>
      <w:r w:rsidRPr="00DE2228">
        <w:t>.3. С</w:t>
      </w:r>
      <w:r>
        <w:t>рок выполнения обязательств по Договор</w:t>
      </w:r>
      <w:r w:rsidRPr="00DE2228">
        <w:t>у отодвигается соразмерно времени, в течение которого действуют данные обстоятельства и их последствия.</w:t>
      </w:r>
    </w:p>
    <w:p w:rsidR="003A33AA" w:rsidRDefault="003A33AA" w:rsidP="003A33AA">
      <w:pPr>
        <w:shd w:val="clear" w:color="auto" w:fill="FFFFFF"/>
        <w:tabs>
          <w:tab w:val="num" w:pos="792"/>
        </w:tabs>
        <w:ind w:firstLine="720"/>
      </w:pPr>
      <w:r>
        <w:t>10</w:t>
      </w:r>
      <w:r w:rsidRPr="00DE2228">
        <w:t>.4. По прекращению действия обстоятельств</w:t>
      </w:r>
      <w:r>
        <w:t xml:space="preserve"> непреодолимой силы</w:t>
      </w:r>
      <w:r w:rsidRPr="00DE2228">
        <w:t xml:space="preserve">,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w:t>
      </w:r>
      <w:r>
        <w:t>Договор</w:t>
      </w:r>
      <w:r w:rsidRPr="00DE2228">
        <w:t>у</w:t>
      </w:r>
      <w:r>
        <w:t xml:space="preserve">. Если Сторона не направит или несвоевременно </w:t>
      </w:r>
      <w:r>
        <w:lastRenderedPageBreak/>
        <w:t>направит необходимое извещение, то она обязана возместить другой Стороне убытки, причиненные не извещением или несвоевременным извещением.</w:t>
      </w:r>
    </w:p>
    <w:p w:rsidR="003A33AA" w:rsidRDefault="003A33AA" w:rsidP="003A33AA">
      <w:pPr>
        <w:shd w:val="clear" w:color="auto" w:fill="FFFFFF"/>
        <w:tabs>
          <w:tab w:val="num" w:pos="792"/>
        </w:tabs>
        <w:ind w:firstLine="720"/>
      </w:pPr>
    </w:p>
    <w:p w:rsidR="003A33AA" w:rsidRDefault="003A33AA" w:rsidP="003A33AA">
      <w:pPr>
        <w:shd w:val="clear" w:color="auto" w:fill="FFFFFF"/>
        <w:tabs>
          <w:tab w:val="num" w:pos="792"/>
        </w:tabs>
        <w:ind w:firstLine="720"/>
        <w:jc w:val="center"/>
        <w:rPr>
          <w:b/>
        </w:rPr>
      </w:pPr>
      <w:r>
        <w:rPr>
          <w:b/>
        </w:rPr>
        <w:t>11. ПОРЯДОК РАЗРЕШЕНИЯ СПОРОВ.</w:t>
      </w:r>
    </w:p>
    <w:p w:rsidR="003A33AA" w:rsidRPr="00DE2228" w:rsidRDefault="003A33AA" w:rsidP="003A33AA">
      <w:r>
        <w:t>11</w:t>
      </w:r>
      <w:r w:rsidRPr="00DE2228">
        <w:t xml:space="preserve">.1. Все споры и разногласия, возникающие в процессе выполнения Сторонами обязательств по </w:t>
      </w:r>
      <w:r>
        <w:t>Договор</w:t>
      </w:r>
      <w:r w:rsidRPr="00DE2228">
        <w:t xml:space="preserve">у, разрешаются путем переговоров. </w:t>
      </w:r>
    </w:p>
    <w:p w:rsidR="003A33AA" w:rsidRDefault="003A33AA" w:rsidP="003A33AA">
      <w:r>
        <w:t>11</w:t>
      </w:r>
      <w:r w:rsidRPr="00DE2228">
        <w:t>.2. В случае</w:t>
      </w:r>
      <w:proofErr w:type="gramStart"/>
      <w:r w:rsidRPr="00DE2228">
        <w:t>,</w:t>
      </w:r>
      <w:proofErr w:type="gramEnd"/>
      <w:r w:rsidRPr="00DE2228">
        <w:t xml:space="preserve"> если Стороны не пришли к соглашению и указанные споры и разногласия</w:t>
      </w:r>
      <w:r>
        <w:t xml:space="preserve"> не могут быть разрешены путем переговоров, то они подлежат разрешению в Арбитражном суде Камчатского края, в порядке, предусмотренном действующим законодательством Российской Федерации.</w:t>
      </w:r>
    </w:p>
    <w:p w:rsidR="003A33AA" w:rsidRDefault="003A33AA" w:rsidP="003A33AA"/>
    <w:p w:rsidR="003A33AA" w:rsidRDefault="003A33AA" w:rsidP="003A33AA">
      <w:pPr>
        <w:rPr>
          <w:b/>
        </w:rPr>
      </w:pPr>
      <w:r>
        <w:rPr>
          <w:b/>
        </w:rPr>
        <w:t>12. ПРЕКРАЩЕНИЕ ДЕЙСТВИЯ ДОГОВОРА.</w:t>
      </w:r>
    </w:p>
    <w:p w:rsidR="003A33AA" w:rsidRDefault="003A33AA" w:rsidP="003A33AA">
      <w:r>
        <w:rPr>
          <w:color w:val="000000"/>
        </w:rPr>
        <w:t>12</w:t>
      </w:r>
      <w:r w:rsidRPr="00DE2228">
        <w:rPr>
          <w:color w:val="000000"/>
        </w:rPr>
        <w:t>.</w:t>
      </w:r>
      <w:r>
        <w:rPr>
          <w:color w:val="000000"/>
        </w:rPr>
        <w:t>1</w:t>
      </w:r>
      <w:r w:rsidRPr="00DE2228">
        <w:rPr>
          <w:color w:val="000000"/>
        </w:rPr>
        <w:t>.</w:t>
      </w:r>
      <w:r>
        <w:rPr>
          <w:color w:val="000000"/>
        </w:rPr>
        <w:t xml:space="preserve"> </w:t>
      </w:r>
      <w:r>
        <w:t>Расторжение Договора допускается по соглашению Сторон или решению суда по основаниям, предусмотренным гражданским законодательством РФ, а также в одностороннем порядке по инициативе Страхователя в случаях:</w:t>
      </w:r>
    </w:p>
    <w:p w:rsidR="003A33AA" w:rsidRDefault="003A33AA" w:rsidP="003A33AA">
      <w:pPr>
        <w:shd w:val="clear" w:color="auto" w:fill="FFFFFF"/>
        <w:ind w:firstLine="720"/>
      </w:pPr>
      <w:r>
        <w:t>- нарушения Страховщиком сроков оказания услуг;</w:t>
      </w:r>
    </w:p>
    <w:p w:rsidR="003A33AA" w:rsidRDefault="003A33AA" w:rsidP="003A33AA">
      <w:pPr>
        <w:shd w:val="clear" w:color="auto" w:fill="FFFFFF"/>
        <w:ind w:firstLine="720"/>
      </w:pPr>
      <w:r>
        <w:t>- не соблюдения Страховщиком требований к оказываемым услугам, установленных условиями Договора и Приложениями к нему;</w:t>
      </w:r>
    </w:p>
    <w:p w:rsidR="003A33AA" w:rsidRDefault="003A33AA" w:rsidP="003A33AA">
      <w:pPr>
        <w:shd w:val="clear" w:color="auto" w:fill="FFFFFF"/>
        <w:ind w:firstLine="720"/>
      </w:pPr>
      <w:r>
        <w:t xml:space="preserve">- в иных случаях, предусмотренных действующим законодательством РФ. </w:t>
      </w:r>
    </w:p>
    <w:p w:rsidR="003A33AA" w:rsidRDefault="003A33AA" w:rsidP="003A33AA">
      <w:pPr>
        <w:shd w:val="clear" w:color="auto" w:fill="FFFFFF"/>
        <w:ind w:firstLine="720"/>
      </w:pPr>
      <w:r>
        <w:t>12</w:t>
      </w:r>
      <w:r w:rsidRPr="00DE2228">
        <w:t>.</w:t>
      </w:r>
      <w:r>
        <w:t xml:space="preserve">2. Расторжение </w:t>
      </w:r>
      <w:r w:rsidRPr="00DE2228">
        <w:t xml:space="preserve"> </w:t>
      </w:r>
      <w:r>
        <w:rPr>
          <w:bCs/>
        </w:rPr>
        <w:t>Договор</w:t>
      </w:r>
      <w:r w:rsidRPr="00DE2228">
        <w:t>а осуществляется посредством заключения</w:t>
      </w:r>
      <w:r>
        <w:t xml:space="preserve"> Сторонами Соглашения о расторжении </w:t>
      </w:r>
      <w:r>
        <w:rPr>
          <w:bCs/>
        </w:rPr>
        <w:t>Договор</w:t>
      </w:r>
      <w:r>
        <w:t xml:space="preserve">а, далее по тексту – «Соглашение». Проект Соглашения направляется заинтересованной Стороной другой Стороне, одновременно с направлением уведомления с намерением расторгнуть </w:t>
      </w:r>
      <w:r>
        <w:rPr>
          <w:bCs/>
        </w:rPr>
        <w:t>Договор</w:t>
      </w:r>
      <w:r>
        <w:t xml:space="preserve">, не менее чем за 15 (Пятнадцать) календарных дней до предполагаемой даты расторжения. Сторона в течение 5 (Пяти) календарных дней со дня получения уведомления и проекта Соглашения (в данный срок входит время согласования Сторонами условий Соглашения, при наличии у получившей Стороны предложений по тексту направленного Соглашения) должна подписать полученное Соглашение. В случае не подписания данного Соглашения в указанный срок и отсутствия от Стороны иных предложений об условиях расторжения </w:t>
      </w:r>
      <w:r>
        <w:rPr>
          <w:bCs/>
        </w:rPr>
        <w:t>Договор</w:t>
      </w:r>
      <w:r>
        <w:t xml:space="preserve">а, Сторона, инициировавшая расторжение </w:t>
      </w:r>
      <w:r>
        <w:rPr>
          <w:bCs/>
        </w:rPr>
        <w:t>Договор</w:t>
      </w:r>
      <w:r>
        <w:t xml:space="preserve">а, вправе обратиться в Арбитражный суд с требованием о расторжении </w:t>
      </w:r>
      <w:r>
        <w:rPr>
          <w:bCs/>
        </w:rPr>
        <w:t>Договор</w:t>
      </w:r>
      <w:r>
        <w:t>а.</w:t>
      </w:r>
    </w:p>
    <w:p w:rsidR="003A33AA" w:rsidRDefault="003A33AA" w:rsidP="003A33AA">
      <w:pPr>
        <w:shd w:val="clear" w:color="auto" w:fill="FFFFFF"/>
        <w:ind w:firstLine="720"/>
      </w:pPr>
      <w:r>
        <w:t xml:space="preserve">12.3. В случае расторжения Договора Страховщик возвращает Страхователю часть полученной страховой премии за </w:t>
      </w:r>
      <w:proofErr w:type="spellStart"/>
      <w:r>
        <w:t>неистекший</w:t>
      </w:r>
      <w:proofErr w:type="spellEnd"/>
      <w:r>
        <w:t xml:space="preserve"> срок действия Договора за вычетом понесенных расходов.</w:t>
      </w:r>
    </w:p>
    <w:p w:rsidR="003A33AA" w:rsidRDefault="003A33AA" w:rsidP="003A33AA">
      <w:pPr>
        <w:shd w:val="clear" w:color="auto" w:fill="FFFFFF"/>
        <w:ind w:firstLine="720"/>
      </w:pPr>
      <w:r w:rsidRPr="009E6DA3">
        <w:t>Если расторжени</w:t>
      </w:r>
      <w:r>
        <w:t>е Договор</w:t>
      </w:r>
      <w:r w:rsidRPr="009E6DA3">
        <w:t xml:space="preserve">а обусловлено нарушением Страховщиком </w:t>
      </w:r>
      <w:r>
        <w:t>условий Договор</w:t>
      </w:r>
      <w:r w:rsidRPr="009E6DA3">
        <w:t>а</w:t>
      </w:r>
      <w:r>
        <w:t xml:space="preserve"> и Приложений к нему</w:t>
      </w:r>
      <w:r w:rsidRPr="009E6DA3">
        <w:t xml:space="preserve">,  </w:t>
      </w:r>
      <w:proofErr w:type="gramStart"/>
      <w:r w:rsidRPr="009E6DA3">
        <w:t>последний</w:t>
      </w:r>
      <w:proofErr w:type="gramEnd"/>
      <w:r w:rsidRPr="009E6DA3">
        <w:t xml:space="preserve"> возвращает Страхователю внесенную им страховую премию полностью. Перечисление указанн</w:t>
      </w:r>
      <w:r>
        <w:t>ых в данном пункте</w:t>
      </w:r>
      <w:r w:rsidRPr="009E6DA3">
        <w:t xml:space="preserve"> сумм на счет Страхователя осуществляется Страховщиком в течение </w:t>
      </w:r>
      <w:r>
        <w:t xml:space="preserve">30 (тридцати) календарных дней </w:t>
      </w:r>
      <w:proofErr w:type="gramStart"/>
      <w:r>
        <w:t>с даты расторжения</w:t>
      </w:r>
      <w:proofErr w:type="gramEnd"/>
      <w:r>
        <w:t xml:space="preserve"> Договор</w:t>
      </w:r>
      <w:r w:rsidRPr="009E6DA3">
        <w:t>а.</w:t>
      </w:r>
    </w:p>
    <w:p w:rsidR="003A33AA" w:rsidRDefault="003A33AA" w:rsidP="003A33AA">
      <w:pPr>
        <w:autoSpaceDE w:val="0"/>
        <w:autoSpaceDN w:val="0"/>
        <w:adjustRightInd w:val="0"/>
        <w:outlineLvl w:val="2"/>
        <w:rPr>
          <w:rFonts w:eastAsiaTheme="minorHAnsi"/>
        </w:rPr>
      </w:pPr>
      <w:r>
        <w:rPr>
          <w:rFonts w:eastAsiaTheme="minorHAnsi"/>
        </w:rPr>
        <w:t>12.4. Действие Договора прекращается до наступления срока, на который он был заключен:</w:t>
      </w:r>
    </w:p>
    <w:p w:rsidR="003A33AA" w:rsidRDefault="003A33AA" w:rsidP="003A33AA">
      <w:pPr>
        <w:autoSpaceDE w:val="0"/>
        <w:autoSpaceDN w:val="0"/>
        <w:adjustRightInd w:val="0"/>
        <w:ind w:firstLine="540"/>
        <w:outlineLvl w:val="2"/>
        <w:rPr>
          <w:rFonts w:eastAsiaTheme="minorHAnsi"/>
        </w:rPr>
      </w:pPr>
      <w:r>
        <w:rPr>
          <w:rFonts w:eastAsiaTheme="minorHAnsi"/>
        </w:rPr>
        <w:t xml:space="preserve">- если после его вступления в силу возможность наступления страхового случая </w:t>
      </w:r>
      <w:proofErr w:type="gramStart"/>
      <w:r>
        <w:rPr>
          <w:rFonts w:eastAsiaTheme="minorHAnsi"/>
        </w:rPr>
        <w:t>отпала</w:t>
      </w:r>
      <w:proofErr w:type="gramEnd"/>
      <w:r>
        <w:rPr>
          <w:rFonts w:eastAsiaTheme="minorHAnsi"/>
        </w:rPr>
        <w:t xml:space="preserve"> и существование страхового риска прекратилось по обстоятельствам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rsidR="003A33AA" w:rsidRDefault="003A33AA" w:rsidP="003A33AA">
      <w:pPr>
        <w:autoSpaceDE w:val="0"/>
        <w:autoSpaceDN w:val="0"/>
        <w:adjustRightInd w:val="0"/>
        <w:ind w:firstLine="540"/>
        <w:outlineLvl w:val="2"/>
        <w:rPr>
          <w:rFonts w:eastAsiaTheme="minorHAnsi"/>
        </w:rPr>
      </w:pPr>
      <w:r>
        <w:rPr>
          <w:rFonts w:eastAsiaTheme="minorHAnsi"/>
        </w:rPr>
        <w:t>- если Стороны выполнили свои обязательства по Договору в полном объеме;</w:t>
      </w:r>
    </w:p>
    <w:p w:rsidR="003A33AA" w:rsidRDefault="003A33AA" w:rsidP="003A33AA">
      <w:pPr>
        <w:autoSpaceDE w:val="0"/>
        <w:autoSpaceDN w:val="0"/>
        <w:adjustRightInd w:val="0"/>
        <w:ind w:firstLine="540"/>
        <w:outlineLvl w:val="2"/>
        <w:rPr>
          <w:rFonts w:eastAsiaTheme="minorHAnsi"/>
        </w:rPr>
      </w:pPr>
      <w:r>
        <w:rPr>
          <w:rFonts w:eastAsiaTheme="minorHAnsi"/>
        </w:rPr>
        <w:t>- в других случаях, предусмотренных законодательством РФ.</w:t>
      </w:r>
    </w:p>
    <w:p w:rsidR="003A33AA" w:rsidRDefault="003A33AA" w:rsidP="003A33AA">
      <w:pPr>
        <w:autoSpaceDE w:val="0"/>
        <w:autoSpaceDN w:val="0"/>
        <w:adjustRightInd w:val="0"/>
        <w:ind w:firstLine="540"/>
        <w:outlineLvl w:val="2"/>
        <w:rPr>
          <w:rFonts w:eastAsiaTheme="minorHAnsi"/>
        </w:rPr>
      </w:pPr>
    </w:p>
    <w:p w:rsidR="003A33AA" w:rsidRDefault="003A33AA" w:rsidP="003A33AA">
      <w:pPr>
        <w:autoSpaceDE w:val="0"/>
        <w:autoSpaceDN w:val="0"/>
        <w:adjustRightInd w:val="0"/>
        <w:ind w:firstLine="540"/>
        <w:jc w:val="center"/>
        <w:outlineLvl w:val="2"/>
        <w:rPr>
          <w:b/>
          <w:color w:val="000000"/>
        </w:rPr>
      </w:pPr>
      <w:r>
        <w:rPr>
          <w:b/>
          <w:color w:val="000000"/>
        </w:rPr>
        <w:t>13. ЗАКЛЮЧИТЕЛЬНЫЕ ПОЛОЖЕНИЯ</w:t>
      </w:r>
    </w:p>
    <w:p w:rsidR="003A33AA" w:rsidRPr="00DE2228" w:rsidRDefault="003A33AA" w:rsidP="003A33AA">
      <w:pPr>
        <w:autoSpaceDE w:val="0"/>
        <w:autoSpaceDN w:val="0"/>
        <w:adjustRightInd w:val="0"/>
        <w:ind w:firstLine="540"/>
        <w:outlineLvl w:val="2"/>
      </w:pPr>
      <w:r w:rsidRPr="00DE2228">
        <w:tab/>
        <w:t>1</w:t>
      </w:r>
      <w:r>
        <w:t>3</w:t>
      </w:r>
      <w:r w:rsidRPr="00DE2228">
        <w:t xml:space="preserve">.1. Во всем, что не предусмотрено </w:t>
      </w:r>
      <w:r>
        <w:t>Договор</w:t>
      </w:r>
      <w:r w:rsidRPr="00DE2228">
        <w:t xml:space="preserve">ом, </w:t>
      </w:r>
      <w:r w:rsidRPr="00DE2228">
        <w:rPr>
          <w:bCs/>
        </w:rPr>
        <w:t xml:space="preserve">Стороны </w:t>
      </w:r>
      <w:r w:rsidRPr="00DE2228">
        <w:t>руководствуются действующим законодательством Российской Федерации.</w:t>
      </w:r>
    </w:p>
    <w:p w:rsidR="003A33AA" w:rsidRPr="00DE2228" w:rsidRDefault="003A33AA" w:rsidP="003A33AA">
      <w:r w:rsidRPr="00DE2228">
        <w:lastRenderedPageBreak/>
        <w:t>1</w:t>
      </w:r>
      <w:r>
        <w:t>3</w:t>
      </w:r>
      <w:r w:rsidRPr="00DE2228">
        <w:t xml:space="preserve">.2. </w:t>
      </w:r>
      <w:proofErr w:type="gramStart"/>
      <w:r w:rsidRPr="00DE2228">
        <w:t>В случае изменения у какой-либо из Сторон местонахождения или почтового адреса, наименования, банковских и иных реквизитов, в том числе и при проведении реорганизации, данная Сторона обязана в течение 5 (Пяти) календарных дней направить в письменной форме соответствующие изменения или информацию о них другой Стороне.</w:t>
      </w:r>
      <w:proofErr w:type="gramEnd"/>
    </w:p>
    <w:p w:rsidR="003A33AA" w:rsidRDefault="003A33AA" w:rsidP="003A33AA">
      <w:r w:rsidRPr="00DE2228">
        <w:t>1</w:t>
      </w:r>
      <w:r>
        <w:t>3</w:t>
      </w:r>
      <w:r w:rsidRPr="00DE2228">
        <w:t xml:space="preserve">.3. Дополнения, изменения и расторжение </w:t>
      </w:r>
      <w:r>
        <w:t>Договор</w:t>
      </w:r>
      <w:r w:rsidRPr="00DE2228">
        <w:t>а действительны, если они совершены в письменной форме и подписаны уполномоченными на то представителями Сторон.</w:t>
      </w:r>
    </w:p>
    <w:p w:rsidR="003A33AA" w:rsidRDefault="003A33AA" w:rsidP="003A33AA">
      <w:r w:rsidRPr="00DE2228">
        <w:t>1</w:t>
      </w:r>
      <w:r>
        <w:t>3</w:t>
      </w:r>
      <w:r w:rsidRPr="00DE2228">
        <w:t xml:space="preserve">.4. </w:t>
      </w:r>
      <w:r>
        <w:t>Договор</w:t>
      </w:r>
      <w:r w:rsidRPr="00DE2228">
        <w:t xml:space="preserve"> составлен на _____ листах, в 2х экземплярах, имеющих равную юридическую силу по одному для каждой из </w:t>
      </w:r>
      <w:r w:rsidRPr="00DE2228">
        <w:rPr>
          <w:bCs/>
        </w:rPr>
        <w:t>Сторон.</w:t>
      </w:r>
      <w:r w:rsidRPr="00DE2228">
        <w:tab/>
      </w:r>
    </w:p>
    <w:p w:rsidR="003A33AA" w:rsidRDefault="003A33AA" w:rsidP="003A33AA">
      <w:r w:rsidRPr="00DE2228">
        <w:t>1</w:t>
      </w:r>
      <w:r>
        <w:t>3</w:t>
      </w:r>
      <w:r w:rsidRPr="00DE2228">
        <w:t>.5.  Приложения</w:t>
      </w:r>
      <w:r>
        <w:t>, являющиеся неотъемлемой частью Договора:</w:t>
      </w:r>
    </w:p>
    <w:p w:rsidR="003A33AA" w:rsidRDefault="003A33AA" w:rsidP="003A33AA">
      <w:pPr>
        <w:ind w:firstLine="142"/>
      </w:pPr>
      <w:r>
        <w:tab/>
        <w:t>- Приложение № 1 «Программа добровольного медицинского страхования».</w:t>
      </w:r>
    </w:p>
    <w:p w:rsidR="003A33AA" w:rsidRDefault="003A33AA" w:rsidP="003A33AA">
      <w:pPr>
        <w:ind w:firstLine="720"/>
      </w:pPr>
      <w:r>
        <w:t>- Приложение № 2 «Список застрахованных лиц».</w:t>
      </w:r>
    </w:p>
    <w:p w:rsidR="003A33AA" w:rsidRDefault="003A33AA" w:rsidP="003A33AA">
      <w:pPr>
        <w:ind w:firstLine="720"/>
      </w:pPr>
      <w:r>
        <w:t>- Приложение № 3 «Перечень медицинских организаций».</w:t>
      </w:r>
    </w:p>
    <w:p w:rsidR="003A33AA" w:rsidRDefault="003A33AA" w:rsidP="003A33AA">
      <w:pPr>
        <w:ind w:firstLine="720"/>
        <w:rPr>
          <w:b/>
        </w:rPr>
      </w:pPr>
      <w:r>
        <w:t>- Приложение № 4 «Правила оказания услуг ДМС».</w:t>
      </w:r>
    </w:p>
    <w:p w:rsidR="003A33AA" w:rsidRPr="009E6DA3" w:rsidRDefault="003A33AA" w:rsidP="003A33AA">
      <w:pPr>
        <w:rPr>
          <w:color w:val="FF0000"/>
        </w:rPr>
      </w:pPr>
    </w:p>
    <w:p w:rsidR="003A33AA" w:rsidRDefault="003A33AA" w:rsidP="003A33AA">
      <w:pPr>
        <w:jc w:val="center"/>
        <w:rPr>
          <w:b/>
        </w:rPr>
      </w:pPr>
      <w:r>
        <w:rPr>
          <w:b/>
        </w:rPr>
        <w:t>14. АДРЕСА, БАНКОВСКИЕ РЕКВИЗИТЫ  И ПОДПИСИ СТОРОН:</w:t>
      </w:r>
    </w:p>
    <w:tbl>
      <w:tblPr>
        <w:tblW w:w="17480" w:type="dxa"/>
        <w:tblLook w:val="04A0"/>
      </w:tblPr>
      <w:tblGrid>
        <w:gridCol w:w="4928"/>
        <w:gridCol w:w="4618"/>
        <w:gridCol w:w="7934"/>
      </w:tblGrid>
      <w:tr w:rsidR="003A33AA" w:rsidTr="003A33AA">
        <w:trPr>
          <w:gridAfter w:val="1"/>
          <w:wAfter w:w="7934" w:type="dxa"/>
        </w:trPr>
        <w:tc>
          <w:tcPr>
            <w:tcW w:w="4928" w:type="dxa"/>
            <w:hideMark/>
          </w:tcPr>
          <w:p w:rsidR="003A33AA" w:rsidRDefault="003A33AA" w:rsidP="003A33AA">
            <w:pPr>
              <w:pStyle w:val="afe"/>
              <w:jc w:val="center"/>
              <w:rPr>
                <w:b/>
              </w:rPr>
            </w:pPr>
            <w:r>
              <w:rPr>
                <w:b/>
              </w:rPr>
              <w:t>Страхователь</w:t>
            </w:r>
          </w:p>
        </w:tc>
        <w:tc>
          <w:tcPr>
            <w:tcW w:w="4618" w:type="dxa"/>
            <w:hideMark/>
          </w:tcPr>
          <w:p w:rsidR="003A33AA" w:rsidRDefault="003A33AA" w:rsidP="003A33AA">
            <w:pPr>
              <w:jc w:val="center"/>
              <w:rPr>
                <w:b/>
              </w:rPr>
            </w:pPr>
          </w:p>
          <w:p w:rsidR="003A33AA" w:rsidRDefault="003A33AA" w:rsidP="003A33AA">
            <w:pPr>
              <w:jc w:val="center"/>
              <w:rPr>
                <w:b/>
              </w:rPr>
            </w:pPr>
            <w:r>
              <w:rPr>
                <w:b/>
              </w:rPr>
              <w:t>Страховщик</w:t>
            </w:r>
          </w:p>
        </w:tc>
      </w:tr>
      <w:tr w:rsidR="003A33AA" w:rsidTr="003A33AA">
        <w:trPr>
          <w:gridAfter w:val="1"/>
          <w:wAfter w:w="7934" w:type="dxa"/>
        </w:trPr>
        <w:tc>
          <w:tcPr>
            <w:tcW w:w="4928" w:type="dxa"/>
            <w:hideMark/>
          </w:tcPr>
          <w:p w:rsidR="003A33AA" w:rsidRDefault="003A33AA" w:rsidP="003A33AA">
            <w:pPr>
              <w:rPr>
                <w:b/>
              </w:rPr>
            </w:pPr>
          </w:p>
        </w:tc>
        <w:tc>
          <w:tcPr>
            <w:tcW w:w="4618" w:type="dxa"/>
          </w:tcPr>
          <w:p w:rsidR="003A33AA" w:rsidRDefault="003A33AA" w:rsidP="003A33AA">
            <w:pPr>
              <w:autoSpaceDE w:val="0"/>
              <w:autoSpaceDN w:val="0"/>
              <w:adjustRightInd w:val="0"/>
              <w:rPr>
                <w:b/>
              </w:rPr>
            </w:pPr>
          </w:p>
        </w:tc>
      </w:tr>
      <w:tr w:rsidR="003A33AA" w:rsidRPr="00CE3D59" w:rsidTr="003A33AA">
        <w:tc>
          <w:tcPr>
            <w:tcW w:w="4928" w:type="dxa"/>
          </w:tcPr>
          <w:p w:rsidR="003A33AA" w:rsidRPr="00CE3D59" w:rsidRDefault="003A33AA" w:rsidP="003A33AA">
            <w:pPr>
              <w:ind w:left="33"/>
            </w:pPr>
          </w:p>
        </w:tc>
        <w:tc>
          <w:tcPr>
            <w:tcW w:w="12552" w:type="dxa"/>
            <w:gridSpan w:val="2"/>
          </w:tcPr>
          <w:p w:rsidR="003A33AA" w:rsidRPr="00CE3D59" w:rsidRDefault="003A33AA" w:rsidP="003A33AA"/>
        </w:tc>
      </w:tr>
      <w:tr w:rsidR="003A33AA" w:rsidTr="003A33AA">
        <w:trPr>
          <w:gridAfter w:val="1"/>
          <w:wAfter w:w="7934" w:type="dxa"/>
        </w:trPr>
        <w:tc>
          <w:tcPr>
            <w:tcW w:w="4928" w:type="dxa"/>
          </w:tcPr>
          <w:p w:rsidR="003A33AA" w:rsidRPr="004B2206" w:rsidRDefault="003A33AA" w:rsidP="003A33AA">
            <w:pPr>
              <w:shd w:val="clear" w:color="auto" w:fill="FFFFFF"/>
              <w:snapToGrid w:val="0"/>
              <w:spacing w:line="264" w:lineRule="exact"/>
              <w:ind w:left="34" w:hanging="34"/>
              <w:rPr>
                <w:spacing w:val="3"/>
              </w:rPr>
            </w:pPr>
            <w:r w:rsidRPr="004B2206">
              <w:rPr>
                <w:bCs/>
                <w:spacing w:val="3"/>
              </w:rPr>
              <w:t>ФКП «Аэропорты Камчатки»</w:t>
            </w:r>
          </w:p>
          <w:p w:rsidR="003A33AA" w:rsidRPr="004B2206" w:rsidRDefault="003A33AA" w:rsidP="003A33AA">
            <w:pPr>
              <w:shd w:val="clear" w:color="auto" w:fill="FFFFFF"/>
              <w:snapToGrid w:val="0"/>
              <w:spacing w:line="264" w:lineRule="exact"/>
              <w:ind w:left="34" w:hanging="34"/>
              <w:rPr>
                <w:spacing w:val="3"/>
              </w:rPr>
            </w:pPr>
            <w:r w:rsidRPr="004B2206">
              <w:rPr>
                <w:bCs/>
                <w:spacing w:val="3"/>
              </w:rPr>
              <w:t>Юридический адрес:</w:t>
            </w:r>
            <w:r w:rsidRPr="004B2206">
              <w:rPr>
                <w:spacing w:val="3"/>
              </w:rPr>
              <w:t xml:space="preserve"> 684005,</w:t>
            </w:r>
            <w:r>
              <w:rPr>
                <w:spacing w:val="3"/>
              </w:rPr>
              <w:t xml:space="preserve"> </w:t>
            </w:r>
            <w:r w:rsidRPr="004B2206">
              <w:rPr>
                <w:spacing w:val="3"/>
              </w:rPr>
              <w:t xml:space="preserve">Камчатский </w:t>
            </w:r>
            <w:proofErr w:type="spellStart"/>
            <w:r w:rsidRPr="004B2206">
              <w:rPr>
                <w:spacing w:val="3"/>
              </w:rPr>
              <w:t>кр</w:t>
            </w:r>
            <w:proofErr w:type="spellEnd"/>
            <w:r w:rsidRPr="004B2206">
              <w:rPr>
                <w:spacing w:val="3"/>
              </w:rPr>
              <w:t xml:space="preserve">., г. Елизово, ул. </w:t>
            </w:r>
            <w:proofErr w:type="gramStart"/>
            <w:r w:rsidRPr="004B2206">
              <w:rPr>
                <w:spacing w:val="3"/>
              </w:rPr>
              <w:t>Звездная</w:t>
            </w:r>
            <w:proofErr w:type="gramEnd"/>
            <w:r w:rsidRPr="004B2206">
              <w:rPr>
                <w:spacing w:val="3"/>
              </w:rPr>
              <w:t>, д. 1</w:t>
            </w:r>
          </w:p>
          <w:p w:rsidR="003A33AA" w:rsidRPr="00BE3D82" w:rsidRDefault="003A33AA" w:rsidP="003A33AA">
            <w:pPr>
              <w:shd w:val="clear" w:color="auto" w:fill="FFFFFF"/>
              <w:snapToGrid w:val="0"/>
              <w:spacing w:line="264" w:lineRule="exact"/>
              <w:ind w:left="34" w:hanging="34"/>
              <w:rPr>
                <w:spacing w:val="3"/>
              </w:rPr>
            </w:pPr>
            <w:r w:rsidRPr="004B2206">
              <w:rPr>
                <w:bCs/>
                <w:spacing w:val="3"/>
              </w:rPr>
              <w:t>Почтовый адрес:</w:t>
            </w:r>
            <w:r w:rsidRPr="004B2206">
              <w:rPr>
                <w:spacing w:val="3"/>
              </w:rPr>
              <w:t xml:space="preserve"> 684001</w:t>
            </w:r>
            <w:r w:rsidRPr="00BE3D82">
              <w:rPr>
                <w:spacing w:val="3"/>
              </w:rPr>
              <w:t xml:space="preserve">, Камчатский </w:t>
            </w:r>
            <w:proofErr w:type="spellStart"/>
            <w:r w:rsidRPr="00BE3D82">
              <w:rPr>
                <w:spacing w:val="3"/>
              </w:rPr>
              <w:t>кр</w:t>
            </w:r>
            <w:proofErr w:type="spellEnd"/>
            <w:r w:rsidRPr="00BE3D82">
              <w:rPr>
                <w:spacing w:val="3"/>
              </w:rPr>
              <w:t xml:space="preserve">., </w:t>
            </w:r>
          </w:p>
          <w:p w:rsidR="003A33AA" w:rsidRPr="00BE3D82" w:rsidRDefault="003A33AA" w:rsidP="003A33AA">
            <w:pPr>
              <w:shd w:val="clear" w:color="auto" w:fill="FFFFFF"/>
              <w:snapToGrid w:val="0"/>
              <w:spacing w:line="264" w:lineRule="exact"/>
              <w:ind w:left="34" w:hanging="34"/>
              <w:rPr>
                <w:spacing w:val="3"/>
              </w:rPr>
            </w:pPr>
            <w:r w:rsidRPr="00BE3D82">
              <w:rPr>
                <w:spacing w:val="3"/>
              </w:rPr>
              <w:t xml:space="preserve">г. Елизово, а/я </w:t>
            </w:r>
            <w:r>
              <w:rPr>
                <w:spacing w:val="3"/>
              </w:rPr>
              <w:t>1</w:t>
            </w:r>
          </w:p>
        </w:tc>
        <w:tc>
          <w:tcPr>
            <w:tcW w:w="4618" w:type="dxa"/>
            <w:hideMark/>
          </w:tcPr>
          <w:p w:rsidR="003A33AA" w:rsidRPr="00BE3D82" w:rsidRDefault="003A33AA" w:rsidP="003A33AA">
            <w:pPr>
              <w:shd w:val="clear" w:color="auto" w:fill="FFFFFF"/>
              <w:snapToGrid w:val="0"/>
              <w:spacing w:line="264" w:lineRule="exact"/>
              <w:rPr>
                <w:spacing w:val="3"/>
              </w:rPr>
            </w:pPr>
          </w:p>
        </w:tc>
      </w:tr>
      <w:tr w:rsidR="003A33AA" w:rsidTr="003A33AA">
        <w:trPr>
          <w:gridAfter w:val="1"/>
          <w:wAfter w:w="7934" w:type="dxa"/>
        </w:trPr>
        <w:tc>
          <w:tcPr>
            <w:tcW w:w="4928" w:type="dxa"/>
          </w:tcPr>
          <w:p w:rsidR="003A33AA" w:rsidRPr="00BE3D82" w:rsidRDefault="003A33AA" w:rsidP="003A33AA">
            <w:pPr>
              <w:shd w:val="clear" w:color="auto" w:fill="FFFFFF"/>
              <w:snapToGrid w:val="0"/>
              <w:spacing w:line="264" w:lineRule="exact"/>
              <w:ind w:left="34" w:hanging="34"/>
              <w:rPr>
                <w:spacing w:val="3"/>
              </w:rPr>
            </w:pPr>
            <w:proofErr w:type="gramStart"/>
            <w:r w:rsidRPr="00BE3D82">
              <w:rPr>
                <w:spacing w:val="3"/>
              </w:rPr>
              <w:t>Р</w:t>
            </w:r>
            <w:proofErr w:type="gramEnd"/>
            <w:r w:rsidRPr="00BE3D82">
              <w:rPr>
                <w:spacing w:val="3"/>
              </w:rPr>
              <w:t>/счет: 40502810000000005381</w:t>
            </w:r>
          </w:p>
          <w:p w:rsidR="003A33AA" w:rsidRPr="00BE3D82" w:rsidRDefault="003A33AA" w:rsidP="003A33AA">
            <w:pPr>
              <w:shd w:val="clear" w:color="auto" w:fill="FFFFFF"/>
              <w:snapToGrid w:val="0"/>
              <w:spacing w:line="264" w:lineRule="exact"/>
              <w:ind w:left="34" w:hanging="34"/>
              <w:rPr>
                <w:spacing w:val="3"/>
              </w:rPr>
            </w:pPr>
            <w:r w:rsidRPr="00BE3D82">
              <w:rPr>
                <w:spacing w:val="3"/>
              </w:rPr>
              <w:t xml:space="preserve">Банк: ОАО </w:t>
            </w:r>
            <w:r>
              <w:rPr>
                <w:spacing w:val="3"/>
              </w:rPr>
              <w:t>«</w:t>
            </w:r>
            <w:proofErr w:type="spellStart"/>
            <w:r w:rsidRPr="00BE3D82">
              <w:rPr>
                <w:spacing w:val="3"/>
              </w:rPr>
              <w:t>Камчаткомагропромбанк</w:t>
            </w:r>
            <w:proofErr w:type="spellEnd"/>
            <w:r>
              <w:rPr>
                <w:spacing w:val="3"/>
              </w:rPr>
              <w:t>»</w:t>
            </w:r>
          </w:p>
          <w:p w:rsidR="003A33AA" w:rsidRPr="00BE3D82" w:rsidRDefault="003A33AA" w:rsidP="003A33AA">
            <w:pPr>
              <w:shd w:val="clear" w:color="auto" w:fill="FFFFFF"/>
              <w:snapToGrid w:val="0"/>
              <w:spacing w:line="264" w:lineRule="exact"/>
              <w:ind w:left="34" w:hanging="34"/>
              <w:rPr>
                <w:spacing w:val="3"/>
              </w:rPr>
            </w:pPr>
            <w:r w:rsidRPr="00BE3D82">
              <w:rPr>
                <w:spacing w:val="3"/>
              </w:rPr>
              <w:t>БИК: 043002711</w:t>
            </w:r>
          </w:p>
          <w:p w:rsidR="003A33AA" w:rsidRPr="00BE3D82" w:rsidRDefault="003A33AA" w:rsidP="003A33AA">
            <w:pPr>
              <w:shd w:val="clear" w:color="auto" w:fill="FFFFFF"/>
              <w:snapToGrid w:val="0"/>
              <w:spacing w:line="264" w:lineRule="exact"/>
              <w:ind w:left="34" w:hanging="34"/>
              <w:rPr>
                <w:spacing w:val="3"/>
              </w:rPr>
            </w:pPr>
            <w:proofErr w:type="gramStart"/>
            <w:r w:rsidRPr="00BE3D82">
              <w:rPr>
                <w:spacing w:val="3"/>
              </w:rPr>
              <w:t>К</w:t>
            </w:r>
            <w:proofErr w:type="gramEnd"/>
            <w:r w:rsidRPr="00BE3D82">
              <w:rPr>
                <w:spacing w:val="3"/>
              </w:rPr>
              <w:t>/счет: 30101810300000000711</w:t>
            </w:r>
          </w:p>
          <w:p w:rsidR="003A33AA" w:rsidRPr="00BE3D82" w:rsidRDefault="003A33AA" w:rsidP="003A33AA">
            <w:pPr>
              <w:shd w:val="clear" w:color="auto" w:fill="FFFFFF"/>
              <w:snapToGrid w:val="0"/>
              <w:spacing w:line="264" w:lineRule="exact"/>
              <w:ind w:left="34" w:hanging="34"/>
              <w:rPr>
                <w:spacing w:val="3"/>
              </w:rPr>
            </w:pPr>
            <w:r w:rsidRPr="00BE3D82">
              <w:rPr>
                <w:spacing w:val="3"/>
              </w:rPr>
              <w:t>ИНН: 4105038601</w:t>
            </w:r>
          </w:p>
          <w:p w:rsidR="003A33AA" w:rsidRPr="00BE3D82" w:rsidRDefault="003A33AA" w:rsidP="003A33AA">
            <w:pPr>
              <w:shd w:val="clear" w:color="auto" w:fill="FFFFFF"/>
              <w:snapToGrid w:val="0"/>
              <w:spacing w:line="264" w:lineRule="exact"/>
              <w:ind w:left="34" w:hanging="34"/>
              <w:rPr>
                <w:spacing w:val="3"/>
              </w:rPr>
            </w:pPr>
            <w:r w:rsidRPr="00BE3D82">
              <w:rPr>
                <w:spacing w:val="3"/>
              </w:rPr>
              <w:t>КПП: 410501001</w:t>
            </w:r>
          </w:p>
          <w:p w:rsidR="003A33AA" w:rsidRPr="00BE3D82" w:rsidRDefault="003A33AA" w:rsidP="003A33AA">
            <w:pPr>
              <w:shd w:val="clear" w:color="auto" w:fill="FFFFFF"/>
              <w:snapToGrid w:val="0"/>
              <w:spacing w:line="264" w:lineRule="exact"/>
              <w:ind w:left="34" w:hanging="34"/>
              <w:rPr>
                <w:spacing w:val="3"/>
              </w:rPr>
            </w:pPr>
          </w:p>
        </w:tc>
        <w:tc>
          <w:tcPr>
            <w:tcW w:w="4618" w:type="dxa"/>
          </w:tcPr>
          <w:p w:rsidR="003A33AA" w:rsidRPr="00BE3D82" w:rsidRDefault="003A33AA" w:rsidP="003A33AA">
            <w:pPr>
              <w:shd w:val="clear" w:color="auto" w:fill="FFFFFF"/>
              <w:snapToGrid w:val="0"/>
              <w:spacing w:line="264" w:lineRule="exact"/>
              <w:ind w:left="34"/>
              <w:rPr>
                <w:spacing w:val="3"/>
              </w:rPr>
            </w:pPr>
          </w:p>
        </w:tc>
      </w:tr>
      <w:tr w:rsidR="003A33AA" w:rsidTr="003A33AA">
        <w:trPr>
          <w:gridAfter w:val="1"/>
          <w:wAfter w:w="7934" w:type="dxa"/>
        </w:trPr>
        <w:tc>
          <w:tcPr>
            <w:tcW w:w="4928" w:type="dxa"/>
          </w:tcPr>
          <w:p w:rsidR="003A33AA" w:rsidRPr="00BE3D82" w:rsidRDefault="003A33AA" w:rsidP="003A33AA">
            <w:pPr>
              <w:shd w:val="clear" w:color="auto" w:fill="FFFFFF"/>
              <w:snapToGrid w:val="0"/>
              <w:spacing w:line="264" w:lineRule="exact"/>
              <w:ind w:left="34" w:hanging="36"/>
              <w:rPr>
                <w:spacing w:val="3"/>
              </w:rPr>
            </w:pPr>
            <w:r w:rsidRPr="00BE3D82">
              <w:rPr>
                <w:spacing w:val="3"/>
              </w:rPr>
              <w:t xml:space="preserve">Генеральный директор </w:t>
            </w:r>
          </w:p>
          <w:p w:rsidR="003A33AA" w:rsidRPr="00BE3D82" w:rsidRDefault="003A33AA" w:rsidP="003A33AA">
            <w:pPr>
              <w:shd w:val="clear" w:color="auto" w:fill="FFFFFF"/>
              <w:snapToGrid w:val="0"/>
              <w:spacing w:line="264" w:lineRule="exact"/>
              <w:ind w:left="34" w:hanging="36"/>
              <w:rPr>
                <w:spacing w:val="3"/>
              </w:rPr>
            </w:pPr>
            <w:r w:rsidRPr="00BE3D82">
              <w:rPr>
                <w:spacing w:val="3"/>
              </w:rPr>
              <w:t xml:space="preserve">ФКП </w:t>
            </w:r>
            <w:r>
              <w:rPr>
                <w:spacing w:val="3"/>
              </w:rPr>
              <w:t>«</w:t>
            </w:r>
            <w:r w:rsidRPr="00BE3D82">
              <w:rPr>
                <w:spacing w:val="3"/>
              </w:rPr>
              <w:t>Аэропорты Камчатки</w:t>
            </w:r>
            <w:r>
              <w:rPr>
                <w:spacing w:val="3"/>
              </w:rPr>
              <w:t>»</w:t>
            </w:r>
          </w:p>
          <w:p w:rsidR="003A33AA" w:rsidRPr="00BE3D82" w:rsidRDefault="003A33AA" w:rsidP="003A33AA">
            <w:pPr>
              <w:shd w:val="clear" w:color="auto" w:fill="FFFFFF"/>
              <w:snapToGrid w:val="0"/>
              <w:spacing w:line="264" w:lineRule="exact"/>
              <w:ind w:left="34" w:hanging="36"/>
              <w:rPr>
                <w:spacing w:val="3"/>
              </w:rPr>
            </w:pPr>
            <w:r w:rsidRPr="00BE3D82">
              <w:rPr>
                <w:spacing w:val="3"/>
              </w:rPr>
              <w:t>______________</w:t>
            </w:r>
            <w:r>
              <w:rPr>
                <w:spacing w:val="3"/>
              </w:rPr>
              <w:t xml:space="preserve"> </w:t>
            </w:r>
            <w:r w:rsidRPr="00BE3D82">
              <w:rPr>
                <w:spacing w:val="3"/>
              </w:rPr>
              <w:t>А.Ю. Журавл</w:t>
            </w:r>
            <w:r>
              <w:rPr>
                <w:spacing w:val="3"/>
              </w:rPr>
              <w:t>ё</w:t>
            </w:r>
            <w:r w:rsidRPr="00BE3D82">
              <w:rPr>
                <w:spacing w:val="3"/>
              </w:rPr>
              <w:t>в</w:t>
            </w:r>
          </w:p>
          <w:p w:rsidR="003A33AA" w:rsidRPr="00BE3D82" w:rsidRDefault="003A33AA" w:rsidP="003A33AA">
            <w:pPr>
              <w:shd w:val="clear" w:color="auto" w:fill="FFFFFF"/>
              <w:snapToGrid w:val="0"/>
              <w:spacing w:line="264" w:lineRule="exact"/>
              <w:ind w:left="34" w:hanging="36"/>
              <w:rPr>
                <w:spacing w:val="3"/>
              </w:rPr>
            </w:pPr>
            <w:proofErr w:type="spellStart"/>
            <w:r w:rsidRPr="00BE3D82">
              <w:rPr>
                <w:spacing w:val="3"/>
              </w:rPr>
              <w:t>мп</w:t>
            </w:r>
            <w:proofErr w:type="spellEnd"/>
          </w:p>
          <w:p w:rsidR="003A33AA" w:rsidRPr="00BE3D82" w:rsidRDefault="003A33AA" w:rsidP="003A33AA">
            <w:pPr>
              <w:shd w:val="clear" w:color="auto" w:fill="FFFFFF"/>
              <w:snapToGrid w:val="0"/>
              <w:spacing w:line="264" w:lineRule="exact"/>
              <w:ind w:left="34" w:hanging="36"/>
              <w:rPr>
                <w:spacing w:val="3"/>
              </w:rPr>
            </w:pPr>
            <w:r>
              <w:rPr>
                <w:spacing w:val="3"/>
              </w:rPr>
              <w:t>«</w:t>
            </w:r>
            <w:r w:rsidRPr="00BE3D82">
              <w:rPr>
                <w:spacing w:val="3"/>
              </w:rPr>
              <w:t>___</w:t>
            </w:r>
            <w:r>
              <w:rPr>
                <w:spacing w:val="3"/>
              </w:rPr>
              <w:t>»</w:t>
            </w:r>
            <w:r w:rsidRPr="00BE3D82">
              <w:rPr>
                <w:spacing w:val="3"/>
              </w:rPr>
              <w:t xml:space="preserve"> ___________ 201</w:t>
            </w:r>
            <w:r>
              <w:rPr>
                <w:spacing w:val="3"/>
              </w:rPr>
              <w:t xml:space="preserve">4 </w:t>
            </w:r>
            <w:r w:rsidRPr="00BE3D82">
              <w:rPr>
                <w:spacing w:val="3"/>
              </w:rPr>
              <w:t>г.</w:t>
            </w:r>
          </w:p>
        </w:tc>
        <w:tc>
          <w:tcPr>
            <w:tcW w:w="4618" w:type="dxa"/>
          </w:tcPr>
          <w:p w:rsidR="003A33AA" w:rsidRPr="00BE3D82" w:rsidRDefault="003A33AA" w:rsidP="003A33AA">
            <w:pPr>
              <w:shd w:val="clear" w:color="auto" w:fill="FFFFFF"/>
              <w:snapToGrid w:val="0"/>
              <w:spacing w:line="264" w:lineRule="exact"/>
              <w:ind w:left="34"/>
              <w:rPr>
                <w:spacing w:val="3"/>
              </w:rPr>
            </w:pPr>
          </w:p>
        </w:tc>
      </w:tr>
    </w:tbl>
    <w:p w:rsidR="003A33AA" w:rsidRDefault="003A33AA" w:rsidP="003A33AA">
      <w:pPr>
        <w:ind w:left="180" w:right="-104"/>
        <w:jc w:val="center"/>
      </w:pPr>
    </w:p>
    <w:p w:rsidR="003A33AA" w:rsidRDefault="003A33AA" w:rsidP="003A33AA">
      <w:pPr>
        <w:ind w:left="180" w:right="-104"/>
        <w:jc w:val="center"/>
      </w:pPr>
    </w:p>
    <w:p w:rsidR="003A33AA" w:rsidRPr="003A33AA" w:rsidRDefault="003A33AA" w:rsidP="003A33AA">
      <w:pPr>
        <w:ind w:firstLine="0"/>
        <w:jc w:val="right"/>
      </w:pPr>
    </w:p>
    <w:p w:rsidR="003A33AA" w:rsidRPr="003A33AA" w:rsidRDefault="003A33AA" w:rsidP="003A33AA">
      <w:pPr>
        <w:ind w:firstLine="0"/>
        <w:jc w:val="right"/>
      </w:pPr>
      <w:r w:rsidRPr="003A33AA">
        <w:t xml:space="preserve">Приложение № </w:t>
      </w:r>
      <w:r>
        <w:t>1</w:t>
      </w:r>
    </w:p>
    <w:p w:rsidR="003A33AA" w:rsidRPr="003A33AA" w:rsidRDefault="003A33AA" w:rsidP="003A33AA">
      <w:pPr>
        <w:ind w:firstLine="0"/>
        <w:jc w:val="right"/>
      </w:pPr>
      <w:r w:rsidRPr="003A33AA">
        <w:t xml:space="preserve"> к Договору от «___» _________ 2014 № _____</w:t>
      </w:r>
    </w:p>
    <w:p w:rsidR="003A33AA" w:rsidRPr="003A33AA" w:rsidRDefault="003A33AA" w:rsidP="003A33AA">
      <w:pPr>
        <w:ind w:firstLine="0"/>
        <w:jc w:val="right"/>
      </w:pPr>
    </w:p>
    <w:p w:rsidR="003A33AA" w:rsidRPr="003A33AA" w:rsidRDefault="003A33AA" w:rsidP="003A33AA"/>
    <w:p w:rsidR="003A33AA" w:rsidRDefault="003A33AA" w:rsidP="003A33AA">
      <w:pPr>
        <w:jc w:val="center"/>
        <w:rPr>
          <w:b/>
        </w:rPr>
      </w:pPr>
      <w:r>
        <w:rPr>
          <w:b/>
        </w:rPr>
        <w:t xml:space="preserve">Программа </w:t>
      </w:r>
      <w:proofErr w:type="gramStart"/>
      <w:r>
        <w:rPr>
          <w:b/>
        </w:rPr>
        <w:t>добровольного</w:t>
      </w:r>
      <w:proofErr w:type="gramEnd"/>
      <w:r>
        <w:rPr>
          <w:b/>
        </w:rPr>
        <w:t xml:space="preserve"> медицинского страховая</w:t>
      </w:r>
    </w:p>
    <w:p w:rsidR="003A33AA" w:rsidRPr="003A33AA" w:rsidRDefault="003A33AA" w:rsidP="003A33AA">
      <w:pPr>
        <w:ind w:firstLine="0"/>
        <w:jc w:val="center"/>
      </w:pPr>
      <w:proofErr w:type="gramStart"/>
      <w:r>
        <w:t xml:space="preserve">(составляется </w:t>
      </w:r>
      <w:proofErr w:type="spellStart"/>
      <w:r>
        <w:t>соместно</w:t>
      </w:r>
      <w:proofErr w:type="spellEnd"/>
      <w:r>
        <w:t xml:space="preserve"> Страхователем и Страховщиком)(</w:t>
      </w:r>
      <w:proofErr w:type="gramEnd"/>
    </w:p>
    <w:p w:rsidR="003A33AA" w:rsidRDefault="003A33AA" w:rsidP="003A33AA"/>
    <w:p w:rsidR="003A33AA" w:rsidRDefault="003A33AA" w:rsidP="003A33AA">
      <w:pPr>
        <w:spacing w:line="276" w:lineRule="auto"/>
        <w:rPr>
          <w:sz w:val="22"/>
          <w:szCs w:val="22"/>
        </w:rPr>
      </w:pPr>
    </w:p>
    <w:p w:rsidR="003A33AA" w:rsidRDefault="003A33AA" w:rsidP="003A33AA">
      <w:pPr>
        <w:ind w:firstLine="0"/>
        <w:rPr>
          <w:color w:val="000000"/>
        </w:rPr>
      </w:pPr>
    </w:p>
    <w:tbl>
      <w:tblPr>
        <w:tblW w:w="9468" w:type="dxa"/>
        <w:tblLook w:val="04A0"/>
      </w:tblPr>
      <w:tblGrid>
        <w:gridCol w:w="4850"/>
        <w:gridCol w:w="4618"/>
      </w:tblGrid>
      <w:tr w:rsidR="003A33AA" w:rsidTr="003A33AA">
        <w:tc>
          <w:tcPr>
            <w:tcW w:w="4850" w:type="dxa"/>
            <w:hideMark/>
          </w:tcPr>
          <w:p w:rsidR="003A33AA" w:rsidRDefault="003A33AA" w:rsidP="003A33AA">
            <w:pPr>
              <w:pStyle w:val="afe"/>
              <w:ind w:firstLine="0"/>
              <w:jc w:val="center"/>
              <w:rPr>
                <w:b/>
              </w:rPr>
            </w:pPr>
            <w:r>
              <w:rPr>
                <w:b/>
              </w:rPr>
              <w:t>Страхователь</w:t>
            </w:r>
          </w:p>
        </w:tc>
        <w:tc>
          <w:tcPr>
            <w:tcW w:w="4618" w:type="dxa"/>
            <w:hideMark/>
          </w:tcPr>
          <w:p w:rsidR="003A33AA" w:rsidRDefault="003A33AA" w:rsidP="003A33AA">
            <w:pPr>
              <w:ind w:firstLine="0"/>
              <w:jc w:val="center"/>
              <w:rPr>
                <w:b/>
              </w:rPr>
            </w:pPr>
            <w:r>
              <w:rPr>
                <w:b/>
              </w:rPr>
              <w:t>Страховщик</w:t>
            </w:r>
          </w:p>
        </w:tc>
      </w:tr>
      <w:tr w:rsidR="003A33AA" w:rsidTr="003A33AA">
        <w:tc>
          <w:tcPr>
            <w:tcW w:w="4850" w:type="dxa"/>
            <w:hideMark/>
          </w:tcPr>
          <w:p w:rsidR="003A33AA" w:rsidRDefault="003A33AA" w:rsidP="003A33AA">
            <w:pPr>
              <w:ind w:firstLine="0"/>
              <w:jc w:val="center"/>
              <w:rPr>
                <w:b/>
              </w:rPr>
            </w:pPr>
          </w:p>
        </w:tc>
        <w:tc>
          <w:tcPr>
            <w:tcW w:w="4618" w:type="dxa"/>
          </w:tcPr>
          <w:p w:rsidR="003A33AA" w:rsidRDefault="003A33AA" w:rsidP="003A33AA">
            <w:pPr>
              <w:autoSpaceDE w:val="0"/>
              <w:autoSpaceDN w:val="0"/>
              <w:adjustRightInd w:val="0"/>
              <w:ind w:firstLine="0"/>
              <w:jc w:val="center"/>
              <w:rPr>
                <w:b/>
              </w:rPr>
            </w:pPr>
          </w:p>
        </w:tc>
      </w:tr>
      <w:tr w:rsidR="003A33AA" w:rsidTr="003A33AA">
        <w:tc>
          <w:tcPr>
            <w:tcW w:w="4850" w:type="dxa"/>
          </w:tcPr>
          <w:p w:rsidR="003A33AA" w:rsidRDefault="003A33AA" w:rsidP="003A33AA">
            <w:pPr>
              <w:ind w:firstLine="0"/>
              <w:rPr>
                <w:b/>
              </w:rPr>
            </w:pPr>
          </w:p>
          <w:p w:rsidR="003A33AA" w:rsidRDefault="003A33AA" w:rsidP="003A33AA">
            <w:pPr>
              <w:ind w:firstLine="0"/>
              <w:rPr>
                <w:b/>
              </w:rPr>
            </w:pPr>
            <w:r>
              <w:rPr>
                <w:b/>
              </w:rPr>
              <w:t>Генеральный директор</w:t>
            </w:r>
          </w:p>
          <w:p w:rsidR="003A33AA" w:rsidRDefault="003A33AA" w:rsidP="003A33AA">
            <w:pPr>
              <w:ind w:firstLine="0"/>
              <w:rPr>
                <w:b/>
              </w:rPr>
            </w:pPr>
          </w:p>
          <w:p w:rsidR="003A33AA" w:rsidRDefault="003A33AA" w:rsidP="003A33AA">
            <w:pPr>
              <w:ind w:firstLine="0"/>
            </w:pPr>
          </w:p>
          <w:p w:rsidR="003A33AA" w:rsidRDefault="003A33AA" w:rsidP="003A33AA">
            <w:pPr>
              <w:ind w:firstLine="0"/>
            </w:pPr>
            <w:r>
              <w:t xml:space="preserve">_______________________ </w:t>
            </w:r>
            <w:r>
              <w:rPr>
                <w:b/>
              </w:rPr>
              <w:t>А.Ю. Журавлёв</w:t>
            </w:r>
          </w:p>
          <w:p w:rsidR="003A33AA" w:rsidRDefault="003A33AA" w:rsidP="003A33AA">
            <w:pPr>
              <w:ind w:firstLine="0"/>
            </w:pPr>
            <w:r>
              <w:t>М.п.</w:t>
            </w:r>
          </w:p>
        </w:tc>
        <w:tc>
          <w:tcPr>
            <w:tcW w:w="4618" w:type="dxa"/>
            <w:hideMark/>
          </w:tcPr>
          <w:p w:rsidR="003A33AA" w:rsidRDefault="003A33AA" w:rsidP="003A33AA">
            <w:pPr>
              <w:ind w:firstLine="0"/>
            </w:pPr>
          </w:p>
          <w:p w:rsidR="003A33AA" w:rsidRDefault="003A33AA" w:rsidP="003A33AA">
            <w:pPr>
              <w:ind w:firstLine="0"/>
            </w:pPr>
          </w:p>
          <w:p w:rsidR="003A33AA" w:rsidRDefault="003A33AA" w:rsidP="003A33AA">
            <w:pPr>
              <w:ind w:firstLine="0"/>
            </w:pPr>
          </w:p>
          <w:p w:rsidR="003A33AA" w:rsidRDefault="003A33AA" w:rsidP="003A33AA">
            <w:pPr>
              <w:ind w:firstLine="0"/>
            </w:pPr>
            <w:r>
              <w:t xml:space="preserve">                   ________________</w:t>
            </w:r>
            <w:r>
              <w:rPr>
                <w:b/>
              </w:rPr>
              <w:t>/__________________/</w:t>
            </w:r>
          </w:p>
          <w:p w:rsidR="003A33AA" w:rsidRDefault="003A33AA" w:rsidP="003A33AA">
            <w:pPr>
              <w:ind w:firstLine="0"/>
            </w:pPr>
            <w:r>
              <w:t xml:space="preserve">         М.п.</w:t>
            </w:r>
          </w:p>
        </w:tc>
      </w:tr>
    </w:tbl>
    <w:p w:rsidR="003A33AA" w:rsidRDefault="003A33AA" w:rsidP="003A33AA">
      <w:pPr>
        <w:spacing w:line="276" w:lineRule="auto"/>
        <w:ind w:firstLine="0"/>
        <w:rPr>
          <w:sz w:val="22"/>
          <w:szCs w:val="22"/>
        </w:rPr>
      </w:pPr>
    </w:p>
    <w:p w:rsidR="003A33AA" w:rsidRDefault="003A33AA" w:rsidP="003A33AA">
      <w:pPr>
        <w:spacing w:line="276" w:lineRule="auto"/>
        <w:ind w:firstLine="0"/>
        <w:rPr>
          <w:sz w:val="22"/>
          <w:szCs w:val="22"/>
        </w:rPr>
      </w:pPr>
    </w:p>
    <w:p w:rsidR="003A33AA" w:rsidRDefault="003A33AA" w:rsidP="003A33AA">
      <w:pPr>
        <w:spacing w:line="276" w:lineRule="auto"/>
        <w:ind w:firstLine="0"/>
        <w:rPr>
          <w:sz w:val="22"/>
          <w:szCs w:val="22"/>
        </w:rPr>
      </w:pPr>
    </w:p>
    <w:p w:rsidR="003A33AA" w:rsidRDefault="003A33AA" w:rsidP="003A33AA">
      <w:pPr>
        <w:spacing w:line="276" w:lineRule="auto"/>
        <w:rPr>
          <w:sz w:val="22"/>
          <w:szCs w:val="22"/>
        </w:rPr>
      </w:pPr>
    </w:p>
    <w:p w:rsidR="003A33AA" w:rsidRDefault="003A33AA" w:rsidP="003A33AA">
      <w:pPr>
        <w:spacing w:line="276" w:lineRule="auto"/>
        <w:rPr>
          <w:sz w:val="22"/>
          <w:szCs w:val="22"/>
        </w:rPr>
      </w:pPr>
    </w:p>
    <w:p w:rsidR="003A33AA" w:rsidRDefault="003A33AA" w:rsidP="003A33AA">
      <w:pPr>
        <w:spacing w:line="276" w:lineRule="auto"/>
        <w:rPr>
          <w:sz w:val="22"/>
          <w:szCs w:val="22"/>
        </w:rPr>
      </w:pPr>
    </w:p>
    <w:p w:rsidR="003A33AA" w:rsidRDefault="003A33AA" w:rsidP="003A33AA">
      <w:pPr>
        <w:spacing w:line="276" w:lineRule="auto"/>
        <w:rPr>
          <w:sz w:val="22"/>
          <w:szCs w:val="22"/>
        </w:rPr>
      </w:pPr>
    </w:p>
    <w:p w:rsidR="003A33AA" w:rsidRDefault="003A33AA" w:rsidP="003A33AA">
      <w:pPr>
        <w:spacing w:line="276" w:lineRule="auto"/>
        <w:rPr>
          <w:sz w:val="22"/>
          <w:szCs w:val="22"/>
        </w:rPr>
      </w:pPr>
    </w:p>
    <w:p w:rsidR="003A33AA" w:rsidRDefault="003A33AA" w:rsidP="003A33AA">
      <w:pPr>
        <w:spacing w:line="276" w:lineRule="auto"/>
        <w:rPr>
          <w:sz w:val="22"/>
          <w:szCs w:val="22"/>
        </w:rPr>
      </w:pPr>
    </w:p>
    <w:p w:rsidR="003A33AA" w:rsidRDefault="003A33AA" w:rsidP="003A33AA">
      <w:pPr>
        <w:jc w:val="right"/>
      </w:pPr>
      <w:r>
        <w:t>Приложение № 2</w:t>
      </w:r>
    </w:p>
    <w:p w:rsidR="003A33AA" w:rsidRDefault="003A33AA" w:rsidP="003A33AA">
      <w:pPr>
        <w:jc w:val="right"/>
      </w:pPr>
      <w:r>
        <w:t xml:space="preserve"> к Договору от «___» _________ 2014 № _____</w:t>
      </w: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rPr>
          <w:b/>
        </w:rPr>
      </w:pPr>
    </w:p>
    <w:p w:rsidR="003A33AA" w:rsidRDefault="003A33AA" w:rsidP="003A33AA">
      <w:pPr>
        <w:ind w:left="180" w:right="-104"/>
        <w:jc w:val="center"/>
        <w:rPr>
          <w:b/>
        </w:rPr>
      </w:pPr>
    </w:p>
    <w:p w:rsidR="003A33AA" w:rsidRDefault="003A33AA" w:rsidP="003A33AA">
      <w:pPr>
        <w:ind w:left="180" w:right="-104"/>
        <w:jc w:val="center"/>
        <w:rPr>
          <w:b/>
        </w:rPr>
      </w:pPr>
    </w:p>
    <w:p w:rsidR="003A33AA" w:rsidRDefault="003A33AA" w:rsidP="003A33AA">
      <w:pPr>
        <w:ind w:left="180" w:right="-104"/>
        <w:jc w:val="center"/>
        <w:rPr>
          <w:b/>
        </w:rPr>
      </w:pPr>
      <w:r w:rsidRPr="0023239A">
        <w:rPr>
          <w:b/>
        </w:rPr>
        <w:t>СПИСОК ЗАСТРАХОВАННЫХ ЛИЦ</w:t>
      </w:r>
    </w:p>
    <w:p w:rsidR="003A33AA" w:rsidRDefault="003A33AA" w:rsidP="003A33AA">
      <w:pPr>
        <w:ind w:left="180" w:right="-104"/>
        <w:jc w:val="center"/>
        <w:rPr>
          <w:b/>
        </w:rPr>
      </w:pPr>
      <w:r>
        <w:rPr>
          <w:b/>
        </w:rPr>
        <w:t>(</w:t>
      </w:r>
      <w:proofErr w:type="spellStart"/>
      <w:r>
        <w:rPr>
          <w:b/>
        </w:rPr>
        <w:t>страхоставляется</w:t>
      </w:r>
      <w:proofErr w:type="spellEnd"/>
      <w:r>
        <w:rPr>
          <w:b/>
        </w:rPr>
        <w:t xml:space="preserve"> </w:t>
      </w:r>
      <w:proofErr w:type="spellStart"/>
      <w:r>
        <w:rPr>
          <w:b/>
        </w:rPr>
        <w:t>Страхзователем</w:t>
      </w:r>
      <w:proofErr w:type="spellEnd"/>
      <w:r>
        <w:rPr>
          <w:b/>
        </w:rPr>
        <w:t>)</w:t>
      </w:r>
    </w:p>
    <w:p w:rsidR="003A33AA" w:rsidRDefault="003A33AA" w:rsidP="003A33AA">
      <w:pPr>
        <w:ind w:left="180" w:right="-104"/>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56"/>
        <w:gridCol w:w="1123"/>
        <w:gridCol w:w="1433"/>
        <w:gridCol w:w="1757"/>
        <w:gridCol w:w="1501"/>
        <w:gridCol w:w="1161"/>
      </w:tblGrid>
      <w:tr w:rsidR="003A33AA" w:rsidRPr="00917626" w:rsidTr="003A33AA">
        <w:tc>
          <w:tcPr>
            <w:tcW w:w="675" w:type="dxa"/>
          </w:tcPr>
          <w:p w:rsidR="003A33AA" w:rsidRPr="0023239A" w:rsidRDefault="003A33AA" w:rsidP="003A33AA">
            <w:pPr>
              <w:ind w:right="-81" w:firstLine="0"/>
              <w:jc w:val="center"/>
            </w:pPr>
            <w:r w:rsidRPr="0023239A">
              <w:t xml:space="preserve">№ </w:t>
            </w:r>
            <w:proofErr w:type="spellStart"/>
            <w:proofErr w:type="gramStart"/>
            <w:r w:rsidRPr="0023239A">
              <w:t>п</w:t>
            </w:r>
            <w:proofErr w:type="spellEnd"/>
            <w:proofErr w:type="gramEnd"/>
            <w:r w:rsidRPr="0023239A">
              <w:t>/</w:t>
            </w:r>
            <w:proofErr w:type="spellStart"/>
            <w:r w:rsidRPr="0023239A">
              <w:t>п</w:t>
            </w:r>
            <w:proofErr w:type="spellEnd"/>
          </w:p>
        </w:tc>
        <w:tc>
          <w:tcPr>
            <w:tcW w:w="1956" w:type="dxa"/>
          </w:tcPr>
          <w:p w:rsidR="003A33AA" w:rsidRPr="0023239A" w:rsidRDefault="003A33AA" w:rsidP="003A33AA">
            <w:pPr>
              <w:ind w:right="-81" w:firstLine="0"/>
              <w:jc w:val="center"/>
            </w:pPr>
            <w:r w:rsidRPr="0023239A">
              <w:t>Ф.И.О. полностью</w:t>
            </w:r>
          </w:p>
        </w:tc>
        <w:tc>
          <w:tcPr>
            <w:tcW w:w="1123" w:type="dxa"/>
          </w:tcPr>
          <w:p w:rsidR="003A33AA" w:rsidRPr="0023239A" w:rsidRDefault="003A33AA" w:rsidP="003A33AA">
            <w:pPr>
              <w:ind w:right="-81" w:firstLine="0"/>
              <w:jc w:val="center"/>
            </w:pPr>
            <w:r w:rsidRPr="0023239A">
              <w:t>Пол</w:t>
            </w:r>
          </w:p>
        </w:tc>
        <w:tc>
          <w:tcPr>
            <w:tcW w:w="1433" w:type="dxa"/>
          </w:tcPr>
          <w:p w:rsidR="003A33AA" w:rsidRPr="0023239A" w:rsidRDefault="003A33AA" w:rsidP="003A33AA">
            <w:pPr>
              <w:ind w:right="-81" w:firstLine="0"/>
              <w:jc w:val="center"/>
            </w:pPr>
            <w:r w:rsidRPr="0023239A">
              <w:t>Дата рождения</w:t>
            </w:r>
          </w:p>
        </w:tc>
        <w:tc>
          <w:tcPr>
            <w:tcW w:w="1757" w:type="dxa"/>
          </w:tcPr>
          <w:p w:rsidR="003A33AA" w:rsidRPr="0023239A" w:rsidRDefault="003A33AA" w:rsidP="003A33AA">
            <w:pPr>
              <w:ind w:right="-81" w:firstLine="0"/>
              <w:jc w:val="center"/>
            </w:pPr>
            <w:r w:rsidRPr="0023239A">
              <w:t>Место жительства</w:t>
            </w:r>
          </w:p>
        </w:tc>
        <w:tc>
          <w:tcPr>
            <w:tcW w:w="1501" w:type="dxa"/>
          </w:tcPr>
          <w:p w:rsidR="003A33AA" w:rsidRPr="0023239A" w:rsidRDefault="003A33AA" w:rsidP="003A33AA">
            <w:pPr>
              <w:ind w:right="-81" w:firstLine="0"/>
              <w:jc w:val="center"/>
            </w:pPr>
            <w:r w:rsidRPr="0023239A">
              <w:t>Телефон</w:t>
            </w:r>
          </w:p>
        </w:tc>
        <w:tc>
          <w:tcPr>
            <w:tcW w:w="1161" w:type="dxa"/>
          </w:tcPr>
          <w:p w:rsidR="003A33AA" w:rsidRPr="0023239A" w:rsidRDefault="003A33AA" w:rsidP="003A33AA">
            <w:pPr>
              <w:ind w:right="-81" w:firstLine="0"/>
              <w:jc w:val="center"/>
            </w:pPr>
            <w:r w:rsidRPr="0023239A">
              <w:t>Примечание</w:t>
            </w:r>
          </w:p>
        </w:tc>
      </w:tr>
      <w:tr w:rsidR="003A33AA" w:rsidRPr="00917626" w:rsidTr="003A33AA">
        <w:tc>
          <w:tcPr>
            <w:tcW w:w="675" w:type="dxa"/>
          </w:tcPr>
          <w:p w:rsidR="003A33AA" w:rsidRPr="0023239A" w:rsidRDefault="003A33AA" w:rsidP="003A33AA">
            <w:pPr>
              <w:ind w:right="-81" w:firstLine="0"/>
              <w:jc w:val="center"/>
            </w:pPr>
            <w:r w:rsidRPr="0023239A">
              <w:t>1</w:t>
            </w:r>
          </w:p>
        </w:tc>
        <w:tc>
          <w:tcPr>
            <w:tcW w:w="1956" w:type="dxa"/>
          </w:tcPr>
          <w:p w:rsidR="003A33AA" w:rsidRPr="00917626" w:rsidRDefault="003A33AA" w:rsidP="003A33AA">
            <w:pPr>
              <w:ind w:right="-81" w:firstLine="0"/>
              <w:rPr>
                <w:b/>
                <w:i/>
              </w:rPr>
            </w:pPr>
          </w:p>
        </w:tc>
        <w:tc>
          <w:tcPr>
            <w:tcW w:w="1123" w:type="dxa"/>
          </w:tcPr>
          <w:p w:rsidR="003A33AA" w:rsidRPr="00917626" w:rsidRDefault="003A33AA" w:rsidP="003A33AA">
            <w:pPr>
              <w:ind w:right="-81" w:firstLine="0"/>
              <w:rPr>
                <w:b/>
                <w:i/>
              </w:rPr>
            </w:pPr>
          </w:p>
        </w:tc>
        <w:tc>
          <w:tcPr>
            <w:tcW w:w="1433" w:type="dxa"/>
          </w:tcPr>
          <w:p w:rsidR="003A33AA" w:rsidRPr="00917626" w:rsidRDefault="003A33AA" w:rsidP="003A33AA">
            <w:pPr>
              <w:ind w:right="-81" w:firstLine="0"/>
              <w:rPr>
                <w:b/>
                <w:i/>
              </w:rPr>
            </w:pPr>
          </w:p>
        </w:tc>
        <w:tc>
          <w:tcPr>
            <w:tcW w:w="1757" w:type="dxa"/>
          </w:tcPr>
          <w:p w:rsidR="003A33AA" w:rsidRPr="00917626" w:rsidRDefault="003A33AA" w:rsidP="003A33AA">
            <w:pPr>
              <w:ind w:right="-81" w:firstLine="0"/>
              <w:rPr>
                <w:b/>
                <w:i/>
              </w:rPr>
            </w:pPr>
          </w:p>
        </w:tc>
        <w:tc>
          <w:tcPr>
            <w:tcW w:w="1501" w:type="dxa"/>
          </w:tcPr>
          <w:p w:rsidR="003A33AA" w:rsidRPr="00917626" w:rsidRDefault="003A33AA" w:rsidP="003A33AA">
            <w:pPr>
              <w:ind w:right="-81" w:firstLine="0"/>
              <w:rPr>
                <w:b/>
                <w:i/>
              </w:rPr>
            </w:pPr>
          </w:p>
        </w:tc>
        <w:tc>
          <w:tcPr>
            <w:tcW w:w="1161" w:type="dxa"/>
          </w:tcPr>
          <w:p w:rsidR="003A33AA" w:rsidRPr="00917626" w:rsidRDefault="003A33AA" w:rsidP="003A33AA">
            <w:pPr>
              <w:ind w:right="-81" w:firstLine="0"/>
              <w:rPr>
                <w:b/>
                <w:i/>
              </w:rPr>
            </w:pPr>
          </w:p>
        </w:tc>
      </w:tr>
      <w:tr w:rsidR="003A33AA" w:rsidRPr="00917626" w:rsidTr="003A33AA">
        <w:tc>
          <w:tcPr>
            <w:tcW w:w="675" w:type="dxa"/>
          </w:tcPr>
          <w:p w:rsidR="003A33AA" w:rsidRPr="0023239A" w:rsidRDefault="003A33AA" w:rsidP="003A33AA">
            <w:pPr>
              <w:ind w:right="-81" w:firstLine="0"/>
              <w:jc w:val="center"/>
            </w:pPr>
            <w:r w:rsidRPr="0023239A">
              <w:t>2</w:t>
            </w:r>
          </w:p>
        </w:tc>
        <w:tc>
          <w:tcPr>
            <w:tcW w:w="1956" w:type="dxa"/>
          </w:tcPr>
          <w:p w:rsidR="003A33AA" w:rsidRPr="00917626" w:rsidRDefault="003A33AA" w:rsidP="003A33AA">
            <w:pPr>
              <w:ind w:right="-81" w:firstLine="0"/>
              <w:rPr>
                <w:b/>
                <w:i/>
              </w:rPr>
            </w:pPr>
          </w:p>
        </w:tc>
        <w:tc>
          <w:tcPr>
            <w:tcW w:w="1123" w:type="dxa"/>
          </w:tcPr>
          <w:p w:rsidR="003A33AA" w:rsidRPr="00917626" w:rsidRDefault="003A33AA" w:rsidP="003A33AA">
            <w:pPr>
              <w:ind w:right="-81" w:firstLine="0"/>
              <w:rPr>
                <w:b/>
                <w:i/>
              </w:rPr>
            </w:pPr>
          </w:p>
        </w:tc>
        <w:tc>
          <w:tcPr>
            <w:tcW w:w="1433" w:type="dxa"/>
          </w:tcPr>
          <w:p w:rsidR="003A33AA" w:rsidRPr="00917626" w:rsidRDefault="003A33AA" w:rsidP="003A33AA">
            <w:pPr>
              <w:ind w:right="-81" w:firstLine="0"/>
              <w:rPr>
                <w:b/>
                <w:i/>
              </w:rPr>
            </w:pPr>
          </w:p>
        </w:tc>
        <w:tc>
          <w:tcPr>
            <w:tcW w:w="1757" w:type="dxa"/>
          </w:tcPr>
          <w:p w:rsidR="003A33AA" w:rsidRPr="00917626" w:rsidRDefault="003A33AA" w:rsidP="003A33AA">
            <w:pPr>
              <w:ind w:right="-81" w:firstLine="0"/>
              <w:rPr>
                <w:b/>
                <w:i/>
              </w:rPr>
            </w:pPr>
          </w:p>
        </w:tc>
        <w:tc>
          <w:tcPr>
            <w:tcW w:w="1501" w:type="dxa"/>
          </w:tcPr>
          <w:p w:rsidR="003A33AA" w:rsidRPr="00917626" w:rsidRDefault="003A33AA" w:rsidP="003A33AA">
            <w:pPr>
              <w:ind w:right="-81" w:firstLine="0"/>
              <w:rPr>
                <w:b/>
                <w:i/>
              </w:rPr>
            </w:pPr>
          </w:p>
        </w:tc>
        <w:tc>
          <w:tcPr>
            <w:tcW w:w="1161" w:type="dxa"/>
          </w:tcPr>
          <w:p w:rsidR="003A33AA" w:rsidRPr="00917626" w:rsidRDefault="003A33AA" w:rsidP="003A33AA">
            <w:pPr>
              <w:ind w:right="-81" w:firstLine="0"/>
              <w:rPr>
                <w:b/>
                <w:i/>
              </w:rPr>
            </w:pPr>
          </w:p>
        </w:tc>
      </w:tr>
    </w:tbl>
    <w:p w:rsidR="003A33AA" w:rsidRDefault="003A33AA" w:rsidP="003A33AA">
      <w:pPr>
        <w:ind w:left="180" w:right="-104"/>
        <w:jc w:val="center"/>
        <w:rPr>
          <w:b/>
        </w:rPr>
      </w:pPr>
    </w:p>
    <w:p w:rsidR="003A33AA" w:rsidRDefault="003A33AA" w:rsidP="003A33AA">
      <w:pPr>
        <w:ind w:left="180" w:right="-104"/>
        <w:jc w:val="center"/>
        <w:rPr>
          <w:b/>
        </w:rPr>
      </w:pPr>
    </w:p>
    <w:p w:rsidR="003A33AA" w:rsidRDefault="003A33AA" w:rsidP="003A33AA">
      <w:pPr>
        <w:ind w:left="180" w:right="-104"/>
        <w:jc w:val="center"/>
        <w:rPr>
          <w:b/>
        </w:rPr>
      </w:pPr>
    </w:p>
    <w:p w:rsidR="003A33AA" w:rsidRDefault="003A33AA" w:rsidP="003A33AA">
      <w:pPr>
        <w:ind w:left="180" w:right="-104"/>
        <w:jc w:val="center"/>
        <w:rPr>
          <w:b/>
        </w:rPr>
      </w:pPr>
    </w:p>
    <w:p w:rsidR="003A33AA" w:rsidRDefault="003A33AA" w:rsidP="003A33AA">
      <w:pPr>
        <w:ind w:left="180" w:right="-104"/>
        <w:jc w:val="center"/>
        <w:rPr>
          <w:b/>
        </w:rPr>
      </w:pPr>
    </w:p>
    <w:p w:rsidR="003A33AA" w:rsidRDefault="003A33AA" w:rsidP="003A33AA">
      <w:pPr>
        <w:ind w:left="180" w:right="-104"/>
        <w:jc w:val="center"/>
        <w:rPr>
          <w:b/>
        </w:rPr>
      </w:pPr>
    </w:p>
    <w:p w:rsidR="003A33AA" w:rsidRPr="0023239A" w:rsidRDefault="003A33AA" w:rsidP="003A33AA">
      <w:pPr>
        <w:ind w:left="180" w:right="-104"/>
        <w:jc w:val="center"/>
        <w:rPr>
          <w:b/>
        </w:rPr>
      </w:pPr>
    </w:p>
    <w:p w:rsidR="003A33AA" w:rsidRDefault="003A33AA" w:rsidP="003A33AA">
      <w:pPr>
        <w:jc w:val="right"/>
      </w:pPr>
    </w:p>
    <w:tbl>
      <w:tblPr>
        <w:tblW w:w="9468" w:type="dxa"/>
        <w:tblLook w:val="04A0"/>
      </w:tblPr>
      <w:tblGrid>
        <w:gridCol w:w="4850"/>
        <w:gridCol w:w="4618"/>
      </w:tblGrid>
      <w:tr w:rsidR="003A33AA" w:rsidTr="003A33AA">
        <w:tc>
          <w:tcPr>
            <w:tcW w:w="4850" w:type="dxa"/>
            <w:hideMark/>
          </w:tcPr>
          <w:p w:rsidR="003A33AA" w:rsidRDefault="003A33AA" w:rsidP="003A33AA">
            <w:pPr>
              <w:pStyle w:val="afe"/>
              <w:jc w:val="center"/>
              <w:rPr>
                <w:b/>
              </w:rPr>
            </w:pPr>
          </w:p>
          <w:p w:rsidR="003A33AA" w:rsidRDefault="003A33AA" w:rsidP="003A33AA">
            <w:pPr>
              <w:pStyle w:val="afe"/>
              <w:jc w:val="center"/>
              <w:rPr>
                <w:b/>
              </w:rPr>
            </w:pPr>
            <w:r>
              <w:rPr>
                <w:b/>
              </w:rPr>
              <w:t>Страхователь</w:t>
            </w:r>
          </w:p>
        </w:tc>
        <w:tc>
          <w:tcPr>
            <w:tcW w:w="4618" w:type="dxa"/>
            <w:hideMark/>
          </w:tcPr>
          <w:p w:rsidR="003A33AA" w:rsidRDefault="003A33AA" w:rsidP="003A33AA">
            <w:pPr>
              <w:jc w:val="center"/>
              <w:rPr>
                <w:b/>
              </w:rPr>
            </w:pPr>
          </w:p>
          <w:p w:rsidR="003A33AA" w:rsidRDefault="003A33AA" w:rsidP="003A33AA">
            <w:pPr>
              <w:jc w:val="center"/>
              <w:rPr>
                <w:b/>
              </w:rPr>
            </w:pPr>
            <w:r>
              <w:rPr>
                <w:b/>
              </w:rPr>
              <w:t>Страховщик</w:t>
            </w:r>
          </w:p>
        </w:tc>
      </w:tr>
      <w:tr w:rsidR="003A33AA" w:rsidTr="003A33AA">
        <w:tc>
          <w:tcPr>
            <w:tcW w:w="4850" w:type="dxa"/>
            <w:hideMark/>
          </w:tcPr>
          <w:p w:rsidR="003A33AA" w:rsidRDefault="003A33AA" w:rsidP="003A33AA">
            <w:pPr>
              <w:jc w:val="center"/>
              <w:rPr>
                <w:b/>
              </w:rPr>
            </w:pPr>
          </w:p>
        </w:tc>
        <w:tc>
          <w:tcPr>
            <w:tcW w:w="4618" w:type="dxa"/>
          </w:tcPr>
          <w:p w:rsidR="003A33AA" w:rsidRDefault="003A33AA" w:rsidP="003A33AA">
            <w:pPr>
              <w:autoSpaceDE w:val="0"/>
              <w:autoSpaceDN w:val="0"/>
              <w:adjustRightInd w:val="0"/>
              <w:jc w:val="center"/>
              <w:rPr>
                <w:b/>
              </w:rPr>
            </w:pPr>
          </w:p>
        </w:tc>
      </w:tr>
      <w:tr w:rsidR="003A33AA" w:rsidTr="003A33AA">
        <w:tc>
          <w:tcPr>
            <w:tcW w:w="4850" w:type="dxa"/>
          </w:tcPr>
          <w:p w:rsidR="003A33AA" w:rsidRDefault="003A33AA" w:rsidP="003A33AA">
            <w:pPr>
              <w:rPr>
                <w:b/>
              </w:rPr>
            </w:pPr>
          </w:p>
          <w:p w:rsidR="003A33AA" w:rsidRDefault="003A33AA" w:rsidP="003A33AA">
            <w:pPr>
              <w:rPr>
                <w:b/>
              </w:rPr>
            </w:pPr>
            <w:r>
              <w:rPr>
                <w:b/>
              </w:rPr>
              <w:t xml:space="preserve">Генеральный директор </w:t>
            </w:r>
          </w:p>
          <w:p w:rsidR="003A33AA" w:rsidRDefault="003A33AA" w:rsidP="003A33AA">
            <w:pPr>
              <w:rPr>
                <w:b/>
              </w:rPr>
            </w:pPr>
          </w:p>
          <w:p w:rsidR="003A33AA" w:rsidRDefault="003A33AA" w:rsidP="003A33AA"/>
          <w:p w:rsidR="003A33AA" w:rsidRDefault="003A33AA" w:rsidP="003A33AA">
            <w:r>
              <w:t xml:space="preserve">______________________ </w:t>
            </w:r>
            <w:r>
              <w:rPr>
                <w:b/>
              </w:rPr>
              <w:t>А.Ю. Журавлёв</w:t>
            </w:r>
          </w:p>
          <w:p w:rsidR="003A33AA" w:rsidRDefault="003A33AA" w:rsidP="003A33AA">
            <w:r>
              <w:t>М.п.</w:t>
            </w:r>
          </w:p>
        </w:tc>
        <w:tc>
          <w:tcPr>
            <w:tcW w:w="4618" w:type="dxa"/>
            <w:hideMark/>
          </w:tcPr>
          <w:p w:rsidR="003A33AA" w:rsidRDefault="003A33AA" w:rsidP="003A33AA"/>
          <w:p w:rsidR="003A33AA" w:rsidRDefault="003A33AA" w:rsidP="003A33AA"/>
          <w:p w:rsidR="003A33AA" w:rsidRDefault="003A33AA" w:rsidP="003A33AA"/>
          <w:p w:rsidR="003A33AA" w:rsidRDefault="003A33AA" w:rsidP="003A33AA">
            <w:r>
              <w:t xml:space="preserve">                ________________</w:t>
            </w:r>
            <w:r>
              <w:rPr>
                <w:b/>
              </w:rPr>
              <w:t>/__________________/</w:t>
            </w:r>
          </w:p>
          <w:p w:rsidR="003A33AA" w:rsidRDefault="003A33AA" w:rsidP="003A33AA">
            <w:r>
              <w:t xml:space="preserve">         М.п.</w:t>
            </w:r>
          </w:p>
        </w:tc>
      </w:tr>
    </w:tbl>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p>
    <w:p w:rsidR="003A33AA" w:rsidRDefault="003A33AA" w:rsidP="003A33AA">
      <w:pPr>
        <w:jc w:val="right"/>
      </w:pPr>
      <w:r>
        <w:t>Приложение № 3</w:t>
      </w:r>
    </w:p>
    <w:p w:rsidR="003A33AA" w:rsidRDefault="003A33AA" w:rsidP="003A33AA">
      <w:pPr>
        <w:jc w:val="right"/>
      </w:pPr>
      <w:r>
        <w:t xml:space="preserve"> к Договору от «___» _________ 2014 № _____</w:t>
      </w: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rPr>
          <w:b/>
        </w:rPr>
      </w:pPr>
      <w:r w:rsidRPr="0023239A">
        <w:rPr>
          <w:b/>
        </w:rPr>
        <w:t>ПЕРЕЧЕНЬ МЕДИЦИНСКИХ ОРГАНИЗАЦИЙ</w:t>
      </w:r>
    </w:p>
    <w:p w:rsidR="003A33AA" w:rsidRDefault="003A33AA" w:rsidP="003A33AA">
      <w:pPr>
        <w:jc w:val="center"/>
        <w:rPr>
          <w:rFonts w:ascii="Arial" w:hAnsi="Arial" w:cs="Arial"/>
          <w:b/>
          <w:sz w:val="22"/>
          <w:szCs w:val="22"/>
        </w:rPr>
      </w:pPr>
    </w:p>
    <w:tbl>
      <w:tblPr>
        <w:tblW w:w="9923" w:type="dxa"/>
        <w:tblInd w:w="-34" w:type="dxa"/>
        <w:tblLook w:val="04A0"/>
      </w:tblPr>
      <w:tblGrid>
        <w:gridCol w:w="645"/>
        <w:gridCol w:w="3260"/>
        <w:gridCol w:w="2977"/>
        <w:gridCol w:w="3041"/>
      </w:tblGrid>
      <w:tr w:rsidR="003A33AA" w:rsidRPr="00916421" w:rsidTr="003A33AA">
        <w:trPr>
          <w:trHeight w:val="45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3AA" w:rsidRPr="00635143" w:rsidRDefault="003A33AA" w:rsidP="003A33AA">
            <w:pPr>
              <w:jc w:val="center"/>
              <w:rPr>
                <w:b/>
                <w:color w:val="000000"/>
                <w:sz w:val="20"/>
                <w:szCs w:val="20"/>
              </w:rPr>
            </w:pPr>
            <w:r w:rsidRPr="00635143">
              <w:rPr>
                <w:b/>
                <w:color w:val="000000"/>
                <w:sz w:val="20"/>
                <w:szCs w:val="20"/>
              </w:rPr>
              <w:t xml:space="preserve">№ </w:t>
            </w:r>
            <w:proofErr w:type="spellStart"/>
            <w:proofErr w:type="gramStart"/>
            <w:r w:rsidRPr="00635143">
              <w:rPr>
                <w:b/>
                <w:color w:val="000000"/>
                <w:sz w:val="20"/>
                <w:szCs w:val="20"/>
              </w:rPr>
              <w:t>п</w:t>
            </w:r>
            <w:proofErr w:type="spellEnd"/>
            <w:proofErr w:type="gramEnd"/>
            <w:r w:rsidRPr="00635143">
              <w:rPr>
                <w:b/>
                <w:color w:val="000000"/>
                <w:sz w:val="20"/>
                <w:szCs w:val="20"/>
              </w:rPr>
              <w:t>/</w:t>
            </w:r>
            <w:proofErr w:type="spellStart"/>
            <w:r w:rsidRPr="00635143">
              <w:rPr>
                <w:b/>
                <w:color w:val="000000"/>
                <w:sz w:val="20"/>
                <w:szCs w:val="20"/>
              </w:rPr>
              <w:t>п</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A33AA" w:rsidRPr="00916421" w:rsidRDefault="003A33AA" w:rsidP="003A33AA">
            <w:pPr>
              <w:jc w:val="center"/>
              <w:rPr>
                <w:b/>
                <w:bCs/>
                <w:sz w:val="20"/>
                <w:szCs w:val="20"/>
              </w:rPr>
            </w:pPr>
            <w:r w:rsidRPr="00916421">
              <w:rPr>
                <w:b/>
                <w:bCs/>
                <w:sz w:val="20"/>
                <w:szCs w:val="20"/>
              </w:rPr>
              <w:t>Наименование ЛПУ (в соответствии с лицензией)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A33AA" w:rsidRPr="00916421" w:rsidRDefault="003A33AA" w:rsidP="003A33AA">
            <w:pPr>
              <w:jc w:val="center"/>
              <w:rPr>
                <w:b/>
                <w:bCs/>
                <w:sz w:val="20"/>
                <w:szCs w:val="20"/>
              </w:rPr>
            </w:pPr>
            <w:r w:rsidRPr="00916421">
              <w:rPr>
                <w:b/>
                <w:bCs/>
                <w:sz w:val="20"/>
                <w:szCs w:val="20"/>
              </w:rPr>
              <w:t>Адрес места нахождения (фактический)</w:t>
            </w: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3A33AA" w:rsidRPr="00916421" w:rsidRDefault="003A33AA" w:rsidP="003A33AA">
            <w:pPr>
              <w:jc w:val="center"/>
              <w:rPr>
                <w:b/>
                <w:bCs/>
                <w:sz w:val="20"/>
                <w:szCs w:val="20"/>
              </w:rPr>
            </w:pPr>
            <w:r w:rsidRPr="00916421">
              <w:rPr>
                <w:b/>
                <w:bCs/>
                <w:sz w:val="20"/>
                <w:szCs w:val="20"/>
              </w:rPr>
              <w:t>Вид помощи</w:t>
            </w:r>
          </w:p>
        </w:tc>
      </w:tr>
      <w:tr w:rsidR="003A33AA" w:rsidRPr="00916421" w:rsidTr="003A33AA">
        <w:trPr>
          <w:trHeight w:val="45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3AA" w:rsidRPr="00635143" w:rsidRDefault="003A33AA" w:rsidP="003A33AA">
            <w:pPr>
              <w:jc w:val="center"/>
              <w:rPr>
                <w:b/>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A33AA" w:rsidRPr="00635143" w:rsidRDefault="003A33AA" w:rsidP="003A33AA">
            <w:pP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A33AA" w:rsidRPr="00635143" w:rsidRDefault="003A33AA" w:rsidP="003A33AA">
            <w:pPr>
              <w:rPr>
                <w:b/>
                <w:bCs/>
                <w:sz w:val="20"/>
                <w:szCs w:val="20"/>
              </w:rPr>
            </w:pP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3A33AA" w:rsidRPr="00635143" w:rsidRDefault="003A33AA" w:rsidP="003A33AA">
            <w:pPr>
              <w:rPr>
                <w:b/>
                <w:bCs/>
                <w:sz w:val="20"/>
                <w:szCs w:val="20"/>
              </w:rPr>
            </w:pPr>
          </w:p>
        </w:tc>
      </w:tr>
      <w:tr w:rsidR="003A33AA" w:rsidRPr="00916421" w:rsidTr="003A33AA">
        <w:trPr>
          <w:trHeight w:val="45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3AA" w:rsidRPr="00635143" w:rsidRDefault="003A33AA" w:rsidP="003A33AA">
            <w:pPr>
              <w:jc w:val="center"/>
              <w:rPr>
                <w:b/>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A33AA" w:rsidRPr="00635143" w:rsidRDefault="003A33AA" w:rsidP="003A33AA">
            <w:pP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A33AA" w:rsidRPr="00635143" w:rsidRDefault="003A33AA" w:rsidP="003A33AA">
            <w:pPr>
              <w:rPr>
                <w:b/>
                <w:bCs/>
                <w:sz w:val="20"/>
                <w:szCs w:val="20"/>
              </w:rPr>
            </w:pPr>
          </w:p>
        </w:tc>
        <w:tc>
          <w:tcPr>
            <w:tcW w:w="3041" w:type="dxa"/>
            <w:tcBorders>
              <w:top w:val="single" w:sz="4" w:space="0" w:color="auto"/>
              <w:left w:val="nil"/>
              <w:bottom w:val="single" w:sz="4" w:space="0" w:color="auto"/>
              <w:right w:val="single" w:sz="4" w:space="0" w:color="auto"/>
            </w:tcBorders>
            <w:shd w:val="clear" w:color="auto" w:fill="auto"/>
            <w:vAlign w:val="center"/>
            <w:hideMark/>
          </w:tcPr>
          <w:p w:rsidR="003A33AA" w:rsidRPr="00635143" w:rsidRDefault="003A33AA" w:rsidP="003A33AA">
            <w:pPr>
              <w:rPr>
                <w:b/>
                <w:bCs/>
                <w:sz w:val="20"/>
                <w:szCs w:val="20"/>
              </w:rPr>
            </w:pPr>
          </w:p>
        </w:tc>
      </w:tr>
    </w:tbl>
    <w:p w:rsidR="003A33AA" w:rsidRDefault="003A33AA" w:rsidP="003A33AA">
      <w:pPr>
        <w:ind w:left="180" w:right="-104"/>
        <w:jc w:val="center"/>
        <w:rPr>
          <w:b/>
          <w:sz w:val="20"/>
          <w:szCs w:val="20"/>
        </w:rPr>
      </w:pPr>
    </w:p>
    <w:p w:rsidR="003A33AA" w:rsidRDefault="003A33AA" w:rsidP="003A33AA">
      <w:pPr>
        <w:ind w:left="180" w:right="-104"/>
        <w:jc w:val="center"/>
        <w:rPr>
          <w:b/>
          <w:sz w:val="20"/>
          <w:szCs w:val="20"/>
        </w:rPr>
      </w:pPr>
    </w:p>
    <w:tbl>
      <w:tblPr>
        <w:tblW w:w="9468" w:type="dxa"/>
        <w:tblLook w:val="04A0"/>
      </w:tblPr>
      <w:tblGrid>
        <w:gridCol w:w="4850"/>
        <w:gridCol w:w="4618"/>
      </w:tblGrid>
      <w:tr w:rsidR="003A33AA" w:rsidTr="003A33AA">
        <w:tc>
          <w:tcPr>
            <w:tcW w:w="4850" w:type="dxa"/>
            <w:hideMark/>
          </w:tcPr>
          <w:p w:rsidR="003A33AA" w:rsidRDefault="003A33AA" w:rsidP="003A33AA">
            <w:pPr>
              <w:pStyle w:val="afe"/>
              <w:jc w:val="center"/>
              <w:rPr>
                <w:b/>
              </w:rPr>
            </w:pPr>
          </w:p>
          <w:p w:rsidR="003A33AA" w:rsidRDefault="003A33AA" w:rsidP="003A33AA">
            <w:pPr>
              <w:pStyle w:val="afe"/>
              <w:jc w:val="center"/>
              <w:rPr>
                <w:b/>
              </w:rPr>
            </w:pPr>
            <w:r>
              <w:rPr>
                <w:b/>
              </w:rPr>
              <w:t>Страхователь</w:t>
            </w:r>
          </w:p>
        </w:tc>
        <w:tc>
          <w:tcPr>
            <w:tcW w:w="4618" w:type="dxa"/>
            <w:hideMark/>
          </w:tcPr>
          <w:p w:rsidR="003A33AA" w:rsidRDefault="003A33AA" w:rsidP="003A33AA">
            <w:pPr>
              <w:jc w:val="center"/>
              <w:rPr>
                <w:b/>
              </w:rPr>
            </w:pPr>
          </w:p>
          <w:p w:rsidR="003A33AA" w:rsidRDefault="003A33AA" w:rsidP="003A33AA">
            <w:pPr>
              <w:jc w:val="center"/>
              <w:rPr>
                <w:b/>
              </w:rPr>
            </w:pPr>
            <w:r>
              <w:rPr>
                <w:b/>
              </w:rPr>
              <w:t>Страховщик</w:t>
            </w:r>
          </w:p>
        </w:tc>
      </w:tr>
      <w:tr w:rsidR="003A33AA" w:rsidTr="003A33AA">
        <w:tc>
          <w:tcPr>
            <w:tcW w:w="4850" w:type="dxa"/>
            <w:hideMark/>
          </w:tcPr>
          <w:p w:rsidR="003A33AA" w:rsidRDefault="003A33AA" w:rsidP="003A33AA">
            <w:pPr>
              <w:jc w:val="center"/>
              <w:rPr>
                <w:b/>
              </w:rPr>
            </w:pPr>
          </w:p>
        </w:tc>
        <w:tc>
          <w:tcPr>
            <w:tcW w:w="4618" w:type="dxa"/>
          </w:tcPr>
          <w:p w:rsidR="003A33AA" w:rsidRDefault="003A33AA" w:rsidP="003A33AA">
            <w:pPr>
              <w:autoSpaceDE w:val="0"/>
              <w:autoSpaceDN w:val="0"/>
              <w:adjustRightInd w:val="0"/>
              <w:jc w:val="center"/>
              <w:rPr>
                <w:b/>
              </w:rPr>
            </w:pPr>
          </w:p>
        </w:tc>
      </w:tr>
      <w:tr w:rsidR="003A33AA" w:rsidTr="003A33AA">
        <w:tc>
          <w:tcPr>
            <w:tcW w:w="4850" w:type="dxa"/>
          </w:tcPr>
          <w:p w:rsidR="003A33AA" w:rsidRDefault="003A33AA" w:rsidP="003A33AA">
            <w:pPr>
              <w:rPr>
                <w:b/>
              </w:rPr>
            </w:pPr>
          </w:p>
          <w:p w:rsidR="003A33AA" w:rsidRDefault="003A33AA" w:rsidP="003A33AA">
            <w:pPr>
              <w:rPr>
                <w:b/>
              </w:rPr>
            </w:pPr>
            <w:r>
              <w:rPr>
                <w:b/>
              </w:rPr>
              <w:t xml:space="preserve">Генеральный директор </w:t>
            </w:r>
          </w:p>
          <w:p w:rsidR="003A33AA" w:rsidRDefault="003A33AA" w:rsidP="003A33AA">
            <w:pPr>
              <w:rPr>
                <w:b/>
              </w:rPr>
            </w:pPr>
          </w:p>
          <w:p w:rsidR="003A33AA" w:rsidRDefault="003A33AA" w:rsidP="003A33AA"/>
          <w:p w:rsidR="003A33AA" w:rsidRDefault="003A33AA" w:rsidP="003A33AA">
            <w:r>
              <w:t xml:space="preserve">________________________ </w:t>
            </w:r>
            <w:r>
              <w:rPr>
                <w:b/>
              </w:rPr>
              <w:t>А.Ю. Журавлёв</w:t>
            </w:r>
          </w:p>
          <w:p w:rsidR="003A33AA" w:rsidRDefault="003A33AA" w:rsidP="003A33AA">
            <w:r>
              <w:t>М.п.</w:t>
            </w:r>
          </w:p>
        </w:tc>
        <w:tc>
          <w:tcPr>
            <w:tcW w:w="4618" w:type="dxa"/>
            <w:hideMark/>
          </w:tcPr>
          <w:p w:rsidR="003A33AA" w:rsidRDefault="003A33AA" w:rsidP="003A33AA"/>
          <w:p w:rsidR="003A33AA" w:rsidRDefault="003A33AA" w:rsidP="003A33AA"/>
          <w:p w:rsidR="003A33AA" w:rsidRDefault="003A33AA" w:rsidP="003A33AA"/>
          <w:p w:rsidR="003A33AA" w:rsidRDefault="003A33AA" w:rsidP="003A33AA">
            <w:r>
              <w:t xml:space="preserve">                   ________________</w:t>
            </w:r>
            <w:r>
              <w:rPr>
                <w:b/>
              </w:rPr>
              <w:t>/__________________/</w:t>
            </w:r>
          </w:p>
          <w:p w:rsidR="003A33AA" w:rsidRDefault="003A33AA" w:rsidP="003A33AA">
            <w:r>
              <w:t xml:space="preserve">         М.п.</w:t>
            </w:r>
          </w:p>
        </w:tc>
      </w:tr>
    </w:tbl>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jc w:val="right"/>
      </w:pPr>
      <w:r>
        <w:t>Приложение № 4</w:t>
      </w:r>
    </w:p>
    <w:p w:rsidR="003A33AA" w:rsidRDefault="003A33AA" w:rsidP="003A33AA">
      <w:pPr>
        <w:jc w:val="right"/>
      </w:pPr>
      <w:r>
        <w:t xml:space="preserve"> к Договору от «___» _________ 2014 № _____</w:t>
      </w: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pPr>
    </w:p>
    <w:p w:rsidR="003A33AA" w:rsidRDefault="003A33AA" w:rsidP="003A33AA">
      <w:pPr>
        <w:ind w:left="180" w:right="-104"/>
        <w:jc w:val="center"/>
        <w:rPr>
          <w:b/>
          <w:sz w:val="28"/>
          <w:szCs w:val="28"/>
        </w:rPr>
      </w:pPr>
      <w:r w:rsidRPr="00BD2E6B">
        <w:rPr>
          <w:b/>
          <w:sz w:val="28"/>
          <w:szCs w:val="28"/>
        </w:rPr>
        <w:t xml:space="preserve">«Правила оказания услуг ДМС»  </w:t>
      </w:r>
    </w:p>
    <w:p w:rsidR="003A33AA" w:rsidRDefault="003A33AA" w:rsidP="003A33AA">
      <w:pPr>
        <w:ind w:left="180" w:right="-104"/>
        <w:jc w:val="center"/>
        <w:rPr>
          <w:b/>
          <w:sz w:val="28"/>
          <w:szCs w:val="28"/>
        </w:rPr>
      </w:pPr>
    </w:p>
    <w:tbl>
      <w:tblPr>
        <w:tblW w:w="9468" w:type="dxa"/>
        <w:tblLook w:val="04A0"/>
      </w:tblPr>
      <w:tblGrid>
        <w:gridCol w:w="4850"/>
        <w:gridCol w:w="4618"/>
      </w:tblGrid>
      <w:tr w:rsidR="003A33AA" w:rsidTr="003A33AA">
        <w:tc>
          <w:tcPr>
            <w:tcW w:w="4850" w:type="dxa"/>
            <w:hideMark/>
          </w:tcPr>
          <w:p w:rsidR="003A33AA" w:rsidRDefault="003A33AA" w:rsidP="003A33AA">
            <w:pPr>
              <w:pStyle w:val="afe"/>
              <w:ind w:firstLine="0"/>
              <w:jc w:val="center"/>
              <w:rPr>
                <w:b/>
              </w:rPr>
            </w:pPr>
          </w:p>
          <w:p w:rsidR="003A33AA" w:rsidRDefault="003A33AA" w:rsidP="003A33AA">
            <w:pPr>
              <w:pStyle w:val="afe"/>
              <w:ind w:firstLine="0"/>
              <w:jc w:val="center"/>
              <w:rPr>
                <w:b/>
              </w:rPr>
            </w:pPr>
          </w:p>
          <w:p w:rsidR="003A33AA" w:rsidRDefault="003A33AA" w:rsidP="003A33AA">
            <w:pPr>
              <w:pStyle w:val="afe"/>
              <w:ind w:firstLine="0"/>
              <w:jc w:val="center"/>
              <w:rPr>
                <w:b/>
              </w:rPr>
            </w:pPr>
          </w:p>
          <w:p w:rsidR="003A33AA" w:rsidRDefault="003A33AA" w:rsidP="003A33AA">
            <w:pPr>
              <w:pStyle w:val="afe"/>
              <w:ind w:firstLine="0"/>
              <w:jc w:val="center"/>
              <w:rPr>
                <w:b/>
              </w:rPr>
            </w:pPr>
          </w:p>
          <w:p w:rsidR="003A33AA" w:rsidRDefault="003A33AA" w:rsidP="003A33AA">
            <w:pPr>
              <w:pStyle w:val="afe"/>
              <w:ind w:firstLine="0"/>
              <w:jc w:val="center"/>
              <w:rPr>
                <w:b/>
              </w:rPr>
            </w:pPr>
          </w:p>
          <w:p w:rsidR="003A33AA" w:rsidRDefault="003A33AA" w:rsidP="003A33AA">
            <w:pPr>
              <w:pStyle w:val="afe"/>
              <w:ind w:firstLine="0"/>
              <w:jc w:val="center"/>
              <w:rPr>
                <w:b/>
              </w:rPr>
            </w:pPr>
            <w:r>
              <w:rPr>
                <w:b/>
              </w:rPr>
              <w:t>Страхователь</w:t>
            </w:r>
          </w:p>
          <w:p w:rsidR="003A33AA" w:rsidRDefault="003A33AA" w:rsidP="003A33AA">
            <w:pPr>
              <w:pStyle w:val="afe"/>
              <w:ind w:firstLine="0"/>
              <w:jc w:val="center"/>
              <w:rPr>
                <w:b/>
              </w:rPr>
            </w:pPr>
          </w:p>
        </w:tc>
        <w:tc>
          <w:tcPr>
            <w:tcW w:w="4618" w:type="dxa"/>
            <w:hideMark/>
          </w:tcPr>
          <w:p w:rsidR="003A33AA" w:rsidRDefault="003A33AA" w:rsidP="003A33AA">
            <w:pPr>
              <w:ind w:firstLine="0"/>
              <w:jc w:val="center"/>
              <w:rPr>
                <w:b/>
              </w:rPr>
            </w:pPr>
          </w:p>
          <w:p w:rsidR="003A33AA" w:rsidRDefault="003A33AA" w:rsidP="003A33AA">
            <w:pPr>
              <w:ind w:firstLine="0"/>
              <w:jc w:val="center"/>
              <w:rPr>
                <w:b/>
              </w:rPr>
            </w:pPr>
          </w:p>
          <w:p w:rsidR="003A33AA" w:rsidRDefault="003A33AA" w:rsidP="003A33AA">
            <w:pPr>
              <w:ind w:firstLine="0"/>
              <w:jc w:val="center"/>
              <w:rPr>
                <w:b/>
              </w:rPr>
            </w:pPr>
          </w:p>
          <w:p w:rsidR="003A33AA" w:rsidRDefault="003A33AA" w:rsidP="003A33AA">
            <w:pPr>
              <w:ind w:firstLine="0"/>
              <w:jc w:val="center"/>
              <w:rPr>
                <w:b/>
              </w:rPr>
            </w:pPr>
          </w:p>
          <w:p w:rsidR="003A33AA" w:rsidRDefault="003A33AA" w:rsidP="003A33AA">
            <w:pPr>
              <w:ind w:firstLine="0"/>
              <w:jc w:val="center"/>
              <w:rPr>
                <w:b/>
              </w:rPr>
            </w:pPr>
          </w:p>
          <w:p w:rsidR="003A33AA" w:rsidRDefault="003A33AA" w:rsidP="003A33AA">
            <w:pPr>
              <w:ind w:firstLine="0"/>
              <w:jc w:val="center"/>
              <w:rPr>
                <w:b/>
              </w:rPr>
            </w:pPr>
            <w:r>
              <w:rPr>
                <w:b/>
              </w:rPr>
              <w:t>Страховщик</w:t>
            </w:r>
          </w:p>
        </w:tc>
      </w:tr>
      <w:tr w:rsidR="003A33AA" w:rsidTr="003A33AA">
        <w:tc>
          <w:tcPr>
            <w:tcW w:w="4850" w:type="dxa"/>
            <w:hideMark/>
          </w:tcPr>
          <w:p w:rsidR="003A33AA" w:rsidRDefault="003A33AA" w:rsidP="003A33AA">
            <w:pPr>
              <w:ind w:firstLine="0"/>
              <w:jc w:val="center"/>
              <w:rPr>
                <w:b/>
              </w:rPr>
            </w:pPr>
          </w:p>
        </w:tc>
        <w:tc>
          <w:tcPr>
            <w:tcW w:w="4618" w:type="dxa"/>
          </w:tcPr>
          <w:p w:rsidR="003A33AA" w:rsidRDefault="003A33AA" w:rsidP="003A33AA">
            <w:pPr>
              <w:autoSpaceDE w:val="0"/>
              <w:autoSpaceDN w:val="0"/>
              <w:adjustRightInd w:val="0"/>
              <w:ind w:firstLine="0"/>
              <w:jc w:val="center"/>
              <w:rPr>
                <w:b/>
              </w:rPr>
            </w:pPr>
          </w:p>
        </w:tc>
      </w:tr>
      <w:tr w:rsidR="003A33AA" w:rsidTr="003A33AA">
        <w:tc>
          <w:tcPr>
            <w:tcW w:w="4850" w:type="dxa"/>
          </w:tcPr>
          <w:p w:rsidR="003A33AA" w:rsidRDefault="003A33AA" w:rsidP="003A33AA">
            <w:pPr>
              <w:ind w:firstLine="0"/>
              <w:rPr>
                <w:b/>
              </w:rPr>
            </w:pPr>
          </w:p>
          <w:p w:rsidR="003A33AA" w:rsidRDefault="003A33AA" w:rsidP="003A33AA">
            <w:pPr>
              <w:ind w:firstLine="0"/>
              <w:rPr>
                <w:b/>
              </w:rPr>
            </w:pPr>
            <w:r>
              <w:rPr>
                <w:b/>
              </w:rPr>
              <w:t xml:space="preserve">Генеральный директор </w:t>
            </w:r>
          </w:p>
          <w:p w:rsidR="003A33AA" w:rsidRDefault="003A33AA" w:rsidP="003A33AA">
            <w:pPr>
              <w:ind w:firstLine="0"/>
              <w:rPr>
                <w:b/>
              </w:rPr>
            </w:pPr>
          </w:p>
          <w:p w:rsidR="003A33AA" w:rsidRDefault="003A33AA" w:rsidP="003A33AA">
            <w:pPr>
              <w:pBdr>
                <w:bottom w:val="single" w:sz="12" w:space="1" w:color="auto"/>
              </w:pBdr>
              <w:ind w:firstLine="0"/>
            </w:pPr>
          </w:p>
          <w:p w:rsidR="003A33AA" w:rsidRDefault="003A33AA" w:rsidP="003A33AA">
            <w:pPr>
              <w:ind w:firstLine="0"/>
            </w:pPr>
            <w:r>
              <w:t xml:space="preserve"> </w:t>
            </w:r>
            <w:r>
              <w:rPr>
                <w:b/>
              </w:rPr>
              <w:t>А.Ю. Журавлёв</w:t>
            </w:r>
          </w:p>
          <w:p w:rsidR="003A33AA" w:rsidRDefault="003A33AA" w:rsidP="003A33AA">
            <w:pPr>
              <w:ind w:firstLine="0"/>
            </w:pPr>
            <w:r>
              <w:t>М.п.</w:t>
            </w:r>
          </w:p>
        </w:tc>
        <w:tc>
          <w:tcPr>
            <w:tcW w:w="4618" w:type="dxa"/>
            <w:hideMark/>
          </w:tcPr>
          <w:p w:rsidR="003A33AA" w:rsidRDefault="003A33AA" w:rsidP="003A33AA">
            <w:pPr>
              <w:ind w:firstLine="0"/>
            </w:pPr>
          </w:p>
          <w:p w:rsidR="003A33AA" w:rsidRDefault="003A33AA" w:rsidP="003A33AA">
            <w:pPr>
              <w:ind w:firstLine="0"/>
            </w:pPr>
          </w:p>
          <w:p w:rsidR="003A33AA" w:rsidRDefault="003A33AA" w:rsidP="003A33AA">
            <w:pPr>
              <w:ind w:firstLine="0"/>
            </w:pPr>
          </w:p>
          <w:p w:rsidR="003A33AA" w:rsidRDefault="003A33AA" w:rsidP="003A33AA">
            <w:pPr>
              <w:ind w:firstLine="0"/>
            </w:pPr>
            <w:r>
              <w:t xml:space="preserve">                   ________________</w:t>
            </w:r>
            <w:r>
              <w:rPr>
                <w:b/>
              </w:rPr>
              <w:t>/__________________/</w:t>
            </w:r>
          </w:p>
          <w:p w:rsidR="003A33AA" w:rsidRDefault="003A33AA" w:rsidP="003A33AA">
            <w:pPr>
              <w:ind w:firstLine="0"/>
            </w:pPr>
            <w:r>
              <w:t xml:space="preserve">         М.п.</w:t>
            </w:r>
          </w:p>
        </w:tc>
      </w:tr>
    </w:tbl>
    <w:p w:rsidR="003A33AA" w:rsidRPr="00BD2E6B" w:rsidRDefault="003A33AA" w:rsidP="003A33AA">
      <w:pPr>
        <w:ind w:left="180" w:right="-104"/>
        <w:jc w:val="center"/>
        <w:rPr>
          <w:b/>
          <w:sz w:val="28"/>
          <w:szCs w:val="28"/>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6" w:name="_Toc253767390"/>
      <w:r w:rsidRPr="00297AEF">
        <w:t>ФОРМА 1. ОПИСЬ ДОКУМЕНТОВ</w:t>
      </w:r>
      <w:bookmarkEnd w:id="6"/>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п/п</w:t>
            </w:r>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7" w:name="_Конкурсная_заявка"/>
            <w:bookmarkEnd w:id="7"/>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5"/>
        <w:ind w:firstLine="0"/>
        <w:jc w:val="center"/>
        <w:rPr>
          <w:rFonts w:cs="Times New Roman"/>
          <w:b/>
          <w:sz w:val="28"/>
          <w:szCs w:val="28"/>
        </w:rPr>
      </w:pPr>
      <w:bookmarkStart w:id="8" w:name="_Toc65401175"/>
    </w:p>
    <w:bookmarkEnd w:id="8"/>
    <w:p w:rsidR="005A15DF" w:rsidRPr="00DF5355" w:rsidRDefault="005A15DF" w:rsidP="005A15DF">
      <w:pPr>
        <w:pStyle w:val="af5"/>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5"/>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5"/>
        <w:ind w:firstLine="0"/>
        <w:jc w:val="center"/>
        <w:rPr>
          <w:rFonts w:ascii="Times New Roman" w:hAnsi="Times New Roman" w:cs="Times New Roman"/>
          <w:b/>
          <w:sz w:val="24"/>
        </w:rPr>
      </w:pPr>
    </w:p>
    <w:p w:rsidR="005A15DF" w:rsidRPr="00DF5355" w:rsidRDefault="005A15DF" w:rsidP="005A15DF">
      <w:pPr>
        <w:pStyle w:val="af5"/>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5"/>
        <w:rPr>
          <w:rFonts w:ascii="Times New Roman" w:hAnsi="Times New Roman" w:cs="Times New Roman"/>
          <w:color w:val="auto"/>
          <w:sz w:val="24"/>
        </w:rPr>
      </w:pPr>
    </w:p>
    <w:p w:rsidR="00F008C1" w:rsidRPr="00DF5355" w:rsidRDefault="00F008C1" w:rsidP="00F008C1">
      <w:pPr>
        <w:pStyle w:val="afa"/>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a"/>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a"/>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5"/>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5"/>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5"/>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5"/>
        <w:rPr>
          <w:b/>
          <w:sz w:val="28"/>
          <w:szCs w:val="28"/>
        </w:rPr>
      </w:pPr>
    </w:p>
    <w:p w:rsidR="005A15DF" w:rsidRPr="00DF5355" w:rsidRDefault="005A15DF" w:rsidP="005A15DF">
      <w:pPr>
        <w:pStyle w:val="af5"/>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5"/>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7"/>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7"/>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7"/>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7"/>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7"/>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7"/>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7"/>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7"/>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7"/>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7"/>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7"/>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7"/>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7"/>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7"/>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7"/>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7"/>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7"/>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7"/>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7"/>
              <w:ind w:firstLine="0"/>
              <w:rPr>
                <w:rFonts w:ascii="Times New Roman" w:hAnsi="Times New Roman"/>
              </w:rPr>
            </w:pPr>
          </w:p>
        </w:tc>
      </w:tr>
    </w:tbl>
    <w:p w:rsidR="005A15DF" w:rsidRPr="00DF5355" w:rsidRDefault="005A15DF" w:rsidP="005A15DF">
      <w:pPr>
        <w:pStyle w:val="af7"/>
        <w:ind w:firstLine="0"/>
        <w:rPr>
          <w:rFonts w:ascii="Times New Roman" w:hAnsi="Times New Roman"/>
          <w:sz w:val="16"/>
          <w:szCs w:val="16"/>
        </w:rPr>
      </w:pPr>
    </w:p>
    <w:p w:rsidR="005A15DF" w:rsidRPr="00DF5355" w:rsidRDefault="005A15DF" w:rsidP="005A15DF">
      <w:pPr>
        <w:pStyle w:val="af7"/>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7"/>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5"/>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7"/>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7"/>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7"/>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7"/>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7"/>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7"/>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7"/>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7"/>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7"/>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7"/>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7"/>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7"/>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7"/>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7"/>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7"/>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7"/>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7"/>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7"/>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7"/>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7"/>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7"/>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7"/>
              <w:ind w:firstLine="0"/>
              <w:rPr>
                <w:rFonts w:ascii="Times New Roman" w:hAnsi="Times New Roman"/>
              </w:rPr>
            </w:pPr>
          </w:p>
        </w:tc>
      </w:tr>
    </w:tbl>
    <w:p w:rsidR="005A15DF" w:rsidRPr="00DF5355" w:rsidRDefault="005A15DF" w:rsidP="005A15DF">
      <w:pPr>
        <w:pStyle w:val="af7"/>
        <w:rPr>
          <w:rFonts w:ascii="Times New Roman" w:hAnsi="Times New Roman"/>
          <w:sz w:val="24"/>
        </w:rPr>
      </w:pPr>
    </w:p>
    <w:p w:rsidR="005A15DF" w:rsidRPr="00DF5355" w:rsidRDefault="005A15DF" w:rsidP="005A15DF">
      <w:pPr>
        <w:pStyle w:val="af7"/>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5"/>
        <w:ind w:firstLine="0"/>
        <w:jc w:val="left"/>
        <w:rPr>
          <w:rFonts w:ascii="Times New Roman" w:hAnsi="Times New Roman" w:cs="Times New Roman"/>
          <w:b/>
          <w:color w:val="auto"/>
          <w:sz w:val="24"/>
        </w:rPr>
      </w:pPr>
    </w:p>
    <w:p w:rsidR="005A15DF" w:rsidRPr="00724D8F" w:rsidRDefault="005A15DF" w:rsidP="005A15DF">
      <w:pPr>
        <w:pStyle w:val="af5"/>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5"/>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5"/>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5"/>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9" w:name="_GoBack"/>
      <w:bookmarkEnd w:id="9"/>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a"/>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a"/>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10"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0"/>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773C67" w:rsidP="006A2950">
            <w:pPr>
              <w:ind w:firstLine="0"/>
              <w:jc w:val="center"/>
              <w:rPr>
                <w:sz w:val="18"/>
                <w:szCs w:val="18"/>
                <w:u w:val="single"/>
              </w:rPr>
            </w:pPr>
            <w:hyperlink r:id="rId22" w:history="1">
              <w:r w:rsidR="006518B6" w:rsidRPr="00B66521">
                <w:rPr>
                  <w:rStyle w:val="af1"/>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5"/>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11" w:name="_Ref166330580"/>
      <w:bookmarkStart w:id="12" w:name="_Toc167251518"/>
      <w:bookmarkStart w:id="13" w:name="_Toc180912177"/>
      <w:bookmarkStart w:id="14" w:name="_Toc253767392"/>
      <w:r w:rsidRPr="009B367B">
        <w:t xml:space="preserve">ПРЕДЛОЖЕНИЕ О ЦЕНЕ </w:t>
      </w:r>
      <w:bookmarkEnd w:id="11"/>
      <w:bookmarkEnd w:id="12"/>
      <w:bookmarkEnd w:id="13"/>
      <w:bookmarkEnd w:id="14"/>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r w:rsidRPr="00112B1A">
              <w:t>п/п</w:t>
            </w:r>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15" w:name="_Toc245875925"/>
      <w:bookmarkStart w:id="16" w:name="_Toc246134616"/>
      <w:bookmarkStart w:id="17" w:name="_Toc246135017"/>
      <w:bookmarkStart w:id="18" w:name="_Toc246155121"/>
      <w:bookmarkStart w:id="19" w:name="_Toc253767393"/>
      <w:r w:rsidRPr="009B367B">
        <w:t xml:space="preserve">ФОРМА 4. ПРЕДЛОЖЕНИЕ О КАЧЕСТВЕ </w:t>
      </w:r>
      <w:r>
        <w:t>ТОВАРОВ, РАБОТ, УСЛУГ</w:t>
      </w:r>
      <w:r w:rsidRPr="009B367B">
        <w:t xml:space="preserve"> И КВАЛИФИКАЦИИ УЧАСТНИКА </w:t>
      </w:r>
      <w:bookmarkEnd w:id="15"/>
      <w:bookmarkEnd w:id="16"/>
      <w:bookmarkEnd w:id="17"/>
      <w:bookmarkEnd w:id="18"/>
      <w:bookmarkEnd w:id="19"/>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7"/>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20" w:name="_Toc253767395"/>
      <w:r w:rsidRPr="009B367B">
        <w:lastRenderedPageBreak/>
        <w:t xml:space="preserve">ФОРМА </w:t>
      </w:r>
      <w:r>
        <w:t>5</w:t>
      </w:r>
      <w:r w:rsidRPr="009B367B">
        <w:t>. ДОВЕРЕННОСТЬ</w:t>
      </w:r>
      <w:bookmarkEnd w:id="20"/>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(ая)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f2"/>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a"/>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21"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21"/>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9E" w:rsidRDefault="00A96E9E" w:rsidP="00053351">
      <w:r>
        <w:separator/>
      </w:r>
    </w:p>
  </w:endnote>
  <w:endnote w:type="continuationSeparator" w:id="1">
    <w:p w:rsidR="00A96E9E" w:rsidRDefault="00A96E9E"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9E" w:rsidRDefault="00A96E9E" w:rsidP="00053351">
      <w:r>
        <w:separator/>
      </w:r>
    </w:p>
  </w:footnote>
  <w:footnote w:type="continuationSeparator" w:id="1">
    <w:p w:rsidR="00A96E9E" w:rsidRDefault="00A96E9E"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8CEA8B4"/>
    <w:lvl w:ilvl="0">
      <w:start w:val="1"/>
      <w:numFmt w:val="decimal"/>
      <w:lvlText w:val="%1."/>
      <w:lvlJc w:val="left"/>
      <w:pPr>
        <w:tabs>
          <w:tab w:val="num" w:pos="643"/>
        </w:tabs>
        <w:ind w:left="643" w:hanging="360"/>
      </w:pPr>
    </w:lvl>
  </w:abstractNum>
  <w:abstractNum w:abstractNumId="1">
    <w:nsid w:val="FFFFFFFE"/>
    <w:multiLevelType w:val="singleLevel"/>
    <w:tmpl w:val="FFFFFFFF"/>
    <w:lvl w:ilvl="0">
      <w:numFmt w:val="decimal"/>
      <w:lvlText w:val="*"/>
      <w:lvlJc w:val="left"/>
    </w:lvl>
  </w:abstractNum>
  <w:abstractNum w:abstractNumId="2">
    <w:nsid w:val="054C733F"/>
    <w:multiLevelType w:val="hybridMultilevel"/>
    <w:tmpl w:val="1E46C6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B0154E2"/>
    <w:multiLevelType w:val="multilevel"/>
    <w:tmpl w:val="42006C4A"/>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230A7B"/>
    <w:multiLevelType w:val="hybridMultilevel"/>
    <w:tmpl w:val="167032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606B5"/>
    <w:multiLevelType w:val="multilevel"/>
    <w:tmpl w:val="12080AA2"/>
    <w:lvl w:ilvl="0">
      <w:start w:val="3"/>
      <w:numFmt w:val="decimal"/>
      <w:lvlText w:val="%1."/>
      <w:lvlJc w:val="left"/>
      <w:pPr>
        <w:ind w:left="540" w:hanging="540"/>
      </w:pPr>
    </w:lvl>
    <w:lvl w:ilvl="1">
      <w:start w:val="1"/>
      <w:numFmt w:val="decimal"/>
      <w:lvlText w:val="%1.%2."/>
      <w:lvlJc w:val="left"/>
      <w:pPr>
        <w:ind w:left="1250" w:hanging="540"/>
      </w:pPr>
    </w:lvl>
    <w:lvl w:ilvl="2">
      <w:start w:val="7"/>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nsid w:val="166B2AE0"/>
    <w:multiLevelType w:val="multilevel"/>
    <w:tmpl w:val="53881C46"/>
    <w:lvl w:ilvl="0">
      <w:start w:val="6"/>
      <w:numFmt w:val="decimal"/>
      <w:lvlText w:val="%1."/>
      <w:lvlJc w:val="left"/>
      <w:pPr>
        <w:ind w:left="360" w:hanging="360"/>
      </w:pPr>
      <w:rPr>
        <w:u w:val="single"/>
      </w:rPr>
    </w:lvl>
    <w:lvl w:ilvl="1">
      <w:start w:val="1"/>
      <w:numFmt w:val="decimal"/>
      <w:lvlText w:val="%1.%2."/>
      <w:lvlJc w:val="left"/>
      <w:pPr>
        <w:ind w:left="360" w:hanging="360"/>
      </w:pPr>
      <w:rPr>
        <w:u w:val="single" w:color="000000"/>
      </w:rPr>
    </w:lvl>
    <w:lvl w:ilvl="2">
      <w:start w:val="1"/>
      <w:numFmt w:val="decimal"/>
      <w:lvlText w:val="%1.%2.%3."/>
      <w:lvlJc w:val="left"/>
      <w:pPr>
        <w:ind w:left="720" w:hanging="720"/>
      </w:pPr>
      <w:rPr>
        <w:strike w:val="0"/>
        <w:dstrike w:val="0"/>
        <w:u w:val="none" w:color="000000"/>
        <w:effect w:val="non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10">
    <w:nsid w:val="177342F5"/>
    <w:multiLevelType w:val="multilevel"/>
    <w:tmpl w:val="E612F2E2"/>
    <w:lvl w:ilvl="0">
      <w:start w:val="3"/>
      <w:numFmt w:val="decimal"/>
      <w:lvlText w:val="%1"/>
      <w:lvlJc w:val="left"/>
      <w:pPr>
        <w:ind w:left="480" w:hanging="480"/>
      </w:pPr>
      <w:rPr>
        <w:rFonts w:hint="default"/>
      </w:rPr>
    </w:lvl>
    <w:lvl w:ilvl="1">
      <w:start w:val="2"/>
      <w:numFmt w:val="decimal"/>
      <w:lvlText w:val="%1.%2"/>
      <w:lvlJc w:val="left"/>
      <w:pPr>
        <w:ind w:left="1062" w:hanging="480"/>
      </w:pPr>
      <w:rPr>
        <w:rFonts w:hint="default"/>
      </w:rPr>
    </w:lvl>
    <w:lvl w:ilvl="2">
      <w:start w:val="6"/>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11">
    <w:nsid w:val="17AE35BE"/>
    <w:multiLevelType w:val="multilevel"/>
    <w:tmpl w:val="E0B89A38"/>
    <w:lvl w:ilvl="0">
      <w:start w:val="1"/>
      <w:numFmt w:val="decimal"/>
      <w:lvlText w:val="%1."/>
      <w:lvlJc w:val="left"/>
      <w:pPr>
        <w:ind w:left="450" w:hanging="450"/>
      </w:pPr>
      <w:rPr>
        <w:rFonts w:cs="Times New Roman"/>
      </w:rPr>
    </w:lvl>
    <w:lvl w:ilvl="1">
      <w:start w:val="3"/>
      <w:numFmt w:val="decimal"/>
      <w:lvlText w:val="%1.%2."/>
      <w:lvlJc w:val="left"/>
      <w:pPr>
        <w:ind w:left="450" w:hanging="45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nsid w:val="18F9512B"/>
    <w:multiLevelType w:val="multilevel"/>
    <w:tmpl w:val="4C9C682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24156848"/>
    <w:multiLevelType w:val="hybridMultilevel"/>
    <w:tmpl w:val="A7063086"/>
    <w:lvl w:ilvl="0" w:tplc="4BC2A5E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44B04DE"/>
    <w:multiLevelType w:val="multilevel"/>
    <w:tmpl w:val="DA102AF0"/>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4923C94"/>
    <w:multiLevelType w:val="hybridMultilevel"/>
    <w:tmpl w:val="D6AE7530"/>
    <w:lvl w:ilvl="0" w:tplc="485A133A">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2858740D"/>
    <w:multiLevelType w:val="multilevel"/>
    <w:tmpl w:val="AFEA4D72"/>
    <w:lvl w:ilvl="0">
      <w:start w:val="3"/>
      <w:numFmt w:val="decimal"/>
      <w:lvlText w:val="%1."/>
      <w:lvlJc w:val="left"/>
      <w:pPr>
        <w:ind w:left="540" w:hanging="540"/>
      </w:pPr>
    </w:lvl>
    <w:lvl w:ilvl="1">
      <w:start w:val="2"/>
      <w:numFmt w:val="decimal"/>
      <w:lvlText w:val="%1.%2."/>
      <w:lvlJc w:val="left"/>
      <w:pPr>
        <w:ind w:left="966" w:hanging="540"/>
      </w:pPr>
    </w:lvl>
    <w:lvl w:ilvl="2">
      <w:start w:val="8"/>
      <w:numFmt w:val="decimal"/>
      <w:lvlText w:val="%1.%2.%3."/>
      <w:lvlJc w:val="left"/>
      <w:pPr>
        <w:ind w:left="1713" w:hanging="720"/>
      </w:pPr>
    </w:lvl>
    <w:lvl w:ilvl="3">
      <w:start w:val="1"/>
      <w:numFmt w:val="decimal"/>
      <w:lvlText w:val="%1.%2.%3.%4."/>
      <w:lvlJc w:val="left"/>
      <w:pPr>
        <w:ind w:left="1593" w:hanging="720"/>
      </w:pPr>
    </w:lvl>
    <w:lvl w:ilvl="4">
      <w:start w:val="1"/>
      <w:numFmt w:val="decimal"/>
      <w:lvlText w:val="%1.%2.%3.%4.%5."/>
      <w:lvlJc w:val="left"/>
      <w:pPr>
        <w:ind w:left="2244" w:hanging="1080"/>
      </w:pPr>
    </w:lvl>
    <w:lvl w:ilvl="5">
      <w:start w:val="1"/>
      <w:numFmt w:val="decimal"/>
      <w:lvlText w:val="%1.%2.%3.%4.%5.%6."/>
      <w:lvlJc w:val="left"/>
      <w:pPr>
        <w:ind w:left="2535" w:hanging="1080"/>
      </w:pPr>
    </w:lvl>
    <w:lvl w:ilvl="6">
      <w:start w:val="1"/>
      <w:numFmt w:val="decimal"/>
      <w:lvlText w:val="%1.%2.%3.%4.%5.%6.%7."/>
      <w:lvlJc w:val="left"/>
      <w:pPr>
        <w:ind w:left="3186" w:hanging="1440"/>
      </w:pPr>
    </w:lvl>
    <w:lvl w:ilvl="7">
      <w:start w:val="1"/>
      <w:numFmt w:val="decimal"/>
      <w:lvlText w:val="%1.%2.%3.%4.%5.%6.%7.%8."/>
      <w:lvlJc w:val="left"/>
      <w:pPr>
        <w:ind w:left="3477" w:hanging="1440"/>
      </w:pPr>
    </w:lvl>
    <w:lvl w:ilvl="8">
      <w:start w:val="1"/>
      <w:numFmt w:val="decimal"/>
      <w:lvlText w:val="%1.%2.%3.%4.%5.%6.%7.%8.%9."/>
      <w:lvlJc w:val="left"/>
      <w:pPr>
        <w:ind w:left="4128" w:hanging="1800"/>
      </w:pPr>
    </w:lvl>
  </w:abstractNum>
  <w:abstractNum w:abstractNumId="17">
    <w:nsid w:val="292A68B9"/>
    <w:multiLevelType w:val="multilevel"/>
    <w:tmpl w:val="B694F768"/>
    <w:lvl w:ilvl="0">
      <w:start w:val="3"/>
      <w:numFmt w:val="decimal"/>
      <w:lvlText w:val="%1."/>
      <w:lvlJc w:val="left"/>
      <w:pPr>
        <w:ind w:left="540" w:hanging="540"/>
      </w:pPr>
    </w:lvl>
    <w:lvl w:ilvl="1">
      <w:start w:val="2"/>
      <w:numFmt w:val="decimal"/>
      <w:lvlText w:val="%1.%2."/>
      <w:lvlJc w:val="left"/>
      <w:pPr>
        <w:ind w:left="1122" w:hanging="540"/>
      </w:pPr>
    </w:lvl>
    <w:lvl w:ilvl="2">
      <w:start w:val="5"/>
      <w:numFmt w:val="decimal"/>
      <w:lvlText w:val="%1.%2.%3."/>
      <w:lvlJc w:val="left"/>
      <w:pPr>
        <w:ind w:left="1884" w:hanging="720"/>
      </w:pPr>
    </w:lvl>
    <w:lvl w:ilvl="3">
      <w:start w:val="1"/>
      <w:numFmt w:val="decimal"/>
      <w:lvlText w:val="%1.%2.%3.%4."/>
      <w:lvlJc w:val="left"/>
      <w:pPr>
        <w:ind w:left="2466" w:hanging="720"/>
      </w:pPr>
    </w:lvl>
    <w:lvl w:ilvl="4">
      <w:start w:val="1"/>
      <w:numFmt w:val="decimal"/>
      <w:lvlText w:val="%1.%2.%3.%4.%5."/>
      <w:lvlJc w:val="left"/>
      <w:pPr>
        <w:ind w:left="3408" w:hanging="1080"/>
      </w:pPr>
    </w:lvl>
    <w:lvl w:ilvl="5">
      <w:start w:val="1"/>
      <w:numFmt w:val="decimal"/>
      <w:lvlText w:val="%1.%2.%3.%4.%5.%6."/>
      <w:lvlJc w:val="left"/>
      <w:pPr>
        <w:ind w:left="3990" w:hanging="1080"/>
      </w:pPr>
    </w:lvl>
    <w:lvl w:ilvl="6">
      <w:start w:val="1"/>
      <w:numFmt w:val="decimal"/>
      <w:lvlText w:val="%1.%2.%3.%4.%5.%6.%7."/>
      <w:lvlJc w:val="left"/>
      <w:pPr>
        <w:ind w:left="4932" w:hanging="1440"/>
      </w:pPr>
    </w:lvl>
    <w:lvl w:ilvl="7">
      <w:start w:val="1"/>
      <w:numFmt w:val="decimal"/>
      <w:lvlText w:val="%1.%2.%3.%4.%5.%6.%7.%8."/>
      <w:lvlJc w:val="left"/>
      <w:pPr>
        <w:ind w:left="5514" w:hanging="1440"/>
      </w:pPr>
    </w:lvl>
    <w:lvl w:ilvl="8">
      <w:start w:val="1"/>
      <w:numFmt w:val="decimal"/>
      <w:lvlText w:val="%1.%2.%3.%4.%5.%6.%7.%8.%9."/>
      <w:lvlJc w:val="left"/>
      <w:pPr>
        <w:ind w:left="6456" w:hanging="1800"/>
      </w:pPr>
    </w:lvl>
  </w:abstractNum>
  <w:abstractNum w:abstractNumId="18">
    <w:nsid w:val="30514FA3"/>
    <w:multiLevelType w:val="multilevel"/>
    <w:tmpl w:val="EE06E4CA"/>
    <w:lvl w:ilvl="0">
      <w:start w:val="1"/>
      <w:numFmt w:val="decimal"/>
      <w:lvlText w:val="%1."/>
      <w:lvlJc w:val="left"/>
      <w:pPr>
        <w:ind w:left="645" w:hanging="645"/>
      </w:pPr>
      <w:rPr>
        <w:rFonts w:cs="Times New Roman"/>
      </w:rPr>
    </w:lvl>
    <w:lvl w:ilvl="1">
      <w:start w:val="1"/>
      <w:numFmt w:val="decimal"/>
      <w:lvlText w:val="%1.%2."/>
      <w:lvlJc w:val="left"/>
      <w:pPr>
        <w:ind w:left="645" w:hanging="64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9">
    <w:nsid w:val="310E1AC5"/>
    <w:multiLevelType w:val="multilevel"/>
    <w:tmpl w:val="6AA6E8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3856C4"/>
    <w:multiLevelType w:val="multilevel"/>
    <w:tmpl w:val="EFA401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263497F"/>
    <w:multiLevelType w:val="hybridMultilevel"/>
    <w:tmpl w:val="A8C8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9772C4"/>
    <w:multiLevelType w:val="hybridMultilevel"/>
    <w:tmpl w:val="521A466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nsid w:val="36981ABC"/>
    <w:multiLevelType w:val="singleLevel"/>
    <w:tmpl w:val="26C6D592"/>
    <w:lvl w:ilvl="0">
      <w:start w:val="1"/>
      <w:numFmt w:val="decimal"/>
      <w:pStyle w:val="Body2"/>
      <w:lvlText w:val="%1."/>
      <w:lvlJc w:val="left"/>
      <w:pPr>
        <w:tabs>
          <w:tab w:val="num" w:pos="1920"/>
        </w:tabs>
        <w:ind w:left="1106" w:firstLine="454"/>
      </w:pPr>
    </w:lvl>
  </w:abstractNum>
  <w:abstractNum w:abstractNumId="24">
    <w:nsid w:val="3B461E0A"/>
    <w:multiLevelType w:val="multilevel"/>
    <w:tmpl w:val="2C6EC2DC"/>
    <w:lvl w:ilvl="0">
      <w:start w:val="2"/>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3D4428E6"/>
    <w:multiLevelType w:val="hybridMultilevel"/>
    <w:tmpl w:val="BF8CD21E"/>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4F0351"/>
    <w:multiLevelType w:val="multilevel"/>
    <w:tmpl w:val="B3A6991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7">
    <w:nsid w:val="43C0506F"/>
    <w:multiLevelType w:val="multilevel"/>
    <w:tmpl w:val="F296180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A863C54"/>
    <w:multiLevelType w:val="multilevel"/>
    <w:tmpl w:val="632AD202"/>
    <w:lvl w:ilvl="0">
      <w:start w:val="1"/>
      <w:numFmt w:val="decimal"/>
      <w:lvlText w:val="%1."/>
      <w:lvlJc w:val="left"/>
      <w:pPr>
        <w:ind w:left="600" w:hanging="600"/>
      </w:pPr>
      <w:rPr>
        <w:rFonts w:cs="Times New Roman"/>
      </w:rPr>
    </w:lvl>
    <w:lvl w:ilvl="1">
      <w:start w:val="1"/>
      <w:numFmt w:val="decimal"/>
      <w:lvlText w:val="%1.%2."/>
      <w:lvlJc w:val="left"/>
      <w:pPr>
        <w:ind w:left="600" w:hanging="600"/>
      </w:pPr>
      <w:rPr>
        <w:rFonts w:cs="Times New Roman"/>
      </w:rPr>
    </w:lvl>
    <w:lvl w:ilvl="2">
      <w:start w:val="4"/>
      <w:numFmt w:val="decimal"/>
      <w:lvlText w:val="%1.%2.%3."/>
      <w:lvlJc w:val="left"/>
      <w:pPr>
        <w:ind w:left="720" w:hanging="720"/>
      </w:pPr>
      <w:rPr>
        <w:rFonts w:cs="Times New Roman"/>
      </w:rPr>
    </w:lvl>
    <w:lvl w:ilvl="3">
      <w:start w:val="6"/>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9">
    <w:nsid w:val="4BCA40DB"/>
    <w:multiLevelType w:val="hybridMultilevel"/>
    <w:tmpl w:val="BCFA69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D811C76"/>
    <w:multiLevelType w:val="multilevel"/>
    <w:tmpl w:val="7F0EAA64"/>
    <w:lvl w:ilvl="0">
      <w:start w:val="5"/>
      <w:numFmt w:val="decimal"/>
      <w:lvlText w:val="%1."/>
      <w:lvlJc w:val="left"/>
      <w:pPr>
        <w:ind w:left="720" w:hanging="36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4DC833CC"/>
    <w:multiLevelType w:val="multilevel"/>
    <w:tmpl w:val="C56A2BE6"/>
    <w:lvl w:ilvl="0">
      <w:start w:val="3"/>
      <w:numFmt w:val="decimal"/>
      <w:lvlText w:val="%1."/>
      <w:lvlJc w:val="left"/>
      <w:pPr>
        <w:ind w:left="540" w:hanging="540"/>
      </w:pPr>
    </w:lvl>
    <w:lvl w:ilvl="1">
      <w:start w:val="2"/>
      <w:numFmt w:val="decimal"/>
      <w:lvlText w:val="%1.%2."/>
      <w:lvlJc w:val="left"/>
      <w:pPr>
        <w:ind w:left="1165" w:hanging="540"/>
      </w:pPr>
    </w:lvl>
    <w:lvl w:ilvl="2">
      <w:start w:val="1"/>
      <w:numFmt w:val="decimal"/>
      <w:lvlText w:val="%1.%2.%3."/>
      <w:lvlJc w:val="left"/>
      <w:pPr>
        <w:ind w:left="1970" w:hanging="720"/>
      </w:pPr>
    </w:lvl>
    <w:lvl w:ilvl="3">
      <w:start w:val="1"/>
      <w:numFmt w:val="decimal"/>
      <w:lvlText w:val="%1.%2.%3.%4."/>
      <w:lvlJc w:val="left"/>
      <w:pPr>
        <w:ind w:left="2595" w:hanging="720"/>
      </w:pPr>
    </w:lvl>
    <w:lvl w:ilvl="4">
      <w:start w:val="1"/>
      <w:numFmt w:val="decimal"/>
      <w:lvlText w:val="%1.%2.%3.%4.%5."/>
      <w:lvlJc w:val="left"/>
      <w:pPr>
        <w:ind w:left="3580" w:hanging="1080"/>
      </w:pPr>
    </w:lvl>
    <w:lvl w:ilvl="5">
      <w:start w:val="1"/>
      <w:numFmt w:val="decimal"/>
      <w:lvlText w:val="%1.%2.%3.%4.%5.%6."/>
      <w:lvlJc w:val="left"/>
      <w:pPr>
        <w:ind w:left="4205" w:hanging="1080"/>
      </w:pPr>
    </w:lvl>
    <w:lvl w:ilvl="6">
      <w:start w:val="1"/>
      <w:numFmt w:val="decimal"/>
      <w:lvlText w:val="%1.%2.%3.%4.%5.%6.%7."/>
      <w:lvlJc w:val="left"/>
      <w:pPr>
        <w:ind w:left="5190" w:hanging="1440"/>
      </w:pPr>
    </w:lvl>
    <w:lvl w:ilvl="7">
      <w:start w:val="1"/>
      <w:numFmt w:val="decimal"/>
      <w:lvlText w:val="%1.%2.%3.%4.%5.%6.%7.%8."/>
      <w:lvlJc w:val="left"/>
      <w:pPr>
        <w:ind w:left="5815" w:hanging="1440"/>
      </w:pPr>
    </w:lvl>
    <w:lvl w:ilvl="8">
      <w:start w:val="1"/>
      <w:numFmt w:val="decimal"/>
      <w:lvlText w:val="%1.%2.%3.%4.%5.%6.%7.%8.%9."/>
      <w:lvlJc w:val="left"/>
      <w:pPr>
        <w:ind w:left="6800" w:hanging="1800"/>
      </w:pPr>
    </w:lvl>
  </w:abstractNum>
  <w:abstractNum w:abstractNumId="32">
    <w:nsid w:val="4F1F2F33"/>
    <w:multiLevelType w:val="multilevel"/>
    <w:tmpl w:val="CBD077A8"/>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5545013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195328"/>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68A297A"/>
    <w:multiLevelType w:val="multilevel"/>
    <w:tmpl w:val="BE8CAF5C"/>
    <w:lvl w:ilvl="0">
      <w:start w:val="2"/>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56C46C2F"/>
    <w:multiLevelType w:val="hybridMultilevel"/>
    <w:tmpl w:val="49E67D6C"/>
    <w:lvl w:ilvl="0" w:tplc="04190019">
      <w:start w:val="1"/>
      <w:numFmt w:val="decimal"/>
      <w:lvlText w:val="%1."/>
      <w:lvlJc w:val="left"/>
      <w:pPr>
        <w:tabs>
          <w:tab w:val="num" w:pos="3600"/>
        </w:tabs>
        <w:ind w:left="36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3C7FDD"/>
    <w:multiLevelType w:val="multilevel"/>
    <w:tmpl w:val="0A5CB81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25C2346"/>
    <w:multiLevelType w:val="multilevel"/>
    <w:tmpl w:val="6AF00022"/>
    <w:lvl w:ilvl="0">
      <w:start w:val="1"/>
      <w:numFmt w:val="decimal"/>
      <w:pStyle w:val="a"/>
      <w:isLgl/>
      <w:suff w:val="space"/>
      <w:lvlText w:val="%1."/>
      <w:lvlJc w:val="left"/>
      <w:pPr>
        <w:ind w:left="2116" w:hanging="1406"/>
      </w:pPr>
      <w:rPr>
        <w:rFonts w:hint="default"/>
        <w:b/>
      </w:rPr>
    </w:lvl>
    <w:lvl w:ilvl="1">
      <w:start w:val="1"/>
      <w:numFmt w:val="decimal"/>
      <w:pStyle w:val="a0"/>
      <w:isLgl/>
      <w:lvlText w:val="%1.%2."/>
      <w:lvlJc w:val="left"/>
      <w:pPr>
        <w:tabs>
          <w:tab w:val="num" w:pos="705"/>
        </w:tabs>
        <w:ind w:left="705" w:hanging="705"/>
      </w:pPr>
      <w:rPr>
        <w:rFonts w:hint="default"/>
        <w:b/>
      </w:rPr>
    </w:lvl>
    <w:lvl w:ilvl="2">
      <w:start w:val="1"/>
      <w:numFmt w:val="decimal"/>
      <w:pStyle w:val="a1"/>
      <w:lvlText w:val="%1.%2.%3."/>
      <w:lvlJc w:val="left"/>
      <w:pPr>
        <w:tabs>
          <w:tab w:val="num" w:pos="2160"/>
        </w:tabs>
        <w:ind w:left="2160" w:hanging="720"/>
      </w:pPr>
      <w:rPr>
        <w:rFonts w:hint="default"/>
        <w:b/>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nsid w:val="63226D22"/>
    <w:multiLevelType w:val="multilevel"/>
    <w:tmpl w:val="B3707DE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43">
    <w:nsid w:val="731956A2"/>
    <w:multiLevelType w:val="multilevel"/>
    <w:tmpl w:val="7B669D7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4">
    <w:nsid w:val="7CFD4835"/>
    <w:multiLevelType w:val="hybridMultilevel"/>
    <w:tmpl w:val="C5D283A6"/>
    <w:lvl w:ilvl="0" w:tplc="A7AAB63C">
      <w:start w:val="1"/>
      <w:numFmt w:val="decimal"/>
      <w:lvlText w:val="1.2.%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D002DEC"/>
    <w:multiLevelType w:val="hybridMultilevel"/>
    <w:tmpl w:val="4D24E316"/>
    <w:lvl w:ilvl="0" w:tplc="43440234">
      <w:start w:val="1"/>
      <w:numFmt w:val="decimal"/>
      <w:lvlText w:val="%1."/>
      <w:lvlJc w:val="left"/>
      <w:pPr>
        <w:tabs>
          <w:tab w:val="num" w:pos="360"/>
        </w:tabs>
        <w:ind w:left="360" w:hanging="360"/>
      </w:pPr>
      <w:rPr>
        <w:rFonts w:hint="default"/>
        <w:b/>
        <w:sz w:val="24"/>
        <w:szCs w:val="24"/>
        <w:u w:val="single"/>
      </w:rPr>
    </w:lvl>
    <w:lvl w:ilvl="1" w:tplc="7B10917E">
      <w:numFmt w:val="none"/>
      <w:lvlText w:val=""/>
      <w:lvlJc w:val="left"/>
      <w:pPr>
        <w:tabs>
          <w:tab w:val="num" w:pos="360"/>
        </w:tabs>
      </w:pPr>
    </w:lvl>
    <w:lvl w:ilvl="2" w:tplc="115C6FB0">
      <w:numFmt w:val="none"/>
      <w:lvlText w:val=""/>
      <w:lvlJc w:val="left"/>
      <w:pPr>
        <w:tabs>
          <w:tab w:val="num" w:pos="360"/>
        </w:tabs>
      </w:pPr>
    </w:lvl>
    <w:lvl w:ilvl="3" w:tplc="51328228">
      <w:numFmt w:val="none"/>
      <w:lvlText w:val=""/>
      <w:lvlJc w:val="left"/>
      <w:pPr>
        <w:tabs>
          <w:tab w:val="num" w:pos="360"/>
        </w:tabs>
      </w:pPr>
    </w:lvl>
    <w:lvl w:ilvl="4" w:tplc="B88EB7F4">
      <w:numFmt w:val="none"/>
      <w:lvlText w:val=""/>
      <w:lvlJc w:val="left"/>
      <w:pPr>
        <w:tabs>
          <w:tab w:val="num" w:pos="360"/>
        </w:tabs>
      </w:pPr>
    </w:lvl>
    <w:lvl w:ilvl="5" w:tplc="A44A16D4">
      <w:numFmt w:val="none"/>
      <w:lvlText w:val=""/>
      <w:lvlJc w:val="left"/>
      <w:pPr>
        <w:tabs>
          <w:tab w:val="num" w:pos="360"/>
        </w:tabs>
      </w:pPr>
    </w:lvl>
    <w:lvl w:ilvl="6" w:tplc="2E90A4EA">
      <w:numFmt w:val="none"/>
      <w:lvlText w:val=""/>
      <w:lvlJc w:val="left"/>
      <w:pPr>
        <w:tabs>
          <w:tab w:val="num" w:pos="360"/>
        </w:tabs>
      </w:pPr>
    </w:lvl>
    <w:lvl w:ilvl="7" w:tplc="286C0BE8">
      <w:numFmt w:val="none"/>
      <w:lvlText w:val=""/>
      <w:lvlJc w:val="left"/>
      <w:pPr>
        <w:tabs>
          <w:tab w:val="num" w:pos="360"/>
        </w:tabs>
      </w:pPr>
    </w:lvl>
    <w:lvl w:ilvl="8" w:tplc="44366072">
      <w:numFmt w:val="none"/>
      <w:lvlText w:val=""/>
      <w:lvlJc w:val="left"/>
      <w:pPr>
        <w:tabs>
          <w:tab w:val="num" w:pos="360"/>
        </w:tabs>
      </w:pPr>
    </w:lvl>
  </w:abstractNum>
  <w:abstractNum w:abstractNumId="46">
    <w:nsid w:val="7E0E37C5"/>
    <w:multiLevelType w:val="hybridMultilevel"/>
    <w:tmpl w:val="BA12E5D4"/>
    <w:lvl w:ilvl="0" w:tplc="6D28F21E">
      <w:start w:val="1"/>
      <w:numFmt w:val="bullet"/>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7FAA68AC"/>
    <w:multiLevelType w:val="multilevel"/>
    <w:tmpl w:val="CB46BA28"/>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42"/>
  </w:num>
  <w:num w:numId="2">
    <w:abstractNumId w:val="4"/>
  </w:num>
  <w:num w:numId="3">
    <w:abstractNumId w:val="41"/>
  </w:num>
  <w:num w:numId="4">
    <w:abstractNumId w:val="34"/>
  </w:num>
  <w:num w:numId="5">
    <w:abstractNumId w:val="46"/>
  </w:num>
  <w:num w:numId="6">
    <w:abstractNumId w:val="6"/>
  </w:num>
  <w:num w:numId="7">
    <w:abstractNumId w:val="5"/>
  </w:num>
  <w:num w:numId="8">
    <w:abstractNumId w:val="35"/>
  </w:num>
  <w:num w:numId="9">
    <w:abstractNumId w:val="23"/>
    <w:lvlOverride w:ilvl="0">
      <w:startOverride w:val="1"/>
    </w:lvlOverride>
  </w:num>
  <w:num w:numId="10">
    <w:abstractNumId w:val="39"/>
  </w:num>
  <w:num w:numId="11">
    <w:abstractNumId w:val="40"/>
  </w:num>
  <w:num w:numId="12">
    <w:abstractNumId w:val="0"/>
  </w:num>
  <w:num w:numId="13">
    <w:abstractNumId w:val="37"/>
  </w:num>
  <w:num w:numId="14">
    <w:abstractNumId w:val="2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6"/>
  </w:num>
  <w:num w:numId="27">
    <w:abstractNumId w:val="24"/>
  </w:num>
  <w:num w:numId="28">
    <w:abstractNumId w:val="15"/>
  </w:num>
  <w:num w:numId="29">
    <w:abstractNumId w:val="45"/>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7"/>
  </w:num>
  <w:num w:numId="38">
    <w:abstractNumId w:val="10"/>
  </w:num>
  <w:num w:numId="39">
    <w:abstractNumId w:val="12"/>
  </w:num>
  <w:num w:numId="40">
    <w:abstractNumId w:val="26"/>
  </w:num>
  <w:num w:numId="41">
    <w:abstractNumId w:val="3"/>
  </w:num>
  <w:num w:numId="42">
    <w:abstractNumId w:val="14"/>
  </w:num>
  <w:num w:numId="43">
    <w:abstractNumId w:val="27"/>
  </w:num>
  <w:num w:numId="4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29"/>
  </w:num>
  <w:num w:numId="47">
    <w:abstractNumId w:val="33"/>
  </w:num>
  <w:num w:numId="48">
    <w:abstractNumId w:val="22"/>
  </w:num>
  <w:num w:numId="49">
    <w:abstractNumId w:val="21"/>
  </w:num>
  <w:num w:numId="50">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869"/>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5C88"/>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33BD"/>
    <w:rsid w:val="0010401B"/>
    <w:rsid w:val="001040AF"/>
    <w:rsid w:val="00104813"/>
    <w:rsid w:val="00106FA8"/>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A72"/>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65272"/>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6B0B"/>
    <w:rsid w:val="001A71CF"/>
    <w:rsid w:val="001A7A5D"/>
    <w:rsid w:val="001B4E42"/>
    <w:rsid w:val="001B5991"/>
    <w:rsid w:val="001B6AFB"/>
    <w:rsid w:val="001B6E7E"/>
    <w:rsid w:val="001B70D9"/>
    <w:rsid w:val="001B71AC"/>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350"/>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3E62"/>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508"/>
    <w:rsid w:val="0028495E"/>
    <w:rsid w:val="00285D6A"/>
    <w:rsid w:val="00286619"/>
    <w:rsid w:val="00286643"/>
    <w:rsid w:val="00290001"/>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A07"/>
    <w:rsid w:val="002B3A97"/>
    <w:rsid w:val="002B4996"/>
    <w:rsid w:val="002B5ED3"/>
    <w:rsid w:val="002B655C"/>
    <w:rsid w:val="002B6BA6"/>
    <w:rsid w:val="002B7527"/>
    <w:rsid w:val="002B7E87"/>
    <w:rsid w:val="002C01B0"/>
    <w:rsid w:val="002C0D9C"/>
    <w:rsid w:val="002C2C51"/>
    <w:rsid w:val="002C3357"/>
    <w:rsid w:val="002C4ED2"/>
    <w:rsid w:val="002C788A"/>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3AA"/>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6C5"/>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B7FB0"/>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67E"/>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056A"/>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190F"/>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E7757"/>
    <w:rsid w:val="005F11E9"/>
    <w:rsid w:val="005F2158"/>
    <w:rsid w:val="005F46F3"/>
    <w:rsid w:val="005F4C64"/>
    <w:rsid w:val="005F5DF7"/>
    <w:rsid w:val="005F6556"/>
    <w:rsid w:val="005F6B50"/>
    <w:rsid w:val="005F75C9"/>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6333"/>
    <w:rsid w:val="00666870"/>
    <w:rsid w:val="00667909"/>
    <w:rsid w:val="00670825"/>
    <w:rsid w:val="0067158C"/>
    <w:rsid w:val="0067173F"/>
    <w:rsid w:val="00672400"/>
    <w:rsid w:val="006742D1"/>
    <w:rsid w:val="006779ED"/>
    <w:rsid w:val="006814A5"/>
    <w:rsid w:val="00682BD3"/>
    <w:rsid w:val="0068377E"/>
    <w:rsid w:val="0068472F"/>
    <w:rsid w:val="00684EDD"/>
    <w:rsid w:val="00685F37"/>
    <w:rsid w:val="0068645A"/>
    <w:rsid w:val="00686461"/>
    <w:rsid w:val="006876FD"/>
    <w:rsid w:val="00687DE5"/>
    <w:rsid w:val="00687F6A"/>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D7F81"/>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04B"/>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C67"/>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283"/>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444A"/>
    <w:rsid w:val="00815BF9"/>
    <w:rsid w:val="00815F31"/>
    <w:rsid w:val="00816B8F"/>
    <w:rsid w:val="00816F95"/>
    <w:rsid w:val="008176C0"/>
    <w:rsid w:val="00817C3D"/>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96CCF"/>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7A0"/>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37DFE"/>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4DA5"/>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1F90"/>
    <w:rsid w:val="00993378"/>
    <w:rsid w:val="00993FB9"/>
    <w:rsid w:val="00993FE1"/>
    <w:rsid w:val="00995B8B"/>
    <w:rsid w:val="00996DB3"/>
    <w:rsid w:val="009A0A71"/>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A63"/>
    <w:rsid w:val="009E1C48"/>
    <w:rsid w:val="009E2923"/>
    <w:rsid w:val="009E334E"/>
    <w:rsid w:val="009E43A9"/>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2FDB"/>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6E9E"/>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3C4A"/>
    <w:rsid w:val="00AE5540"/>
    <w:rsid w:val="00AE78A7"/>
    <w:rsid w:val="00AF1DF2"/>
    <w:rsid w:val="00AF352A"/>
    <w:rsid w:val="00AF49C0"/>
    <w:rsid w:val="00AF4A51"/>
    <w:rsid w:val="00AF537C"/>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4A8F"/>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0C"/>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7C0"/>
    <w:rsid w:val="00BE3D82"/>
    <w:rsid w:val="00BE54BE"/>
    <w:rsid w:val="00BE5B97"/>
    <w:rsid w:val="00BE7DB7"/>
    <w:rsid w:val="00BF0A7E"/>
    <w:rsid w:val="00BF0ABC"/>
    <w:rsid w:val="00BF0BFC"/>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6A8"/>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9A5"/>
    <w:rsid w:val="00C76DC3"/>
    <w:rsid w:val="00C77244"/>
    <w:rsid w:val="00C776DC"/>
    <w:rsid w:val="00C77830"/>
    <w:rsid w:val="00C779E0"/>
    <w:rsid w:val="00C82114"/>
    <w:rsid w:val="00C82791"/>
    <w:rsid w:val="00C836CA"/>
    <w:rsid w:val="00C84C7C"/>
    <w:rsid w:val="00C85A24"/>
    <w:rsid w:val="00C85FE6"/>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2A27"/>
    <w:rsid w:val="00CB3679"/>
    <w:rsid w:val="00CB3FFA"/>
    <w:rsid w:val="00CB4378"/>
    <w:rsid w:val="00CB4591"/>
    <w:rsid w:val="00CB480F"/>
    <w:rsid w:val="00CB5A13"/>
    <w:rsid w:val="00CB6829"/>
    <w:rsid w:val="00CB6FBE"/>
    <w:rsid w:val="00CC08E6"/>
    <w:rsid w:val="00CC0F95"/>
    <w:rsid w:val="00CC22FF"/>
    <w:rsid w:val="00CC2C98"/>
    <w:rsid w:val="00CC3A30"/>
    <w:rsid w:val="00CC3EBC"/>
    <w:rsid w:val="00CC6931"/>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6CFF"/>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6DEC"/>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2C64"/>
    <w:rsid w:val="00E23C2E"/>
    <w:rsid w:val="00E24D16"/>
    <w:rsid w:val="00E25C85"/>
    <w:rsid w:val="00E27F5C"/>
    <w:rsid w:val="00E31FB3"/>
    <w:rsid w:val="00E32381"/>
    <w:rsid w:val="00E32F94"/>
    <w:rsid w:val="00E33264"/>
    <w:rsid w:val="00E363DC"/>
    <w:rsid w:val="00E3645D"/>
    <w:rsid w:val="00E3696E"/>
    <w:rsid w:val="00E37C4E"/>
    <w:rsid w:val="00E37F19"/>
    <w:rsid w:val="00E40222"/>
    <w:rsid w:val="00E40796"/>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59D"/>
    <w:rsid w:val="00E81E7C"/>
    <w:rsid w:val="00E821AA"/>
    <w:rsid w:val="00E83201"/>
    <w:rsid w:val="00E8664C"/>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93B"/>
    <w:rsid w:val="00EF2CCF"/>
    <w:rsid w:val="00EF45CA"/>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A36"/>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374DF"/>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22D6"/>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0E91"/>
    <w:rsid w:val="00F92D0E"/>
    <w:rsid w:val="00F933C1"/>
    <w:rsid w:val="00F941C9"/>
    <w:rsid w:val="00F9493D"/>
    <w:rsid w:val="00F95312"/>
    <w:rsid w:val="00F95C63"/>
    <w:rsid w:val="00F95F5C"/>
    <w:rsid w:val="00F966B7"/>
    <w:rsid w:val="00F96F06"/>
    <w:rsid w:val="00F9799E"/>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6199"/>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3"/>
    <w:next w:val="a3"/>
    <w:link w:val="10"/>
    <w:autoRedefine/>
    <w:uiPriority w:val="9"/>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3"/>
    <w:next w:val="a3"/>
    <w:link w:val="20"/>
    <w:autoRedefine/>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3"/>
    <w:next w:val="a3"/>
    <w:link w:val="30"/>
    <w:autoRedefine/>
    <w:qFormat/>
    <w:rsid w:val="00EA56D0"/>
    <w:pPr>
      <w:spacing w:before="60"/>
      <w:ind w:firstLine="693"/>
      <w:outlineLvl w:val="2"/>
    </w:pPr>
    <w:rPr>
      <w:bCs/>
    </w:rPr>
  </w:style>
  <w:style w:type="paragraph" w:styleId="4">
    <w:name w:val="heading 4"/>
    <w:aliases w:val="H4,Çàãîëîâîê 4,Параграф,Знак"/>
    <w:basedOn w:val="a3"/>
    <w:next w:val="a3"/>
    <w:link w:val="40"/>
    <w:autoRedefine/>
    <w:uiPriority w:val="9"/>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3"/>
    <w:next w:val="a3"/>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3"/>
    <w:next w:val="a3"/>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3"/>
    <w:next w:val="a3"/>
    <w:link w:val="70"/>
    <w:uiPriority w:val="9"/>
    <w:qFormat/>
    <w:rsid w:val="00EA56D0"/>
    <w:pPr>
      <w:keepNext/>
      <w:pBdr>
        <w:top w:val="single" w:sz="4" w:space="1" w:color="auto"/>
      </w:pBdr>
      <w:ind w:firstLine="0"/>
      <w:jc w:val="right"/>
      <w:outlineLvl w:val="6"/>
    </w:pPr>
    <w:rPr>
      <w:b/>
      <w:bCs/>
    </w:rPr>
  </w:style>
  <w:style w:type="paragraph" w:styleId="8">
    <w:name w:val="heading 8"/>
    <w:basedOn w:val="a3"/>
    <w:next w:val="a3"/>
    <w:link w:val="80"/>
    <w:uiPriority w:val="9"/>
    <w:qFormat/>
    <w:rsid w:val="00EA56D0"/>
    <w:pPr>
      <w:keepNext/>
      <w:ind w:firstLine="0"/>
      <w:jc w:val="right"/>
      <w:outlineLvl w:val="7"/>
    </w:pPr>
    <w:rPr>
      <w:rFonts w:cs="Arial"/>
      <w:b/>
      <w:bCs/>
      <w:sz w:val="28"/>
      <w:u w:val="single"/>
    </w:rPr>
  </w:style>
  <w:style w:type="paragraph" w:styleId="9">
    <w:name w:val="heading 9"/>
    <w:basedOn w:val="a3"/>
    <w:next w:val="a3"/>
    <w:link w:val="90"/>
    <w:uiPriority w:val="9"/>
    <w:qFormat/>
    <w:rsid w:val="00EA56D0"/>
    <w:pPr>
      <w:keepNext/>
      <w:ind w:firstLine="0"/>
      <w:jc w:val="center"/>
      <w:outlineLvl w:val="8"/>
    </w:pPr>
    <w:rPr>
      <w:rFonts w:cs="Arial"/>
      <w:bCs/>
      <w:i/>
      <w:iCs/>
      <w:sz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4"/>
    <w:link w:val="1"/>
    <w:uiPriority w:val="9"/>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4"/>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4"/>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4"/>
    <w:link w:val="4"/>
    <w:uiPriority w:val="9"/>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4"/>
    <w:link w:val="6"/>
    <w:rsid w:val="00EA56D0"/>
    <w:rPr>
      <w:rFonts w:eastAsia="MS Mincho"/>
      <w:b/>
      <w:bCs/>
      <w:sz w:val="24"/>
      <w:szCs w:val="24"/>
    </w:rPr>
  </w:style>
  <w:style w:type="character" w:customStyle="1" w:styleId="70">
    <w:name w:val="Заголовок 7 Знак"/>
    <w:aliases w:val="Знак6 Знак"/>
    <w:basedOn w:val="a4"/>
    <w:link w:val="7"/>
    <w:uiPriority w:val="9"/>
    <w:rsid w:val="00EA56D0"/>
    <w:rPr>
      <w:rFonts w:eastAsia="MS Mincho"/>
      <w:b/>
      <w:bCs/>
      <w:sz w:val="24"/>
      <w:szCs w:val="24"/>
    </w:rPr>
  </w:style>
  <w:style w:type="character" w:customStyle="1" w:styleId="80">
    <w:name w:val="Заголовок 8 Знак"/>
    <w:basedOn w:val="a4"/>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7">
    <w:name w:val="caption"/>
    <w:basedOn w:val="a3"/>
    <w:next w:val="a3"/>
    <w:uiPriority w:val="35"/>
    <w:qFormat/>
    <w:rsid w:val="00EA56D0"/>
    <w:pPr>
      <w:spacing w:before="120" w:after="120"/>
    </w:pPr>
    <w:rPr>
      <w:b/>
      <w:bCs/>
      <w:sz w:val="20"/>
      <w:szCs w:val="20"/>
    </w:rPr>
  </w:style>
  <w:style w:type="paragraph" w:styleId="a8">
    <w:name w:val="Title"/>
    <w:aliases w:val="Основной текст с отступом 22"/>
    <w:basedOn w:val="a3"/>
    <w:link w:val="a9"/>
    <w:uiPriority w:val="99"/>
    <w:qFormat/>
    <w:rsid w:val="00EA56D0"/>
    <w:pPr>
      <w:jc w:val="center"/>
    </w:pPr>
    <w:rPr>
      <w:b/>
      <w:sz w:val="28"/>
      <w:szCs w:val="20"/>
    </w:rPr>
  </w:style>
  <w:style w:type="character" w:customStyle="1" w:styleId="a9">
    <w:name w:val="Название Знак"/>
    <w:aliases w:val="Основной текст с отступом 22 Знак"/>
    <w:basedOn w:val="a4"/>
    <w:link w:val="a8"/>
    <w:uiPriority w:val="99"/>
    <w:rsid w:val="00EA56D0"/>
    <w:rPr>
      <w:rFonts w:eastAsia="MS Mincho"/>
      <w:b/>
      <w:sz w:val="28"/>
    </w:rPr>
  </w:style>
  <w:style w:type="paragraph" w:styleId="aa">
    <w:name w:val="Subtitle"/>
    <w:basedOn w:val="a3"/>
    <w:link w:val="ab"/>
    <w:uiPriority w:val="11"/>
    <w:qFormat/>
    <w:rsid w:val="00EA56D0"/>
    <w:pPr>
      <w:ind w:firstLine="0"/>
      <w:jc w:val="right"/>
    </w:pPr>
    <w:rPr>
      <w:rFonts w:cs="Arial"/>
      <w:b/>
      <w:bCs/>
      <w:sz w:val="28"/>
      <w:u w:val="single"/>
    </w:rPr>
  </w:style>
  <w:style w:type="character" w:customStyle="1" w:styleId="ab">
    <w:name w:val="Подзаголовок Знак"/>
    <w:link w:val="aa"/>
    <w:uiPriority w:val="11"/>
    <w:rsid w:val="00EA56D0"/>
    <w:rPr>
      <w:rFonts w:eastAsia="MS Mincho" w:cs="Arial"/>
      <w:b/>
      <w:bCs/>
      <w:sz w:val="28"/>
      <w:szCs w:val="24"/>
      <w:u w:val="single"/>
    </w:rPr>
  </w:style>
  <w:style w:type="character" w:styleId="ac">
    <w:name w:val="Strong"/>
    <w:uiPriority w:val="22"/>
    <w:qFormat/>
    <w:rsid w:val="00EA56D0"/>
    <w:rPr>
      <w:rFonts w:cs="Times New Roman"/>
      <w:b/>
      <w:bCs/>
    </w:rPr>
  </w:style>
  <w:style w:type="character" w:styleId="ad">
    <w:name w:val="Emphasis"/>
    <w:uiPriority w:val="20"/>
    <w:qFormat/>
    <w:rsid w:val="00EA56D0"/>
    <w:rPr>
      <w:rFonts w:cs="Times New Roman"/>
      <w:i/>
      <w:iCs/>
    </w:rPr>
  </w:style>
  <w:style w:type="paragraph" w:styleId="ae">
    <w:name w:val="No Spacing"/>
    <w:uiPriority w:val="1"/>
    <w:qFormat/>
    <w:rsid w:val="00EA56D0"/>
    <w:rPr>
      <w:sz w:val="24"/>
      <w:szCs w:val="24"/>
    </w:rPr>
  </w:style>
  <w:style w:type="paragraph" w:styleId="af">
    <w:name w:val="List Paragraph"/>
    <w:basedOn w:val="a3"/>
    <w:link w:val="af0"/>
    <w:uiPriority w:val="34"/>
    <w:qFormat/>
    <w:rsid w:val="00EA56D0"/>
    <w:pPr>
      <w:ind w:left="720"/>
      <w:contextualSpacing/>
    </w:pPr>
  </w:style>
  <w:style w:type="character" w:customStyle="1" w:styleId="af0">
    <w:name w:val="Абзац списка Знак"/>
    <w:link w:val="af"/>
    <w:uiPriority w:val="34"/>
    <w:locked/>
    <w:rsid w:val="00B23D65"/>
    <w:rPr>
      <w:rFonts w:eastAsia="MS Mincho"/>
      <w:sz w:val="24"/>
      <w:szCs w:val="24"/>
    </w:rPr>
  </w:style>
  <w:style w:type="character" w:styleId="af1">
    <w:name w:val="Hyperlink"/>
    <w:basedOn w:val="a4"/>
    <w:rsid w:val="000E46DF"/>
    <w:rPr>
      <w:color w:val="0000FF"/>
      <w:u w:val="single"/>
    </w:rPr>
  </w:style>
  <w:style w:type="character" w:customStyle="1" w:styleId="grame">
    <w:name w:val="grame"/>
    <w:basedOn w:val="a4"/>
    <w:rsid w:val="000E46DF"/>
  </w:style>
  <w:style w:type="paragraph" w:styleId="af2">
    <w:name w:val="Normal (Web)"/>
    <w:basedOn w:val="a3"/>
    <w:link w:val="af3"/>
    <w:unhideWhenUsed/>
    <w:rsid w:val="000E46DF"/>
    <w:pPr>
      <w:spacing w:before="100" w:beforeAutospacing="1" w:after="100" w:afterAutospacing="1"/>
      <w:ind w:firstLine="0"/>
      <w:jc w:val="left"/>
    </w:pPr>
    <w:rPr>
      <w:rFonts w:eastAsia="Times New Roman"/>
      <w:lang w:eastAsia="ru-RU"/>
    </w:rPr>
  </w:style>
  <w:style w:type="character" w:customStyle="1" w:styleId="af3">
    <w:name w:val="Обычный (веб) Знак"/>
    <w:basedOn w:val="a4"/>
    <w:link w:val="af2"/>
    <w:locked/>
    <w:rsid w:val="00B66D15"/>
    <w:rPr>
      <w:rFonts w:eastAsia="Times New Roman"/>
      <w:sz w:val="24"/>
      <w:szCs w:val="24"/>
      <w:lang w:eastAsia="ru-RU"/>
    </w:rPr>
  </w:style>
  <w:style w:type="table" w:styleId="af4">
    <w:name w:val="Table Grid"/>
    <w:basedOn w:val="a5"/>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3"/>
    <w:link w:val="af6"/>
    <w:uiPriority w:val="99"/>
    <w:rsid w:val="00204979"/>
    <w:pPr>
      <w:widowControl w:val="0"/>
      <w:autoSpaceDE w:val="0"/>
      <w:autoSpaceDN w:val="0"/>
      <w:adjustRightInd w:val="0"/>
    </w:pPr>
    <w:rPr>
      <w:rFonts w:ascii="Arial" w:hAnsi="Arial" w:cs="Arial"/>
      <w:color w:val="000000"/>
      <w:sz w:val="20"/>
      <w:lang w:eastAsia="ru-RU"/>
    </w:rPr>
  </w:style>
  <w:style w:type="character" w:customStyle="1" w:styleId="af6">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4"/>
    <w:link w:val="af5"/>
    <w:uiPriority w:val="99"/>
    <w:rsid w:val="00204979"/>
    <w:rPr>
      <w:rFonts w:ascii="Arial" w:eastAsia="MS Mincho" w:hAnsi="Arial" w:cs="Arial"/>
      <w:color w:val="000000"/>
      <w:szCs w:val="24"/>
      <w:lang w:eastAsia="ru-RU"/>
    </w:rPr>
  </w:style>
  <w:style w:type="paragraph" w:styleId="af7">
    <w:name w:val="Plain Text"/>
    <w:basedOn w:val="a3"/>
    <w:link w:val="af8"/>
    <w:uiPriority w:val="99"/>
    <w:rsid w:val="00D66C3D"/>
    <w:rPr>
      <w:rFonts w:ascii="Courier New" w:hAnsi="Courier New"/>
      <w:sz w:val="20"/>
      <w:szCs w:val="20"/>
      <w:lang w:eastAsia="ru-RU"/>
    </w:rPr>
  </w:style>
  <w:style w:type="character" w:customStyle="1" w:styleId="af8">
    <w:name w:val="Текст Знак"/>
    <w:basedOn w:val="a4"/>
    <w:link w:val="af7"/>
    <w:uiPriority w:val="99"/>
    <w:rsid w:val="00D66C3D"/>
    <w:rPr>
      <w:rFonts w:ascii="Courier New" w:eastAsia="MS Mincho" w:hAnsi="Courier New"/>
      <w:lang w:eastAsia="ru-RU"/>
    </w:rPr>
  </w:style>
  <w:style w:type="paragraph" w:customStyle="1" w:styleId="af9">
    <w:name w:val="Пункт"/>
    <w:basedOn w:val="a3"/>
    <w:link w:val="12"/>
    <w:rsid w:val="002B204B"/>
    <w:pPr>
      <w:tabs>
        <w:tab w:val="num" w:pos="1980"/>
      </w:tabs>
      <w:ind w:left="1404" w:hanging="504"/>
    </w:pPr>
    <w:rPr>
      <w:rFonts w:eastAsia="Times New Roman"/>
      <w:szCs w:val="28"/>
      <w:lang w:eastAsia="ru-RU"/>
    </w:rPr>
  </w:style>
  <w:style w:type="character" w:customStyle="1" w:styleId="12">
    <w:name w:val="Пункт Знак1"/>
    <w:link w:val="af9"/>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3"/>
    <w:link w:val="23"/>
    <w:uiPriority w:val="99"/>
    <w:unhideWhenUsed/>
    <w:rsid w:val="005A15DF"/>
    <w:pPr>
      <w:spacing w:after="120" w:line="480" w:lineRule="auto"/>
    </w:pPr>
  </w:style>
  <w:style w:type="character" w:customStyle="1" w:styleId="23">
    <w:name w:val="Основной текст 2 Знак"/>
    <w:basedOn w:val="a4"/>
    <w:link w:val="22"/>
    <w:uiPriority w:val="99"/>
    <w:rsid w:val="005A15DF"/>
    <w:rPr>
      <w:rFonts w:eastAsia="MS Mincho"/>
      <w:sz w:val="24"/>
      <w:szCs w:val="24"/>
    </w:rPr>
  </w:style>
  <w:style w:type="paragraph" w:styleId="afa">
    <w:name w:val="Body Text"/>
    <w:aliases w:val="body text,Основной текст Знак Знак,NoticeText-List,Основной текст1"/>
    <w:basedOn w:val="a3"/>
    <w:link w:val="afb"/>
    <w:unhideWhenUsed/>
    <w:rsid w:val="005A15DF"/>
    <w:pPr>
      <w:spacing w:after="120"/>
    </w:pPr>
  </w:style>
  <w:style w:type="character" w:customStyle="1" w:styleId="afb">
    <w:name w:val="Основной текст Знак"/>
    <w:aliases w:val="body text Знак,Основной текст Знак Знак Знак,NoticeText-List Знак,Основной текст1 Знак"/>
    <w:basedOn w:val="a4"/>
    <w:link w:val="afa"/>
    <w:rsid w:val="005A15DF"/>
    <w:rPr>
      <w:rFonts w:eastAsia="MS Mincho"/>
      <w:sz w:val="24"/>
      <w:szCs w:val="24"/>
    </w:rPr>
  </w:style>
  <w:style w:type="paragraph" w:customStyle="1" w:styleId="13">
    <w:name w:val="Стиль1"/>
    <w:basedOn w:val="a3"/>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4"/>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3"/>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3"/>
    <w:link w:val="27"/>
    <w:uiPriority w:val="99"/>
    <w:unhideWhenUsed/>
    <w:rsid w:val="005A15DF"/>
    <w:pPr>
      <w:spacing w:after="120" w:line="480" w:lineRule="auto"/>
      <w:ind w:left="283"/>
    </w:pPr>
  </w:style>
  <w:style w:type="character" w:customStyle="1" w:styleId="27">
    <w:name w:val="Основной текст с отступом 2 Знак"/>
    <w:basedOn w:val="a4"/>
    <w:link w:val="26"/>
    <w:uiPriority w:val="99"/>
    <w:rsid w:val="005A15DF"/>
    <w:rPr>
      <w:rFonts w:eastAsia="MS Mincho"/>
      <w:sz w:val="24"/>
      <w:szCs w:val="24"/>
    </w:rPr>
  </w:style>
  <w:style w:type="paragraph" w:styleId="afc">
    <w:name w:val="Balloon Text"/>
    <w:basedOn w:val="a3"/>
    <w:link w:val="afd"/>
    <w:uiPriority w:val="99"/>
    <w:unhideWhenUsed/>
    <w:rsid w:val="00547B12"/>
    <w:rPr>
      <w:rFonts w:ascii="Tahoma" w:hAnsi="Tahoma" w:cs="Tahoma"/>
      <w:sz w:val="16"/>
      <w:szCs w:val="16"/>
    </w:rPr>
  </w:style>
  <w:style w:type="character" w:customStyle="1" w:styleId="afd">
    <w:name w:val="Текст выноски Знак"/>
    <w:basedOn w:val="a4"/>
    <w:link w:val="afc"/>
    <w:uiPriority w:val="9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3"/>
    <w:rsid w:val="00AC2E27"/>
    <w:pPr>
      <w:widowControl w:val="0"/>
      <w:autoSpaceDE w:val="0"/>
      <w:autoSpaceDN w:val="0"/>
      <w:adjustRightInd w:val="0"/>
      <w:spacing w:line="274" w:lineRule="exact"/>
      <w:ind w:firstLine="682"/>
      <w:jc w:val="left"/>
    </w:pPr>
    <w:rPr>
      <w:rFonts w:eastAsia="Times New Roman"/>
      <w:lang w:eastAsia="ru-RU"/>
    </w:rPr>
  </w:style>
  <w:style w:type="paragraph" w:styleId="afe">
    <w:name w:val="header"/>
    <w:basedOn w:val="a3"/>
    <w:link w:val="aff"/>
    <w:unhideWhenUsed/>
    <w:rsid w:val="00053351"/>
    <w:pPr>
      <w:tabs>
        <w:tab w:val="center" w:pos="4677"/>
        <w:tab w:val="right" w:pos="9355"/>
      </w:tabs>
    </w:pPr>
  </w:style>
  <w:style w:type="character" w:customStyle="1" w:styleId="aff">
    <w:name w:val="Верхний колонтитул Знак"/>
    <w:basedOn w:val="a4"/>
    <w:link w:val="afe"/>
    <w:rsid w:val="00053351"/>
    <w:rPr>
      <w:rFonts w:eastAsia="MS Mincho"/>
      <w:sz w:val="24"/>
      <w:szCs w:val="24"/>
    </w:rPr>
  </w:style>
  <w:style w:type="paragraph" w:styleId="aff0">
    <w:name w:val="footer"/>
    <w:basedOn w:val="a3"/>
    <w:link w:val="aff1"/>
    <w:uiPriority w:val="99"/>
    <w:unhideWhenUsed/>
    <w:rsid w:val="00053351"/>
    <w:pPr>
      <w:tabs>
        <w:tab w:val="center" w:pos="4677"/>
        <w:tab w:val="right" w:pos="9355"/>
      </w:tabs>
    </w:pPr>
  </w:style>
  <w:style w:type="character" w:customStyle="1" w:styleId="aff1">
    <w:name w:val="Нижний колонтитул Знак"/>
    <w:basedOn w:val="a4"/>
    <w:link w:val="aff0"/>
    <w:uiPriority w:val="99"/>
    <w:rsid w:val="00053351"/>
    <w:rPr>
      <w:rFonts w:eastAsia="MS Mincho"/>
      <w:sz w:val="24"/>
      <w:szCs w:val="24"/>
    </w:rPr>
  </w:style>
  <w:style w:type="paragraph" w:customStyle="1" w:styleId="Style8">
    <w:name w:val="Style8"/>
    <w:basedOn w:val="a3"/>
    <w:rsid w:val="00F42503"/>
    <w:pPr>
      <w:widowControl w:val="0"/>
      <w:autoSpaceDE w:val="0"/>
      <w:autoSpaceDN w:val="0"/>
      <w:adjustRightInd w:val="0"/>
      <w:spacing w:line="278" w:lineRule="exact"/>
      <w:ind w:firstLine="0"/>
      <w:jc w:val="center"/>
    </w:pPr>
    <w:rPr>
      <w:rFonts w:eastAsia="Times New Roman"/>
      <w:lang w:eastAsia="ru-RU"/>
    </w:rPr>
  </w:style>
  <w:style w:type="paragraph" w:styleId="aff2">
    <w:name w:val="Note Heading"/>
    <w:basedOn w:val="a3"/>
    <w:next w:val="a3"/>
    <w:link w:val="aff3"/>
    <w:rsid w:val="0060596D"/>
    <w:pPr>
      <w:spacing w:after="60"/>
      <w:ind w:firstLine="0"/>
    </w:pPr>
    <w:rPr>
      <w:rFonts w:eastAsia="Times New Roman"/>
      <w:lang w:eastAsia="ru-RU"/>
    </w:rPr>
  </w:style>
  <w:style w:type="character" w:customStyle="1" w:styleId="aff3">
    <w:name w:val="Заголовок записки Знак"/>
    <w:basedOn w:val="a4"/>
    <w:link w:val="aff2"/>
    <w:rsid w:val="0060596D"/>
    <w:rPr>
      <w:rFonts w:eastAsia="Times New Roman"/>
      <w:sz w:val="24"/>
      <w:szCs w:val="24"/>
      <w:lang w:eastAsia="ru-RU"/>
    </w:rPr>
  </w:style>
  <w:style w:type="paragraph" w:customStyle="1" w:styleId="aff4">
    <w:name w:val="Знак Знак Знак Знак Знак Знак Знак Знак Знак Знак Знак Знак Знак"/>
    <w:basedOn w:val="a3"/>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3"/>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3"/>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3"/>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4"/>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3"/>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4"/>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3"/>
    <w:rsid w:val="00BA1963"/>
    <w:pPr>
      <w:spacing w:before="100" w:beforeAutospacing="1" w:after="100" w:afterAutospacing="1"/>
      <w:ind w:firstLine="0"/>
      <w:jc w:val="left"/>
    </w:pPr>
    <w:rPr>
      <w:rFonts w:ascii="Tahoma" w:eastAsia="Times New Roman" w:hAnsi="Tahoma"/>
      <w:sz w:val="20"/>
      <w:szCs w:val="20"/>
      <w:lang w:val="en-US"/>
    </w:rPr>
  </w:style>
  <w:style w:type="character" w:styleId="aff5">
    <w:name w:val="FollowedHyperlink"/>
    <w:basedOn w:val="a4"/>
    <w:uiPriority w:val="99"/>
    <w:rsid w:val="00BA1963"/>
    <w:rPr>
      <w:rFonts w:cs="Times New Roman"/>
      <w:color w:val="auto"/>
      <w:u w:val="none"/>
    </w:rPr>
  </w:style>
  <w:style w:type="paragraph" w:customStyle="1" w:styleId="aff6">
    <w:name w:val="список"/>
    <w:basedOn w:val="af7"/>
    <w:autoRedefine/>
    <w:rsid w:val="00BA1963"/>
    <w:pPr>
      <w:tabs>
        <w:tab w:val="num" w:pos="1494"/>
      </w:tabs>
      <w:ind w:left="1474" w:hanging="340"/>
      <w:jc w:val="left"/>
    </w:pPr>
    <w:rPr>
      <w:rFonts w:ascii="Times New Roman" w:hAnsi="Times New Roman"/>
      <w:sz w:val="24"/>
    </w:rPr>
  </w:style>
  <w:style w:type="paragraph" w:styleId="aff7">
    <w:name w:val="Normal Indent"/>
    <w:basedOn w:val="a3"/>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8">
    <w:name w:val="Знак Знак Знак"/>
    <w:basedOn w:val="a3"/>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3"/>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9">
    <w:name w:val="Знак Знак Знак Знак"/>
    <w:basedOn w:val="a3"/>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3"/>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a">
    <w:name w:val="Перечисление"/>
    <w:basedOn w:val="a3"/>
    <w:rsid w:val="00BA1963"/>
    <w:pPr>
      <w:tabs>
        <w:tab w:val="num" w:pos="360"/>
      </w:tabs>
      <w:ind w:left="360" w:hanging="360"/>
    </w:pPr>
    <w:rPr>
      <w:rFonts w:eastAsia="Times New Roman"/>
      <w:sz w:val="28"/>
      <w:szCs w:val="20"/>
      <w:lang w:eastAsia="ru-RU"/>
    </w:rPr>
  </w:style>
  <w:style w:type="paragraph" w:customStyle="1" w:styleId="affb">
    <w:name w:val="Îáû÷íûé"/>
    <w:rsid w:val="00BA1963"/>
    <w:pPr>
      <w:widowControl w:val="0"/>
    </w:pPr>
    <w:rPr>
      <w:rFonts w:eastAsia="Times New Roman"/>
      <w:sz w:val="28"/>
      <w:lang w:eastAsia="ru-RU"/>
    </w:rPr>
  </w:style>
  <w:style w:type="paragraph" w:styleId="36">
    <w:name w:val="List Number 3"/>
    <w:basedOn w:val="a3"/>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4"/>
    <w:link w:val="37"/>
    <w:locked/>
    <w:rsid w:val="00BA1963"/>
    <w:rPr>
      <w:rFonts w:eastAsia="Times New Roman"/>
      <w:sz w:val="24"/>
      <w:lang w:eastAsia="ru-RU"/>
    </w:rPr>
  </w:style>
  <w:style w:type="character" w:customStyle="1" w:styleId="220">
    <w:name w:val="Знак2 Знак Знак Знак2"/>
    <w:basedOn w:val="a4"/>
    <w:rsid w:val="00BA1963"/>
    <w:rPr>
      <w:rFonts w:ascii="Arial" w:eastAsia="MS Mincho" w:hAnsi="Arial" w:cs="Arial"/>
      <w:color w:val="000000"/>
      <w:sz w:val="24"/>
      <w:szCs w:val="24"/>
      <w:lang w:val="ru-RU" w:eastAsia="ru-RU" w:bidi="ar-SA"/>
    </w:rPr>
  </w:style>
  <w:style w:type="character" w:customStyle="1" w:styleId="28">
    <w:name w:val="Знак Знак2"/>
    <w:basedOn w:val="a4"/>
    <w:rsid w:val="00BA1963"/>
    <w:rPr>
      <w:rFonts w:eastAsia="MS Mincho" w:cs="Times New Roman"/>
      <w:b/>
      <w:bCs/>
      <w:kern w:val="32"/>
      <w:sz w:val="28"/>
      <w:szCs w:val="28"/>
      <w:lang w:val="ru-RU" w:eastAsia="ru-RU" w:bidi="ar-SA"/>
    </w:rPr>
  </w:style>
  <w:style w:type="paragraph" w:customStyle="1" w:styleId="affc">
    <w:name w:val="Знак Знак Знак Знак Знак Знак Знак"/>
    <w:basedOn w:val="a3"/>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3"/>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d">
    <w:name w:val="!Основной Знак"/>
    <w:basedOn w:val="a4"/>
    <w:link w:val="affe"/>
    <w:locked/>
    <w:rsid w:val="00BA1963"/>
    <w:rPr>
      <w:sz w:val="22"/>
      <w:lang w:eastAsia="ru-RU"/>
    </w:rPr>
  </w:style>
  <w:style w:type="paragraph" w:customStyle="1" w:styleId="affe">
    <w:name w:val="!Основной"/>
    <w:link w:val="affd"/>
    <w:rsid w:val="00BA1963"/>
    <w:pPr>
      <w:keepNext/>
      <w:ind w:firstLine="567"/>
      <w:jc w:val="both"/>
    </w:pPr>
    <w:rPr>
      <w:sz w:val="22"/>
      <w:lang w:eastAsia="ru-RU"/>
    </w:rPr>
  </w:style>
  <w:style w:type="paragraph" w:customStyle="1" w:styleId="BlockQuotation">
    <w:name w:val="Block Quotation"/>
    <w:basedOn w:val="a3"/>
    <w:rsid w:val="00BA1963"/>
    <w:pPr>
      <w:widowControl w:val="0"/>
      <w:ind w:left="1320" w:right="955" w:firstLine="0"/>
    </w:pPr>
    <w:rPr>
      <w:rFonts w:eastAsia="Times New Roman"/>
      <w:sz w:val="26"/>
      <w:szCs w:val="20"/>
      <w:lang w:eastAsia="ru-RU"/>
    </w:rPr>
  </w:style>
  <w:style w:type="paragraph" w:styleId="afff">
    <w:name w:val="Block Text"/>
    <w:basedOn w:val="a3"/>
    <w:rsid w:val="00BA1963"/>
    <w:pPr>
      <w:ind w:left="-57" w:right="-57" w:firstLine="766"/>
    </w:pPr>
    <w:rPr>
      <w:rFonts w:eastAsia="Times New Roman"/>
      <w:lang w:eastAsia="ru-RU"/>
    </w:rPr>
  </w:style>
  <w:style w:type="paragraph" w:customStyle="1" w:styleId="Nonformat">
    <w:name w:val="Nonformat"/>
    <w:basedOn w:val="a3"/>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3"/>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3"/>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4"/>
    <w:rsid w:val="00BA1963"/>
    <w:rPr>
      <w:rFonts w:eastAsia="MS Mincho" w:cs="Times New Roman"/>
      <w:b/>
      <w:bCs/>
      <w:sz w:val="24"/>
      <w:szCs w:val="24"/>
    </w:rPr>
  </w:style>
  <w:style w:type="character" w:customStyle="1" w:styleId="100">
    <w:name w:val="Знак Знак10"/>
    <w:basedOn w:val="a4"/>
    <w:locked/>
    <w:rsid w:val="00BA1963"/>
    <w:rPr>
      <w:rFonts w:eastAsia="MS Mincho" w:cs="Times New Roman"/>
      <w:b/>
      <w:bCs/>
      <w:kern w:val="32"/>
      <w:sz w:val="28"/>
      <w:szCs w:val="28"/>
      <w:lang w:val="ru-RU" w:eastAsia="ru-RU" w:bidi="ar-SA"/>
    </w:rPr>
  </w:style>
  <w:style w:type="character" w:customStyle="1" w:styleId="71">
    <w:name w:val="Знак Знак7"/>
    <w:basedOn w:val="a4"/>
    <w:locked/>
    <w:rsid w:val="00BA1963"/>
    <w:rPr>
      <w:rFonts w:ascii="Arial" w:eastAsia="MS Mincho" w:hAnsi="Arial" w:cs="Arial"/>
      <w:color w:val="000000"/>
      <w:sz w:val="24"/>
      <w:szCs w:val="24"/>
      <w:lang w:val="ru-RU" w:eastAsia="ru-RU" w:bidi="ar-SA"/>
    </w:rPr>
  </w:style>
  <w:style w:type="paragraph" w:styleId="29">
    <w:name w:val="List 2"/>
    <w:basedOn w:val="a3"/>
    <w:uiPriority w:val="99"/>
    <w:rsid w:val="00BA1963"/>
    <w:pPr>
      <w:ind w:left="566" w:hanging="283"/>
    </w:pPr>
    <w:rPr>
      <w:lang w:eastAsia="ru-RU"/>
    </w:rPr>
  </w:style>
  <w:style w:type="paragraph" w:customStyle="1" w:styleId="110">
    <w:name w:val="Знак11"/>
    <w:basedOn w:val="a3"/>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3"/>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0">
    <w:name w:val="Таблицы (моноширинный)"/>
    <w:basedOn w:val="a3"/>
    <w:next w:val="a3"/>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4"/>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4"/>
    <w:rsid w:val="00BA1963"/>
    <w:rPr>
      <w:rFonts w:ascii="Arial" w:eastAsia="MS Mincho" w:hAnsi="Arial" w:cs="Arial"/>
      <w:color w:val="000000"/>
      <w:sz w:val="24"/>
      <w:szCs w:val="24"/>
      <w:lang w:val="ru-RU" w:eastAsia="ru-RU" w:bidi="ar-SA"/>
    </w:rPr>
  </w:style>
  <w:style w:type="character" w:customStyle="1" w:styleId="postbody">
    <w:name w:val="postbody"/>
    <w:basedOn w:val="a4"/>
    <w:rsid w:val="00BA1963"/>
    <w:rPr>
      <w:rFonts w:cs="Times New Roman"/>
    </w:rPr>
  </w:style>
  <w:style w:type="character" w:customStyle="1" w:styleId="afff1">
    <w:name w:val="Цветовое выделение"/>
    <w:rsid w:val="00BA1963"/>
    <w:rPr>
      <w:b/>
      <w:color w:val="000080"/>
      <w:sz w:val="20"/>
    </w:rPr>
  </w:style>
  <w:style w:type="character" w:customStyle="1" w:styleId="afff2">
    <w:name w:val="Гипертекстовая ссылка"/>
    <w:basedOn w:val="afff1"/>
    <w:uiPriority w:val="99"/>
    <w:rsid w:val="00BA1963"/>
    <w:rPr>
      <w:rFonts w:cs="Times New Roman"/>
      <w:bCs/>
      <w:color w:val="008000"/>
      <w:szCs w:val="20"/>
      <w:u w:val="single"/>
    </w:rPr>
  </w:style>
  <w:style w:type="paragraph" w:styleId="61">
    <w:name w:val="toc 6"/>
    <w:basedOn w:val="a3"/>
    <w:next w:val="a3"/>
    <w:autoRedefine/>
    <w:uiPriority w:val="39"/>
    <w:unhideWhenUsed/>
    <w:rsid w:val="00BA1963"/>
    <w:pPr>
      <w:ind w:left="1200"/>
      <w:jc w:val="left"/>
    </w:pPr>
    <w:rPr>
      <w:szCs w:val="21"/>
      <w:lang w:eastAsia="ru-RU"/>
    </w:rPr>
  </w:style>
  <w:style w:type="paragraph" w:styleId="92">
    <w:name w:val="toc 9"/>
    <w:basedOn w:val="a3"/>
    <w:next w:val="a3"/>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3"/>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3"/>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3"/>
    <w:next w:val="a3"/>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3"/>
    <w:rsid w:val="00BA1963"/>
    <w:pPr>
      <w:spacing w:after="160" w:line="240" w:lineRule="exact"/>
      <w:ind w:firstLine="0"/>
      <w:jc w:val="left"/>
    </w:pPr>
    <w:rPr>
      <w:rFonts w:ascii="Verdana" w:eastAsia="Times New Roman" w:hAnsi="Verdana"/>
      <w:sz w:val="20"/>
      <w:szCs w:val="20"/>
      <w:lang w:val="en-US"/>
    </w:rPr>
  </w:style>
  <w:style w:type="paragraph" w:customStyle="1" w:styleId="afff3">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4"/>
    <w:uiPriority w:val="99"/>
    <w:rsid w:val="00BA1963"/>
    <w:rPr>
      <w:rFonts w:ascii="Times New Roman" w:hAnsi="Times New Roman" w:cs="Times New Roman"/>
    </w:rPr>
  </w:style>
  <w:style w:type="paragraph" w:customStyle="1" w:styleId="Style9">
    <w:name w:val="Style9"/>
    <w:basedOn w:val="a3"/>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3"/>
    <w:rsid w:val="00FD2537"/>
    <w:pPr>
      <w:spacing w:before="100" w:beforeAutospacing="1" w:after="100" w:afterAutospacing="1"/>
      <w:ind w:firstLine="0"/>
      <w:jc w:val="left"/>
    </w:pPr>
    <w:rPr>
      <w:rFonts w:ascii="Tahoma" w:eastAsia="Times New Roman" w:hAnsi="Tahoma"/>
      <w:sz w:val="20"/>
      <w:szCs w:val="20"/>
      <w:lang w:val="en-US"/>
    </w:rPr>
  </w:style>
  <w:style w:type="character" w:styleId="afff4">
    <w:name w:val="page number"/>
    <w:basedOn w:val="a4"/>
    <w:rsid w:val="00FD2537"/>
  </w:style>
  <w:style w:type="paragraph" w:customStyle="1" w:styleId="afff5">
    <w:name w:val="Абзац"/>
    <w:basedOn w:val="a3"/>
    <w:rsid w:val="00B66D15"/>
    <w:pPr>
      <w:widowControl w:val="0"/>
      <w:spacing w:after="120"/>
    </w:pPr>
    <w:rPr>
      <w:rFonts w:eastAsia="Times New Roman"/>
      <w:sz w:val="28"/>
      <w:szCs w:val="28"/>
      <w:lang w:eastAsia="ru-RU"/>
    </w:rPr>
  </w:style>
  <w:style w:type="paragraph" w:customStyle="1" w:styleId="Tabletext">
    <w:name w:val="Table_text"/>
    <w:basedOn w:val="a3"/>
    <w:rsid w:val="000E39FF"/>
    <w:pPr>
      <w:ind w:firstLine="0"/>
    </w:pPr>
    <w:rPr>
      <w:rFonts w:eastAsia="Times New Roman"/>
      <w:sz w:val="20"/>
      <w:lang w:eastAsia="ru-RU"/>
    </w:rPr>
  </w:style>
  <w:style w:type="paragraph" w:customStyle="1" w:styleId="afff6">
    <w:name w:val="Знак"/>
    <w:basedOn w:val="a3"/>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3"/>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7">
    <w:name w:val="Знак Знак Знак Знак Знак Знак Знак Знак Знак Знак Знак Знак Знак"/>
    <w:basedOn w:val="a3"/>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3"/>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8">
    <w:name w:val="Нормальный (таблица)"/>
    <w:basedOn w:val="a3"/>
    <w:next w:val="a3"/>
    <w:uiPriority w:val="99"/>
    <w:rsid w:val="00C246A8"/>
    <w:pPr>
      <w:widowControl w:val="0"/>
      <w:autoSpaceDE w:val="0"/>
      <w:autoSpaceDN w:val="0"/>
      <w:adjustRightInd w:val="0"/>
      <w:ind w:firstLine="0"/>
    </w:pPr>
    <w:rPr>
      <w:rFonts w:ascii="Arial" w:eastAsia="Times New Roman" w:hAnsi="Arial" w:cs="Arial"/>
      <w:lang w:eastAsia="ru-RU"/>
    </w:rPr>
  </w:style>
  <w:style w:type="paragraph" w:customStyle="1" w:styleId="Body2">
    <w:name w:val="Body2"/>
    <w:basedOn w:val="a3"/>
    <w:rsid w:val="00142A72"/>
    <w:pPr>
      <w:numPr>
        <w:numId w:val="9"/>
      </w:numPr>
      <w:tabs>
        <w:tab w:val="clear" w:pos="1920"/>
        <w:tab w:val="num" w:pos="1210"/>
      </w:tabs>
      <w:spacing w:before="60" w:after="60"/>
      <w:ind w:left="396" w:firstLine="851"/>
    </w:pPr>
    <w:rPr>
      <w:rFonts w:eastAsia="Times New Roman"/>
      <w:color w:val="000000"/>
      <w:sz w:val="28"/>
      <w:szCs w:val="20"/>
      <w:lang w:eastAsia="ru-RU"/>
    </w:rPr>
  </w:style>
  <w:style w:type="paragraph" w:customStyle="1" w:styleId="Body3">
    <w:name w:val="Body3"/>
    <w:basedOn w:val="a3"/>
    <w:rsid w:val="00E8664C"/>
    <w:pPr>
      <w:spacing w:before="60" w:after="60"/>
      <w:ind w:firstLine="0"/>
    </w:pPr>
    <w:rPr>
      <w:rFonts w:eastAsia="Times New Roman"/>
      <w:color w:val="000000"/>
      <w:sz w:val="28"/>
      <w:szCs w:val="20"/>
      <w:lang w:eastAsia="ru-RU"/>
    </w:rPr>
  </w:style>
  <w:style w:type="paragraph" w:customStyle="1" w:styleId="a2">
    <w:name w:val="Подподпункт договора"/>
    <w:basedOn w:val="a1"/>
    <w:rsid w:val="001A6B0B"/>
    <w:pPr>
      <w:numPr>
        <w:ilvl w:val="3"/>
      </w:numPr>
    </w:pPr>
  </w:style>
  <w:style w:type="paragraph" w:customStyle="1" w:styleId="a1">
    <w:name w:val="Подпункт договора"/>
    <w:basedOn w:val="a0"/>
    <w:rsid w:val="001A6B0B"/>
    <w:pPr>
      <w:widowControl/>
      <w:numPr>
        <w:ilvl w:val="2"/>
      </w:numPr>
    </w:pPr>
  </w:style>
  <w:style w:type="paragraph" w:customStyle="1" w:styleId="a0">
    <w:name w:val="Пункт договора"/>
    <w:basedOn w:val="a3"/>
    <w:rsid w:val="001A6B0B"/>
    <w:pPr>
      <w:widowControl w:val="0"/>
      <w:numPr>
        <w:ilvl w:val="1"/>
        <w:numId w:val="10"/>
      </w:numPr>
    </w:pPr>
    <w:rPr>
      <w:rFonts w:ascii="Arial" w:eastAsia="Times New Roman" w:hAnsi="Arial"/>
      <w:sz w:val="20"/>
      <w:szCs w:val="20"/>
      <w:lang w:eastAsia="ru-RU"/>
    </w:rPr>
  </w:style>
  <w:style w:type="paragraph" w:customStyle="1" w:styleId="a">
    <w:name w:val="Раздел договора"/>
    <w:basedOn w:val="a3"/>
    <w:next w:val="a0"/>
    <w:rsid w:val="001A6B0B"/>
    <w:pPr>
      <w:keepNext/>
      <w:keepLines/>
      <w:widowControl w:val="0"/>
      <w:numPr>
        <w:numId w:val="10"/>
      </w:numPr>
      <w:spacing w:before="240" w:after="200"/>
      <w:jc w:val="left"/>
    </w:pPr>
    <w:rPr>
      <w:rFonts w:ascii="Arial" w:eastAsia="Times New Roman" w:hAnsi="Arial"/>
      <w:b/>
      <w:caps/>
      <w:sz w:val="20"/>
      <w:szCs w:val="20"/>
      <w:lang w:eastAsia="ru-RU"/>
    </w:rPr>
  </w:style>
  <w:style w:type="paragraph" w:customStyle="1" w:styleId="311">
    <w:name w:val="Основной текст 31"/>
    <w:basedOn w:val="a3"/>
    <w:rsid w:val="00685F37"/>
    <w:pPr>
      <w:suppressAutoHyphens/>
      <w:ind w:firstLine="0"/>
      <w:jc w:val="left"/>
    </w:pPr>
    <w:rPr>
      <w:rFonts w:eastAsia="Times New Roman"/>
      <w:b/>
      <w:bCs/>
      <w:i/>
      <w:iCs/>
      <w:lang w:eastAsia="ar-SA"/>
    </w:rPr>
  </w:style>
  <w:style w:type="paragraph" w:customStyle="1" w:styleId="1f0">
    <w:name w:val="Абзац списка1"/>
    <w:basedOn w:val="a3"/>
    <w:rsid w:val="003A33AA"/>
    <w:pPr>
      <w:ind w:left="720" w:firstLine="0"/>
      <w:contextualSpacing/>
      <w:jc w:val="left"/>
    </w:pPr>
    <w:rPr>
      <w:rFonts w:eastAsia="Calibri"/>
      <w:lang w:eastAsia="ru-RU"/>
    </w:rPr>
  </w:style>
  <w:style w:type="character" w:customStyle="1" w:styleId="itemtext1">
    <w:name w:val="itemtext1"/>
    <w:rsid w:val="003A33AA"/>
    <w:rPr>
      <w:rFonts w:ascii="Segoe UI" w:hAnsi="Segoe UI" w:cs="Segoe UI" w:hint="default"/>
      <w:color w:val="000000"/>
      <w:sz w:val="20"/>
      <w:szCs w:val="20"/>
    </w:rPr>
  </w:style>
  <w:style w:type="paragraph" w:customStyle="1" w:styleId="Fuzeile">
    <w:name w:val="Fu?zeile"/>
    <w:basedOn w:val="a3"/>
    <w:rsid w:val="003A33AA"/>
    <w:pPr>
      <w:tabs>
        <w:tab w:val="center" w:pos="4153"/>
        <w:tab w:val="right" w:pos="8306"/>
      </w:tabs>
      <w:ind w:firstLine="0"/>
      <w:jc w:val="left"/>
    </w:pPr>
    <w:rPr>
      <w:rFonts w:eastAsia="Times New Roman"/>
      <w:sz w:val="20"/>
      <w:szCs w:val="20"/>
      <w:lang w:eastAsia="ru-RU"/>
    </w:rPr>
  </w:style>
  <w:style w:type="paragraph" w:customStyle="1" w:styleId="Iniiaiieoaeno">
    <w:name w:val="!Iniiaiie oaeno"/>
    <w:basedOn w:val="a3"/>
    <w:uiPriority w:val="99"/>
    <w:rsid w:val="003A33AA"/>
    <w:pPr>
      <w:overflowPunct w:val="0"/>
      <w:autoSpaceDE w:val="0"/>
      <w:autoSpaceDN w:val="0"/>
      <w:adjustRightInd w:val="0"/>
    </w:pPr>
    <w:rPr>
      <w:rFonts w:ascii="Times New Roman CYR" w:eastAsia="Times New Roman" w:hAnsi="Times New Roman CYR"/>
      <w:szCs w:val="20"/>
      <w:lang w:eastAsia="ru-RU"/>
    </w:rPr>
  </w:style>
  <w:style w:type="character" w:customStyle="1" w:styleId="afff9">
    <w:name w:val="Текст сноски Знак"/>
    <w:basedOn w:val="a4"/>
    <w:link w:val="afffa"/>
    <w:semiHidden/>
    <w:rsid w:val="003A33AA"/>
    <w:rPr>
      <w:rFonts w:ascii="Arial" w:eastAsia="Times New Roman" w:hAnsi="Arial"/>
    </w:rPr>
  </w:style>
  <w:style w:type="paragraph" w:styleId="afffa">
    <w:name w:val="footnote text"/>
    <w:basedOn w:val="a3"/>
    <w:link w:val="afff9"/>
    <w:semiHidden/>
    <w:rsid w:val="003A33AA"/>
    <w:pPr>
      <w:ind w:firstLine="0"/>
      <w:jc w:val="left"/>
    </w:pPr>
    <w:rPr>
      <w:rFonts w:ascii="Arial" w:eastAsia="Times New Roman" w:hAnsi="Arial"/>
      <w:sz w:val="20"/>
      <w:szCs w:val="20"/>
    </w:rPr>
  </w:style>
  <w:style w:type="character" w:styleId="afffb">
    <w:name w:val="footnote reference"/>
    <w:rsid w:val="003A33AA"/>
    <w:rPr>
      <w:vertAlign w:val="superscript"/>
    </w:rPr>
  </w:style>
</w:styles>
</file>

<file path=word/webSettings.xml><?xml version="1.0" encoding="utf-8"?>
<w:webSettings xmlns:r="http://schemas.openxmlformats.org/officeDocument/2006/relationships" xmlns:w="http://schemas.openxmlformats.org/wordprocessingml/2006/main">
  <w:divs>
    <w:div w:id="828521685">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15127</Words>
  <Characters>86224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5</cp:revision>
  <cp:lastPrinted>2014-01-27T23:13:00Z</cp:lastPrinted>
  <dcterms:created xsi:type="dcterms:W3CDTF">2014-02-03T05:05:00Z</dcterms:created>
  <dcterms:modified xsi:type="dcterms:W3CDTF">2014-02-03T21:22:00Z</dcterms:modified>
</cp:coreProperties>
</file>