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625C80"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160790"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w:t>
      </w:r>
      <w:r w:rsidR="00625C80">
        <w:rPr>
          <w:sz w:val="28"/>
          <w:szCs w:val="28"/>
        </w:rPr>
        <w:t>«</w:t>
      </w:r>
      <w:r w:rsidRPr="00042AF4">
        <w:rPr>
          <w:sz w:val="28"/>
          <w:szCs w:val="28"/>
        </w:rPr>
        <w:t>Аэропорты Камчатки</w:t>
      </w:r>
      <w:r w:rsidR="00625C80">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A3475B">
        <w:rPr>
          <w:sz w:val="28"/>
          <w:szCs w:val="28"/>
        </w:rPr>
        <w:t>А.</w:t>
      </w:r>
      <w:r w:rsidR="00160790">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bookmarkStart w:id="0" w:name="_GoBack"/>
      <w:bookmarkEnd w:id="0"/>
      <w:r>
        <w:rPr>
          <w:b/>
          <w:sz w:val="32"/>
          <w:szCs w:val="32"/>
        </w:rPr>
        <w:t>Д</w:t>
      </w:r>
      <w:r w:rsidRPr="005C0706">
        <w:rPr>
          <w:b/>
          <w:sz w:val="32"/>
          <w:szCs w:val="32"/>
        </w:rPr>
        <w:t xml:space="preserve">окументация № </w:t>
      </w:r>
      <w:r w:rsidR="0068170C">
        <w:rPr>
          <w:b/>
          <w:sz w:val="32"/>
          <w:szCs w:val="32"/>
        </w:rPr>
        <w:t>8</w:t>
      </w:r>
      <w:r w:rsidR="000C4B73">
        <w:rPr>
          <w:b/>
          <w:sz w:val="32"/>
          <w:szCs w:val="32"/>
        </w:rPr>
        <w:t>/ЗЦ-201</w:t>
      </w:r>
      <w:r w:rsidR="00C3132F">
        <w:rPr>
          <w:b/>
          <w:sz w:val="32"/>
          <w:szCs w:val="32"/>
        </w:rPr>
        <w:t>5</w:t>
      </w:r>
    </w:p>
    <w:p w:rsidR="00B621EB" w:rsidRPr="005C0706" w:rsidRDefault="000C4B73" w:rsidP="00B621EB">
      <w:pPr>
        <w:ind w:firstLine="0"/>
        <w:jc w:val="center"/>
        <w:rPr>
          <w:b/>
          <w:sz w:val="32"/>
          <w:szCs w:val="32"/>
        </w:rPr>
      </w:pPr>
      <w:r>
        <w:rPr>
          <w:sz w:val="28"/>
          <w:szCs w:val="28"/>
        </w:rPr>
        <w:t>о проведении запроса цен</w:t>
      </w:r>
    </w:p>
    <w:p w:rsidR="00CC0A38" w:rsidRDefault="0033532E" w:rsidP="006D20F7">
      <w:pPr>
        <w:ind w:firstLine="0"/>
        <w:jc w:val="center"/>
        <w:rPr>
          <w:rFonts w:eastAsia="Times New Roman"/>
          <w:b/>
          <w:bCs/>
          <w:kern w:val="36"/>
          <w:sz w:val="28"/>
          <w:szCs w:val="28"/>
          <w:lang w:eastAsia="ru-RU"/>
        </w:rPr>
      </w:pPr>
      <w:r>
        <w:rPr>
          <w:sz w:val="28"/>
          <w:szCs w:val="28"/>
        </w:rPr>
        <w:t xml:space="preserve">на </w:t>
      </w:r>
      <w:r w:rsidR="00ED1BAD" w:rsidRPr="00756639">
        <w:rPr>
          <w:b/>
          <w:sz w:val="28"/>
          <w:szCs w:val="28"/>
        </w:rPr>
        <w:t xml:space="preserve">поставку </w:t>
      </w:r>
      <w:r w:rsidR="00C13300">
        <w:rPr>
          <w:rFonts w:eastAsia="Times New Roman"/>
          <w:b/>
          <w:bCs/>
          <w:kern w:val="36"/>
          <w:sz w:val="28"/>
          <w:szCs w:val="28"/>
          <w:lang w:eastAsia="ru-RU"/>
        </w:rPr>
        <w:t>контейнера 20-ти тонного</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 xml:space="preserve">для нужд ФКП </w:t>
      </w:r>
      <w:r w:rsidR="00625C80">
        <w:rPr>
          <w:b/>
          <w:sz w:val="28"/>
          <w:szCs w:val="28"/>
        </w:rPr>
        <w:t>«</w:t>
      </w:r>
      <w:r w:rsidR="00675F37">
        <w:rPr>
          <w:b/>
          <w:sz w:val="28"/>
          <w:szCs w:val="28"/>
        </w:rPr>
        <w:t>Аэропорты Камчатки</w:t>
      </w:r>
      <w:r w:rsidR="00625C80">
        <w:rPr>
          <w:b/>
          <w:sz w:val="28"/>
          <w:szCs w:val="28"/>
        </w:rPr>
        <w:t>»</w:t>
      </w:r>
      <w:r w:rsidR="00675F37">
        <w:rPr>
          <w:b/>
          <w:sz w:val="28"/>
          <w:szCs w:val="28"/>
        </w:rPr>
        <w:t xml:space="preserve"> в 201</w:t>
      </w:r>
      <w:r w:rsidR="00C3132F">
        <w:rPr>
          <w:b/>
          <w:sz w:val="28"/>
          <w:szCs w:val="28"/>
        </w:rPr>
        <w:t>5</w:t>
      </w:r>
      <w:r w:rsidR="00675F37">
        <w:rPr>
          <w:b/>
          <w:sz w:val="28"/>
          <w:szCs w:val="28"/>
        </w:rPr>
        <w:t xml:space="preserve"> году</w:t>
      </w:r>
    </w:p>
    <w:p w:rsidR="00ED1BAD" w:rsidRDefault="00ED1BAD" w:rsidP="002E199B">
      <w:pPr>
        <w:ind w:firstLine="0"/>
        <w:jc w:val="center"/>
        <w:rPr>
          <w:sz w:val="28"/>
          <w:szCs w:val="28"/>
        </w:rPr>
      </w:pPr>
    </w:p>
    <w:p w:rsidR="000E46DF"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7E7DC7" w:rsidRPr="007E7DC7" w:rsidRDefault="007E7DC7" w:rsidP="00B621EB">
      <w:pPr>
        <w:ind w:firstLine="0"/>
        <w:jc w:val="center"/>
        <w:rPr>
          <w:sz w:val="28"/>
          <w:szCs w:val="28"/>
        </w:rPr>
      </w:pPr>
      <w:r w:rsidRPr="007E7DC7">
        <w:rPr>
          <w:rFonts w:ascii="Arial" w:hAnsi="Arial" w:cs="Arial"/>
          <w:b/>
          <w:bCs/>
          <w:color w:val="0060A4"/>
          <w:sz w:val="28"/>
          <w:szCs w:val="28"/>
        </w:rPr>
        <w:t>31501960494</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3132F">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23147C">
        <w:t>в том числе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625C80">
        <w:t>«</w:t>
      </w:r>
      <w:r w:rsidRPr="0036611A">
        <w:t>Интернет</w:t>
      </w:r>
      <w:r w:rsidR="00625C80">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625C80">
        <w:rPr>
          <w:color w:val="000000"/>
        </w:rPr>
        <w:t>«</w:t>
      </w:r>
      <w:r>
        <w:rPr>
          <w:color w:val="000000"/>
        </w:rPr>
        <w:t>Об электронной подписи</w:t>
      </w:r>
      <w:r w:rsidR="00625C80">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625C80">
              <w:rPr>
                <w:rFonts w:eastAsiaTheme="minorHAnsi"/>
              </w:rPr>
              <w:t>«</w:t>
            </w:r>
            <w:r w:rsidRPr="0047343B">
              <w:rPr>
                <w:rFonts w:eastAsiaTheme="minorHAnsi"/>
              </w:rPr>
              <w:t>Аэропорты Камчатки</w:t>
            </w:r>
            <w:r w:rsidR="00625C80">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C7229C" w:rsidRPr="00C3132F" w:rsidRDefault="00371BD8" w:rsidP="00C7229C">
            <w:pPr>
              <w:ind w:firstLine="0"/>
              <w:jc w:val="center"/>
              <w:rPr>
                <w:b/>
              </w:rPr>
            </w:pPr>
            <w:r>
              <w:rPr>
                <w:b/>
              </w:rPr>
              <w:t xml:space="preserve">Поставка </w:t>
            </w:r>
            <w:r w:rsidR="00C13300" w:rsidRPr="00C13300">
              <w:rPr>
                <w:b/>
                <w:bCs/>
              </w:rPr>
              <w:t>контейнера 20-ти тонного</w:t>
            </w:r>
          </w:p>
          <w:p w:rsidR="00E70BB6" w:rsidRPr="00E6430D" w:rsidRDefault="00E6430D" w:rsidP="0023147C">
            <w:pPr>
              <w:ind w:firstLine="0"/>
              <w:jc w:val="center"/>
              <w:rPr>
                <w:b/>
              </w:rPr>
            </w:pPr>
            <w:r w:rsidRPr="00E6430D">
              <w:rPr>
                <w:b/>
              </w:rPr>
              <w:t>для нужд</w:t>
            </w:r>
            <w:r w:rsidR="00C3132F">
              <w:rPr>
                <w:b/>
              </w:rPr>
              <w:t xml:space="preserve"> ФКП </w:t>
            </w:r>
            <w:r w:rsidR="00625C80">
              <w:rPr>
                <w:b/>
              </w:rPr>
              <w:t>«</w:t>
            </w:r>
            <w:r w:rsidR="00C3132F">
              <w:rPr>
                <w:b/>
              </w:rPr>
              <w:t>Аэропорты Камчатки</w:t>
            </w:r>
            <w:r w:rsidR="00625C80">
              <w:rPr>
                <w:b/>
              </w:rPr>
              <w:t>»</w:t>
            </w:r>
            <w:r w:rsidR="00C3132F">
              <w:rPr>
                <w:b/>
              </w:rPr>
              <w:t xml:space="preserve"> в 201</w:t>
            </w:r>
            <w:r w:rsidR="0023147C">
              <w:rPr>
                <w:b/>
              </w:rPr>
              <w:t>5</w:t>
            </w:r>
            <w:r w:rsidRPr="00E6430D">
              <w:rPr>
                <w:b/>
              </w:rPr>
              <w:t xml:space="preserve">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16576" w:rsidRPr="00CC0A38" w:rsidRDefault="00CC0A38" w:rsidP="005B0AB8">
            <w:pPr>
              <w:ind w:firstLine="34"/>
              <w:jc w:val="center"/>
              <w:rPr>
                <w:color w:val="000000"/>
              </w:rPr>
            </w:pPr>
            <w:r w:rsidRPr="00CC0A38">
              <w:rPr>
                <w:b/>
              </w:rPr>
              <w:t>не предусмотрено</w:t>
            </w:r>
          </w:p>
          <w:p w:rsidR="00E70BB6" w:rsidRPr="003A0058" w:rsidRDefault="00E70BB6" w:rsidP="0023147C">
            <w:pPr>
              <w:ind w:firstLine="0"/>
              <w:jc w:val="center"/>
            </w:pP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C13300" w:rsidP="006D20F7">
            <w:pPr>
              <w:jc w:val="center"/>
              <w:rPr>
                <w:b/>
              </w:rPr>
            </w:pPr>
            <w:r>
              <w:rPr>
                <w:b/>
              </w:rPr>
              <w:t>1</w:t>
            </w:r>
            <w:r w:rsidR="00CC0A38">
              <w:rPr>
                <w:b/>
              </w:rPr>
              <w:t xml:space="preserve"> шт.</w:t>
            </w:r>
          </w:p>
        </w:tc>
      </w:tr>
      <w:tr w:rsidR="00C3132F" w:rsidTr="00C3132F">
        <w:trPr>
          <w:trHeight w:val="339"/>
        </w:trPr>
        <w:tc>
          <w:tcPr>
            <w:tcW w:w="9735" w:type="dxa"/>
            <w:gridSpan w:val="11"/>
            <w:tcBorders>
              <w:bottom w:val="single" w:sz="4" w:space="0" w:color="auto"/>
            </w:tcBorders>
          </w:tcPr>
          <w:p w:rsidR="00C3132F" w:rsidRPr="00EC0D26" w:rsidRDefault="00C3132F" w:rsidP="00EC0D26">
            <w:pPr>
              <w:ind w:firstLine="0"/>
              <w:jc w:val="center"/>
            </w:pPr>
            <w:r>
              <w:t>в соответствии с техническим заданием</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D84DAA" w:rsidRDefault="00CC0A38" w:rsidP="00D84DAA">
            <w:pPr>
              <w:rPr>
                <w:bCs/>
              </w:rPr>
            </w:pPr>
            <w:r>
              <w:rPr>
                <w:bCs/>
              </w:rPr>
              <w:t>Поставляемые контейнеры должны быть технически исправны, окрашены, без видимых повреждений, двери в исправном состоянии, легко и плотно закрываться</w:t>
            </w:r>
            <w:r w:rsidR="00D84DAA">
              <w:rPr>
                <w:bCs/>
              </w:rPr>
              <w:t>:</w:t>
            </w:r>
          </w:p>
          <w:p w:rsidR="00D84DAA" w:rsidRPr="00AD09CD" w:rsidRDefault="00D84DAA" w:rsidP="00D84DAA">
            <w:pPr>
              <w:ind w:firstLine="34"/>
            </w:pPr>
            <w:r w:rsidRPr="00AD09CD">
              <w:t>- герметичность  (</w:t>
            </w:r>
            <w:proofErr w:type="spellStart"/>
            <w:r w:rsidRPr="00AD09CD">
              <w:t>WWT-wind&amp;water</w:t>
            </w:r>
            <w:proofErr w:type="spellEnd"/>
            <w:r w:rsidRPr="00AD09CD">
              <w:t xml:space="preserve"> </w:t>
            </w:r>
            <w:proofErr w:type="spellStart"/>
            <w:r w:rsidRPr="00AD09CD">
              <w:t>tight</w:t>
            </w:r>
            <w:proofErr w:type="spellEnd"/>
            <w:r w:rsidRPr="00AD09CD">
              <w:t xml:space="preserve"> </w:t>
            </w:r>
            <w:proofErr w:type="spellStart"/>
            <w:r w:rsidRPr="00AD09CD">
              <w:t>condition</w:t>
            </w:r>
            <w:proofErr w:type="spellEnd"/>
            <w:r w:rsidRPr="00AD09CD">
              <w:t xml:space="preserve">-водо и </w:t>
            </w:r>
            <w:proofErr w:type="gramStart"/>
            <w:r w:rsidRPr="00AD09CD">
              <w:t>ветронепроницаемый</w:t>
            </w:r>
            <w:proofErr w:type="gramEnd"/>
            <w:r w:rsidRPr="00AD09CD">
              <w:t>)</w:t>
            </w:r>
            <w:r>
              <w:t>;</w:t>
            </w:r>
          </w:p>
          <w:p w:rsidR="005B0AB8" w:rsidRDefault="00D84DAA" w:rsidP="00D84DAA">
            <w:pPr>
              <w:tabs>
                <w:tab w:val="left" w:pos="284"/>
                <w:tab w:val="left" w:pos="2552"/>
              </w:tabs>
              <w:ind w:right="-6" w:firstLine="0"/>
              <w:rPr>
                <w:bCs/>
              </w:rPr>
            </w:pPr>
            <w:r w:rsidRPr="00AD09CD">
              <w:t>- соответствовать TIR конвенции (для перевозки автотранспортом)</w:t>
            </w:r>
            <w:r>
              <w:t>;</w:t>
            </w:r>
          </w:p>
          <w:p w:rsidR="00D84DAA" w:rsidRPr="001C3090" w:rsidRDefault="00D84DAA" w:rsidP="00D84DAA">
            <w:pPr>
              <w:tabs>
                <w:tab w:val="left" w:pos="284"/>
                <w:tab w:val="left" w:pos="2552"/>
              </w:tabs>
              <w:ind w:right="-6" w:firstLine="0"/>
              <w:rPr>
                <w:bCs/>
              </w:rPr>
            </w:pPr>
            <w:r>
              <w:rPr>
                <w:bCs/>
              </w:rPr>
              <w:t xml:space="preserve">До заключения договора необходимо </w:t>
            </w:r>
            <w:proofErr w:type="gramStart"/>
            <w:r>
              <w:rPr>
                <w:bCs/>
              </w:rPr>
              <w:t>предоставить документы</w:t>
            </w:r>
            <w:proofErr w:type="gramEnd"/>
            <w:r>
              <w:rPr>
                <w:bCs/>
              </w:rPr>
              <w:t xml:space="preserve"> подтверждающих собственность контейнеров, </w:t>
            </w:r>
            <w:r>
              <w:t>контейнеры должны быть свободными</w:t>
            </w:r>
            <w:r w:rsidRPr="00DD58E9">
              <w:t xml:space="preserve"> от прав 3-х лиц</w:t>
            </w:r>
            <w:r>
              <w:t>.</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lastRenderedPageBreak/>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625C80">
              <w:t>«</w:t>
            </w:r>
            <w:r w:rsidRPr="002F44C2">
              <w:t>О закупках товаров, работ, услуг отдельными видами юридических лиц</w:t>
            </w:r>
            <w:r w:rsidR="00625C80">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625C80">
              <w:t>«</w:t>
            </w:r>
            <w:r w:rsidRPr="00E62595">
              <w:t>О контрактной системе в сфере закупок товаров, работ, услуг для обеспечения государственных и муниципальных нужд</w:t>
            </w:r>
            <w:r w:rsidR="00625C80">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625C80">
              <w:t>«</w:t>
            </w:r>
            <w:r w:rsidRPr="00095715">
              <w:t xml:space="preserve">О правовом положении иностранных </w:t>
            </w:r>
            <w:r>
              <w:t>граждан в Российской Федерации</w:t>
            </w:r>
            <w:r w:rsidR="00625C80">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D54D85">
            <w:pPr>
              <w:tabs>
                <w:tab w:val="left" w:pos="540"/>
                <w:tab w:val="left" w:pos="900"/>
              </w:tabs>
              <w:ind w:firstLine="0"/>
            </w:pPr>
            <w:r>
              <w:t>Камчатский край, г. Петропавловск-Камчатский</w:t>
            </w:r>
            <w:r w:rsidR="002F33B8">
              <w:t xml:space="preserve">, </w:t>
            </w:r>
            <w:r w:rsidR="00D54D85">
              <w:t>ул. Степная, 50 (площадка хранения ТЭЦ-2)</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r w:rsidRPr="00DF6B2A">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5B0AB8" w:rsidRDefault="00D84DAA" w:rsidP="005B0AB8">
            <w:pPr>
              <w:tabs>
                <w:tab w:val="left" w:pos="720"/>
              </w:tabs>
              <w:ind w:firstLine="0"/>
            </w:pPr>
            <w:r>
              <w:t xml:space="preserve">в течение 5 дней с </w:t>
            </w:r>
            <w:r w:rsidR="00255CC7">
              <w:t>даты, следующей за подписанием договора.</w:t>
            </w:r>
          </w:p>
          <w:p w:rsidR="002A77B9" w:rsidRPr="00DF6B2A" w:rsidRDefault="002A77B9" w:rsidP="005B0AB8">
            <w:pPr>
              <w:tabs>
                <w:tab w:val="left" w:pos="720"/>
              </w:tabs>
              <w:ind w:firstLine="0"/>
            </w:pP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2A77B9" w:rsidP="009A2DB3">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C13300" w:rsidP="00C13300">
            <w:pPr>
              <w:pStyle w:val="Style7"/>
              <w:widowControl/>
              <w:tabs>
                <w:tab w:val="left" w:pos="566"/>
              </w:tabs>
              <w:spacing w:line="240" w:lineRule="auto"/>
              <w:ind w:firstLine="0"/>
              <w:jc w:val="both"/>
              <w:rPr>
                <w:rFonts w:ascii="Times New Roman" w:hAnsi="Times New Roman"/>
              </w:rPr>
            </w:pPr>
            <w:r>
              <w:rPr>
                <w:rFonts w:ascii="Times New Roman" w:hAnsi="Times New Roman"/>
              </w:rPr>
              <w:t>12</w:t>
            </w:r>
            <w:r w:rsidR="00D84DAA">
              <w:rPr>
                <w:rFonts w:ascii="Times New Roman" w:hAnsi="Times New Roman"/>
              </w:rPr>
              <w:t>0</w:t>
            </w:r>
            <w:r w:rsidR="005B0AB8">
              <w:rPr>
                <w:rFonts w:ascii="Times New Roman" w:hAnsi="Times New Roman"/>
              </w:rPr>
              <w:t> 000,00</w:t>
            </w:r>
            <w:r w:rsidR="002A77B9" w:rsidRPr="003666B2">
              <w:rPr>
                <w:rFonts w:ascii="Times New Roman" w:hAnsi="Times New Roman"/>
              </w:rPr>
              <w:t xml:space="preserve"> </w:t>
            </w:r>
            <w:r w:rsidR="002F33B8">
              <w:rPr>
                <w:rFonts w:ascii="Times New Roman" w:hAnsi="Times New Roman"/>
              </w:rPr>
              <w:t>(</w:t>
            </w:r>
            <w:r>
              <w:rPr>
                <w:rFonts w:ascii="Times New Roman" w:hAnsi="Times New Roman"/>
              </w:rPr>
              <w:t>сто двадцать</w:t>
            </w:r>
            <w:r w:rsidR="00D84DAA">
              <w:rPr>
                <w:rFonts w:ascii="Times New Roman" w:hAnsi="Times New Roman"/>
              </w:rPr>
              <w:t xml:space="preserve"> 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625C80">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625C80">
              <w:rPr>
                <w:rFonts w:ascii="Times New Roman" w:hAnsi="Times New Roman" w:cs="Times New Roman"/>
                <w:sz w:val="24"/>
              </w:rPr>
              <w:t>«</w:t>
            </w:r>
            <w:r w:rsidRPr="00B80149">
              <w:rPr>
                <w:rFonts w:ascii="Times New Roman" w:hAnsi="Times New Roman" w:cs="Times New Roman"/>
                <w:sz w:val="24"/>
              </w:rPr>
              <w:t>Об электронной подписи</w:t>
            </w:r>
            <w:r w:rsidR="00625C80">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625C80"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625C80">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625C80">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RPr="007E7DC7" w:rsidTr="005B0AB8">
        <w:trPr>
          <w:trHeight w:val="274"/>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5B0AB8" w:rsidRDefault="002A77B9"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2A77B9" w:rsidRPr="00C13300" w:rsidRDefault="00C3132F" w:rsidP="0099025A">
            <w:pPr>
              <w:widowControl w:val="0"/>
              <w:adjustRightInd w:val="0"/>
              <w:ind w:firstLine="34"/>
              <w:jc w:val="left"/>
              <w:rPr>
                <w:lang w:val="en-US"/>
              </w:rPr>
            </w:pPr>
            <w:r>
              <w:t xml:space="preserve"> или</w:t>
            </w:r>
          </w:p>
          <w:p w:rsidR="00C3132F" w:rsidRPr="00D84DAA" w:rsidRDefault="00D84DAA" w:rsidP="0099025A">
            <w:pPr>
              <w:widowControl w:val="0"/>
              <w:adjustRightInd w:val="0"/>
              <w:ind w:firstLine="34"/>
              <w:jc w:val="left"/>
              <w:rPr>
                <w:lang w:val="en-US"/>
              </w:rPr>
            </w:pPr>
            <w:r>
              <w:rPr>
                <w:lang w:val="en-US"/>
              </w:rPr>
              <w:t xml:space="preserve">E:mail: </w:t>
            </w:r>
            <w:r w:rsidR="00C3132F">
              <w:rPr>
                <w:lang w:val="en-US"/>
              </w:rPr>
              <w:t>pavinskaya</w:t>
            </w:r>
            <w:r w:rsidR="00C3132F" w:rsidRPr="00D84DAA">
              <w:rPr>
                <w:lang w:val="en-US"/>
              </w:rPr>
              <w:t>_</w:t>
            </w:r>
            <w:r w:rsidR="00C3132F">
              <w:rPr>
                <w:lang w:val="en-US"/>
              </w:rPr>
              <w:t>MM</w:t>
            </w:r>
            <w:r w:rsidR="00C3132F" w:rsidRPr="00D84DAA">
              <w:rPr>
                <w:lang w:val="en-US"/>
              </w:rPr>
              <w:t>@</w:t>
            </w:r>
            <w:r w:rsidR="00C3132F">
              <w:rPr>
                <w:lang w:val="en-US"/>
              </w:rPr>
              <w:t>airkam</w:t>
            </w:r>
            <w:r w:rsidR="00C3132F" w:rsidRPr="00D84DAA">
              <w:rPr>
                <w:lang w:val="en-US"/>
              </w:rPr>
              <w:t>.</w:t>
            </w:r>
            <w:r w:rsidR="00C3132F">
              <w:rPr>
                <w:lang w:val="en-US"/>
              </w:rPr>
              <w:t>ru</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C3132F" w:rsidRDefault="002A77B9" w:rsidP="00863B0D">
            <w:pPr>
              <w:widowControl w:val="0"/>
              <w:adjustRightInd w:val="0"/>
              <w:ind w:firstLine="34"/>
              <w:jc w:val="left"/>
              <w:rPr>
                <w:color w:val="000000"/>
                <w:highlight w:val="yellow"/>
              </w:rPr>
            </w:pPr>
            <w:r w:rsidRPr="00C84DB6">
              <w:rPr>
                <w:b/>
              </w:rPr>
              <w:t xml:space="preserve">с </w:t>
            </w:r>
            <w:r w:rsidR="00863B0D" w:rsidRPr="00C84DB6">
              <w:rPr>
                <w:b/>
              </w:rPr>
              <w:t>28.01.2015</w:t>
            </w:r>
            <w:r w:rsidRPr="00C84DB6">
              <w:rPr>
                <w:b/>
              </w:rPr>
              <w:t xml:space="preserve"> по </w:t>
            </w:r>
            <w:r w:rsidR="00863B0D" w:rsidRPr="00C84DB6">
              <w:rPr>
                <w:b/>
              </w:rPr>
              <w:t>02.02</w:t>
            </w:r>
            <w:r w:rsidR="00C84DB6" w:rsidRPr="00C84DB6">
              <w:rPr>
                <w:b/>
              </w:rPr>
              <w:t>.2015</w:t>
            </w:r>
            <w:r w:rsidRPr="00C84DB6">
              <w:rPr>
                <w:b/>
              </w:rPr>
              <w:t xml:space="preserve"> г.,</w:t>
            </w:r>
            <w:r w:rsidRPr="00C84DB6">
              <w:t xml:space="preserve"> в рабочие дни с 09-00 до 12-00 и с 13-00 </w:t>
            </w:r>
            <w:proofErr w:type="gramStart"/>
            <w:r w:rsidRPr="00C84DB6">
              <w:t>до</w:t>
            </w:r>
            <w:proofErr w:type="gramEnd"/>
            <w:r w:rsidRPr="00C84DB6">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C3132F" w:rsidRDefault="002A77B9" w:rsidP="00C84DB6">
            <w:pPr>
              <w:widowControl w:val="0"/>
              <w:adjustRightInd w:val="0"/>
              <w:ind w:firstLine="34"/>
              <w:jc w:val="left"/>
              <w:rPr>
                <w:b/>
                <w:highlight w:val="yellow"/>
              </w:rPr>
            </w:pPr>
            <w:r w:rsidRPr="00C84DB6">
              <w:rPr>
                <w:b/>
              </w:rPr>
              <w:t xml:space="preserve">не  позднее </w:t>
            </w:r>
            <w:r w:rsidR="00C84DB6" w:rsidRPr="00C84DB6">
              <w:rPr>
                <w:b/>
              </w:rPr>
              <w:t>02.02</w:t>
            </w:r>
            <w:r w:rsidRPr="00C84DB6">
              <w:rPr>
                <w:b/>
              </w:rPr>
              <w:t>.2014 г.,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C942D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C942D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C942D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CB7742">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w:t>
            </w:r>
            <w:r w:rsidR="00CB7742">
              <w:rPr>
                <w:color w:val="000000"/>
              </w:rPr>
              <w:t>РФ</w:t>
            </w:r>
            <w:r w:rsidRPr="008C4885">
              <w:rPr>
                <w:color w:val="000000"/>
              </w:rPr>
              <w:t>, учредительными</w:t>
            </w:r>
            <w:r w:rsidR="00CB7742">
              <w:rPr>
                <w:color w:val="000000"/>
              </w:rPr>
              <w:t xml:space="preserve"> </w:t>
            </w:r>
            <w:r w:rsidRPr="008C4885">
              <w:rPr>
                <w:color w:val="000000"/>
              </w:rPr>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2A77B9" w:rsidRPr="009B4538" w:rsidRDefault="002A77B9" w:rsidP="009D4D2D">
            <w:pPr>
              <w:widowControl w:val="0"/>
              <w:adjustRightInd w:val="0"/>
              <w:rPr>
                <w:color w:val="000000"/>
              </w:rPr>
            </w:pPr>
            <w:r w:rsidRPr="0089319C">
              <w:rPr>
                <w:color w:val="000000"/>
                <w:highlight w:val="red"/>
              </w:rPr>
              <w:t xml:space="preserve">РАЗЪЯСНЕНИЯ: В случае если участник закупки сведения, требуемые в </w:t>
            </w:r>
            <w:proofErr w:type="spellStart"/>
            <w:r w:rsidRPr="0089319C">
              <w:rPr>
                <w:color w:val="000000"/>
                <w:highlight w:val="red"/>
              </w:rPr>
              <w:t>пп</w:t>
            </w:r>
            <w:proofErr w:type="spellEnd"/>
            <w:r w:rsidRPr="0089319C">
              <w:rPr>
                <w:color w:val="000000"/>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D84DA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2A77B9" w:rsidP="00D84DA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2A77B9" w:rsidP="00D84DA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2A77B9" w:rsidP="005B0AB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2A77B9" w:rsidP="00C942D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w:t>
            </w:r>
            <w:r w:rsidRPr="002625D8">
              <w:rPr>
                <w:color w:val="000000"/>
              </w:rPr>
              <w:lastRenderedPageBreak/>
              <w:t xml:space="preserve">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lastRenderedPageBreak/>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EF720B" w:rsidRDefault="002A77B9"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5B0AB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lastRenderedPageBreak/>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xml:space="preserve">, или все заявки были признаны не соответствующими </w:t>
            </w:r>
            <w:r>
              <w:lastRenderedPageBreak/>
              <w:t>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462100">
            <w:pPr>
              <w:ind w:firstLine="0"/>
              <w:jc w:val="left"/>
              <w:rPr>
                <w:color w:val="000000"/>
              </w:rPr>
            </w:pPr>
            <w:r>
              <w:rPr>
                <w:color w:val="000000"/>
              </w:rPr>
              <w:t xml:space="preserve">Дата и время проведения запроса </w:t>
            </w:r>
            <w:r w:rsidRPr="003735F9">
              <w:rPr>
                <w:color w:val="000000"/>
              </w:rPr>
              <w:t>цен</w:t>
            </w:r>
            <w:r w:rsidRPr="00A33665">
              <w:t xml:space="preserve">: </w:t>
            </w:r>
            <w:r w:rsidR="00A83DB0" w:rsidRPr="00A83DB0">
              <w:t>03.02.2015</w:t>
            </w:r>
            <w:r w:rsidR="00A83DB0">
              <w:t>, в</w:t>
            </w:r>
            <w:r w:rsidRPr="00CD283B">
              <w:t xml:space="preserve"> </w:t>
            </w:r>
            <w:r w:rsidR="00A83DB0">
              <w:t>10:30 (время Камчатское)</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w:t>
            </w:r>
            <w:r>
              <w:lastRenderedPageBreak/>
              <w:t xml:space="preserve">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lastRenderedPageBreak/>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lastRenderedPageBreak/>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w:t>
            </w:r>
            <w:r w:rsidRPr="007931DC">
              <w:lastRenderedPageBreak/>
              <w:t xml:space="preserve">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C3132F" w:rsidRDefault="00C942DF" w:rsidP="00255CC7">
      <w:pPr>
        <w:ind w:firstLine="0"/>
        <w:jc w:val="center"/>
        <w:rPr>
          <w:b/>
          <w:lang w:eastAsia="ar-SA"/>
        </w:rPr>
      </w:pPr>
      <w:r>
        <w:rPr>
          <w:b/>
          <w:lang w:eastAsia="ar-SA"/>
        </w:rPr>
        <w:t>Техническое задание</w:t>
      </w:r>
    </w:p>
    <w:p w:rsidR="00D84DAA" w:rsidRDefault="00D84DAA" w:rsidP="00255CC7">
      <w:pPr>
        <w:ind w:firstLine="0"/>
        <w:jc w:val="center"/>
        <w:rPr>
          <w:b/>
          <w:sz w:val="28"/>
          <w:szCs w:val="28"/>
        </w:rPr>
      </w:pPr>
      <w:r>
        <w:rPr>
          <w:b/>
          <w:sz w:val="28"/>
          <w:szCs w:val="28"/>
        </w:rPr>
        <w:t>н</w:t>
      </w:r>
      <w:r w:rsidRPr="00134FB2">
        <w:rPr>
          <w:b/>
          <w:sz w:val="28"/>
          <w:szCs w:val="28"/>
        </w:rPr>
        <w:t xml:space="preserve">а </w:t>
      </w:r>
      <w:r>
        <w:rPr>
          <w:b/>
          <w:sz w:val="28"/>
          <w:szCs w:val="28"/>
        </w:rPr>
        <w:t>поставку</w:t>
      </w:r>
      <w:r w:rsidRPr="00134FB2">
        <w:rPr>
          <w:b/>
          <w:sz w:val="28"/>
          <w:szCs w:val="28"/>
        </w:rPr>
        <w:t xml:space="preserve"> </w:t>
      </w:r>
      <w:r w:rsidR="007630C0">
        <w:rPr>
          <w:rFonts w:eastAsia="Times New Roman"/>
          <w:b/>
          <w:bCs/>
          <w:kern w:val="36"/>
          <w:sz w:val="28"/>
          <w:szCs w:val="28"/>
          <w:lang w:eastAsia="ru-RU"/>
        </w:rPr>
        <w:t>контейнера 20-ти тонного</w:t>
      </w:r>
    </w:p>
    <w:p w:rsidR="00D84DAA" w:rsidRDefault="007630C0" w:rsidP="00255CC7">
      <w:pPr>
        <w:ind w:firstLine="0"/>
        <w:jc w:val="center"/>
        <w:rPr>
          <w:b/>
          <w:sz w:val="28"/>
          <w:szCs w:val="28"/>
        </w:rPr>
      </w:pPr>
      <w:r>
        <w:rPr>
          <w:b/>
          <w:sz w:val="28"/>
          <w:szCs w:val="28"/>
        </w:rPr>
        <w:t>в количестве 1</w:t>
      </w:r>
      <w:r w:rsidR="00D84DAA">
        <w:rPr>
          <w:b/>
          <w:sz w:val="28"/>
          <w:szCs w:val="28"/>
        </w:rPr>
        <w:t xml:space="preserve"> шт.</w:t>
      </w:r>
    </w:p>
    <w:p w:rsidR="00D84DAA" w:rsidRDefault="00D84DAA" w:rsidP="00255CC7">
      <w:pPr>
        <w:ind w:firstLine="0"/>
        <w:jc w:val="center"/>
        <w:rPr>
          <w:b/>
          <w:sz w:val="28"/>
          <w:szCs w:val="28"/>
        </w:rPr>
      </w:pPr>
      <w:r>
        <w:rPr>
          <w:b/>
          <w:noProof/>
          <w:sz w:val="28"/>
          <w:szCs w:val="28"/>
          <w:lang w:eastAsia="ru-RU"/>
        </w:rPr>
        <w:drawing>
          <wp:inline distT="0" distB="0" distL="0" distR="0">
            <wp:extent cx="4288790" cy="320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4288790" cy="3206750"/>
                    </a:xfrm>
                    <a:prstGeom prst="rect">
                      <a:avLst/>
                    </a:prstGeom>
                    <a:noFill/>
                    <a:ln w="9525">
                      <a:noFill/>
                      <a:miter lim="800000"/>
                      <a:headEnd/>
                      <a:tailEnd/>
                    </a:ln>
                  </pic:spPr>
                </pic:pic>
              </a:graphicData>
            </a:graphic>
          </wp:inline>
        </w:drawing>
      </w:r>
    </w:p>
    <w:p w:rsidR="00D84DAA" w:rsidRDefault="00D84DAA" w:rsidP="00255CC7">
      <w:pPr>
        <w:ind w:firstLine="0"/>
        <w:jc w:val="center"/>
        <w:rPr>
          <w:u w:val="single"/>
        </w:rPr>
      </w:pPr>
    </w:p>
    <w:p w:rsidR="00D84DAA" w:rsidRPr="00D84DAA" w:rsidRDefault="00D84DAA" w:rsidP="00255CC7">
      <w:pPr>
        <w:ind w:firstLine="0"/>
        <w:jc w:val="center"/>
        <w:rPr>
          <w:u w:val="single"/>
        </w:rPr>
      </w:pPr>
      <w:r w:rsidRPr="00D84DAA">
        <w:rPr>
          <w:u w:val="single"/>
        </w:rPr>
        <w:t xml:space="preserve">Минимальные внутренние </w:t>
      </w:r>
      <w:r w:rsidR="0044519F">
        <w:rPr>
          <w:u w:val="single"/>
        </w:rPr>
        <w:t>размеры 20-ти тонного контейнера</w:t>
      </w:r>
      <w:r w:rsidRPr="00D84DAA">
        <w:rPr>
          <w:u w:val="single"/>
        </w:rPr>
        <w:t xml:space="preserve"> </w:t>
      </w:r>
    </w:p>
    <w:p w:rsidR="00D84DAA" w:rsidRPr="00D84DAA" w:rsidRDefault="00D84DAA" w:rsidP="00255CC7">
      <w:pPr>
        <w:ind w:firstLine="0"/>
      </w:pPr>
      <w:r w:rsidRPr="00D84DAA">
        <w:t>Типоразмер</w:t>
      </w:r>
      <w:r w:rsidRPr="00D84DAA">
        <w:tab/>
        <w:t xml:space="preserve">                          Высота, </w:t>
      </w:r>
      <w:proofErr w:type="gramStart"/>
      <w:r w:rsidRPr="00D84DAA">
        <w:t>мм</w:t>
      </w:r>
      <w:proofErr w:type="gramEnd"/>
      <w:r w:rsidRPr="00D84DAA">
        <w:tab/>
        <w:t xml:space="preserve">   Ширина, мм    Длина, мм</w:t>
      </w:r>
    </w:p>
    <w:p w:rsidR="00D84DAA" w:rsidRPr="00D84DAA" w:rsidRDefault="00D84DAA" w:rsidP="00255CC7">
      <w:pPr>
        <w:ind w:firstLine="0"/>
      </w:pPr>
      <w:r w:rsidRPr="00D84DAA">
        <w:lastRenderedPageBreak/>
        <w:t xml:space="preserve"> 20-ти тонный </w:t>
      </w:r>
      <w:proofErr w:type="spellStart"/>
      <w:r w:rsidRPr="00D84DAA">
        <w:t>Dry</w:t>
      </w:r>
      <w:proofErr w:type="spellEnd"/>
      <w:r w:rsidRPr="00D84DAA">
        <w:t xml:space="preserve"> </w:t>
      </w:r>
      <w:proofErr w:type="spellStart"/>
      <w:r w:rsidRPr="00D84DAA">
        <w:t>Cube</w:t>
      </w:r>
      <w:proofErr w:type="spellEnd"/>
      <w:r w:rsidRPr="00D84DAA">
        <w:tab/>
        <w:t xml:space="preserve">                  2350 </w:t>
      </w:r>
      <w:r w:rsidRPr="00D84DAA">
        <w:tab/>
        <w:t xml:space="preserve">        2330 </w:t>
      </w:r>
      <w:r w:rsidRPr="00D84DAA">
        <w:tab/>
        <w:t xml:space="preserve">         5867</w:t>
      </w:r>
    </w:p>
    <w:p w:rsidR="00D84DAA" w:rsidRPr="00D84DAA" w:rsidRDefault="00D84DAA" w:rsidP="00255CC7">
      <w:pPr>
        <w:ind w:firstLine="0"/>
      </w:pPr>
      <w:r w:rsidRPr="00D84DAA">
        <w:t xml:space="preserve"> </w:t>
      </w:r>
    </w:p>
    <w:p w:rsidR="00D84DAA" w:rsidRPr="00D84DAA" w:rsidRDefault="00D84DAA" w:rsidP="00255CC7">
      <w:pPr>
        <w:ind w:firstLine="0"/>
        <w:jc w:val="center"/>
        <w:rPr>
          <w:u w:val="single"/>
        </w:rPr>
      </w:pPr>
      <w:r w:rsidRPr="00D84DAA">
        <w:rPr>
          <w:u w:val="single"/>
        </w:rPr>
        <w:t>Грузоподъ</w:t>
      </w:r>
      <w:r w:rsidR="0044519F">
        <w:rPr>
          <w:u w:val="single"/>
        </w:rPr>
        <w:t>емность 20-ти тонного контейнера</w:t>
      </w:r>
    </w:p>
    <w:p w:rsidR="00D84DAA" w:rsidRPr="00D84DAA" w:rsidRDefault="00D84DAA" w:rsidP="00255CC7">
      <w:pPr>
        <w:ind w:firstLine="0"/>
      </w:pPr>
      <w:r w:rsidRPr="00D84DAA">
        <w:t>Типоразмер</w:t>
      </w:r>
      <w:r w:rsidRPr="00D84DAA">
        <w:tab/>
        <w:t xml:space="preserve">        Вес контейнера, </w:t>
      </w:r>
      <w:proofErr w:type="gramStart"/>
      <w:r w:rsidRPr="00D84DAA">
        <w:t>кг</w:t>
      </w:r>
      <w:proofErr w:type="gramEnd"/>
      <w:r w:rsidRPr="00D84DAA">
        <w:tab/>
        <w:t>Максимальный вес груза, кг Вес груза с контейнером, кг</w:t>
      </w:r>
    </w:p>
    <w:p w:rsidR="00D84DAA" w:rsidRPr="00D84DAA" w:rsidRDefault="00D84DAA" w:rsidP="00255CC7">
      <w:pPr>
        <w:ind w:firstLine="0"/>
      </w:pPr>
      <w:r w:rsidRPr="00D84DAA">
        <w:t xml:space="preserve">20-ти тонный </w:t>
      </w:r>
      <w:proofErr w:type="spellStart"/>
      <w:r w:rsidRPr="00D84DAA">
        <w:t>Dry</w:t>
      </w:r>
      <w:proofErr w:type="spellEnd"/>
      <w:r w:rsidRPr="00D84DAA">
        <w:t xml:space="preserve"> </w:t>
      </w:r>
      <w:proofErr w:type="spellStart"/>
      <w:r w:rsidRPr="00D84DAA">
        <w:t>Cube</w:t>
      </w:r>
      <w:proofErr w:type="spellEnd"/>
      <w:r w:rsidRPr="00D84DAA">
        <w:tab/>
        <w:t>2200</w:t>
      </w:r>
      <w:r w:rsidRPr="00D84DAA">
        <w:tab/>
        <w:t xml:space="preserve">                              18280</w:t>
      </w:r>
      <w:r w:rsidRPr="00D84DAA">
        <w:tab/>
        <w:t xml:space="preserve">                         20480 </w:t>
      </w:r>
    </w:p>
    <w:p w:rsidR="00D84DAA" w:rsidRPr="00D84DAA" w:rsidRDefault="00D84DAA" w:rsidP="00255CC7">
      <w:pPr>
        <w:ind w:firstLine="0"/>
        <w:rPr>
          <w:b/>
        </w:rPr>
      </w:pPr>
      <w:r w:rsidRPr="00D84DAA">
        <w:rPr>
          <w:b/>
        </w:rPr>
        <w:t>Контейнер должен быть технически исправен, окрашен, без видимых повреждений, двери в исправном состоянии, легко и плотно закрываться.</w:t>
      </w:r>
    </w:p>
    <w:p w:rsidR="00D84DAA" w:rsidRPr="00D84DAA" w:rsidRDefault="00D84DAA" w:rsidP="00255CC7">
      <w:pPr>
        <w:ind w:firstLine="0"/>
      </w:pPr>
      <w:r w:rsidRPr="00D84DAA">
        <w:t>- герметичность  (</w:t>
      </w:r>
      <w:proofErr w:type="spellStart"/>
      <w:r w:rsidRPr="00D84DAA">
        <w:t>WWT-wind&amp;water</w:t>
      </w:r>
      <w:proofErr w:type="spellEnd"/>
      <w:r w:rsidRPr="00D84DAA">
        <w:t xml:space="preserve"> </w:t>
      </w:r>
      <w:proofErr w:type="spellStart"/>
      <w:r w:rsidRPr="00D84DAA">
        <w:t>tight</w:t>
      </w:r>
      <w:proofErr w:type="spellEnd"/>
      <w:r w:rsidRPr="00D84DAA">
        <w:t xml:space="preserve"> </w:t>
      </w:r>
      <w:proofErr w:type="spellStart"/>
      <w:r w:rsidRPr="00D84DAA">
        <w:t>condition</w:t>
      </w:r>
      <w:proofErr w:type="spellEnd"/>
      <w:r w:rsidRPr="00D84DAA">
        <w:t xml:space="preserve">-водо и </w:t>
      </w:r>
      <w:proofErr w:type="gramStart"/>
      <w:r w:rsidRPr="00D84DAA">
        <w:t>ветронепроницаемый</w:t>
      </w:r>
      <w:proofErr w:type="gramEnd"/>
      <w:r w:rsidRPr="00D84DAA">
        <w:t>)</w:t>
      </w:r>
      <w:r w:rsidR="00D54D85">
        <w:t>;</w:t>
      </w:r>
    </w:p>
    <w:p w:rsidR="00D84DAA" w:rsidRPr="00D84DAA" w:rsidRDefault="00D84DAA" w:rsidP="00255CC7">
      <w:pPr>
        <w:ind w:firstLine="0"/>
      </w:pPr>
      <w:r w:rsidRPr="00D84DAA">
        <w:t>- соответствовать TIR конвенции (для перевозки автотранспортом)</w:t>
      </w:r>
    </w:p>
    <w:p w:rsidR="00D84DAA" w:rsidRPr="00D84DAA" w:rsidRDefault="00D84DAA" w:rsidP="00255CC7">
      <w:pPr>
        <w:ind w:firstLine="0"/>
      </w:pPr>
      <w:r w:rsidRPr="00D84DAA">
        <w:rPr>
          <w:b/>
        </w:rPr>
        <w:t>Срок поставки:</w:t>
      </w:r>
      <w:r w:rsidRPr="00D84DAA">
        <w:t xml:space="preserve"> в течени</w:t>
      </w:r>
      <w:r w:rsidR="00D54D85">
        <w:t>е</w:t>
      </w:r>
      <w:r w:rsidRPr="00D84DAA">
        <w:t xml:space="preserve"> 5 дней с </w:t>
      </w:r>
      <w:proofErr w:type="gramStart"/>
      <w:r w:rsidR="00255CC7">
        <w:t>даты</w:t>
      </w:r>
      <w:proofErr w:type="gramEnd"/>
      <w:r w:rsidR="00255CC7">
        <w:t xml:space="preserve"> следующей за подписанием договора.</w:t>
      </w:r>
    </w:p>
    <w:p w:rsidR="00D84DAA" w:rsidRPr="00D84DAA" w:rsidRDefault="00D84DAA" w:rsidP="00255CC7">
      <w:pPr>
        <w:ind w:firstLine="0"/>
      </w:pPr>
      <w:r w:rsidRPr="00D84DAA">
        <w:rPr>
          <w:b/>
        </w:rPr>
        <w:t>Место поставки:</w:t>
      </w:r>
      <w:r w:rsidRPr="00D84DAA">
        <w:t xml:space="preserve"> г. Петропавловск-Камчатский, ул. Степная, 50 (площадка хранения ТЭЦ-2).</w:t>
      </w:r>
    </w:p>
    <w:p w:rsidR="00D84DAA" w:rsidRPr="00D84DAA" w:rsidRDefault="00D84DAA" w:rsidP="00255CC7">
      <w:pPr>
        <w:ind w:firstLine="0"/>
      </w:pPr>
      <w:r w:rsidRPr="00D84DAA">
        <w:rPr>
          <w:b/>
        </w:rPr>
        <w:t xml:space="preserve">Требования к документации: </w:t>
      </w:r>
      <w:r w:rsidRPr="00D84DAA">
        <w:t>Предоставление документов о собственности, счет-фактура, товарная накладная.</w:t>
      </w:r>
    </w:p>
    <w:p w:rsidR="00625C80" w:rsidRPr="00D84DAA" w:rsidRDefault="00625C80" w:rsidP="00255CC7">
      <w:pPr>
        <w:ind w:firstLine="0"/>
        <w:jc w:val="left"/>
      </w:pPr>
      <w:r w:rsidRPr="00D84DAA">
        <w:br w:type="page"/>
      </w:r>
    </w:p>
    <w:p w:rsidR="009309C2" w:rsidRDefault="009309C2" w:rsidP="009309C2">
      <w:pPr>
        <w:shd w:val="clear" w:color="auto" w:fill="FFFFFF"/>
        <w:tabs>
          <w:tab w:val="left" w:pos="8750"/>
        </w:tabs>
        <w:ind w:left="51" w:hanging="51"/>
        <w:jc w:val="center"/>
        <w:rPr>
          <w:b/>
          <w:bCs/>
          <w:spacing w:val="2"/>
        </w:rPr>
      </w:pPr>
      <w:r>
        <w:rPr>
          <w:b/>
          <w:bCs/>
          <w:spacing w:val="2"/>
        </w:rPr>
        <w:lastRenderedPageBreak/>
        <w:t xml:space="preserve">ПРОЕКТ </w:t>
      </w:r>
      <w:r w:rsidRPr="00AC5F69">
        <w:rPr>
          <w:b/>
          <w:bCs/>
          <w:spacing w:val="2"/>
        </w:rPr>
        <w:t>ДОГОВОР</w:t>
      </w:r>
      <w:r>
        <w:rPr>
          <w:b/>
          <w:bCs/>
          <w:spacing w:val="2"/>
        </w:rPr>
        <w:t>А</w:t>
      </w:r>
      <w:r w:rsidRPr="00AC5F69">
        <w:rPr>
          <w:b/>
          <w:bCs/>
          <w:spacing w:val="2"/>
        </w:rPr>
        <w:t xml:space="preserve"> </w:t>
      </w:r>
    </w:p>
    <w:p w:rsidR="009309C2" w:rsidRPr="00E85E03" w:rsidRDefault="009309C2" w:rsidP="0089319C">
      <w:pPr>
        <w:shd w:val="clear" w:color="auto" w:fill="FFFFFF"/>
        <w:tabs>
          <w:tab w:val="left" w:pos="8750"/>
        </w:tabs>
        <w:ind w:left="51" w:hanging="51"/>
        <w:jc w:val="center"/>
        <w:rPr>
          <w:b/>
          <w:bCs/>
        </w:rPr>
      </w:pPr>
      <w:r w:rsidRPr="00AC5F69">
        <w:rPr>
          <w:b/>
          <w:bCs/>
          <w:spacing w:val="2"/>
        </w:rPr>
        <w:t xml:space="preserve">на поставку </w:t>
      </w:r>
      <w:r w:rsidR="0044519F">
        <w:rPr>
          <w:b/>
        </w:rPr>
        <w:t>контейнера 20-ти тонного</w:t>
      </w:r>
      <w:r w:rsidRPr="00E85E03">
        <w:rPr>
          <w:b/>
        </w:rPr>
        <w:t xml:space="preserve"> </w:t>
      </w:r>
    </w:p>
    <w:p w:rsidR="009309C2" w:rsidRPr="00E85E03" w:rsidRDefault="009309C2" w:rsidP="009309C2">
      <w:pPr>
        <w:shd w:val="clear" w:color="auto" w:fill="FFFFFF"/>
        <w:tabs>
          <w:tab w:val="left" w:pos="8750"/>
        </w:tabs>
        <w:ind w:left="51" w:hanging="51"/>
        <w:jc w:val="center"/>
        <w:rPr>
          <w:b/>
          <w:bCs/>
        </w:rPr>
      </w:pPr>
    </w:p>
    <w:p w:rsidR="009309C2" w:rsidRPr="00AC5F69" w:rsidRDefault="009309C2" w:rsidP="009309C2">
      <w:pPr>
        <w:shd w:val="clear" w:color="auto" w:fill="FFFFFF"/>
        <w:tabs>
          <w:tab w:val="left" w:pos="8750"/>
        </w:tabs>
        <w:ind w:left="51" w:hanging="51"/>
        <w:rPr>
          <w:bCs/>
        </w:rPr>
      </w:pPr>
      <w:r w:rsidRPr="00AC5F69">
        <w:rPr>
          <w:bCs/>
        </w:rPr>
        <w:t>г. Петропавловск-Камчатский,</w:t>
      </w:r>
    </w:p>
    <w:p w:rsidR="009309C2" w:rsidRPr="00AC5F69" w:rsidRDefault="009309C2" w:rsidP="009309C2">
      <w:pPr>
        <w:tabs>
          <w:tab w:val="left" w:pos="720"/>
          <w:tab w:val="left" w:pos="864"/>
          <w:tab w:val="left" w:pos="1152"/>
          <w:tab w:val="left" w:pos="1872"/>
          <w:tab w:val="left" w:pos="2016"/>
          <w:tab w:val="left" w:pos="2592"/>
          <w:tab w:val="left" w:pos="2736"/>
          <w:tab w:val="left" w:pos="3888"/>
        </w:tabs>
        <w:ind w:right="6"/>
        <w:outlineLvl w:val="0"/>
        <w:rPr>
          <w:bCs/>
        </w:rPr>
      </w:pPr>
      <w:r w:rsidRPr="00AC5F69">
        <w:rPr>
          <w:bCs/>
        </w:rPr>
        <w:t xml:space="preserve"> Камчатский край</w:t>
      </w:r>
      <w:r w:rsidRPr="00AC5F69">
        <w:rPr>
          <w:bCs/>
        </w:rPr>
        <w:tab/>
      </w:r>
      <w:r w:rsidRPr="00AC5F69">
        <w:rPr>
          <w:bCs/>
        </w:rPr>
        <w:tab/>
        <w:t xml:space="preserve">                                                </w:t>
      </w:r>
      <w:r>
        <w:rPr>
          <w:bCs/>
        </w:rPr>
        <w:tab/>
        <w:t xml:space="preserve">        </w:t>
      </w:r>
      <w:r>
        <w:rPr>
          <w:bCs/>
        </w:rPr>
        <w:tab/>
        <w:t xml:space="preserve">   _______________ 201</w:t>
      </w:r>
      <w:r w:rsidR="00255CC7">
        <w:rPr>
          <w:bCs/>
        </w:rPr>
        <w:t>5</w:t>
      </w:r>
      <w:r w:rsidRPr="00AC5F69">
        <w:rPr>
          <w:bCs/>
        </w:rPr>
        <w:t xml:space="preserve"> г.</w:t>
      </w:r>
    </w:p>
    <w:p w:rsidR="009309C2" w:rsidRDefault="009309C2" w:rsidP="009309C2">
      <w:pPr>
        <w:shd w:val="clear" w:color="auto" w:fill="FFFFFF"/>
        <w:ind w:left="29" w:right="5" w:firstLine="720"/>
        <w:rPr>
          <w:spacing w:val="1"/>
        </w:rPr>
      </w:pPr>
    </w:p>
    <w:p w:rsidR="00255CC7" w:rsidRDefault="00255CC7" w:rsidP="00255CC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9309C2" w:rsidRPr="00AC5F69" w:rsidRDefault="009309C2" w:rsidP="009309C2">
      <w:pPr>
        <w:shd w:val="clear" w:color="auto" w:fill="FFFFFF"/>
        <w:ind w:left="53"/>
        <w:jc w:val="center"/>
        <w:rPr>
          <w:b/>
          <w:bCs/>
          <w:spacing w:val="-1"/>
        </w:rPr>
      </w:pPr>
    </w:p>
    <w:p w:rsidR="009309C2" w:rsidRPr="00AC5F69" w:rsidRDefault="009309C2" w:rsidP="009309C2">
      <w:pPr>
        <w:shd w:val="clear" w:color="auto" w:fill="FFFFFF"/>
        <w:ind w:left="53"/>
        <w:jc w:val="center"/>
        <w:rPr>
          <w:b/>
          <w:bCs/>
          <w:spacing w:val="-1"/>
        </w:rPr>
      </w:pPr>
      <w:r w:rsidRPr="00AC5F69">
        <w:rPr>
          <w:b/>
          <w:bCs/>
          <w:spacing w:val="-1"/>
        </w:rPr>
        <w:t>1. ПРЕДМЕТ ДОГОВОРА</w:t>
      </w:r>
    </w:p>
    <w:p w:rsidR="009309C2" w:rsidRPr="00B37C3C" w:rsidRDefault="009309C2" w:rsidP="009309C2">
      <w:pPr>
        <w:numPr>
          <w:ilvl w:val="1"/>
          <w:numId w:val="29"/>
        </w:numPr>
        <w:tabs>
          <w:tab w:val="clear" w:pos="2250"/>
          <w:tab w:val="num" w:pos="0"/>
        </w:tabs>
        <w:ind w:left="0" w:firstLine="720"/>
      </w:pPr>
      <w:r w:rsidRPr="00B37C3C">
        <w:t xml:space="preserve">Предметом настоящего Договора является </w:t>
      </w:r>
      <w:r w:rsidRPr="00E85E03">
        <w:rPr>
          <w:b/>
        </w:rPr>
        <w:t xml:space="preserve">поставка </w:t>
      </w:r>
      <w:r w:rsidR="0044519F">
        <w:rPr>
          <w:b/>
        </w:rPr>
        <w:t>контейнера 20-ти тонного</w:t>
      </w:r>
      <w:r w:rsidRPr="00E85E03">
        <w:t xml:space="preserve"> </w:t>
      </w:r>
      <w:r>
        <w:t xml:space="preserve">в </w:t>
      </w:r>
      <w:r w:rsidR="0044519F">
        <w:t>кол-ве 1-й</w:t>
      </w:r>
      <w:r>
        <w:t xml:space="preserve"> штук</w:t>
      </w:r>
      <w:r w:rsidR="0044519F">
        <w:t>и</w:t>
      </w:r>
      <w:r>
        <w:t xml:space="preserve"> </w:t>
      </w:r>
      <w:r w:rsidRPr="00E85E03">
        <w:t>для нужд</w:t>
      </w:r>
      <w:r w:rsidR="0044519F">
        <w:t xml:space="preserve"> ФКП «Аэропорты Камчатки» в 2015</w:t>
      </w:r>
      <w:r w:rsidRPr="00E85E03">
        <w:t xml:space="preserve"> году</w:t>
      </w:r>
      <w:r w:rsidRPr="00B37C3C">
        <w:rPr>
          <w:spacing w:val="-2"/>
        </w:rPr>
        <w:t>, именуем</w:t>
      </w:r>
      <w:r>
        <w:rPr>
          <w:spacing w:val="-2"/>
        </w:rPr>
        <w:t>ых</w:t>
      </w:r>
      <w:r w:rsidRPr="00B37C3C">
        <w:rPr>
          <w:spacing w:val="-2"/>
        </w:rPr>
        <w:t xml:space="preserve"> в дальнейшем «Товар»</w:t>
      </w:r>
      <w:r>
        <w:rPr>
          <w:spacing w:val="-2"/>
        </w:rPr>
        <w:t>, в соответствии с Техническим заданием (Приложение №1), являющимся неотъемлемой частью Договора.</w:t>
      </w:r>
    </w:p>
    <w:p w:rsidR="009309C2" w:rsidRPr="00B37C3C" w:rsidRDefault="009309C2" w:rsidP="009309C2">
      <w:pPr>
        <w:numPr>
          <w:ilvl w:val="1"/>
          <w:numId w:val="29"/>
        </w:numPr>
        <w:tabs>
          <w:tab w:val="clear" w:pos="2250"/>
          <w:tab w:val="num" w:pos="0"/>
        </w:tabs>
        <w:ind w:left="0" w:firstLine="720"/>
      </w:pPr>
      <w:r w:rsidRPr="00B37C3C">
        <w:t xml:space="preserve">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9309C2" w:rsidRDefault="009309C2" w:rsidP="009309C2">
      <w:pPr>
        <w:shd w:val="clear" w:color="auto" w:fill="FFFFFF"/>
        <w:tabs>
          <w:tab w:val="left" w:pos="1176"/>
        </w:tabs>
        <w:ind w:left="34" w:firstLine="730"/>
        <w:jc w:val="center"/>
      </w:pPr>
    </w:p>
    <w:p w:rsidR="009309C2" w:rsidRPr="00AC5F69" w:rsidRDefault="009309C2" w:rsidP="009309C2">
      <w:pPr>
        <w:shd w:val="clear" w:color="auto" w:fill="FFFFFF"/>
        <w:tabs>
          <w:tab w:val="left" w:pos="1176"/>
        </w:tabs>
        <w:ind w:left="34" w:firstLine="730"/>
        <w:jc w:val="center"/>
        <w:rPr>
          <w:b/>
          <w:bCs/>
        </w:rPr>
      </w:pPr>
      <w:r w:rsidRPr="00AC5F69">
        <w:rPr>
          <w:b/>
          <w:bCs/>
        </w:rPr>
        <w:t>2. ЦЕНА ДОГОВОРА И ПОРЯДОК РАСЧЕТОВ</w:t>
      </w:r>
    </w:p>
    <w:p w:rsidR="009309C2" w:rsidRPr="00AC5F69" w:rsidRDefault="009309C2" w:rsidP="009309C2">
      <w:pPr>
        <w:ind w:firstLine="720"/>
        <w:rPr>
          <w:spacing w:val="-2"/>
        </w:rPr>
      </w:pPr>
      <w:r w:rsidRPr="00AC5F69">
        <w:t>2.1. Цена Договора</w:t>
      </w:r>
      <w:r w:rsidRPr="00AC5F69">
        <w:rPr>
          <w:spacing w:val="-2"/>
        </w:rPr>
        <w:t xml:space="preserve"> составляет </w:t>
      </w:r>
      <w:r>
        <w:rPr>
          <w:spacing w:val="-2"/>
        </w:rPr>
        <w:t>________________ рублей</w:t>
      </w:r>
      <w:r w:rsidRPr="00AC5F69">
        <w:rPr>
          <w:spacing w:val="-2"/>
        </w:rPr>
        <w:t xml:space="preserve">, </w:t>
      </w:r>
      <w:r w:rsidR="00255CC7">
        <w:rPr>
          <w:spacing w:val="-2"/>
        </w:rPr>
        <w:t>с учетом</w:t>
      </w:r>
      <w:r w:rsidRPr="00AC5F69">
        <w:rPr>
          <w:spacing w:val="-2"/>
        </w:rPr>
        <w:t xml:space="preserve"> </w:t>
      </w:r>
      <w:r>
        <w:rPr>
          <w:spacing w:val="-2"/>
        </w:rPr>
        <w:t>Н</w:t>
      </w:r>
      <w:r w:rsidRPr="00AC5F69">
        <w:rPr>
          <w:spacing w:val="-2"/>
        </w:rPr>
        <w:t xml:space="preserve">ДС 18%. </w:t>
      </w:r>
    </w:p>
    <w:p w:rsidR="009309C2" w:rsidRPr="00AC5F69" w:rsidRDefault="009309C2" w:rsidP="009309C2">
      <w:pPr>
        <w:autoSpaceDN w:val="0"/>
        <w:adjustRightInd w:val="0"/>
        <w:ind w:firstLine="720"/>
      </w:pPr>
      <w:bookmarkStart w:id="11" w:name="OLE_LINK1"/>
      <w:bookmarkStart w:id="12" w:name="OLE_LINK2"/>
      <w:r w:rsidRPr="00AC5F69">
        <w:t>Цена Договора включает в себя стоимость Товара, все расходы, связанные с его поставкой</w:t>
      </w:r>
      <w:r>
        <w:t>.</w:t>
      </w:r>
    </w:p>
    <w:bookmarkEnd w:id="11"/>
    <w:bookmarkEnd w:id="12"/>
    <w:p w:rsidR="009309C2" w:rsidRPr="00AC5F69" w:rsidRDefault="009309C2" w:rsidP="009309C2">
      <w:pPr>
        <w:pStyle w:val="af5"/>
        <w:spacing w:after="0"/>
        <w:ind w:firstLine="720"/>
      </w:pPr>
      <w:r w:rsidRPr="00AC5F69">
        <w:t xml:space="preserve">2.2. Цена Договора может быть снижена по соглашению сторон без </w:t>
      </w:r>
      <w:proofErr w:type="gramStart"/>
      <w:r w:rsidRPr="00AC5F69">
        <w:t>изменения</w:t>
      </w:r>
      <w:proofErr w:type="gramEnd"/>
      <w:r w:rsidRPr="00AC5F69">
        <w:t xml:space="preserve"> предусмотренного договором количества товаров иных условий его исполнения. </w:t>
      </w:r>
    </w:p>
    <w:p w:rsidR="00255CC7" w:rsidRDefault="00255CC7" w:rsidP="00255CC7">
      <w:pPr>
        <w:pStyle w:val="af5"/>
        <w:spacing w:after="0"/>
        <w:rPr>
          <w:bCs/>
        </w:rPr>
      </w:pPr>
      <w:r>
        <w:t>2.3. О</w:t>
      </w:r>
      <w:r w:rsidRPr="0015494C">
        <w:t>плата</w:t>
      </w:r>
      <w:r>
        <w:t xml:space="preserve"> по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9309C2" w:rsidRPr="00AC5F69" w:rsidRDefault="009309C2" w:rsidP="009309C2">
      <w:pPr>
        <w:pStyle w:val="af5"/>
        <w:spacing w:after="0"/>
        <w:ind w:firstLine="720"/>
      </w:pPr>
    </w:p>
    <w:p w:rsidR="009309C2" w:rsidRPr="00AC5F69" w:rsidRDefault="009309C2" w:rsidP="009309C2">
      <w:pPr>
        <w:shd w:val="clear" w:color="auto" w:fill="FFFFFF"/>
        <w:ind w:left="10"/>
        <w:jc w:val="center"/>
        <w:rPr>
          <w:b/>
          <w:bCs/>
        </w:rPr>
      </w:pPr>
      <w:r w:rsidRPr="00AC5F69">
        <w:rPr>
          <w:b/>
          <w:bCs/>
        </w:rPr>
        <w:t>3. СРОКИ, ПОРЯДОК И УСЛОВИЯ ПОСТАВКИ ТОВАРА</w:t>
      </w:r>
    </w:p>
    <w:p w:rsidR="009309C2" w:rsidRPr="00AC5F69" w:rsidRDefault="009309C2" w:rsidP="009309C2">
      <w:pPr>
        <w:autoSpaceDN w:val="0"/>
        <w:adjustRightInd w:val="0"/>
        <w:ind w:firstLine="720"/>
      </w:pPr>
      <w:r w:rsidRPr="00AC5F69">
        <w:t xml:space="preserve">3.1. Поставка Товара осуществляется Поставщиком </w:t>
      </w:r>
      <w:r>
        <w:t>в течение 5-ти дней</w:t>
      </w:r>
      <w:r w:rsidRPr="00AC5F69">
        <w:t xml:space="preserve"> со дня, следующего за днем подписания Сторонами Договора. </w:t>
      </w:r>
    </w:p>
    <w:p w:rsidR="009309C2" w:rsidRPr="00AC5F69" w:rsidRDefault="009309C2" w:rsidP="009309C2">
      <w:pPr>
        <w:tabs>
          <w:tab w:val="left" w:pos="709"/>
        </w:tabs>
        <w:ind w:firstLine="720"/>
      </w:pPr>
      <w:r w:rsidRPr="00AC5F69">
        <w:t>3.2.</w:t>
      </w:r>
      <w:r w:rsidRPr="00AC5F69">
        <w:rPr>
          <w:color w:val="FF0000"/>
        </w:rPr>
        <w:t xml:space="preserve"> </w:t>
      </w:r>
      <w:r w:rsidRPr="00AC5F69">
        <w:rPr>
          <w:color w:val="FF0000"/>
          <w:spacing w:val="-2"/>
        </w:rPr>
        <w:t xml:space="preserve"> </w:t>
      </w:r>
      <w:r w:rsidRPr="00AC5F69">
        <w:rPr>
          <w:spacing w:val="-2"/>
        </w:rPr>
        <w:t xml:space="preserve">Место </w:t>
      </w:r>
      <w:r>
        <w:rPr>
          <w:spacing w:val="-2"/>
        </w:rPr>
        <w:t>поставки Товара</w:t>
      </w:r>
      <w:r w:rsidRPr="00AC5F69">
        <w:t xml:space="preserve">: </w:t>
      </w:r>
      <w:r>
        <w:t>Камчатский край, г. Петропавловск-Камчатский, ул. Степная, 50 (площадка хранения ТЭЦ-2).</w:t>
      </w:r>
    </w:p>
    <w:p w:rsidR="009309C2" w:rsidRPr="00AC5F69" w:rsidRDefault="009309C2" w:rsidP="009309C2">
      <w:pPr>
        <w:tabs>
          <w:tab w:val="left" w:pos="1080"/>
        </w:tabs>
        <w:ind w:firstLine="720"/>
      </w:pPr>
      <w:r w:rsidRPr="00AC5F69">
        <w:t>3.3. Сдача-приемка Товара производится комиссионно, с участием Заказчика и Поставщика.</w:t>
      </w:r>
    </w:p>
    <w:p w:rsidR="009309C2" w:rsidRPr="00AC5F69" w:rsidRDefault="009309C2" w:rsidP="009309C2">
      <w:pPr>
        <w:tabs>
          <w:tab w:val="left" w:pos="709"/>
        </w:tabs>
        <w:ind w:firstLine="720"/>
      </w:pPr>
      <w:r w:rsidRPr="00AC5F69">
        <w:t xml:space="preserve">3.4. Товар по количеству считается переданным Поставщиком и принятым по количеству Заказчиком в момент подписания Сторонами накладной. Приемка Товара по качеству осуществляется в течение 3-х дней </w:t>
      </w:r>
      <w:proofErr w:type="gramStart"/>
      <w:r w:rsidRPr="00AC5F69">
        <w:t>с даты подписания</w:t>
      </w:r>
      <w:proofErr w:type="gramEnd"/>
      <w:r w:rsidRPr="00AC5F69">
        <w:t xml:space="preserve"> накладной. Обнаруженные недостатки фиксируются Сторонами письменно при передаче Товара и отражаются в соответствующем акте. </w:t>
      </w:r>
    </w:p>
    <w:p w:rsidR="009309C2" w:rsidRPr="00AC5F69" w:rsidRDefault="009309C2" w:rsidP="009309C2">
      <w:pPr>
        <w:tabs>
          <w:tab w:val="left" w:pos="1080"/>
        </w:tabs>
        <w:ind w:firstLine="720"/>
      </w:pPr>
      <w:r w:rsidRPr="00AC5F69">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309C2" w:rsidRPr="00AC5F69" w:rsidRDefault="009309C2" w:rsidP="009309C2">
      <w:pPr>
        <w:ind w:firstLine="720"/>
      </w:pPr>
      <w:r w:rsidRPr="00AC5F69">
        <w:t xml:space="preserve">3.6. Поставка Товара Заказчику, а также погрузочно-разгрузочные работы осуществляются силами Поставщика.  </w:t>
      </w:r>
    </w:p>
    <w:p w:rsidR="009309C2" w:rsidRDefault="009309C2" w:rsidP="009309C2">
      <w:pPr>
        <w:autoSpaceDN w:val="0"/>
        <w:adjustRightInd w:val="0"/>
        <w:ind w:firstLine="720"/>
        <w:jc w:val="center"/>
        <w:rPr>
          <w:b/>
          <w:bCs/>
        </w:rPr>
      </w:pPr>
    </w:p>
    <w:p w:rsidR="009309C2" w:rsidRPr="00AC5F69" w:rsidRDefault="009309C2" w:rsidP="009309C2">
      <w:pPr>
        <w:autoSpaceDN w:val="0"/>
        <w:adjustRightInd w:val="0"/>
        <w:ind w:firstLine="720"/>
        <w:jc w:val="center"/>
        <w:rPr>
          <w:b/>
          <w:bCs/>
        </w:rPr>
      </w:pPr>
      <w:r w:rsidRPr="00AC5F69">
        <w:rPr>
          <w:b/>
          <w:bCs/>
        </w:rPr>
        <w:t>4. КАЧЕСТВО ТОВАРА</w:t>
      </w:r>
    </w:p>
    <w:p w:rsidR="009309C2" w:rsidRPr="00AC5F69" w:rsidRDefault="009309C2" w:rsidP="009309C2">
      <w:pPr>
        <w:ind w:firstLine="567"/>
      </w:pPr>
      <w:r w:rsidRPr="00AC5F69">
        <w:t xml:space="preserve">4.1. Поставщик гарантирует, что поставляемый по настоящему Договору Товар соответствует по качеству действующим в Российской Федерации нормативно-правовым </w:t>
      </w:r>
      <w:r w:rsidRPr="00AC5F69">
        <w:lastRenderedPageBreak/>
        <w:t xml:space="preserve">актам и техническим регламентам. Товар должен быть зарегистрирован и разрешен к применению на территории Российской Федерации. </w:t>
      </w:r>
    </w:p>
    <w:p w:rsidR="009309C2" w:rsidRPr="00AC5F69" w:rsidRDefault="009309C2" w:rsidP="009309C2">
      <w:pPr>
        <w:ind w:firstLine="567"/>
        <w:rPr>
          <w:snapToGrid w:val="0"/>
          <w:color w:val="000000"/>
        </w:rPr>
      </w:pPr>
      <w:r w:rsidRPr="00AC5F69">
        <w:t xml:space="preserve">4.2. </w:t>
      </w:r>
      <w:proofErr w:type="gramStart"/>
      <w:r w:rsidRPr="00AC5F69">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AC5F69">
        <w:rPr>
          <w:snapToGrid w:val="0"/>
        </w:rPr>
        <w:t xml:space="preserve"> накладная по форме Торг-12, </w:t>
      </w:r>
      <w:r w:rsidRPr="00AC5F69">
        <w:t xml:space="preserve">надлежащим образом заверенные копии документов, подтверждающих качество и безопасность товара - сертификаты соответствия </w:t>
      </w:r>
      <w:r w:rsidRPr="00AC5F69">
        <w:rPr>
          <w:snapToGrid w:val="0"/>
        </w:rPr>
        <w:t xml:space="preserve">установленного государственного образца, </w:t>
      </w:r>
      <w:r w:rsidRPr="00AC5F69">
        <w:rPr>
          <w:snapToGrid w:val="0"/>
          <w:color w:val="000000"/>
        </w:rPr>
        <w:t>иные документы, предусмотренные действующим законодательством Российской Федерации для Товара, являющимся предметом Договора.</w:t>
      </w:r>
      <w:proofErr w:type="gramEnd"/>
    </w:p>
    <w:p w:rsidR="009309C2" w:rsidRPr="00AC5F69" w:rsidRDefault="009309C2" w:rsidP="009309C2">
      <w:pPr>
        <w:tabs>
          <w:tab w:val="left" w:pos="952"/>
        </w:tabs>
        <w:suppressAutoHyphens/>
      </w:pPr>
    </w:p>
    <w:p w:rsidR="009309C2" w:rsidRPr="00AC5F69" w:rsidRDefault="009309C2" w:rsidP="009309C2">
      <w:pPr>
        <w:autoSpaceDN w:val="0"/>
        <w:adjustRightInd w:val="0"/>
        <w:ind w:firstLine="720"/>
        <w:jc w:val="center"/>
        <w:rPr>
          <w:b/>
          <w:bCs/>
        </w:rPr>
      </w:pPr>
      <w:r w:rsidRPr="00AC5F69">
        <w:rPr>
          <w:b/>
          <w:bCs/>
        </w:rPr>
        <w:t>5. ОБЯЗАННОСТИ СТОРОН</w:t>
      </w:r>
    </w:p>
    <w:p w:rsidR="009309C2" w:rsidRPr="00AC5F69" w:rsidRDefault="009309C2" w:rsidP="009309C2">
      <w:pPr>
        <w:ind w:firstLine="567"/>
      </w:pPr>
      <w:r w:rsidRPr="00AC5F69">
        <w:t>5.1.     Заказчик обязуется:</w:t>
      </w:r>
    </w:p>
    <w:p w:rsidR="009309C2" w:rsidRPr="00AC5F69" w:rsidRDefault="009309C2" w:rsidP="009309C2">
      <w:pPr>
        <w:ind w:firstLine="567"/>
      </w:pPr>
      <w:r w:rsidRPr="00AC5F69">
        <w:t>5.1.1. Принять и оплатить поставленный Товар в порядке и на условиях, установленных Договором.</w:t>
      </w:r>
    </w:p>
    <w:p w:rsidR="009309C2" w:rsidRPr="00AC5F69" w:rsidRDefault="009309C2" w:rsidP="009309C2">
      <w:pPr>
        <w:ind w:firstLine="567"/>
      </w:pPr>
      <w:r w:rsidRPr="00AC5F69">
        <w:t xml:space="preserve">5.2. Заказчик вправе: </w:t>
      </w:r>
    </w:p>
    <w:p w:rsidR="009309C2" w:rsidRPr="00AC5F69" w:rsidRDefault="009309C2" w:rsidP="009309C2">
      <w:pPr>
        <w:ind w:firstLine="567"/>
      </w:pPr>
      <w:r w:rsidRPr="00AC5F69">
        <w:t xml:space="preserve">5.2.1. В случае несоответствия Товара требованиям действующего законодательства Российской Федерации и условиям Договора, направить Поставщику мотивированный отказ от приемки Товара. </w:t>
      </w:r>
    </w:p>
    <w:p w:rsidR="009309C2" w:rsidRPr="00AC5F69" w:rsidRDefault="009309C2" w:rsidP="009309C2">
      <w:pPr>
        <w:tabs>
          <w:tab w:val="left" w:pos="1260"/>
        </w:tabs>
        <w:ind w:firstLine="567"/>
      </w:pPr>
      <w:r w:rsidRPr="00AC5F69">
        <w:t>5.2.2.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9309C2" w:rsidRPr="00AC5F69" w:rsidRDefault="009309C2" w:rsidP="009309C2">
      <w:pPr>
        <w:ind w:firstLine="567"/>
      </w:pPr>
      <w:r w:rsidRPr="00AC5F69">
        <w:t>5.2.3. Требовать надлежащего исполнения Договора.</w:t>
      </w:r>
    </w:p>
    <w:p w:rsidR="009309C2" w:rsidRPr="00AC5F69" w:rsidRDefault="009309C2" w:rsidP="009309C2">
      <w:pPr>
        <w:tabs>
          <w:tab w:val="left" w:pos="1260"/>
        </w:tabs>
        <w:ind w:firstLine="567"/>
      </w:pPr>
      <w:r w:rsidRPr="00AC5F69">
        <w:t>5.3.     Поставщик обязуется:</w:t>
      </w:r>
    </w:p>
    <w:p w:rsidR="009309C2" w:rsidRPr="00AC5F69" w:rsidRDefault="009309C2" w:rsidP="009309C2">
      <w:pPr>
        <w:ind w:firstLine="567"/>
      </w:pPr>
      <w:r w:rsidRPr="00AC5F69">
        <w:t>5.3.1. Поставить товар надлежащего качества</w:t>
      </w:r>
      <w:r>
        <w:t xml:space="preserve"> и</w:t>
      </w:r>
      <w:r w:rsidRPr="00AC5F69">
        <w:t xml:space="preserve"> в количестве, указанном в </w:t>
      </w:r>
      <w:r w:rsidR="0044519F">
        <w:t>Техническом задании</w:t>
      </w:r>
      <w:r w:rsidRPr="00AC5F69">
        <w:t xml:space="preserve"> (Приложение №1).</w:t>
      </w:r>
    </w:p>
    <w:p w:rsidR="009309C2" w:rsidRPr="00AC5F69" w:rsidRDefault="009309C2" w:rsidP="009309C2">
      <w:pPr>
        <w:ind w:firstLine="567"/>
      </w:pPr>
      <w:r w:rsidRPr="00AC5F69">
        <w:t xml:space="preserve">5.3.2. Поставить Товар </w:t>
      </w:r>
      <w:r w:rsidRPr="00AC5F69">
        <w:rPr>
          <w:iCs/>
        </w:rPr>
        <w:t>в срок, указанный в пункте 3.1. настоящего</w:t>
      </w:r>
      <w:r w:rsidRPr="00AC5F69">
        <w:t xml:space="preserve"> Договора.</w:t>
      </w:r>
    </w:p>
    <w:p w:rsidR="009309C2" w:rsidRPr="00AC5F69" w:rsidRDefault="009309C2" w:rsidP="009309C2">
      <w:pPr>
        <w:ind w:firstLine="567"/>
      </w:pPr>
      <w:r w:rsidRPr="00AC5F69">
        <w:t>5.3.4. В случае обнаружения Заказчиком факта поставки Т</w:t>
      </w:r>
      <w:r>
        <w:t xml:space="preserve">овара ненадлежащего количества </w:t>
      </w:r>
      <w:r w:rsidRPr="00AC5F69">
        <w:t>и/или качества заменить такой Товар, н</w:t>
      </w:r>
      <w:r>
        <w:t xml:space="preserve">а Товар надлежащего количества </w:t>
      </w:r>
      <w:r w:rsidRPr="00AC5F69">
        <w:t>и/или качества в сроки, указанные Заказчиком.</w:t>
      </w:r>
    </w:p>
    <w:p w:rsidR="009309C2" w:rsidRPr="00AC5F69" w:rsidRDefault="009309C2" w:rsidP="009309C2">
      <w:pPr>
        <w:tabs>
          <w:tab w:val="left" w:pos="993"/>
        </w:tabs>
        <w:ind w:firstLine="720"/>
      </w:pPr>
    </w:p>
    <w:p w:rsidR="009309C2" w:rsidRPr="00AC5F69" w:rsidRDefault="009309C2" w:rsidP="009309C2">
      <w:pPr>
        <w:tabs>
          <w:tab w:val="left" w:pos="993"/>
        </w:tabs>
        <w:ind w:firstLine="720"/>
        <w:jc w:val="center"/>
        <w:rPr>
          <w:b/>
          <w:bCs/>
        </w:rPr>
      </w:pPr>
      <w:r w:rsidRPr="00AC5F69">
        <w:rPr>
          <w:b/>
          <w:bCs/>
        </w:rPr>
        <w:t>6. ОТВЕТСТВЕННОСТЬ СТОРОН</w:t>
      </w:r>
    </w:p>
    <w:p w:rsidR="009309C2" w:rsidRPr="00AC5F69" w:rsidRDefault="009309C2" w:rsidP="009309C2">
      <w:r w:rsidRPr="00AC5F69">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9309C2" w:rsidRPr="00AC5F69" w:rsidRDefault="009309C2" w:rsidP="009309C2">
      <w:pPr>
        <w:autoSpaceDE w:val="0"/>
      </w:pPr>
      <w:r w:rsidRPr="00AC5F69">
        <w:t xml:space="preserve">6.2.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AC5F69">
        <w:t>.</w:t>
      </w:r>
    </w:p>
    <w:p w:rsidR="009309C2" w:rsidRPr="00AC5F69" w:rsidRDefault="009309C2" w:rsidP="009309C2">
      <w:pPr>
        <w:autoSpaceDE w:val="0"/>
      </w:pPr>
      <w:r w:rsidRPr="00AC5F69">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309C2" w:rsidRPr="00AC5F69" w:rsidRDefault="009309C2" w:rsidP="009309C2">
      <w:pPr>
        <w:autoSpaceDE w:val="0"/>
      </w:pPr>
      <w:r w:rsidRPr="00AC5F69">
        <w:t xml:space="preserve">6.3.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AC5F69">
        <w:t>.</w:t>
      </w:r>
    </w:p>
    <w:p w:rsidR="009309C2" w:rsidRDefault="009309C2" w:rsidP="009309C2">
      <w:pPr>
        <w:autoSpaceDE w:val="0"/>
      </w:pPr>
      <w:r w:rsidRPr="00AC5F69">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309C2" w:rsidRPr="00AC5F69" w:rsidRDefault="009309C2" w:rsidP="009309C2">
      <w:pPr>
        <w:autoSpaceDE w:val="0"/>
      </w:pPr>
    </w:p>
    <w:p w:rsidR="009309C2" w:rsidRPr="00AC5F69" w:rsidRDefault="009309C2" w:rsidP="009309C2">
      <w:pPr>
        <w:jc w:val="center"/>
        <w:rPr>
          <w:b/>
          <w:bCs/>
        </w:rPr>
      </w:pPr>
      <w:r w:rsidRPr="00AC5F69">
        <w:rPr>
          <w:b/>
          <w:bCs/>
        </w:rPr>
        <w:lastRenderedPageBreak/>
        <w:t>7. ОБСТОЯТЕЛЬСТВА НЕПРЕОДОЛИМОЙ СИЛЫ</w:t>
      </w:r>
    </w:p>
    <w:p w:rsidR="009309C2" w:rsidRPr="00AC5F69" w:rsidRDefault="009309C2" w:rsidP="009309C2">
      <w:pPr>
        <w:autoSpaceDN w:val="0"/>
        <w:adjustRightInd w:val="0"/>
        <w:ind w:firstLine="567"/>
      </w:pPr>
      <w:r w:rsidRPr="00AC5F69">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309C2" w:rsidRPr="00AC5F69" w:rsidRDefault="009309C2" w:rsidP="009309C2">
      <w:pPr>
        <w:ind w:firstLine="540"/>
      </w:pPr>
      <w:r w:rsidRPr="00AC5F69">
        <w:t>7.2. Свидетельство, выданное соответствующей компетентным органом, является достаточным подтверждением наличия и продолжительности действия обстоятельств непреодолимой силы.</w:t>
      </w:r>
    </w:p>
    <w:p w:rsidR="009309C2" w:rsidRPr="00AC5F69" w:rsidRDefault="009309C2" w:rsidP="009309C2">
      <w:pPr>
        <w:ind w:firstLine="540"/>
      </w:pPr>
      <w:r w:rsidRPr="00AC5F69">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309C2" w:rsidRPr="00AC5F69" w:rsidRDefault="009309C2" w:rsidP="009309C2">
      <w:pPr>
        <w:ind w:firstLine="540"/>
        <w:rPr>
          <w:b/>
          <w:bCs/>
        </w:rPr>
      </w:pPr>
      <w:r w:rsidRPr="00AC5F69">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AC5F69">
        <w:t>Договор</w:t>
      </w:r>
      <w:proofErr w:type="gramEnd"/>
      <w:r w:rsidRPr="00AC5F69">
        <w:t xml:space="preserve"> может быть расторгнут Заказчиком и Поставщиком по соглашению сторон.</w:t>
      </w:r>
    </w:p>
    <w:p w:rsidR="009309C2" w:rsidRDefault="009309C2" w:rsidP="009309C2">
      <w:pPr>
        <w:ind w:firstLine="540"/>
      </w:pPr>
      <w:r w:rsidRPr="00AC5F69">
        <w:t>7.5.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9309C2" w:rsidRPr="00AC5F69" w:rsidRDefault="009309C2" w:rsidP="009309C2">
      <w:pPr>
        <w:ind w:firstLine="540"/>
      </w:pPr>
    </w:p>
    <w:p w:rsidR="009309C2" w:rsidRPr="00AC5F69" w:rsidRDefault="009309C2" w:rsidP="009309C2">
      <w:pPr>
        <w:shd w:val="clear" w:color="auto" w:fill="FFFFFF"/>
        <w:tabs>
          <w:tab w:val="left" w:pos="2054"/>
        </w:tabs>
        <w:ind w:firstLine="720"/>
        <w:jc w:val="center"/>
        <w:rPr>
          <w:b/>
          <w:bCs/>
        </w:rPr>
      </w:pPr>
      <w:r>
        <w:rPr>
          <w:b/>
          <w:bCs/>
        </w:rPr>
        <w:t>8</w:t>
      </w:r>
      <w:r w:rsidRPr="00AC5F69">
        <w:rPr>
          <w:b/>
          <w:bCs/>
        </w:rPr>
        <w:t>. СРОК ДЕЙСТВИЯ ДОГОВОРА</w:t>
      </w:r>
    </w:p>
    <w:p w:rsidR="009309C2" w:rsidRPr="00AC5F69" w:rsidRDefault="009309C2" w:rsidP="009309C2">
      <w:pPr>
        <w:ind w:firstLine="720"/>
      </w:pPr>
      <w:r>
        <w:t>8</w:t>
      </w:r>
      <w:r w:rsidRPr="00AC5F69">
        <w:t xml:space="preserve">.1. Настоящий Договор вступает в силу </w:t>
      </w:r>
      <w:proofErr w:type="gramStart"/>
      <w:r w:rsidRPr="00AC5F69">
        <w:t>с даты</w:t>
      </w:r>
      <w:proofErr w:type="gramEnd"/>
      <w:r w:rsidRPr="00AC5F69">
        <w:t xml:space="preserve"> его подписания и действует до полного исполнения Сторонами своих обязательств по Договору.</w:t>
      </w:r>
    </w:p>
    <w:p w:rsidR="009309C2" w:rsidRPr="00AC5F69" w:rsidRDefault="009309C2" w:rsidP="009309C2">
      <w:pPr>
        <w:ind w:firstLine="720"/>
      </w:pPr>
      <w:r>
        <w:t>8</w:t>
      </w:r>
      <w:r w:rsidRPr="00AC5F69">
        <w:t>.2. Расторжение Договора возможно исключительно по соглашению сторон, либо решению суда по основаниям, предусмотренным законодательством Российской Федерации.</w:t>
      </w:r>
    </w:p>
    <w:p w:rsidR="009309C2" w:rsidRPr="00AC5F69" w:rsidRDefault="009309C2" w:rsidP="009309C2">
      <w:pPr>
        <w:ind w:firstLine="720"/>
        <w:jc w:val="center"/>
        <w:rPr>
          <w:b/>
          <w:bCs/>
        </w:rPr>
      </w:pPr>
    </w:p>
    <w:p w:rsidR="009309C2" w:rsidRPr="00AC5F69" w:rsidRDefault="009309C2" w:rsidP="009309C2">
      <w:pPr>
        <w:ind w:firstLine="720"/>
        <w:jc w:val="center"/>
        <w:rPr>
          <w:b/>
          <w:bCs/>
        </w:rPr>
      </w:pPr>
      <w:r>
        <w:rPr>
          <w:b/>
          <w:bCs/>
        </w:rPr>
        <w:t>9</w:t>
      </w:r>
      <w:r w:rsidRPr="00AC5F69">
        <w:rPr>
          <w:b/>
          <w:bCs/>
        </w:rPr>
        <w:t>. РАЗРЕШЕНИЕ СПОРОВ</w:t>
      </w:r>
    </w:p>
    <w:p w:rsidR="009309C2" w:rsidRPr="00AC5F69" w:rsidRDefault="009309C2" w:rsidP="009309C2">
      <w:pPr>
        <w:ind w:firstLine="720"/>
      </w:pPr>
      <w:r>
        <w:t>9.</w:t>
      </w:r>
      <w:r w:rsidRPr="00AC5F69">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9309C2" w:rsidRPr="00AC5F69" w:rsidRDefault="009309C2" w:rsidP="009309C2">
      <w:pPr>
        <w:ind w:firstLine="720"/>
      </w:pPr>
      <w:r>
        <w:t>9</w:t>
      </w:r>
      <w:r w:rsidRPr="00AC5F69">
        <w:t>.2. В случае если споры и разногласия не будут урегулированы путем переговоров, они подлежат разрешению в Арбитражном суде Камчатского края.</w:t>
      </w:r>
    </w:p>
    <w:p w:rsidR="009309C2" w:rsidRPr="00AC5F69" w:rsidRDefault="009309C2" w:rsidP="009309C2">
      <w:pPr>
        <w:tabs>
          <w:tab w:val="left" w:pos="993"/>
        </w:tabs>
        <w:ind w:firstLine="720"/>
      </w:pPr>
    </w:p>
    <w:p w:rsidR="009309C2" w:rsidRPr="00AC5F69" w:rsidRDefault="009309C2" w:rsidP="009309C2">
      <w:pPr>
        <w:ind w:firstLine="720"/>
        <w:jc w:val="center"/>
        <w:rPr>
          <w:b/>
          <w:bCs/>
        </w:rPr>
      </w:pPr>
      <w:r>
        <w:rPr>
          <w:b/>
          <w:bCs/>
        </w:rPr>
        <w:t>10</w:t>
      </w:r>
      <w:r w:rsidRPr="00AC5F69">
        <w:rPr>
          <w:b/>
          <w:bCs/>
        </w:rPr>
        <w:t>. ЗАКЛЮЧИТЕЛЬНЫЕ ПОЛОЖЕНИЯ</w:t>
      </w:r>
    </w:p>
    <w:p w:rsidR="009309C2" w:rsidRPr="00AC5F69" w:rsidRDefault="009309C2" w:rsidP="009309C2">
      <w:pPr>
        <w:ind w:firstLine="720"/>
      </w:pPr>
      <w:r>
        <w:t>10</w:t>
      </w:r>
      <w:r w:rsidRPr="00AC5F69">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9309C2" w:rsidRDefault="009309C2" w:rsidP="009309C2">
      <w:pPr>
        <w:ind w:firstLine="720"/>
      </w:pPr>
      <w:r w:rsidRPr="00AC5F69">
        <w:t>1</w:t>
      </w:r>
      <w:r>
        <w:t>0</w:t>
      </w:r>
      <w:r w:rsidRPr="00AC5F69">
        <w:t>.2. Договор составлен в двух подлинных экземплярах, имеющих одинаковую юридическую силу, по одному для каждой из сторон.</w:t>
      </w:r>
    </w:p>
    <w:p w:rsidR="009309C2" w:rsidRPr="00AC5F69" w:rsidRDefault="009309C2" w:rsidP="009309C2">
      <w:pPr>
        <w:autoSpaceDN w:val="0"/>
        <w:adjustRightInd w:val="0"/>
        <w:ind w:firstLine="720"/>
        <w:rPr>
          <w:color w:val="993300"/>
        </w:rPr>
      </w:pPr>
      <w:r w:rsidRPr="00AC5F69">
        <w:t>1</w:t>
      </w:r>
      <w:r>
        <w:t>0</w:t>
      </w:r>
      <w:r w:rsidRPr="00AC5F69">
        <w:t xml:space="preserve">.3.  К Договору прилагается </w:t>
      </w:r>
      <w:r w:rsidR="00255CC7">
        <w:t>Техническое задание</w:t>
      </w:r>
      <w:r w:rsidRPr="00AC5F69">
        <w:t xml:space="preserve"> (</w:t>
      </w:r>
      <w:r>
        <w:t>П</w:t>
      </w:r>
      <w:r w:rsidRPr="00AC5F69">
        <w:t>риложение № 1), являющееся его неотъемлемой частью.</w:t>
      </w:r>
    </w:p>
    <w:p w:rsidR="009309C2" w:rsidRDefault="009309C2" w:rsidP="009309C2">
      <w:pPr>
        <w:jc w:val="center"/>
        <w:outlineLvl w:val="0"/>
        <w:rPr>
          <w:b/>
        </w:rPr>
      </w:pPr>
    </w:p>
    <w:p w:rsidR="009309C2" w:rsidRDefault="009309C2" w:rsidP="009309C2">
      <w:pPr>
        <w:jc w:val="center"/>
        <w:outlineLvl w:val="0"/>
        <w:rPr>
          <w:b/>
        </w:rPr>
      </w:pPr>
    </w:p>
    <w:p w:rsidR="00625C80" w:rsidRPr="00AD31A7" w:rsidRDefault="00625C80" w:rsidP="00625C80">
      <w:pPr>
        <w:pStyle w:val="ab"/>
        <w:shd w:val="clear" w:color="auto" w:fill="FFFFFF"/>
        <w:spacing w:before="5" w:line="254" w:lineRule="exact"/>
        <w:ind w:firstLine="0"/>
        <w:rPr>
          <w:b/>
          <w:bCs/>
          <w:caps/>
          <w:spacing w:val="-1"/>
        </w:rPr>
      </w:pPr>
      <w:r w:rsidRPr="00011EF1">
        <w:rPr>
          <w:b/>
          <w:bCs/>
          <w:caps/>
          <w:spacing w:val="-1"/>
        </w:rPr>
        <w:t>1</w:t>
      </w:r>
      <w:r w:rsidR="009309C2">
        <w:rPr>
          <w:b/>
          <w:bCs/>
          <w:caps/>
          <w:spacing w:val="-1"/>
        </w:rPr>
        <w:t>1</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625C80" w:rsidRPr="00011EF1" w:rsidTr="00D84DAA">
        <w:trPr>
          <w:trHeight w:val="183"/>
        </w:trPr>
        <w:tc>
          <w:tcPr>
            <w:tcW w:w="5070" w:type="dxa"/>
          </w:tcPr>
          <w:p w:rsidR="00625C80" w:rsidRPr="00011EF1" w:rsidRDefault="00625C80" w:rsidP="00D84DAA">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c>
        <w:tc>
          <w:tcPr>
            <w:tcW w:w="5070" w:type="dxa"/>
            <w:gridSpan w:val="3"/>
          </w:tcPr>
          <w:p w:rsidR="00625C80" w:rsidRPr="00011EF1" w:rsidRDefault="00625C80" w:rsidP="00D84DAA">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r w:rsidR="00625C80" w:rsidRPr="00011EF1" w:rsidTr="00D84DAA">
        <w:trPr>
          <w:trHeight w:val="183"/>
        </w:trPr>
        <w:tc>
          <w:tcPr>
            <w:tcW w:w="5070" w:type="dxa"/>
          </w:tcPr>
          <w:p w:rsidR="00625C80" w:rsidRPr="00DE4ED5" w:rsidRDefault="00625C80" w:rsidP="00D84DAA">
            <w:pPr>
              <w:shd w:val="clear" w:color="auto" w:fill="FFFFFF"/>
              <w:snapToGrid w:val="0"/>
              <w:spacing w:line="264" w:lineRule="exact"/>
              <w:ind w:left="34" w:hanging="34"/>
              <w:rPr>
                <w:spacing w:val="3"/>
              </w:rPr>
            </w:pPr>
            <w:r w:rsidRPr="00DE4ED5">
              <w:rPr>
                <w:bCs/>
                <w:spacing w:val="3"/>
              </w:rPr>
              <w:t xml:space="preserve">ФКП </w:t>
            </w:r>
            <w:r>
              <w:rPr>
                <w:bCs/>
                <w:spacing w:val="3"/>
              </w:rPr>
              <w:t>«</w:t>
            </w:r>
            <w:r w:rsidRPr="00DE4ED5">
              <w:rPr>
                <w:bCs/>
                <w:spacing w:val="3"/>
              </w:rPr>
              <w:t>Аэропорты Камчатки</w:t>
            </w:r>
            <w:r>
              <w:rPr>
                <w:bCs/>
                <w:spacing w:val="3"/>
              </w:rPr>
              <w:t>»</w:t>
            </w:r>
          </w:p>
          <w:p w:rsidR="00625C80" w:rsidRPr="00DE4ED5" w:rsidRDefault="00625C80" w:rsidP="00D84DAA">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625C80" w:rsidRPr="00011EF1" w:rsidRDefault="00625C80" w:rsidP="00D84DAA">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625C80" w:rsidRPr="00011EF1" w:rsidRDefault="00625C80" w:rsidP="00D84DAA">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625C80" w:rsidRPr="00011EF1" w:rsidRDefault="00625C80" w:rsidP="00D84DAA">
            <w:pPr>
              <w:shd w:val="clear" w:color="auto" w:fill="FFFFFF"/>
              <w:snapToGrid w:val="0"/>
              <w:spacing w:line="264" w:lineRule="exact"/>
              <w:ind w:firstLine="0"/>
              <w:rPr>
                <w:spacing w:val="3"/>
              </w:rPr>
            </w:pPr>
          </w:p>
        </w:tc>
      </w:tr>
      <w:tr w:rsidR="00625C80" w:rsidRPr="00011EF1" w:rsidTr="00D84DAA">
        <w:trPr>
          <w:trHeight w:val="1589"/>
        </w:trPr>
        <w:tc>
          <w:tcPr>
            <w:tcW w:w="5070" w:type="dxa"/>
          </w:tcPr>
          <w:p w:rsidR="00625C80" w:rsidRPr="00011EF1" w:rsidRDefault="00625C80" w:rsidP="00D84DAA">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625C80" w:rsidRPr="00011EF1" w:rsidRDefault="00625C80" w:rsidP="00D84DAA">
            <w:pPr>
              <w:shd w:val="clear" w:color="auto" w:fill="FFFFFF"/>
              <w:snapToGrid w:val="0"/>
              <w:spacing w:line="264" w:lineRule="exact"/>
              <w:ind w:left="34" w:hanging="34"/>
              <w:rPr>
                <w:spacing w:val="3"/>
              </w:rPr>
            </w:pPr>
            <w:r w:rsidRPr="00011EF1">
              <w:rPr>
                <w:spacing w:val="3"/>
              </w:rPr>
              <w:t xml:space="preserve">Банк: ОАО </w:t>
            </w:r>
            <w:r>
              <w:rPr>
                <w:spacing w:val="3"/>
              </w:rPr>
              <w:t>«</w:t>
            </w:r>
            <w:proofErr w:type="spellStart"/>
            <w:r w:rsidRPr="00011EF1">
              <w:rPr>
                <w:spacing w:val="3"/>
              </w:rPr>
              <w:t>Камчаткомагропромбанк</w:t>
            </w:r>
            <w:proofErr w:type="spellEnd"/>
            <w:r>
              <w:rPr>
                <w:spacing w:val="3"/>
              </w:rPr>
              <w:t>»</w:t>
            </w:r>
          </w:p>
          <w:p w:rsidR="00625C80" w:rsidRPr="00011EF1" w:rsidRDefault="00625C80" w:rsidP="00D84DAA">
            <w:pPr>
              <w:shd w:val="clear" w:color="auto" w:fill="FFFFFF"/>
              <w:snapToGrid w:val="0"/>
              <w:spacing w:line="264" w:lineRule="exact"/>
              <w:ind w:left="34" w:hanging="34"/>
              <w:rPr>
                <w:spacing w:val="3"/>
              </w:rPr>
            </w:pPr>
            <w:r w:rsidRPr="00011EF1">
              <w:rPr>
                <w:spacing w:val="3"/>
              </w:rPr>
              <w:t>БИК: 043002711</w:t>
            </w:r>
          </w:p>
          <w:p w:rsidR="00625C80" w:rsidRPr="00011EF1" w:rsidRDefault="00625C80" w:rsidP="00D84DAA">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625C80" w:rsidRPr="00011EF1" w:rsidRDefault="00625C80" w:rsidP="00D84DAA">
            <w:pPr>
              <w:shd w:val="clear" w:color="auto" w:fill="FFFFFF"/>
              <w:snapToGrid w:val="0"/>
              <w:spacing w:line="264" w:lineRule="exact"/>
              <w:ind w:left="34" w:hanging="34"/>
              <w:rPr>
                <w:spacing w:val="3"/>
              </w:rPr>
            </w:pPr>
            <w:r w:rsidRPr="00011EF1">
              <w:rPr>
                <w:spacing w:val="3"/>
              </w:rPr>
              <w:t>ИНН: 4105038601 КПП: 410501001</w:t>
            </w:r>
          </w:p>
          <w:p w:rsidR="00625C80" w:rsidRPr="00011EF1" w:rsidRDefault="00625C80" w:rsidP="00D84DAA">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625C80" w:rsidRPr="00011EF1" w:rsidRDefault="00625C80" w:rsidP="00D84DAA">
            <w:pPr>
              <w:shd w:val="clear" w:color="auto" w:fill="FFFFFF"/>
              <w:snapToGrid w:val="0"/>
              <w:spacing w:line="264" w:lineRule="exact"/>
              <w:ind w:left="34"/>
              <w:rPr>
                <w:spacing w:val="3"/>
              </w:rPr>
            </w:pPr>
          </w:p>
        </w:tc>
      </w:tr>
      <w:tr w:rsidR="00625C80" w:rsidRPr="00011EF1" w:rsidTr="00D84DAA">
        <w:trPr>
          <w:gridAfter w:val="1"/>
          <w:wAfter w:w="134" w:type="dxa"/>
          <w:trHeight w:hRule="exact" w:val="1545"/>
        </w:trPr>
        <w:tc>
          <w:tcPr>
            <w:tcW w:w="5176" w:type="dxa"/>
            <w:gridSpan w:val="2"/>
          </w:tcPr>
          <w:p w:rsidR="00625C80" w:rsidRDefault="00625C80" w:rsidP="00D84DAA">
            <w:pPr>
              <w:shd w:val="clear" w:color="auto" w:fill="FFFFFF"/>
              <w:snapToGrid w:val="0"/>
              <w:spacing w:line="264" w:lineRule="exact"/>
              <w:ind w:firstLine="0"/>
              <w:rPr>
                <w:spacing w:val="3"/>
              </w:rPr>
            </w:pPr>
          </w:p>
          <w:p w:rsidR="00625C80" w:rsidRPr="00011EF1" w:rsidRDefault="00625C80" w:rsidP="00D84DAA">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625C80" w:rsidRPr="00011EF1" w:rsidRDefault="00625C80" w:rsidP="00D84DAA">
            <w:pPr>
              <w:shd w:val="clear" w:color="auto" w:fill="FFFFFF"/>
              <w:snapToGrid w:val="0"/>
              <w:spacing w:line="264" w:lineRule="exact"/>
              <w:ind w:left="34" w:hanging="36"/>
              <w:rPr>
                <w:spacing w:val="3"/>
              </w:rPr>
            </w:pPr>
            <w:r w:rsidRPr="00011EF1">
              <w:rPr>
                <w:spacing w:val="3"/>
              </w:rPr>
              <w:t xml:space="preserve">ФКП </w:t>
            </w:r>
            <w:r>
              <w:rPr>
                <w:spacing w:val="3"/>
              </w:rPr>
              <w:t>«</w:t>
            </w:r>
            <w:r w:rsidRPr="00011EF1">
              <w:rPr>
                <w:spacing w:val="3"/>
              </w:rPr>
              <w:t>Аэропорты Камчатки</w:t>
            </w:r>
            <w:r>
              <w:rPr>
                <w:spacing w:val="3"/>
              </w:rPr>
              <w:t>»</w:t>
            </w:r>
          </w:p>
          <w:p w:rsidR="00625C80" w:rsidRPr="00011EF1" w:rsidRDefault="00625C80" w:rsidP="00D84DAA">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625C80" w:rsidRPr="00011EF1" w:rsidRDefault="00625C80" w:rsidP="00D84DAA">
            <w:pPr>
              <w:shd w:val="clear" w:color="auto" w:fill="FFFFFF"/>
              <w:snapToGrid w:val="0"/>
              <w:spacing w:line="264" w:lineRule="exact"/>
              <w:ind w:left="34" w:hanging="36"/>
              <w:rPr>
                <w:spacing w:val="3"/>
              </w:rPr>
            </w:pPr>
            <w:proofErr w:type="spellStart"/>
            <w:r w:rsidRPr="00011EF1">
              <w:rPr>
                <w:spacing w:val="3"/>
              </w:rPr>
              <w:t>мп</w:t>
            </w:r>
            <w:proofErr w:type="spellEnd"/>
          </w:p>
          <w:p w:rsidR="00625C80" w:rsidRPr="00011EF1" w:rsidRDefault="00625C80" w:rsidP="00625C80">
            <w:pPr>
              <w:shd w:val="clear" w:color="auto" w:fill="FFFFFF"/>
              <w:snapToGrid w:val="0"/>
              <w:spacing w:line="264" w:lineRule="exact"/>
              <w:ind w:left="34" w:hanging="36"/>
              <w:rPr>
                <w:spacing w:val="3"/>
              </w:rPr>
            </w:pPr>
            <w:r>
              <w:rPr>
                <w:spacing w:val="3"/>
              </w:rPr>
              <w:t>«</w:t>
            </w:r>
            <w:r w:rsidRPr="00011EF1">
              <w:rPr>
                <w:spacing w:val="3"/>
              </w:rPr>
              <w:t>___</w:t>
            </w:r>
            <w:r>
              <w:rPr>
                <w:spacing w:val="3"/>
              </w:rPr>
              <w:t>»</w:t>
            </w:r>
            <w:r w:rsidRPr="00011EF1">
              <w:rPr>
                <w:spacing w:val="3"/>
              </w:rPr>
              <w:t xml:space="preserve"> ___________ 201</w:t>
            </w:r>
            <w:r>
              <w:rPr>
                <w:spacing w:val="3"/>
              </w:rPr>
              <w:t>5</w:t>
            </w:r>
            <w:r w:rsidRPr="00011EF1">
              <w:rPr>
                <w:spacing w:val="3"/>
              </w:rPr>
              <w:t xml:space="preserve"> г.</w:t>
            </w:r>
          </w:p>
        </w:tc>
        <w:tc>
          <w:tcPr>
            <w:tcW w:w="4830" w:type="dxa"/>
          </w:tcPr>
          <w:p w:rsidR="00625C80" w:rsidRPr="00011EF1" w:rsidRDefault="00625C80" w:rsidP="00D84DAA">
            <w:pPr>
              <w:shd w:val="clear" w:color="auto" w:fill="FFFFFF"/>
              <w:snapToGrid w:val="0"/>
              <w:spacing w:line="264" w:lineRule="exact"/>
              <w:ind w:hanging="108"/>
              <w:rPr>
                <w:spacing w:val="3"/>
              </w:rPr>
            </w:pPr>
          </w:p>
        </w:tc>
      </w:tr>
    </w:tbl>
    <w:p w:rsidR="00625C80" w:rsidRPr="00011EF1" w:rsidRDefault="00625C80" w:rsidP="00625C80">
      <w:pPr>
        <w:ind w:firstLine="360"/>
        <w:jc w:val="right"/>
      </w:pPr>
    </w:p>
    <w:p w:rsidR="00625C80" w:rsidRDefault="00625C80" w:rsidP="00625C80">
      <w:pPr>
        <w:ind w:firstLine="0"/>
      </w:pPr>
    </w:p>
    <w:p w:rsidR="00625C80" w:rsidRPr="00011EF1" w:rsidRDefault="00625C80" w:rsidP="00625C80">
      <w:pPr>
        <w:ind w:firstLine="0"/>
        <w:jc w:val="right"/>
      </w:pPr>
      <w:r w:rsidRPr="00011EF1">
        <w:t>Приложение № 1</w:t>
      </w:r>
    </w:p>
    <w:p w:rsidR="00625C80" w:rsidRPr="00011EF1" w:rsidRDefault="00625C80" w:rsidP="00625C80">
      <w:pPr>
        <w:ind w:firstLine="360"/>
        <w:jc w:val="right"/>
      </w:pPr>
      <w:r w:rsidRPr="00011EF1">
        <w:t xml:space="preserve"> к  договору </w:t>
      </w:r>
    </w:p>
    <w:p w:rsidR="00625C80" w:rsidRDefault="00625C80" w:rsidP="00625C80">
      <w:pPr>
        <w:ind w:firstLine="360"/>
        <w:jc w:val="right"/>
      </w:pPr>
      <w:r w:rsidRPr="00011EF1">
        <w:t xml:space="preserve">№ </w:t>
      </w:r>
      <w:r>
        <w:t>_______</w:t>
      </w:r>
      <w:r w:rsidRPr="00011EF1">
        <w:t xml:space="preserve"> от </w:t>
      </w:r>
      <w:r w:rsidR="001A147A">
        <w:t>_______</w:t>
      </w:r>
      <w:r>
        <w:t>2015</w:t>
      </w:r>
    </w:p>
    <w:p w:rsidR="00255CC7" w:rsidRPr="00255CC7" w:rsidRDefault="00255CC7" w:rsidP="00255CC7">
      <w:pPr>
        <w:ind w:firstLine="0"/>
        <w:jc w:val="center"/>
        <w:rPr>
          <w:b/>
        </w:rPr>
      </w:pPr>
      <w:r w:rsidRPr="00255CC7">
        <w:rPr>
          <w:b/>
        </w:rPr>
        <w:t>Техническое задание</w:t>
      </w:r>
    </w:p>
    <w:p w:rsidR="00255CC7" w:rsidRPr="00255CC7" w:rsidRDefault="001A147A" w:rsidP="00255CC7">
      <w:pPr>
        <w:ind w:firstLine="0"/>
        <w:jc w:val="center"/>
        <w:rPr>
          <w:b/>
        </w:rPr>
      </w:pPr>
      <w:r>
        <w:rPr>
          <w:b/>
        </w:rPr>
        <w:t>на поставку контейнера 20-ти тонного</w:t>
      </w:r>
    </w:p>
    <w:p w:rsidR="00255CC7" w:rsidRPr="00255CC7" w:rsidRDefault="00255CC7" w:rsidP="00255CC7">
      <w:pPr>
        <w:ind w:firstLine="0"/>
        <w:jc w:val="center"/>
        <w:rPr>
          <w:b/>
        </w:rPr>
      </w:pPr>
      <w:r w:rsidRPr="00255CC7">
        <w:rPr>
          <w:b/>
        </w:rPr>
        <w:t xml:space="preserve">в </w:t>
      </w:r>
      <w:r w:rsidR="001A147A">
        <w:rPr>
          <w:b/>
        </w:rPr>
        <w:t>количестве 1</w:t>
      </w:r>
      <w:r w:rsidRPr="00255CC7">
        <w:rPr>
          <w:b/>
        </w:rPr>
        <w:t xml:space="preserve"> шт.</w:t>
      </w:r>
    </w:p>
    <w:p w:rsidR="00255CC7" w:rsidRPr="00255CC7" w:rsidRDefault="00255CC7" w:rsidP="00255CC7">
      <w:pPr>
        <w:ind w:firstLine="0"/>
        <w:jc w:val="center"/>
        <w:rPr>
          <w:b/>
        </w:rPr>
      </w:pPr>
      <w:r w:rsidRPr="00255CC7">
        <w:rPr>
          <w:b/>
          <w:noProof/>
          <w:lang w:eastAsia="ru-RU"/>
        </w:rPr>
        <w:drawing>
          <wp:inline distT="0" distB="0" distL="0" distR="0">
            <wp:extent cx="4288790" cy="32067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4288790" cy="3206750"/>
                    </a:xfrm>
                    <a:prstGeom prst="rect">
                      <a:avLst/>
                    </a:prstGeom>
                    <a:noFill/>
                    <a:ln w="9525">
                      <a:noFill/>
                      <a:miter lim="800000"/>
                      <a:headEnd/>
                      <a:tailEnd/>
                    </a:ln>
                  </pic:spPr>
                </pic:pic>
              </a:graphicData>
            </a:graphic>
          </wp:inline>
        </w:drawing>
      </w:r>
    </w:p>
    <w:p w:rsidR="00255CC7" w:rsidRPr="00255CC7" w:rsidRDefault="00255CC7" w:rsidP="00255CC7">
      <w:pPr>
        <w:jc w:val="right"/>
        <w:rPr>
          <w:b/>
          <w:u w:val="single"/>
        </w:rPr>
      </w:pPr>
    </w:p>
    <w:p w:rsidR="00255CC7" w:rsidRPr="00255CC7" w:rsidRDefault="00255CC7" w:rsidP="00255CC7">
      <w:pPr>
        <w:ind w:firstLine="0"/>
        <w:jc w:val="center"/>
        <w:rPr>
          <w:u w:val="single"/>
        </w:rPr>
      </w:pPr>
      <w:r w:rsidRPr="00255CC7">
        <w:rPr>
          <w:u w:val="single"/>
        </w:rPr>
        <w:t>Минимальные</w:t>
      </w:r>
      <w:r w:rsidR="001A147A">
        <w:rPr>
          <w:u w:val="single"/>
        </w:rPr>
        <w:t xml:space="preserve"> внутренние размеры 20-ти тонного контейнера</w:t>
      </w:r>
    </w:p>
    <w:p w:rsidR="00255CC7" w:rsidRPr="00255CC7" w:rsidRDefault="00255CC7" w:rsidP="00255CC7">
      <w:pPr>
        <w:ind w:firstLine="0"/>
      </w:pPr>
      <w:r w:rsidRPr="00255CC7">
        <w:t>Типоразмер</w:t>
      </w:r>
      <w:r w:rsidRPr="00255CC7">
        <w:tab/>
        <w:t xml:space="preserve">                          Высота, </w:t>
      </w:r>
      <w:proofErr w:type="gramStart"/>
      <w:r w:rsidRPr="00255CC7">
        <w:t>мм</w:t>
      </w:r>
      <w:proofErr w:type="gramEnd"/>
      <w:r w:rsidRPr="00255CC7">
        <w:tab/>
        <w:t xml:space="preserve">   Ширина, мм    Длина, мм</w:t>
      </w:r>
    </w:p>
    <w:p w:rsidR="00255CC7" w:rsidRPr="00255CC7" w:rsidRDefault="00255CC7" w:rsidP="00255CC7">
      <w:pPr>
        <w:ind w:firstLine="0"/>
      </w:pPr>
      <w:r w:rsidRPr="00255CC7">
        <w:t xml:space="preserve"> 20-ти тонный </w:t>
      </w:r>
      <w:proofErr w:type="spellStart"/>
      <w:r w:rsidRPr="00255CC7">
        <w:t>Dry</w:t>
      </w:r>
      <w:proofErr w:type="spellEnd"/>
      <w:r w:rsidRPr="00255CC7">
        <w:t xml:space="preserve"> </w:t>
      </w:r>
      <w:proofErr w:type="spellStart"/>
      <w:r w:rsidRPr="00255CC7">
        <w:t>Cube</w:t>
      </w:r>
      <w:proofErr w:type="spellEnd"/>
      <w:r w:rsidRPr="00255CC7">
        <w:tab/>
        <w:t xml:space="preserve">                  2350 </w:t>
      </w:r>
      <w:r w:rsidRPr="00255CC7">
        <w:tab/>
        <w:t xml:space="preserve">        2330 </w:t>
      </w:r>
      <w:r w:rsidRPr="00255CC7">
        <w:tab/>
        <w:t xml:space="preserve">         5867</w:t>
      </w:r>
    </w:p>
    <w:p w:rsidR="00255CC7" w:rsidRPr="00255CC7" w:rsidRDefault="00255CC7" w:rsidP="00255CC7">
      <w:pPr>
        <w:ind w:firstLine="0"/>
      </w:pPr>
      <w:r w:rsidRPr="00255CC7">
        <w:t xml:space="preserve"> </w:t>
      </w:r>
    </w:p>
    <w:p w:rsidR="00255CC7" w:rsidRPr="00255CC7" w:rsidRDefault="00255CC7" w:rsidP="00255CC7">
      <w:pPr>
        <w:ind w:firstLine="0"/>
        <w:jc w:val="center"/>
        <w:rPr>
          <w:u w:val="single"/>
        </w:rPr>
      </w:pPr>
      <w:r w:rsidRPr="00255CC7">
        <w:rPr>
          <w:u w:val="single"/>
        </w:rPr>
        <w:t>Грузоподъ</w:t>
      </w:r>
      <w:r w:rsidR="001A147A">
        <w:rPr>
          <w:u w:val="single"/>
        </w:rPr>
        <w:t>емность 20-ти тонного контейнера</w:t>
      </w:r>
    </w:p>
    <w:p w:rsidR="00255CC7" w:rsidRPr="00255CC7" w:rsidRDefault="00255CC7" w:rsidP="00255CC7">
      <w:pPr>
        <w:ind w:firstLine="0"/>
      </w:pPr>
      <w:r w:rsidRPr="00255CC7">
        <w:t>Типоразмер</w:t>
      </w:r>
      <w:r w:rsidRPr="00255CC7">
        <w:tab/>
        <w:t xml:space="preserve">        Вес контейнера, </w:t>
      </w:r>
      <w:proofErr w:type="gramStart"/>
      <w:r w:rsidRPr="00255CC7">
        <w:t>кг</w:t>
      </w:r>
      <w:proofErr w:type="gramEnd"/>
      <w:r w:rsidRPr="00255CC7">
        <w:tab/>
        <w:t>Максимальный вес груза, кг Вес груза с контейнером, кг</w:t>
      </w:r>
    </w:p>
    <w:p w:rsidR="00255CC7" w:rsidRPr="00255CC7" w:rsidRDefault="00255CC7" w:rsidP="00255CC7">
      <w:pPr>
        <w:ind w:firstLine="0"/>
      </w:pPr>
      <w:r w:rsidRPr="00255CC7">
        <w:t xml:space="preserve">20-ти тонный </w:t>
      </w:r>
      <w:proofErr w:type="spellStart"/>
      <w:r w:rsidRPr="00255CC7">
        <w:t>Dry</w:t>
      </w:r>
      <w:proofErr w:type="spellEnd"/>
      <w:r w:rsidRPr="00255CC7">
        <w:t xml:space="preserve"> </w:t>
      </w:r>
      <w:proofErr w:type="spellStart"/>
      <w:r w:rsidRPr="00255CC7">
        <w:t>Cube</w:t>
      </w:r>
      <w:proofErr w:type="spellEnd"/>
      <w:r w:rsidRPr="00255CC7">
        <w:tab/>
        <w:t>2200</w:t>
      </w:r>
      <w:r w:rsidRPr="00255CC7">
        <w:tab/>
        <w:t xml:space="preserve">                              18280</w:t>
      </w:r>
      <w:r w:rsidRPr="00255CC7">
        <w:tab/>
        <w:t xml:space="preserve">                         20480 </w:t>
      </w:r>
    </w:p>
    <w:p w:rsidR="00255CC7" w:rsidRPr="00255CC7" w:rsidRDefault="00255CC7" w:rsidP="00255CC7">
      <w:r w:rsidRPr="00255CC7">
        <w:t>Контейнер должен быть технически исправен, окрашен, без видимых повреждений, двери в исправном состоянии, легко и плотно закрываться.</w:t>
      </w:r>
    </w:p>
    <w:p w:rsidR="00255CC7" w:rsidRPr="00255CC7" w:rsidRDefault="00255CC7" w:rsidP="00255CC7">
      <w:r w:rsidRPr="00255CC7">
        <w:t>- герметичность  (</w:t>
      </w:r>
      <w:proofErr w:type="spellStart"/>
      <w:r w:rsidRPr="00255CC7">
        <w:t>WWT-wind&amp;water</w:t>
      </w:r>
      <w:proofErr w:type="spellEnd"/>
      <w:r w:rsidRPr="00255CC7">
        <w:t xml:space="preserve"> </w:t>
      </w:r>
      <w:proofErr w:type="spellStart"/>
      <w:r w:rsidRPr="00255CC7">
        <w:t>tight</w:t>
      </w:r>
      <w:proofErr w:type="spellEnd"/>
      <w:r w:rsidRPr="00255CC7">
        <w:t xml:space="preserve"> </w:t>
      </w:r>
      <w:proofErr w:type="spellStart"/>
      <w:r w:rsidRPr="00255CC7">
        <w:t>condition</w:t>
      </w:r>
      <w:proofErr w:type="spellEnd"/>
      <w:r w:rsidRPr="00255CC7">
        <w:t xml:space="preserve">-водо и </w:t>
      </w:r>
      <w:proofErr w:type="gramStart"/>
      <w:r w:rsidRPr="00255CC7">
        <w:t>ветронепроницаемый</w:t>
      </w:r>
      <w:proofErr w:type="gramEnd"/>
      <w:r w:rsidRPr="00255CC7">
        <w:t>);</w:t>
      </w:r>
    </w:p>
    <w:p w:rsidR="00255CC7" w:rsidRPr="00255CC7" w:rsidRDefault="00255CC7" w:rsidP="00255CC7">
      <w:r w:rsidRPr="00255CC7">
        <w:t>- соответствовать TIR конвенции (для перевозки автотранспортом)</w:t>
      </w:r>
    </w:p>
    <w:p w:rsidR="00255CC7" w:rsidRPr="00255CC7" w:rsidRDefault="00255CC7" w:rsidP="00255CC7">
      <w:r w:rsidRPr="00255CC7">
        <w:t xml:space="preserve">Срок поставки: в течение 5 дней с </w:t>
      </w:r>
      <w:r>
        <w:t>даты</w:t>
      </w:r>
      <w:r w:rsidR="009B04B0">
        <w:t>,</w:t>
      </w:r>
      <w:r>
        <w:t xml:space="preserve"> следующ</w:t>
      </w:r>
      <w:r w:rsidRPr="00255CC7">
        <w:t xml:space="preserve">ей за </w:t>
      </w:r>
      <w:r w:rsidR="009B04B0">
        <w:t xml:space="preserve">днем </w:t>
      </w:r>
      <w:r w:rsidRPr="00255CC7">
        <w:t>подписанием договора.</w:t>
      </w:r>
    </w:p>
    <w:p w:rsidR="00255CC7" w:rsidRPr="00255CC7" w:rsidRDefault="00255CC7" w:rsidP="00255CC7">
      <w:r w:rsidRPr="00255CC7">
        <w:t>Место поставки: г. Петропавловск-Камчатский, ул. Степная, 50 (площадка хранения ТЭЦ-2).</w:t>
      </w:r>
    </w:p>
    <w:p w:rsidR="00255CC7" w:rsidRPr="00255CC7" w:rsidRDefault="00255CC7" w:rsidP="00255CC7">
      <w:r w:rsidRPr="00255CC7">
        <w:t>Требования к документации: Предоставление документов о собственности, счет-фактура, товарная накладная.</w:t>
      </w:r>
    </w:p>
    <w:p w:rsidR="00255CC7" w:rsidRPr="00255CC7" w:rsidRDefault="00255CC7" w:rsidP="00255CC7">
      <w:pPr>
        <w:jc w:val="right"/>
        <w:rPr>
          <w:b/>
        </w:rPr>
      </w:pPr>
      <w:r w:rsidRPr="00255CC7">
        <w:rPr>
          <w:b/>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625C80">
              <w:rPr>
                <w:iCs/>
              </w:rPr>
              <w:t>«</w:t>
            </w:r>
            <w:r>
              <w:rPr>
                <w:iCs/>
              </w:rPr>
              <w:t>Аэропорты Камчатки</w:t>
            </w:r>
            <w:r w:rsidR="00625C80">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625C80">
        <w:rPr>
          <w:color w:val="000000"/>
          <w:sz w:val="22"/>
          <w:szCs w:val="22"/>
        </w:rPr>
        <w:t>«</w:t>
      </w:r>
      <w:r w:rsidRPr="008A77BF">
        <w:rPr>
          <w:color w:val="000000"/>
          <w:sz w:val="22"/>
          <w:szCs w:val="22"/>
        </w:rPr>
        <w:t>____</w:t>
      </w:r>
      <w:r w:rsidR="00625C80">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625C80">
        <w:rPr>
          <w:color w:val="000000"/>
        </w:rPr>
        <w:t>«</w:t>
      </w:r>
      <w:r>
        <w:rPr>
          <w:color w:val="000000"/>
        </w:rPr>
        <w:t>Аэропорты Камчатки</w:t>
      </w:r>
      <w:r w:rsidR="00625C80">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7E7DC7"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625C80">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625C80">
        <w:t>«</w:t>
      </w:r>
      <w:r w:rsidRPr="009B367B">
        <w:t>____</w:t>
      </w:r>
      <w:r w:rsidR="00625C80">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625C80">
        <w:t>«</w:t>
      </w:r>
      <w:r w:rsidRPr="009B367B">
        <w:t>____</w:t>
      </w:r>
      <w:r w:rsidR="00625C80">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3">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1"/>
  </w:num>
  <w:num w:numId="6">
    <w:abstractNumId w:val="11"/>
  </w:num>
  <w:num w:numId="7">
    <w:abstractNumId w:val="11"/>
  </w:num>
  <w:num w:numId="8">
    <w:abstractNumId w:val="2"/>
  </w:num>
  <w:num w:numId="9">
    <w:abstractNumId w:val="18"/>
  </w:num>
  <w:num w:numId="10">
    <w:abstractNumId w:val="1"/>
  </w:num>
  <w:num w:numId="11">
    <w:abstractNumId w:val="15"/>
  </w:num>
  <w:num w:numId="12">
    <w:abstractNumId w:val="17"/>
  </w:num>
  <w:num w:numId="13">
    <w:abstractNumId w:val="10"/>
  </w:num>
  <w:num w:numId="14">
    <w:abstractNumId w:val="21"/>
  </w:num>
  <w:num w:numId="15">
    <w:abstractNumId w:val="12"/>
  </w:num>
  <w:num w:numId="16">
    <w:abstractNumId w:val="22"/>
  </w:num>
  <w:num w:numId="17">
    <w:abstractNumId w:val="23"/>
  </w:num>
  <w:num w:numId="18">
    <w:abstractNumId w:val="13"/>
  </w:num>
  <w:num w:numId="19">
    <w:abstractNumId w:val="19"/>
  </w:num>
  <w:num w:numId="20">
    <w:abstractNumId w:val="7"/>
  </w:num>
  <w:num w:numId="21">
    <w:abstractNumId w:val="5"/>
  </w:num>
  <w:num w:numId="22">
    <w:abstractNumId w:val="20"/>
  </w:num>
  <w:num w:numId="23">
    <w:abstractNumId w:val="8"/>
  </w:num>
  <w:num w:numId="24">
    <w:abstractNumId w:val="3"/>
  </w:num>
  <w:num w:numId="25">
    <w:abstractNumId w:val="14"/>
  </w:num>
  <w:num w:numId="26">
    <w:abstractNumId w:val="16"/>
  </w:num>
  <w:num w:numId="27">
    <w:abstractNumId w:val="9"/>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0790"/>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147A"/>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47C"/>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5CC7"/>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519F"/>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0AB8"/>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5C80"/>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170C"/>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0C0"/>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E7DC7"/>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3B0D"/>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19C"/>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09C2"/>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4B0"/>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3DB0"/>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3300"/>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52F9"/>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4DB6"/>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B7742"/>
    <w:rsid w:val="00CC08E6"/>
    <w:rsid w:val="00CC0A38"/>
    <w:rsid w:val="00CC0F95"/>
    <w:rsid w:val="00CC22FF"/>
    <w:rsid w:val="00CC2B97"/>
    <w:rsid w:val="00CC2C98"/>
    <w:rsid w:val="00CC4242"/>
    <w:rsid w:val="00CC4EAD"/>
    <w:rsid w:val="00CC59E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4D85"/>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4DAA"/>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57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5E8B"/>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6"/>
    <w:rsid w:val="00F1741A"/>
    <w:rsid w:val="00F17FE6"/>
    <w:rsid w:val="00F20353"/>
    <w:rsid w:val="00F20EA2"/>
    <w:rsid w:val="00F2165D"/>
    <w:rsid w:val="00F21F90"/>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23BA"/>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character" w:customStyle="1" w:styleId="style1">
    <w:name w:val="style1"/>
    <w:basedOn w:val="a0"/>
    <w:rsid w:val="00231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5489-43D1-48EA-A7FF-EDF37041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10260</Words>
  <Characters>58487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15</cp:revision>
  <cp:lastPrinted>2015-01-18T22:53:00Z</cp:lastPrinted>
  <dcterms:created xsi:type="dcterms:W3CDTF">2015-01-18T22:17:00Z</dcterms:created>
  <dcterms:modified xsi:type="dcterms:W3CDTF">2015-01-28T04:44:00Z</dcterms:modified>
</cp:coreProperties>
</file>