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7B37BD"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675F37">
        <w:rPr>
          <w:b/>
          <w:sz w:val="32"/>
          <w:szCs w:val="32"/>
        </w:rPr>
        <w:t>6</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675F37">
        <w:rPr>
          <w:b/>
          <w:sz w:val="28"/>
          <w:szCs w:val="28"/>
        </w:rPr>
        <w:t>кресел секционных для нужд ФКП «Аэропорты Камчатки» в 2014 году</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CC4EAD" w:rsidRPr="00012AEC">
        <w:rPr>
          <w:rFonts w:ascii="Arial" w:hAnsi="Arial" w:cs="Arial"/>
          <w:b/>
          <w:bCs/>
          <w:color w:val="0060A4"/>
          <w:sz w:val="28"/>
          <w:szCs w:val="28"/>
        </w:rPr>
        <w:t>31400883861</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756639" w:rsidP="008E6762">
            <w:pPr>
              <w:ind w:firstLine="0"/>
              <w:jc w:val="center"/>
              <w:rPr>
                <w:i/>
              </w:rPr>
            </w:pPr>
            <w:r>
              <w:t>Поставка</w:t>
            </w:r>
            <w:r w:rsidRPr="00756639">
              <w:t xml:space="preserve"> </w:t>
            </w:r>
            <w:r w:rsidR="008E6762">
              <w:t>кресел секционных (секция из 3-х сидений)</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3666B2" w:rsidP="003666B2">
            <w:pPr>
              <w:ind w:firstLine="0"/>
              <w:jc w:val="center"/>
            </w:pPr>
            <w:r>
              <w:t>предусмотрено в  соответствии с техническим заданием</w:t>
            </w:r>
          </w:p>
        </w:tc>
      </w:tr>
      <w:tr w:rsidR="003666B2" w:rsidTr="003666B2">
        <w:tc>
          <w:tcPr>
            <w:tcW w:w="9735" w:type="dxa"/>
            <w:gridSpan w:val="11"/>
          </w:tcPr>
          <w:p w:rsidR="003666B2" w:rsidRPr="00B27459" w:rsidRDefault="003666B2" w:rsidP="003666B2">
            <w:pPr>
              <w:pStyle w:val="af4"/>
              <w:numPr>
                <w:ilvl w:val="2"/>
                <w:numId w:val="0"/>
              </w:numPr>
              <w:tabs>
                <w:tab w:val="num" w:pos="709"/>
              </w:tabs>
            </w:pPr>
            <w:bookmarkStart w:id="2" w:name="_Ref56252639"/>
            <w:r w:rsidRPr="00B27459">
              <w:t xml:space="preserve">Если это предусмотрено условиями </w:t>
            </w:r>
            <w:r>
              <w:t>документации</w:t>
            </w:r>
            <w:r w:rsidRPr="00B27459">
              <w:t>, Участник закупки помимо заявки</w:t>
            </w:r>
            <w:r>
              <w:t xml:space="preserve"> на участие в запросе цен</w:t>
            </w:r>
            <w:r w:rsidRPr="00B27459">
              <w:t xml:space="preserve"> (основного предложения) вправе подготовить и подать альтернативные предложения, касающихся отдельных элементов основного технико-коммерческого предложения.</w:t>
            </w:r>
            <w:bookmarkEnd w:id="2"/>
          </w:p>
          <w:p w:rsidR="003666B2" w:rsidRPr="00B27459" w:rsidRDefault="003666B2" w:rsidP="003666B2">
            <w:pPr>
              <w:pStyle w:val="af4"/>
              <w:numPr>
                <w:ilvl w:val="2"/>
                <w:numId w:val="0"/>
              </w:numPr>
              <w:tabs>
                <w:tab w:val="num" w:pos="709"/>
              </w:tabs>
            </w:pPr>
            <w:bookmarkStart w:id="3" w:name="_Ref56252640"/>
            <w:r w:rsidRPr="00B27459">
              <w:t>Альтернативные предложения могут касаться только аспектов, указанных в</w:t>
            </w:r>
            <w:r>
              <w:t xml:space="preserve"> техническом задании</w:t>
            </w:r>
            <w:r w:rsidRPr="00B27459">
              <w:t>.</w:t>
            </w:r>
          </w:p>
          <w:p w:rsidR="003666B2" w:rsidRPr="00B27459" w:rsidRDefault="003666B2" w:rsidP="003666B2">
            <w:pPr>
              <w:pStyle w:val="af4"/>
              <w:numPr>
                <w:ilvl w:val="2"/>
                <w:numId w:val="0"/>
              </w:numPr>
              <w:tabs>
                <w:tab w:val="num" w:pos="709"/>
              </w:tabs>
            </w:pPr>
            <w:r w:rsidRPr="00B27459">
              <w:t>Альтернативные предложения могут сопровождаться альтернативными ценами. Альтернативные цены не могут превышать установленную начальную (максимальную) цену, указанную в Извещении и документации</w:t>
            </w:r>
            <w:r>
              <w:t xml:space="preserve"> о проведении запроса цен</w:t>
            </w:r>
            <w:r w:rsidRPr="00B27459">
              <w:t>. При этом альтернативные предложения, по сути отличающиеся от основного только ценой, рассматриваться не будут.</w:t>
            </w:r>
            <w:bookmarkEnd w:id="3"/>
          </w:p>
          <w:p w:rsidR="003666B2" w:rsidRPr="00B27459" w:rsidRDefault="003666B2" w:rsidP="003666B2">
            <w:pPr>
              <w:pStyle w:val="af4"/>
              <w:numPr>
                <w:ilvl w:val="2"/>
                <w:numId w:val="0"/>
              </w:numPr>
              <w:tabs>
                <w:tab w:val="num" w:pos="709"/>
              </w:tabs>
            </w:pPr>
            <w:r w:rsidRPr="00B27459">
              <w:t>Альтернативное предложение должно быть ясно выделено в составе заявки (указываются те пункты, разделы и т.д. основного предложения, вместо которых предлагаются альтернативные).</w:t>
            </w:r>
          </w:p>
          <w:p w:rsidR="003666B2" w:rsidRPr="00B27459" w:rsidRDefault="003666B2" w:rsidP="003666B2">
            <w:pPr>
              <w:pStyle w:val="af4"/>
              <w:numPr>
                <w:ilvl w:val="2"/>
                <w:numId w:val="0"/>
              </w:numPr>
              <w:tabs>
                <w:tab w:val="num" w:pos="709"/>
              </w:tabs>
            </w:pPr>
            <w:r w:rsidRPr="00B27459">
              <w:t>При значительном объеме альтернативное предложение может быть подготовлено в соответствии с общими требованиями, изложенными в</w:t>
            </w:r>
            <w:r>
              <w:t xml:space="preserve"> техническом задании</w:t>
            </w:r>
            <w:r w:rsidRPr="00B27459">
              <w:t xml:space="preserve"> с соблюдением, по мере возможности, форм, приведенных в документации </w:t>
            </w:r>
            <w:r>
              <w:t xml:space="preserve">о проведении запроса цен </w:t>
            </w:r>
            <w:r w:rsidRPr="00B27459">
              <w:t>или аналогичных. Тогда альтернативное предложение и его копии следует запечатать в конверты в соответствии с требованиями документации</w:t>
            </w:r>
            <w:r>
              <w:t xml:space="preserve"> о проведении запроса цен</w:t>
            </w:r>
            <w:r w:rsidRPr="00B27459">
              <w:t xml:space="preserve">, дополнительно обозначив на этих конвертах: «Альтернативное предложение №… (указать номер альтернативного предложения)» и «Копия альтернативного предложения №… (указать номер альтернативного предложения)» (если требуется). Эти конверты помещаются в один внешний конверт вместе с заявкой на участие в </w:t>
            </w:r>
            <w:r>
              <w:t>запросе цен</w:t>
            </w:r>
            <w:r w:rsidRPr="00B27459">
              <w:t xml:space="preserve"> и ее копиями (если требуются).</w:t>
            </w:r>
          </w:p>
          <w:p w:rsidR="003666B2" w:rsidRPr="00B27459" w:rsidRDefault="003666B2" w:rsidP="003666B2">
            <w:pPr>
              <w:pStyle w:val="af4"/>
              <w:numPr>
                <w:ilvl w:val="2"/>
                <w:numId w:val="0"/>
              </w:numPr>
              <w:tabs>
                <w:tab w:val="num" w:pos="709"/>
              </w:tabs>
            </w:pPr>
            <w:r w:rsidRPr="00B27459">
              <w:t>В альтернативном предложении не следует дублировать документы, подтверждающие соответствие Участника закупки установленным требованиям</w:t>
            </w:r>
            <w:r>
              <w:t xml:space="preserve"> </w:t>
            </w:r>
            <w:r w:rsidRPr="00B27459">
              <w:t xml:space="preserve"> документаци</w:t>
            </w:r>
            <w:r>
              <w:t>и о проведении запроса цен</w:t>
            </w:r>
            <w:r w:rsidRPr="00B27459">
              <w:t>.</w:t>
            </w:r>
          </w:p>
          <w:p w:rsidR="003666B2" w:rsidRPr="00B27459" w:rsidRDefault="003666B2" w:rsidP="003666B2">
            <w:pPr>
              <w:pStyle w:val="af4"/>
              <w:numPr>
                <w:ilvl w:val="2"/>
                <w:numId w:val="0"/>
              </w:numPr>
              <w:tabs>
                <w:tab w:val="num" w:pos="709"/>
              </w:tabs>
            </w:pPr>
            <w:r w:rsidRPr="00B27459">
              <w:t xml:space="preserve">При оценке заявок, а также при формировании </w:t>
            </w:r>
            <w:proofErr w:type="spellStart"/>
            <w:r w:rsidRPr="00B27459">
              <w:t>ранжировки</w:t>
            </w:r>
            <w:proofErr w:type="spellEnd"/>
            <w:r w:rsidRPr="00B27459">
              <w:t xml:space="preserve"> заявок альтернативные предложения ранжируются отдельно (наравне с основными предложениями).</w:t>
            </w:r>
          </w:p>
          <w:p w:rsidR="003666B2" w:rsidRPr="00D25AD7" w:rsidRDefault="003666B2" w:rsidP="003666B2">
            <w:pPr>
              <w:pStyle w:val="Tabletext"/>
              <w:tabs>
                <w:tab w:val="num" w:pos="709"/>
              </w:tabs>
            </w:pPr>
            <w:r w:rsidRPr="00B27459">
              <w:rPr>
                <w:bCs/>
                <w:sz w:val="24"/>
              </w:rPr>
              <w:t>В дополнение к основному предложению, альтернативные предложения не предусмотрены.</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3666B2" w:rsidTr="005A15DF">
        <w:trPr>
          <w:trHeight w:val="730"/>
        </w:trPr>
        <w:tc>
          <w:tcPr>
            <w:tcW w:w="876" w:type="dxa"/>
            <w:tcBorders>
              <w:bottom w:val="single" w:sz="4" w:space="0" w:color="auto"/>
              <w:right w:val="single" w:sz="4" w:space="0" w:color="auto"/>
            </w:tcBorders>
          </w:tcPr>
          <w:p w:rsidR="003666B2" w:rsidRDefault="003666B2" w:rsidP="0055714E">
            <w:pPr>
              <w:ind w:firstLine="0"/>
              <w:jc w:val="left"/>
            </w:pPr>
            <w:r>
              <w:t>5.</w:t>
            </w:r>
          </w:p>
        </w:tc>
        <w:tc>
          <w:tcPr>
            <w:tcW w:w="8859" w:type="dxa"/>
            <w:gridSpan w:val="10"/>
            <w:tcBorders>
              <w:left w:val="single" w:sz="4" w:space="0" w:color="auto"/>
              <w:bottom w:val="single" w:sz="4" w:space="0" w:color="auto"/>
            </w:tcBorders>
          </w:tcPr>
          <w:p w:rsidR="003666B2" w:rsidRPr="00E52151" w:rsidRDefault="003666B2"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3666B2" w:rsidTr="005F213F">
        <w:trPr>
          <w:trHeight w:val="375"/>
        </w:trPr>
        <w:tc>
          <w:tcPr>
            <w:tcW w:w="9735" w:type="dxa"/>
            <w:gridSpan w:val="11"/>
            <w:tcBorders>
              <w:top w:val="single" w:sz="4" w:space="0" w:color="auto"/>
            </w:tcBorders>
          </w:tcPr>
          <w:p w:rsidR="003666B2" w:rsidRPr="00806E51" w:rsidRDefault="003666B2" w:rsidP="009C6F0E">
            <w:pPr>
              <w:pStyle w:val="aff2"/>
              <w:keepNext/>
              <w:keepLines/>
              <w:widowControl w:val="0"/>
              <w:suppressLineNumbers/>
              <w:suppressAutoHyphens/>
              <w:ind w:firstLine="709"/>
              <w:jc w:val="both"/>
              <w:rPr>
                <w:sz w:val="24"/>
              </w:rPr>
            </w:pPr>
            <w:r>
              <w:rPr>
                <w:sz w:val="24"/>
              </w:rPr>
              <w:lastRenderedPageBreak/>
              <w:t>дополнительно не предусмотрено</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3666B2" w:rsidRPr="00420C59" w:rsidRDefault="003666B2"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3666B2" w:rsidTr="005A15DF">
        <w:trPr>
          <w:trHeight w:val="375"/>
        </w:trPr>
        <w:tc>
          <w:tcPr>
            <w:tcW w:w="876" w:type="dxa"/>
            <w:tcBorders>
              <w:top w:val="single" w:sz="4" w:space="0" w:color="auto"/>
              <w:right w:val="single" w:sz="4" w:space="0" w:color="auto"/>
            </w:tcBorders>
          </w:tcPr>
          <w:p w:rsidR="003666B2" w:rsidRDefault="003666B2"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3666B2" w:rsidRPr="00CF4128" w:rsidRDefault="003666B2"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3666B2" w:rsidTr="005A15DF">
        <w:trPr>
          <w:trHeight w:val="840"/>
        </w:trPr>
        <w:tc>
          <w:tcPr>
            <w:tcW w:w="9735" w:type="dxa"/>
            <w:gridSpan w:val="11"/>
          </w:tcPr>
          <w:p w:rsidR="003666B2" w:rsidRPr="002F44C2" w:rsidRDefault="003666B2"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666B2" w:rsidRPr="002F44C2" w:rsidRDefault="003666B2"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666B2" w:rsidRPr="002F44C2" w:rsidRDefault="003666B2"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666B2" w:rsidRPr="002F44C2" w:rsidRDefault="003666B2"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3666B2" w:rsidRDefault="003666B2"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666B2" w:rsidRDefault="003666B2"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3666B2" w:rsidRDefault="003666B2"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3666B2" w:rsidRDefault="003666B2" w:rsidP="000C4B73">
            <w:pPr>
              <w:tabs>
                <w:tab w:val="left" w:pos="0"/>
                <w:tab w:val="left" w:pos="900"/>
              </w:tabs>
              <w:ind w:firstLine="0"/>
            </w:pPr>
            <w:r>
              <w:t>5.2.8. отсутствие неурегулированных претензионных и (или) судебных споров.</w:t>
            </w:r>
          </w:p>
        </w:tc>
      </w:tr>
      <w:tr w:rsidR="003666B2" w:rsidTr="002B1BC3">
        <w:trPr>
          <w:trHeight w:val="249"/>
        </w:trPr>
        <w:tc>
          <w:tcPr>
            <w:tcW w:w="876" w:type="dxa"/>
            <w:tcBorders>
              <w:right w:val="single" w:sz="4" w:space="0" w:color="auto"/>
            </w:tcBorders>
          </w:tcPr>
          <w:p w:rsidR="003666B2" w:rsidRPr="002F44C2" w:rsidRDefault="003666B2" w:rsidP="0099025A">
            <w:pPr>
              <w:tabs>
                <w:tab w:val="left" w:pos="540"/>
                <w:tab w:val="left" w:pos="900"/>
              </w:tabs>
              <w:ind w:firstLine="0"/>
            </w:pPr>
            <w:r>
              <w:t>6.</w:t>
            </w:r>
          </w:p>
        </w:tc>
        <w:tc>
          <w:tcPr>
            <w:tcW w:w="8859" w:type="dxa"/>
            <w:gridSpan w:val="10"/>
            <w:tcBorders>
              <w:left w:val="single" w:sz="4" w:space="0" w:color="auto"/>
            </w:tcBorders>
          </w:tcPr>
          <w:p w:rsidR="003666B2" w:rsidRDefault="003666B2" w:rsidP="006D20F7">
            <w:pPr>
              <w:tabs>
                <w:tab w:val="left" w:pos="540"/>
                <w:tab w:val="left" w:pos="900"/>
              </w:tabs>
              <w:ind w:firstLine="0"/>
              <w:jc w:val="center"/>
            </w:pPr>
            <w:r>
              <w:t>Место, условия и сроки (периоды) поставки товара:</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3666B2" w:rsidRPr="002F44C2" w:rsidRDefault="003666B2"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3666B2" w:rsidRDefault="003666B2" w:rsidP="009C6F0E">
            <w:pPr>
              <w:tabs>
                <w:tab w:val="left" w:pos="540"/>
                <w:tab w:val="left" w:pos="900"/>
              </w:tabs>
              <w:ind w:firstLine="0"/>
            </w:pPr>
            <w:r>
              <w:t>Камчатский край, г. Петропавловск-Камчатский, ул. Циолковского, д. 43</w:t>
            </w:r>
          </w:p>
          <w:p w:rsidR="003666B2" w:rsidRPr="002F44C2" w:rsidRDefault="003666B2" w:rsidP="009C6F0E">
            <w:pPr>
              <w:tabs>
                <w:tab w:val="left" w:pos="540"/>
                <w:tab w:val="left" w:pos="900"/>
              </w:tabs>
              <w:ind w:firstLine="0"/>
            </w:pP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Условия поставки товара:</w:t>
            </w:r>
          </w:p>
        </w:tc>
        <w:tc>
          <w:tcPr>
            <w:tcW w:w="5249" w:type="dxa"/>
            <w:gridSpan w:val="3"/>
            <w:tcBorders>
              <w:left w:val="single" w:sz="4" w:space="0" w:color="auto"/>
            </w:tcBorders>
          </w:tcPr>
          <w:p w:rsidR="003666B2" w:rsidRPr="00DF6B2A" w:rsidRDefault="003666B2" w:rsidP="00B621EB">
            <w:pPr>
              <w:tabs>
                <w:tab w:val="left" w:pos="720"/>
              </w:tabs>
              <w:ind w:firstLine="0"/>
            </w:pPr>
            <w:r w:rsidRPr="00DF6B2A">
              <w:t>в соответствии с техническим заданием</w:t>
            </w:r>
          </w:p>
        </w:tc>
      </w:tr>
      <w:tr w:rsidR="003666B2" w:rsidTr="00B621EB">
        <w:trPr>
          <w:trHeight w:val="281"/>
        </w:trPr>
        <w:tc>
          <w:tcPr>
            <w:tcW w:w="876" w:type="dxa"/>
            <w:tcBorders>
              <w:right w:val="single" w:sz="4" w:space="0" w:color="auto"/>
            </w:tcBorders>
          </w:tcPr>
          <w:p w:rsidR="003666B2" w:rsidRDefault="003666B2"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3666B2" w:rsidRPr="00F966B7" w:rsidRDefault="003666B2" w:rsidP="001946A0">
            <w:pPr>
              <w:tabs>
                <w:tab w:val="left" w:pos="720"/>
              </w:tabs>
              <w:ind w:firstLine="0"/>
            </w:pPr>
            <w:r>
              <w:t>Сроки (периоды) поставки товара</w:t>
            </w:r>
          </w:p>
        </w:tc>
        <w:tc>
          <w:tcPr>
            <w:tcW w:w="5249" w:type="dxa"/>
            <w:gridSpan w:val="3"/>
            <w:tcBorders>
              <w:left w:val="single" w:sz="4" w:space="0" w:color="auto"/>
            </w:tcBorders>
          </w:tcPr>
          <w:p w:rsidR="003666B2" w:rsidRPr="00DF6B2A" w:rsidRDefault="003666B2" w:rsidP="000908DE">
            <w:pPr>
              <w:tabs>
                <w:tab w:val="left" w:pos="720"/>
              </w:tabs>
              <w:ind w:firstLine="0"/>
            </w:pPr>
            <w:r>
              <w:t xml:space="preserve">30 </w:t>
            </w:r>
            <w:r w:rsidR="000908DE">
              <w:t>апреля</w:t>
            </w:r>
            <w:r w:rsidRPr="00DF6B2A">
              <w:t xml:space="preserve"> 2014 года</w:t>
            </w:r>
          </w:p>
        </w:tc>
      </w:tr>
      <w:tr w:rsidR="003666B2" w:rsidTr="0038700E">
        <w:trPr>
          <w:trHeight w:val="270"/>
        </w:trPr>
        <w:tc>
          <w:tcPr>
            <w:tcW w:w="876" w:type="dxa"/>
            <w:tcBorders>
              <w:right w:val="single" w:sz="4" w:space="0" w:color="auto"/>
            </w:tcBorders>
          </w:tcPr>
          <w:p w:rsidR="003666B2" w:rsidRDefault="003666B2" w:rsidP="0099025A">
            <w:pPr>
              <w:tabs>
                <w:tab w:val="left" w:pos="540"/>
                <w:tab w:val="left" w:pos="900"/>
              </w:tabs>
              <w:ind w:firstLine="0"/>
            </w:pPr>
            <w:r>
              <w:t>7.</w:t>
            </w:r>
          </w:p>
        </w:tc>
        <w:tc>
          <w:tcPr>
            <w:tcW w:w="8859" w:type="dxa"/>
            <w:gridSpan w:val="10"/>
            <w:tcBorders>
              <w:left w:val="single" w:sz="4" w:space="0" w:color="auto"/>
            </w:tcBorders>
          </w:tcPr>
          <w:p w:rsidR="003666B2" w:rsidRPr="00B621EB" w:rsidRDefault="003666B2" w:rsidP="001946A0">
            <w:pPr>
              <w:tabs>
                <w:tab w:val="left" w:pos="720"/>
              </w:tabs>
              <w:ind w:firstLine="0"/>
            </w:pPr>
            <w:r w:rsidRPr="00B621EB">
              <w:t xml:space="preserve">Форма, сроки и порядок оплаты </w:t>
            </w:r>
            <w:r>
              <w:t>товара</w:t>
            </w:r>
            <w:r w:rsidRPr="00B621EB">
              <w:t>:</w:t>
            </w:r>
          </w:p>
        </w:tc>
      </w:tr>
      <w:tr w:rsidR="003666B2" w:rsidTr="00B621EB">
        <w:trPr>
          <w:trHeight w:val="548"/>
        </w:trPr>
        <w:tc>
          <w:tcPr>
            <w:tcW w:w="9735" w:type="dxa"/>
            <w:gridSpan w:val="11"/>
          </w:tcPr>
          <w:p w:rsidR="003666B2" w:rsidRPr="00B621EB" w:rsidRDefault="008E6762" w:rsidP="009A2DB3">
            <w:pPr>
              <w:tabs>
                <w:tab w:val="left" w:pos="720"/>
              </w:tabs>
              <w:ind w:firstLine="0"/>
              <w:rPr>
                <w:bCs/>
              </w:rPr>
            </w:pPr>
            <w:r>
              <w:t>О</w:t>
            </w:r>
            <w:r w:rsidR="003666B2" w:rsidRPr="009D2C2E">
              <w:t>плата</w:t>
            </w:r>
            <w:r>
              <w:t xml:space="preserve"> в размере 10</w:t>
            </w:r>
            <w:r w:rsidR="003666B2">
              <w:t>0%</w:t>
            </w:r>
            <w:r w:rsidR="003666B2"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rsidR="003666B2">
              <w:t>5</w:t>
            </w:r>
            <w:r w:rsidR="003666B2" w:rsidRPr="009D2C2E">
              <w:t xml:space="preserve">-ти дней </w:t>
            </w:r>
            <w:r w:rsidR="003666B2" w:rsidRPr="009D2C2E">
              <w:rPr>
                <w:bCs/>
              </w:rPr>
              <w:t xml:space="preserve">со дня, следующего за днем </w:t>
            </w:r>
            <w:r w:rsidR="003666B2" w:rsidRPr="009D2C2E">
              <w:t>поставки товара</w:t>
            </w:r>
            <w:r w:rsidR="003666B2" w:rsidRPr="009D2C2E">
              <w:rPr>
                <w:bCs/>
              </w:rPr>
              <w:t>, на основании выставленного счета.</w:t>
            </w:r>
          </w:p>
        </w:tc>
      </w:tr>
      <w:tr w:rsidR="003666B2" w:rsidTr="002B1BC3">
        <w:trPr>
          <w:trHeight w:val="285"/>
        </w:trPr>
        <w:tc>
          <w:tcPr>
            <w:tcW w:w="876" w:type="dxa"/>
            <w:tcBorders>
              <w:right w:val="single" w:sz="4" w:space="0" w:color="auto"/>
            </w:tcBorders>
          </w:tcPr>
          <w:p w:rsidR="003666B2" w:rsidRDefault="003666B2" w:rsidP="0099025A">
            <w:pPr>
              <w:tabs>
                <w:tab w:val="left" w:pos="540"/>
                <w:tab w:val="left" w:pos="900"/>
              </w:tabs>
              <w:ind w:firstLine="0"/>
            </w:pPr>
            <w:r>
              <w:t>8.</w:t>
            </w:r>
          </w:p>
        </w:tc>
        <w:tc>
          <w:tcPr>
            <w:tcW w:w="8859" w:type="dxa"/>
            <w:gridSpan w:val="10"/>
            <w:tcBorders>
              <w:left w:val="single" w:sz="4" w:space="0" w:color="auto"/>
            </w:tcBorders>
          </w:tcPr>
          <w:p w:rsidR="003666B2" w:rsidRPr="002B570C" w:rsidRDefault="003666B2" w:rsidP="009D2C2E">
            <w:pPr>
              <w:tabs>
                <w:tab w:val="left" w:pos="720"/>
              </w:tabs>
              <w:ind w:firstLine="0"/>
            </w:pPr>
            <w:r w:rsidRPr="002B570C">
              <w:t>Сведения о начальной (максимальной) цене договора (Российский рубль):</w:t>
            </w:r>
          </w:p>
        </w:tc>
      </w:tr>
      <w:tr w:rsidR="003666B2" w:rsidTr="002B1BC3">
        <w:trPr>
          <w:trHeight w:val="275"/>
        </w:trPr>
        <w:tc>
          <w:tcPr>
            <w:tcW w:w="9735" w:type="dxa"/>
            <w:gridSpan w:val="11"/>
          </w:tcPr>
          <w:p w:rsidR="003666B2" w:rsidRPr="003666B2" w:rsidRDefault="003666B2" w:rsidP="003666B2">
            <w:pPr>
              <w:pStyle w:val="Style7"/>
              <w:widowControl/>
              <w:tabs>
                <w:tab w:val="left" w:pos="566"/>
              </w:tabs>
              <w:spacing w:line="240" w:lineRule="auto"/>
              <w:ind w:firstLine="0"/>
              <w:jc w:val="both"/>
              <w:rPr>
                <w:rFonts w:ascii="Times New Roman" w:hAnsi="Times New Roman"/>
              </w:rPr>
            </w:pPr>
            <w:r w:rsidRPr="003666B2">
              <w:rPr>
                <w:rFonts w:ascii="Times New Roman" w:hAnsi="Times New Roman"/>
              </w:rPr>
              <w:t>896 000,00 (восемьсот девяносто шесть тысяч) рублей 00 копеек, с учетом НДС</w:t>
            </w:r>
          </w:p>
        </w:tc>
      </w:tr>
      <w:tr w:rsidR="003666B2" w:rsidTr="005A15DF">
        <w:trPr>
          <w:trHeight w:val="358"/>
        </w:trPr>
        <w:tc>
          <w:tcPr>
            <w:tcW w:w="876" w:type="dxa"/>
            <w:tcBorders>
              <w:right w:val="single" w:sz="4" w:space="0" w:color="auto"/>
            </w:tcBorders>
          </w:tcPr>
          <w:p w:rsidR="003666B2" w:rsidRDefault="003666B2" w:rsidP="0099025A">
            <w:pPr>
              <w:tabs>
                <w:tab w:val="left" w:pos="540"/>
                <w:tab w:val="left" w:pos="900"/>
              </w:tabs>
              <w:ind w:firstLine="0"/>
            </w:pPr>
            <w:r>
              <w:t>9.</w:t>
            </w:r>
          </w:p>
        </w:tc>
        <w:tc>
          <w:tcPr>
            <w:tcW w:w="8859" w:type="dxa"/>
            <w:gridSpan w:val="10"/>
            <w:tcBorders>
              <w:left w:val="single" w:sz="4" w:space="0" w:color="auto"/>
            </w:tcBorders>
          </w:tcPr>
          <w:p w:rsidR="003666B2" w:rsidRPr="00936770" w:rsidRDefault="003666B2" w:rsidP="000558A5">
            <w:pPr>
              <w:tabs>
                <w:tab w:val="left" w:pos="720"/>
              </w:tabs>
              <w:ind w:firstLine="0"/>
              <w:rPr>
                <w:color w:val="000000"/>
              </w:rPr>
            </w:pPr>
            <w:r>
              <w:t>Порядок формирования цены договора</w:t>
            </w:r>
          </w:p>
        </w:tc>
      </w:tr>
      <w:tr w:rsidR="003666B2" w:rsidTr="00AD7AF1">
        <w:trPr>
          <w:trHeight w:val="274"/>
        </w:trPr>
        <w:tc>
          <w:tcPr>
            <w:tcW w:w="9735" w:type="dxa"/>
            <w:gridSpan w:val="11"/>
          </w:tcPr>
          <w:p w:rsidR="003666B2" w:rsidRDefault="003666B2"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3666B2" w:rsidRDefault="003666B2"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3666B2" w:rsidTr="005A15DF">
        <w:trPr>
          <w:trHeight w:val="407"/>
        </w:trPr>
        <w:tc>
          <w:tcPr>
            <w:tcW w:w="876" w:type="dxa"/>
            <w:tcBorders>
              <w:right w:val="single" w:sz="4" w:space="0" w:color="auto"/>
            </w:tcBorders>
          </w:tcPr>
          <w:p w:rsidR="003666B2" w:rsidRDefault="003666B2" w:rsidP="00F62E3A">
            <w:pPr>
              <w:tabs>
                <w:tab w:val="left" w:pos="540"/>
                <w:tab w:val="left" w:pos="900"/>
              </w:tabs>
              <w:ind w:firstLine="0"/>
            </w:pPr>
            <w:r>
              <w:lastRenderedPageBreak/>
              <w:t>10.</w:t>
            </w:r>
          </w:p>
        </w:tc>
        <w:tc>
          <w:tcPr>
            <w:tcW w:w="8859" w:type="dxa"/>
            <w:gridSpan w:val="10"/>
            <w:tcBorders>
              <w:left w:val="single" w:sz="4" w:space="0" w:color="auto"/>
            </w:tcBorders>
          </w:tcPr>
          <w:p w:rsidR="003666B2" w:rsidRPr="00E12EDD" w:rsidRDefault="003666B2"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3666B2" w:rsidTr="005A15DF">
        <w:trPr>
          <w:trHeight w:val="374"/>
        </w:trPr>
        <w:tc>
          <w:tcPr>
            <w:tcW w:w="876" w:type="dxa"/>
            <w:tcBorders>
              <w:right w:val="single" w:sz="4" w:space="0" w:color="auto"/>
            </w:tcBorders>
          </w:tcPr>
          <w:p w:rsidR="003666B2" w:rsidRDefault="003666B2" w:rsidP="0099025A">
            <w:pPr>
              <w:tabs>
                <w:tab w:val="left" w:pos="540"/>
                <w:tab w:val="left" w:pos="900"/>
              </w:tabs>
              <w:ind w:firstLine="0"/>
            </w:pPr>
            <w:r>
              <w:t>10.1.</w:t>
            </w:r>
          </w:p>
        </w:tc>
        <w:tc>
          <w:tcPr>
            <w:tcW w:w="8859" w:type="dxa"/>
            <w:gridSpan w:val="10"/>
            <w:tcBorders>
              <w:left w:val="single" w:sz="4" w:space="0" w:color="auto"/>
            </w:tcBorders>
          </w:tcPr>
          <w:p w:rsidR="003666B2" w:rsidRPr="00DF5355" w:rsidRDefault="003666B2"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3666B2" w:rsidTr="005A15DF">
        <w:trPr>
          <w:trHeight w:val="556"/>
        </w:trPr>
        <w:tc>
          <w:tcPr>
            <w:tcW w:w="9735" w:type="dxa"/>
            <w:gridSpan w:val="11"/>
          </w:tcPr>
          <w:p w:rsidR="003666B2" w:rsidRPr="00B80149" w:rsidRDefault="003666B2"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3666B2" w:rsidRPr="00DF5355" w:rsidRDefault="003666B2"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3666B2" w:rsidRPr="00DF5355" w:rsidRDefault="003666B2"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3666B2" w:rsidRPr="00DF5355" w:rsidRDefault="003666B2"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3666B2" w:rsidRPr="00E12EDD" w:rsidRDefault="003666B2"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3666B2" w:rsidRPr="00E12EDD" w:rsidRDefault="003666B2"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3666B2" w:rsidRPr="00E12EDD" w:rsidRDefault="003666B2"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3666B2" w:rsidRPr="00E12EDD" w:rsidRDefault="003666B2"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3666B2" w:rsidRDefault="003666B2"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3666B2" w:rsidRDefault="003666B2" w:rsidP="004F565E">
            <w:pPr>
              <w:autoSpaceDE w:val="0"/>
            </w:pPr>
            <w:bookmarkStart w:id="4" w:name="OLE_LINK9"/>
            <w:bookmarkStart w:id="5"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4"/>
          <w:bookmarkEnd w:id="5"/>
          <w:p w:rsidR="003666B2" w:rsidRPr="00E62595" w:rsidRDefault="003666B2"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w:t>
            </w:r>
            <w:r w:rsidRPr="00E62595">
              <w:lastRenderedPageBreak/>
              <w:t xml:space="preserve">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3666B2" w:rsidRPr="00204979" w:rsidRDefault="003666B2" w:rsidP="004F565E">
            <w:r w:rsidRPr="00E62595">
              <w:t>- лицами, выступающими на стороне одного участника закупки, заключен договор простого товарищества.</w:t>
            </w:r>
          </w:p>
        </w:tc>
      </w:tr>
      <w:tr w:rsidR="003666B2" w:rsidTr="0050662B">
        <w:trPr>
          <w:trHeight w:val="589"/>
        </w:trPr>
        <w:tc>
          <w:tcPr>
            <w:tcW w:w="876" w:type="dxa"/>
            <w:tcBorders>
              <w:right w:val="single" w:sz="4" w:space="0" w:color="auto"/>
            </w:tcBorders>
          </w:tcPr>
          <w:p w:rsidR="003666B2" w:rsidRDefault="003666B2"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3666B2" w:rsidRPr="0028595E" w:rsidRDefault="003666B2"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3666B2" w:rsidRPr="00D62274" w:rsidRDefault="008E6762" w:rsidP="00D62274">
            <w:pPr>
              <w:widowControl w:val="0"/>
              <w:adjustRightInd w:val="0"/>
              <w:ind w:firstLine="34"/>
              <w:jc w:val="left"/>
              <w:rPr>
                <w:color w:val="000000"/>
              </w:rPr>
            </w:pPr>
            <w:r w:rsidRPr="00D62274">
              <w:rPr>
                <w:b/>
              </w:rPr>
              <w:t>с 12</w:t>
            </w:r>
            <w:r w:rsidR="003666B2" w:rsidRPr="00D62274">
              <w:rPr>
                <w:b/>
              </w:rPr>
              <w:t>.02.2014 г. по 1</w:t>
            </w:r>
            <w:r w:rsidR="00D62274" w:rsidRPr="00D62274">
              <w:rPr>
                <w:b/>
              </w:rPr>
              <w:t>9</w:t>
            </w:r>
            <w:r w:rsidR="003666B2" w:rsidRPr="00D62274">
              <w:rPr>
                <w:b/>
              </w:rPr>
              <w:t>.02.2014 г.,</w:t>
            </w:r>
            <w:r w:rsidR="003666B2" w:rsidRPr="00D62274">
              <w:t xml:space="preserve"> в рабочие дни с 09-00 до 12-00 и с 13-00 </w:t>
            </w:r>
            <w:proofErr w:type="gramStart"/>
            <w:r w:rsidR="003666B2" w:rsidRPr="00D62274">
              <w:t>до</w:t>
            </w:r>
            <w:proofErr w:type="gramEnd"/>
            <w:r w:rsidR="003666B2" w:rsidRPr="00D62274">
              <w:t xml:space="preserve"> 17-00; в пятницу с 09-до 13-00 (время Камчатское)</w:t>
            </w:r>
          </w:p>
        </w:tc>
      </w:tr>
      <w:tr w:rsidR="003666B2" w:rsidTr="0050662B">
        <w:trPr>
          <w:trHeight w:val="840"/>
        </w:trPr>
        <w:tc>
          <w:tcPr>
            <w:tcW w:w="876" w:type="dxa"/>
            <w:tcBorders>
              <w:right w:val="single" w:sz="4" w:space="0" w:color="auto"/>
            </w:tcBorders>
          </w:tcPr>
          <w:p w:rsidR="003666B2" w:rsidRDefault="003666B2"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3666B2" w:rsidRPr="00E12EDD" w:rsidRDefault="003666B2"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3666B2" w:rsidRPr="00D62274" w:rsidRDefault="003666B2" w:rsidP="00D62274">
            <w:pPr>
              <w:widowControl w:val="0"/>
              <w:adjustRightInd w:val="0"/>
              <w:ind w:firstLine="34"/>
              <w:jc w:val="left"/>
              <w:rPr>
                <w:b/>
              </w:rPr>
            </w:pPr>
            <w:r w:rsidRPr="00D62274">
              <w:rPr>
                <w:b/>
              </w:rPr>
              <w:t>не  позднее 1</w:t>
            </w:r>
            <w:r w:rsidR="00D62274" w:rsidRPr="00D62274">
              <w:rPr>
                <w:b/>
              </w:rPr>
              <w:t>9</w:t>
            </w:r>
            <w:r w:rsidRPr="00D62274">
              <w:rPr>
                <w:b/>
              </w:rPr>
              <w:t>.02.2014 г., 17-00 (время Камчатское)</w:t>
            </w:r>
          </w:p>
        </w:tc>
      </w:tr>
      <w:tr w:rsidR="003666B2" w:rsidTr="005A15DF">
        <w:trPr>
          <w:trHeight w:val="559"/>
        </w:trPr>
        <w:tc>
          <w:tcPr>
            <w:tcW w:w="876" w:type="dxa"/>
            <w:tcBorders>
              <w:right w:val="single" w:sz="4" w:space="0" w:color="auto"/>
            </w:tcBorders>
          </w:tcPr>
          <w:p w:rsidR="003666B2" w:rsidRDefault="003666B2" w:rsidP="00F62E3A">
            <w:pPr>
              <w:tabs>
                <w:tab w:val="left" w:pos="540"/>
                <w:tab w:val="left" w:pos="900"/>
              </w:tabs>
              <w:ind w:firstLine="0"/>
            </w:pPr>
            <w:r>
              <w:t>11.</w:t>
            </w:r>
          </w:p>
        </w:tc>
        <w:tc>
          <w:tcPr>
            <w:tcW w:w="8859" w:type="dxa"/>
            <w:gridSpan w:val="10"/>
            <w:tcBorders>
              <w:left w:val="single" w:sz="4" w:space="0" w:color="auto"/>
            </w:tcBorders>
          </w:tcPr>
          <w:p w:rsidR="003666B2" w:rsidRPr="00204979" w:rsidRDefault="003666B2" w:rsidP="000558A5">
            <w:pPr>
              <w:ind w:firstLine="0"/>
              <w:jc w:val="center"/>
            </w:pPr>
            <w:r>
              <w:t xml:space="preserve">Требования к содержанию, форме, оформлению и составу заявки на участие в запросе цен </w:t>
            </w:r>
          </w:p>
        </w:tc>
      </w:tr>
      <w:tr w:rsidR="003666B2" w:rsidTr="005A15DF">
        <w:trPr>
          <w:trHeight w:val="840"/>
        </w:trPr>
        <w:tc>
          <w:tcPr>
            <w:tcW w:w="9735" w:type="dxa"/>
            <w:gridSpan w:val="11"/>
          </w:tcPr>
          <w:p w:rsidR="003666B2" w:rsidRPr="00204979" w:rsidRDefault="003666B2"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3666B2" w:rsidRPr="00204979" w:rsidRDefault="003666B2"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3666B2" w:rsidRPr="00204979" w:rsidRDefault="003666B2"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3666B2" w:rsidRPr="007E75BA" w:rsidRDefault="003666B2"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3666B2" w:rsidTr="005A15DF">
        <w:trPr>
          <w:trHeight w:val="367"/>
        </w:trPr>
        <w:tc>
          <w:tcPr>
            <w:tcW w:w="876" w:type="dxa"/>
            <w:tcBorders>
              <w:right w:val="single" w:sz="4" w:space="0" w:color="auto"/>
            </w:tcBorders>
          </w:tcPr>
          <w:p w:rsidR="003666B2" w:rsidRDefault="003666B2" w:rsidP="002B204B">
            <w:pPr>
              <w:tabs>
                <w:tab w:val="left" w:pos="540"/>
                <w:tab w:val="left" w:pos="900"/>
              </w:tabs>
              <w:ind w:firstLine="0"/>
            </w:pPr>
            <w:r>
              <w:t>11.1</w:t>
            </w:r>
          </w:p>
        </w:tc>
        <w:tc>
          <w:tcPr>
            <w:tcW w:w="8859" w:type="dxa"/>
            <w:gridSpan w:val="10"/>
            <w:tcBorders>
              <w:left w:val="single" w:sz="4" w:space="0" w:color="auto"/>
            </w:tcBorders>
          </w:tcPr>
          <w:p w:rsidR="003666B2" w:rsidRPr="008C4885" w:rsidRDefault="003666B2"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3666B2" w:rsidTr="005A15DF">
        <w:trPr>
          <w:trHeight w:val="583"/>
        </w:trPr>
        <w:tc>
          <w:tcPr>
            <w:tcW w:w="876" w:type="dxa"/>
            <w:tcBorders>
              <w:right w:val="single" w:sz="4" w:space="0" w:color="auto"/>
            </w:tcBorders>
          </w:tcPr>
          <w:p w:rsidR="003666B2" w:rsidRPr="008C4885" w:rsidRDefault="003666B2"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3666B2" w:rsidRPr="008C4885" w:rsidRDefault="003666B2"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3666B2" w:rsidTr="00E26554">
        <w:trPr>
          <w:trHeight w:val="393"/>
        </w:trPr>
        <w:tc>
          <w:tcPr>
            <w:tcW w:w="5030" w:type="dxa"/>
            <w:gridSpan w:val="10"/>
            <w:tcBorders>
              <w:right w:val="single" w:sz="4" w:space="0" w:color="auto"/>
            </w:tcBorders>
          </w:tcPr>
          <w:p w:rsidR="003666B2" w:rsidRPr="009B4538" w:rsidRDefault="003666B2"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3666B2" w:rsidRPr="009B4538" w:rsidRDefault="003666B2" w:rsidP="00B621EB">
            <w:pPr>
              <w:widowControl w:val="0"/>
              <w:adjustRightInd w:val="0"/>
              <w:ind w:firstLine="0"/>
              <w:rPr>
                <w:color w:val="000000"/>
              </w:rPr>
            </w:pPr>
            <w:r>
              <w:rPr>
                <w:color w:val="000000"/>
              </w:rPr>
              <w:t>форма прилагается</w:t>
            </w:r>
          </w:p>
        </w:tc>
      </w:tr>
      <w:tr w:rsidR="003666B2" w:rsidTr="005A15DF">
        <w:trPr>
          <w:trHeight w:val="705"/>
        </w:trPr>
        <w:tc>
          <w:tcPr>
            <w:tcW w:w="9735" w:type="dxa"/>
            <w:gridSpan w:val="11"/>
          </w:tcPr>
          <w:p w:rsidR="003666B2" w:rsidRPr="009B4538" w:rsidRDefault="003666B2"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3666B2" w:rsidTr="00B621EB">
        <w:trPr>
          <w:trHeight w:val="705"/>
        </w:trPr>
        <w:tc>
          <w:tcPr>
            <w:tcW w:w="5020" w:type="dxa"/>
            <w:gridSpan w:val="9"/>
            <w:tcBorders>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3666B2" w:rsidRDefault="003666B2"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3666B2" w:rsidRDefault="003666B2" w:rsidP="00B621EB">
            <w:pPr>
              <w:widowControl w:val="0"/>
              <w:adjustRightInd w:val="0"/>
              <w:ind w:firstLine="0"/>
              <w:rPr>
                <w:color w:val="000000"/>
              </w:rPr>
            </w:pPr>
            <w:r>
              <w:rPr>
                <w:color w:val="000000"/>
              </w:rPr>
              <w:t>форма прилагается</w:t>
            </w:r>
          </w:p>
          <w:p w:rsidR="003666B2" w:rsidRPr="009B4538" w:rsidRDefault="003666B2"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3666B2" w:rsidRPr="009B4538" w:rsidRDefault="003666B2"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w:t>
            </w:r>
            <w:r>
              <w:rPr>
                <w:color w:val="000000"/>
              </w:rPr>
              <w:lastRenderedPageBreak/>
              <w:t xml:space="preserve">цен </w:t>
            </w:r>
            <w:r w:rsidRPr="00A60934">
              <w:rPr>
                <w:color w:val="000000"/>
              </w:rPr>
              <w:t xml:space="preserve">выписку из ЕГРЮЛ или нотариально заверенную копию такой выписки;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Default="003666B2"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3666B2" w:rsidRDefault="003666B2"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3666B2"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3666B2" w:rsidRDefault="003666B2"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3666B2" w:rsidTr="00E26554">
        <w:trPr>
          <w:trHeight w:val="288"/>
        </w:trPr>
        <w:tc>
          <w:tcPr>
            <w:tcW w:w="5020" w:type="dxa"/>
            <w:gridSpan w:val="9"/>
            <w:tcBorders>
              <w:top w:val="nil"/>
              <w:right w:val="single" w:sz="4" w:space="0" w:color="auto"/>
            </w:tcBorders>
          </w:tcPr>
          <w:p w:rsidR="003666B2" w:rsidRDefault="003666B2"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3666B2" w:rsidRDefault="003666B2"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3666B2" w:rsidRPr="009B4538" w:rsidRDefault="003666B2"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Default="003666B2"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3666B2" w:rsidTr="00B621EB">
        <w:trPr>
          <w:trHeight w:val="705"/>
        </w:trPr>
        <w:tc>
          <w:tcPr>
            <w:tcW w:w="5020" w:type="dxa"/>
            <w:gridSpan w:val="9"/>
            <w:tcBorders>
              <w:top w:val="nil"/>
              <w:bottom w:val="single" w:sz="4" w:space="0" w:color="000000" w:themeColor="text1"/>
              <w:right w:val="single" w:sz="4" w:space="0" w:color="auto"/>
            </w:tcBorders>
          </w:tcPr>
          <w:p w:rsidR="003666B2" w:rsidRPr="008C4885" w:rsidRDefault="003666B2"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3666B2" w:rsidRDefault="003666B2"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3666B2" w:rsidTr="00B621EB">
        <w:trPr>
          <w:trHeight w:val="705"/>
        </w:trPr>
        <w:tc>
          <w:tcPr>
            <w:tcW w:w="5020" w:type="dxa"/>
            <w:gridSpan w:val="9"/>
            <w:tcBorders>
              <w:top w:val="single" w:sz="4" w:space="0" w:color="000000" w:themeColor="text1"/>
              <w:bottom w:val="nil"/>
              <w:right w:val="single" w:sz="4" w:space="0" w:color="auto"/>
            </w:tcBorders>
          </w:tcPr>
          <w:p w:rsidR="003666B2" w:rsidRPr="008C4885" w:rsidRDefault="003666B2"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3666B2" w:rsidRPr="009B4538" w:rsidRDefault="003666B2"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3666B2" w:rsidTr="003666B2">
        <w:trPr>
          <w:trHeight w:val="288"/>
        </w:trPr>
        <w:tc>
          <w:tcPr>
            <w:tcW w:w="5020" w:type="dxa"/>
            <w:gridSpan w:val="9"/>
            <w:tcBorders>
              <w:top w:val="nil"/>
              <w:right w:val="single" w:sz="4" w:space="0" w:color="auto"/>
            </w:tcBorders>
          </w:tcPr>
          <w:p w:rsidR="003666B2" w:rsidRPr="008C4885" w:rsidRDefault="003666B2"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3666B2" w:rsidRPr="009B4538" w:rsidRDefault="003666B2"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3666B2" w:rsidTr="00B621EB">
        <w:trPr>
          <w:trHeight w:val="705"/>
        </w:trPr>
        <w:tc>
          <w:tcPr>
            <w:tcW w:w="5020" w:type="dxa"/>
            <w:gridSpan w:val="9"/>
            <w:tcBorders>
              <w:top w:val="nil"/>
              <w:right w:val="single" w:sz="4" w:space="0" w:color="auto"/>
            </w:tcBorders>
          </w:tcPr>
          <w:p w:rsidR="003666B2" w:rsidRPr="008C4885" w:rsidRDefault="003666B2" w:rsidP="00E26554">
            <w:pPr>
              <w:widowControl w:val="0"/>
              <w:adjustRightInd w:val="0"/>
              <w:ind w:firstLine="566"/>
              <w:rPr>
                <w:color w:val="000000"/>
              </w:rPr>
            </w:pPr>
            <w:r>
              <w:rPr>
                <w:color w:val="000000"/>
              </w:rPr>
              <w:lastRenderedPageBreak/>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3666B2" w:rsidRPr="009B4538" w:rsidRDefault="003666B2"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3666B2" w:rsidRPr="008C4885" w:rsidRDefault="003666B2" w:rsidP="00E26554">
            <w:pPr>
              <w:widowControl w:val="0"/>
              <w:adjustRightInd w:val="0"/>
              <w:ind w:firstLine="34"/>
              <w:rPr>
                <w:color w:val="000000"/>
              </w:rPr>
            </w:pPr>
            <w:r>
              <w:rPr>
                <w:color w:val="000000"/>
              </w:rPr>
              <w:t>форма прилагается</w:t>
            </w:r>
          </w:p>
        </w:tc>
      </w:tr>
      <w:tr w:rsidR="003666B2" w:rsidTr="00267F3F">
        <w:trPr>
          <w:trHeight w:val="403"/>
        </w:trPr>
        <w:tc>
          <w:tcPr>
            <w:tcW w:w="5020" w:type="dxa"/>
            <w:gridSpan w:val="9"/>
            <w:tcBorders>
              <w:top w:val="nil"/>
              <w:right w:val="single" w:sz="4" w:space="0" w:color="auto"/>
            </w:tcBorders>
          </w:tcPr>
          <w:p w:rsidR="003666B2" w:rsidRDefault="003666B2"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3666B2" w:rsidRDefault="003666B2" w:rsidP="00E26554">
            <w:pPr>
              <w:widowControl w:val="0"/>
              <w:adjustRightInd w:val="0"/>
              <w:ind w:firstLine="34"/>
              <w:rPr>
                <w:color w:val="000000"/>
              </w:rPr>
            </w:pPr>
            <w:r>
              <w:rPr>
                <w:color w:val="000000"/>
              </w:rPr>
              <w:t>форма прилагается</w:t>
            </w:r>
          </w:p>
        </w:tc>
      </w:tr>
      <w:tr w:rsidR="003666B2" w:rsidTr="00E26554">
        <w:trPr>
          <w:trHeight w:val="705"/>
        </w:trPr>
        <w:tc>
          <w:tcPr>
            <w:tcW w:w="9735" w:type="dxa"/>
            <w:gridSpan w:val="11"/>
            <w:tcBorders>
              <w:top w:val="nil"/>
            </w:tcBorders>
          </w:tcPr>
          <w:p w:rsidR="003666B2" w:rsidRDefault="003666B2"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D62274" w:rsidRPr="009B4538" w:rsidRDefault="00D62274" w:rsidP="009D4D2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3666B2" w:rsidTr="00E26554">
        <w:trPr>
          <w:trHeight w:val="705"/>
        </w:trPr>
        <w:tc>
          <w:tcPr>
            <w:tcW w:w="4219" w:type="dxa"/>
            <w:gridSpan w:val="7"/>
            <w:tcBorders>
              <w:top w:val="nil"/>
              <w:right w:val="single" w:sz="4" w:space="0" w:color="auto"/>
            </w:tcBorders>
          </w:tcPr>
          <w:p w:rsidR="003666B2" w:rsidRPr="006935C9" w:rsidRDefault="003666B2"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3666B2" w:rsidRPr="006935C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3666B2" w:rsidTr="00E26554">
        <w:trPr>
          <w:trHeight w:val="705"/>
        </w:trPr>
        <w:tc>
          <w:tcPr>
            <w:tcW w:w="4219" w:type="dxa"/>
            <w:gridSpan w:val="7"/>
            <w:tcBorders>
              <w:top w:val="nil"/>
              <w:right w:val="single" w:sz="4" w:space="0" w:color="auto"/>
            </w:tcBorders>
          </w:tcPr>
          <w:p w:rsidR="003666B2" w:rsidRPr="005873A2" w:rsidRDefault="003666B2"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Pr="00425A49" w:rsidRDefault="003666B2"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w:t>
            </w:r>
            <w:r>
              <w:rPr>
                <w:color w:val="000000"/>
              </w:rPr>
              <w:lastRenderedPageBreak/>
              <w:t>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lastRenderedPageBreak/>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3666B2" w:rsidTr="00E26554">
        <w:trPr>
          <w:trHeight w:val="705"/>
        </w:trPr>
        <w:tc>
          <w:tcPr>
            <w:tcW w:w="4219" w:type="dxa"/>
            <w:gridSpan w:val="7"/>
            <w:tcBorders>
              <w:top w:val="nil"/>
              <w:right w:val="single" w:sz="4" w:space="0" w:color="auto"/>
            </w:tcBorders>
          </w:tcPr>
          <w:p w:rsidR="003666B2" w:rsidRDefault="003666B2"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3666B2" w:rsidRDefault="003666B2"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3666B2" w:rsidTr="005A15DF">
        <w:trPr>
          <w:trHeight w:val="404"/>
        </w:trPr>
        <w:tc>
          <w:tcPr>
            <w:tcW w:w="876" w:type="dxa"/>
            <w:tcBorders>
              <w:right w:val="single" w:sz="4" w:space="0" w:color="auto"/>
            </w:tcBorders>
          </w:tcPr>
          <w:p w:rsidR="003666B2" w:rsidRPr="00EF720B" w:rsidRDefault="003666B2"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3666B2" w:rsidRPr="00EF720B" w:rsidRDefault="003666B2"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3666B2" w:rsidTr="005A15DF">
        <w:trPr>
          <w:trHeight w:val="554"/>
        </w:trPr>
        <w:tc>
          <w:tcPr>
            <w:tcW w:w="9735" w:type="dxa"/>
            <w:gridSpan w:val="11"/>
          </w:tcPr>
          <w:p w:rsidR="003666B2" w:rsidRDefault="003666B2" w:rsidP="00936FA7">
            <w:pPr>
              <w:widowControl w:val="0"/>
              <w:adjustRightInd w:val="0"/>
            </w:pPr>
            <w:r>
              <w:t>1) опись документов;</w:t>
            </w:r>
          </w:p>
          <w:p w:rsidR="003666B2" w:rsidRPr="00EF720B" w:rsidRDefault="003666B2"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3666B2" w:rsidRPr="00EF720B" w:rsidRDefault="003666B2"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3666B2" w:rsidRPr="00EF720B" w:rsidRDefault="003666B2"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3666B2" w:rsidRPr="00204979" w:rsidRDefault="003666B2" w:rsidP="007B37BD">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7B37BD">
              <w:t>упка</w:t>
            </w:r>
            <w:r w:rsidRPr="00EF720B">
              <w:t>.</w:t>
            </w:r>
          </w:p>
        </w:tc>
      </w:tr>
      <w:tr w:rsidR="003666B2" w:rsidTr="005A15DF">
        <w:trPr>
          <w:trHeight w:val="554"/>
        </w:trPr>
        <w:tc>
          <w:tcPr>
            <w:tcW w:w="876" w:type="dxa"/>
            <w:tcBorders>
              <w:right w:val="single" w:sz="4" w:space="0" w:color="auto"/>
            </w:tcBorders>
          </w:tcPr>
          <w:p w:rsidR="003666B2" w:rsidRDefault="003666B2" w:rsidP="002B204B">
            <w:pPr>
              <w:tabs>
                <w:tab w:val="left" w:pos="540"/>
                <w:tab w:val="left" w:pos="900"/>
              </w:tabs>
              <w:ind w:firstLine="0"/>
            </w:pPr>
            <w:r>
              <w:t>12.</w:t>
            </w:r>
          </w:p>
        </w:tc>
        <w:tc>
          <w:tcPr>
            <w:tcW w:w="8859" w:type="dxa"/>
            <w:gridSpan w:val="10"/>
            <w:tcBorders>
              <w:left w:val="single" w:sz="4" w:space="0" w:color="auto"/>
            </w:tcBorders>
          </w:tcPr>
          <w:p w:rsidR="003666B2" w:rsidRPr="005239E2" w:rsidRDefault="003666B2"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3666B2" w:rsidTr="00D62274">
        <w:trPr>
          <w:trHeight w:val="274"/>
        </w:trPr>
        <w:tc>
          <w:tcPr>
            <w:tcW w:w="9735" w:type="dxa"/>
            <w:gridSpan w:val="11"/>
          </w:tcPr>
          <w:p w:rsidR="003666B2" w:rsidRPr="007931DC" w:rsidRDefault="003666B2"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3666B2" w:rsidRPr="00204979" w:rsidRDefault="003666B2"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 xml:space="preserve">рабочих дней направляются всем участникам закупки, которым была предоставлена </w:t>
            </w:r>
            <w:r w:rsidRPr="007931DC">
              <w:lastRenderedPageBreak/>
              <w:t>документация</w:t>
            </w:r>
            <w:r>
              <w:t xml:space="preserve"> о проведении  запроса цен</w:t>
            </w:r>
            <w:r w:rsidRPr="007931DC">
              <w:t>.</w:t>
            </w:r>
          </w:p>
        </w:tc>
      </w:tr>
      <w:tr w:rsidR="003666B2" w:rsidTr="005A15DF">
        <w:trPr>
          <w:trHeight w:val="554"/>
        </w:trPr>
        <w:tc>
          <w:tcPr>
            <w:tcW w:w="9735" w:type="dxa"/>
            <w:gridSpan w:val="11"/>
          </w:tcPr>
          <w:p w:rsidR="003666B2" w:rsidRDefault="003666B2" w:rsidP="00B80149">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3666B2" w:rsidRPr="00204979" w:rsidRDefault="003666B2"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3666B2" w:rsidTr="00F62E3A">
        <w:trPr>
          <w:trHeight w:val="243"/>
        </w:trPr>
        <w:tc>
          <w:tcPr>
            <w:tcW w:w="876" w:type="dxa"/>
            <w:tcBorders>
              <w:right w:val="single" w:sz="4" w:space="0" w:color="auto"/>
            </w:tcBorders>
          </w:tcPr>
          <w:p w:rsidR="003666B2" w:rsidRDefault="003666B2" w:rsidP="002B204B">
            <w:pPr>
              <w:tabs>
                <w:tab w:val="left" w:pos="540"/>
                <w:tab w:val="left" w:pos="900"/>
              </w:tabs>
              <w:ind w:firstLine="0"/>
            </w:pPr>
            <w:r>
              <w:t>13.</w:t>
            </w:r>
          </w:p>
        </w:tc>
        <w:tc>
          <w:tcPr>
            <w:tcW w:w="8859" w:type="dxa"/>
            <w:gridSpan w:val="10"/>
            <w:tcBorders>
              <w:left w:val="single" w:sz="4" w:space="0" w:color="auto"/>
            </w:tcBorders>
          </w:tcPr>
          <w:p w:rsidR="003666B2" w:rsidRPr="006A4BC2" w:rsidRDefault="003666B2"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3666B2" w:rsidTr="00663212">
        <w:trPr>
          <w:trHeight w:val="243"/>
        </w:trPr>
        <w:tc>
          <w:tcPr>
            <w:tcW w:w="9735" w:type="dxa"/>
            <w:gridSpan w:val="11"/>
          </w:tcPr>
          <w:p w:rsidR="003666B2" w:rsidRDefault="003666B2"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3666B2" w:rsidRPr="001B556D" w:rsidRDefault="003666B2"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3666B2" w:rsidRDefault="003666B2"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3666B2" w:rsidRDefault="003666B2" w:rsidP="00663212">
            <w:bookmarkStart w:id="6" w:name="а_1_р_6"/>
            <w:proofErr w:type="gramStart"/>
            <w:r>
              <w:t xml:space="preserve">1) </w:t>
            </w:r>
            <w:bookmarkEnd w:id="6"/>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663212">
            <w:bookmarkStart w:id="7" w:name="а_2_р_6"/>
            <w:r>
              <w:t xml:space="preserve">2) </w:t>
            </w:r>
            <w:bookmarkEnd w:id="7"/>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Pr="00946744" w:rsidRDefault="003666B2"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3666B2" w:rsidRPr="007931DC" w:rsidRDefault="003666B2"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3666B2" w:rsidRDefault="003666B2"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3666B2" w:rsidRDefault="003666B2"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3666B2" w:rsidRDefault="003666B2"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3666B2" w:rsidRPr="00262E0D" w:rsidRDefault="003666B2"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Pr="00262E0D" w:rsidRDefault="003666B2" w:rsidP="00461F92">
            <w:proofErr w:type="gramStart"/>
            <w:r w:rsidRPr="00262E0D">
              <w:lastRenderedPageBreak/>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3666B2" w:rsidRPr="007931DC" w:rsidRDefault="003666B2"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3666B2" w:rsidTr="005A15DF">
        <w:trPr>
          <w:trHeight w:val="207"/>
        </w:trPr>
        <w:tc>
          <w:tcPr>
            <w:tcW w:w="876" w:type="dxa"/>
            <w:tcBorders>
              <w:right w:val="single" w:sz="4" w:space="0" w:color="auto"/>
            </w:tcBorders>
          </w:tcPr>
          <w:p w:rsidR="003666B2" w:rsidRDefault="003666B2" w:rsidP="00F62E3A">
            <w:pPr>
              <w:tabs>
                <w:tab w:val="left" w:pos="540"/>
                <w:tab w:val="left" w:pos="900"/>
              </w:tabs>
              <w:ind w:firstLine="0"/>
            </w:pPr>
            <w:r>
              <w:lastRenderedPageBreak/>
              <w:t>14.</w:t>
            </w:r>
          </w:p>
        </w:tc>
        <w:tc>
          <w:tcPr>
            <w:tcW w:w="8859" w:type="dxa"/>
            <w:gridSpan w:val="10"/>
            <w:tcBorders>
              <w:left w:val="single" w:sz="4" w:space="0" w:color="auto"/>
            </w:tcBorders>
          </w:tcPr>
          <w:p w:rsidR="003666B2" w:rsidRPr="00951B56" w:rsidRDefault="003666B2" w:rsidP="000558A5">
            <w:pPr>
              <w:ind w:firstLine="0"/>
              <w:jc w:val="left"/>
              <w:rPr>
                <w:color w:val="000000"/>
              </w:rPr>
            </w:pPr>
            <w:r>
              <w:rPr>
                <w:color w:val="000000"/>
              </w:rPr>
              <w:t xml:space="preserve">Дата и место проведения запроса цен  </w:t>
            </w:r>
          </w:p>
        </w:tc>
      </w:tr>
      <w:tr w:rsidR="003666B2" w:rsidTr="0050662B">
        <w:trPr>
          <w:trHeight w:val="207"/>
        </w:trPr>
        <w:tc>
          <w:tcPr>
            <w:tcW w:w="876" w:type="dxa"/>
            <w:tcBorders>
              <w:right w:val="single" w:sz="4" w:space="0" w:color="auto"/>
            </w:tcBorders>
          </w:tcPr>
          <w:p w:rsidR="003666B2" w:rsidRDefault="003666B2"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3666B2" w:rsidRPr="00951B56" w:rsidRDefault="003666B2"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3666B2" w:rsidRPr="00951B56" w:rsidRDefault="003666B2"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14.2.</w:t>
            </w:r>
          </w:p>
        </w:tc>
        <w:tc>
          <w:tcPr>
            <w:tcW w:w="8859" w:type="dxa"/>
            <w:gridSpan w:val="10"/>
            <w:tcBorders>
              <w:left w:val="single" w:sz="4" w:space="0" w:color="auto"/>
            </w:tcBorders>
          </w:tcPr>
          <w:p w:rsidR="003666B2" w:rsidRPr="00951B56" w:rsidRDefault="003666B2" w:rsidP="00442D13">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442D13" w:rsidRPr="007B37BD">
              <w:t>20</w:t>
            </w:r>
            <w:r w:rsidRPr="007B37BD">
              <w:t>.02.2014</w:t>
            </w:r>
            <w:r w:rsidRPr="00CD283B">
              <w:t xml:space="preserve"> </w:t>
            </w:r>
          </w:p>
        </w:tc>
      </w:tr>
      <w:tr w:rsidR="003666B2" w:rsidTr="005A15DF">
        <w:trPr>
          <w:trHeight w:val="207"/>
        </w:trPr>
        <w:tc>
          <w:tcPr>
            <w:tcW w:w="876" w:type="dxa"/>
            <w:tcBorders>
              <w:right w:val="single" w:sz="4" w:space="0" w:color="auto"/>
            </w:tcBorders>
          </w:tcPr>
          <w:p w:rsidR="003666B2" w:rsidRDefault="003666B2" w:rsidP="007220CA">
            <w:pPr>
              <w:tabs>
                <w:tab w:val="left" w:pos="540"/>
                <w:tab w:val="left" w:pos="900"/>
              </w:tabs>
              <w:ind w:firstLine="0"/>
            </w:pPr>
            <w:r>
              <w:t>14.3.</w:t>
            </w:r>
          </w:p>
        </w:tc>
        <w:tc>
          <w:tcPr>
            <w:tcW w:w="8859" w:type="dxa"/>
            <w:gridSpan w:val="10"/>
            <w:tcBorders>
              <w:left w:val="single" w:sz="4" w:space="0" w:color="auto"/>
            </w:tcBorders>
          </w:tcPr>
          <w:p w:rsidR="003666B2" w:rsidRPr="00951B56" w:rsidRDefault="003666B2" w:rsidP="007220CA">
            <w:pPr>
              <w:ind w:firstLine="0"/>
              <w:jc w:val="left"/>
            </w:pPr>
            <w:r>
              <w:rPr>
                <w:color w:val="000000"/>
              </w:rPr>
              <w:t>Порядок проведения запроса цен:</w:t>
            </w:r>
          </w:p>
        </w:tc>
      </w:tr>
      <w:tr w:rsidR="003666B2" w:rsidTr="005A15DF">
        <w:trPr>
          <w:trHeight w:val="554"/>
        </w:trPr>
        <w:tc>
          <w:tcPr>
            <w:tcW w:w="9735" w:type="dxa"/>
            <w:gridSpan w:val="11"/>
          </w:tcPr>
          <w:p w:rsidR="003666B2" w:rsidRDefault="003666B2"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3666B2" w:rsidRDefault="003666B2"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3666B2" w:rsidRDefault="003666B2"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3666B2" w:rsidRDefault="003666B2" w:rsidP="003C7618">
            <w:pPr>
              <w:tabs>
                <w:tab w:val="left" w:pos="540"/>
                <w:tab w:val="left" w:pos="900"/>
              </w:tabs>
            </w:pPr>
            <w:bookmarkStart w:id="8"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8"/>
          </w:p>
          <w:p w:rsidR="003666B2" w:rsidRPr="00E62595" w:rsidRDefault="003666B2"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3666B2" w:rsidRPr="00CF36CE" w:rsidRDefault="003666B2"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3666B2" w:rsidRPr="00CF36CE" w:rsidRDefault="003666B2" w:rsidP="001F0911">
            <w:pPr>
              <w:tabs>
                <w:tab w:val="num" w:pos="0"/>
                <w:tab w:val="left" w:pos="1134"/>
              </w:tabs>
              <w:ind w:right="68"/>
            </w:pPr>
            <w:r w:rsidRPr="00CF36CE">
              <w:t xml:space="preserve">1) При подготовке к проведению процедуры закупки Заказчик проводит анализ </w:t>
            </w:r>
            <w:r w:rsidRPr="00CF36CE">
              <w:lastRenderedPageBreak/>
              <w:t xml:space="preserve">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3666B2" w:rsidRPr="00262E0D" w:rsidRDefault="003666B2"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3666B2" w:rsidTr="00110A78">
        <w:trPr>
          <w:trHeight w:val="554"/>
        </w:trPr>
        <w:tc>
          <w:tcPr>
            <w:tcW w:w="876" w:type="dxa"/>
            <w:tcBorders>
              <w:right w:val="single" w:sz="4" w:space="0" w:color="auto"/>
            </w:tcBorders>
          </w:tcPr>
          <w:p w:rsidR="003666B2" w:rsidRDefault="003666B2"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3666B2" w:rsidRPr="00B454FC" w:rsidRDefault="003666B2"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3666B2" w:rsidRPr="00B454FC" w:rsidRDefault="003666B2" w:rsidP="0099025A">
            <w:pPr>
              <w:ind w:firstLine="0"/>
              <w:jc w:val="center"/>
            </w:pPr>
            <w:r>
              <w:t>не требуется</w:t>
            </w:r>
          </w:p>
        </w:tc>
      </w:tr>
      <w:tr w:rsidR="003666B2" w:rsidTr="00110A78">
        <w:trPr>
          <w:trHeight w:val="273"/>
        </w:trPr>
        <w:tc>
          <w:tcPr>
            <w:tcW w:w="876" w:type="dxa"/>
            <w:tcBorders>
              <w:right w:val="single" w:sz="4" w:space="0" w:color="auto"/>
            </w:tcBorders>
          </w:tcPr>
          <w:p w:rsidR="003666B2" w:rsidRDefault="003666B2"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3666B2" w:rsidRPr="003E6E06" w:rsidRDefault="003666B2"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3666B2" w:rsidRPr="007931DC" w:rsidRDefault="007B37BD" w:rsidP="000908DE">
            <w:pPr>
              <w:tabs>
                <w:tab w:val="left" w:pos="540"/>
              </w:tabs>
              <w:ind w:firstLine="0"/>
              <w:jc w:val="center"/>
            </w:pPr>
            <w:r>
              <w:t>не требуется</w:t>
            </w:r>
          </w:p>
        </w:tc>
      </w:tr>
      <w:tr w:rsidR="003666B2" w:rsidTr="003C7618">
        <w:trPr>
          <w:trHeight w:val="554"/>
        </w:trPr>
        <w:tc>
          <w:tcPr>
            <w:tcW w:w="876" w:type="dxa"/>
            <w:tcBorders>
              <w:right w:val="single" w:sz="4" w:space="0" w:color="auto"/>
            </w:tcBorders>
          </w:tcPr>
          <w:p w:rsidR="003666B2" w:rsidRDefault="003666B2"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3666B2" w:rsidRPr="00B454FC" w:rsidRDefault="003666B2"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3666B2" w:rsidRPr="007931DC" w:rsidRDefault="003666B2"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3666B2" w:rsidTr="003C7618">
        <w:trPr>
          <w:trHeight w:val="554"/>
        </w:trPr>
        <w:tc>
          <w:tcPr>
            <w:tcW w:w="876" w:type="dxa"/>
            <w:tcBorders>
              <w:bottom w:val="single" w:sz="4" w:space="0" w:color="auto"/>
              <w:right w:val="single" w:sz="4" w:space="0" w:color="auto"/>
            </w:tcBorders>
          </w:tcPr>
          <w:p w:rsidR="003666B2" w:rsidRDefault="003666B2" w:rsidP="00404B77">
            <w:pPr>
              <w:tabs>
                <w:tab w:val="left" w:pos="540"/>
                <w:tab w:val="left" w:pos="900"/>
              </w:tabs>
              <w:ind w:firstLine="0"/>
            </w:pPr>
          </w:p>
        </w:tc>
        <w:tc>
          <w:tcPr>
            <w:tcW w:w="8859" w:type="dxa"/>
            <w:gridSpan w:val="10"/>
            <w:tcBorders>
              <w:left w:val="single" w:sz="4" w:space="0" w:color="auto"/>
              <w:bottom w:val="single" w:sz="4" w:space="0" w:color="auto"/>
            </w:tcBorders>
          </w:tcPr>
          <w:p w:rsidR="003666B2" w:rsidRDefault="003666B2"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3666B2" w:rsidRDefault="003666B2"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3666B2" w:rsidRPr="007931DC" w:rsidRDefault="003666B2"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3666B2" w:rsidRDefault="003666B2"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3666B2" w:rsidRPr="007931DC" w:rsidRDefault="003666B2" w:rsidP="003C7618">
            <w:pPr>
              <w:tabs>
                <w:tab w:val="left" w:pos="540"/>
              </w:tabs>
            </w:pPr>
            <w:bookmarkStart w:id="9" w:name="п_7_9"/>
            <w:r w:rsidRPr="003C7618">
              <w:t>17.3.</w:t>
            </w:r>
            <w:r>
              <w:t xml:space="preserve"> </w:t>
            </w:r>
            <w:bookmarkEnd w:id="9"/>
            <w:r w:rsidRPr="007931DC">
              <w:t xml:space="preserve">Заказчик вправе отказаться от заключения договора с участником </w:t>
            </w:r>
            <w:r w:rsidRPr="007931DC">
              <w:lastRenderedPageBreak/>
              <w:t>з</w:t>
            </w:r>
            <w:r>
              <w:t>апроса цен</w:t>
            </w:r>
            <w:r w:rsidRPr="007931DC">
              <w:t>, обязанным заключить договор, в случаях:</w:t>
            </w:r>
          </w:p>
          <w:p w:rsidR="003666B2" w:rsidRDefault="003666B2"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3666B2" w:rsidRDefault="003666B2"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3666B2" w:rsidRDefault="003666B2" w:rsidP="003C7618">
            <w:pPr>
              <w:tabs>
                <w:tab w:val="left" w:pos="540"/>
                <w:tab w:val="num" w:pos="1080"/>
              </w:tabs>
            </w:pPr>
            <w:bookmarkStart w:id="10" w:name="абз_3_п_7_9_гл_7"/>
            <w:r>
              <w:t xml:space="preserve">3) </w:t>
            </w:r>
            <w:bookmarkEnd w:id="10"/>
            <w:r>
              <w:t xml:space="preserve"> наличие неурегулированных претензионных и (или) судебных споров с участником запроса цен;</w:t>
            </w:r>
          </w:p>
          <w:p w:rsidR="003666B2" w:rsidRPr="00E41A2C" w:rsidRDefault="003666B2"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3666B2" w:rsidRDefault="003666B2"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3666B2" w:rsidRPr="007931DC" w:rsidRDefault="003666B2"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3666B2" w:rsidRDefault="003666B2" w:rsidP="003C7618">
            <w:pPr>
              <w:tabs>
                <w:tab w:val="left" w:pos="540"/>
              </w:tabs>
            </w:pPr>
            <w:bookmarkStart w:id="11" w:name="п_7_12"/>
            <w:r w:rsidRPr="003A0058">
              <w:t xml:space="preserve">17.5. </w:t>
            </w:r>
            <w:bookmarkEnd w:id="11"/>
            <w:r w:rsidRPr="003A0058">
              <w:t>Заказчик</w:t>
            </w:r>
            <w:r w:rsidRPr="007931DC">
              <w:t xml:space="preserve"> по согласованию с участником при заключении и исполнении договора вправе изменить:</w:t>
            </w:r>
          </w:p>
          <w:p w:rsidR="003666B2" w:rsidRPr="007931DC" w:rsidRDefault="003666B2"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3666B2" w:rsidRDefault="003666B2" w:rsidP="003C7618">
            <w:pPr>
              <w:tabs>
                <w:tab w:val="left" w:pos="540"/>
                <w:tab w:val="num" w:pos="1080"/>
              </w:tabs>
            </w:pPr>
            <w:r>
              <w:t xml:space="preserve">2) </w:t>
            </w:r>
            <w:r w:rsidRPr="007931DC">
              <w:t>сроки исполнения обязательств по договору</w:t>
            </w:r>
            <w:r>
              <w:t>:</w:t>
            </w:r>
          </w:p>
          <w:p w:rsidR="003666B2" w:rsidRDefault="003666B2"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3666B2" w:rsidRDefault="003666B2" w:rsidP="003C7618">
            <w:pPr>
              <w:tabs>
                <w:tab w:val="left" w:pos="540"/>
                <w:tab w:val="num" w:pos="1080"/>
              </w:tabs>
            </w:pPr>
            <w:r>
              <w:t>б) при возникновении срытых работ;</w:t>
            </w:r>
          </w:p>
          <w:p w:rsidR="003666B2" w:rsidRPr="007931DC" w:rsidRDefault="003666B2"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3666B2" w:rsidRPr="007931DC" w:rsidRDefault="003666B2" w:rsidP="003C7618">
            <w:pPr>
              <w:tabs>
                <w:tab w:val="left" w:pos="540"/>
                <w:tab w:val="num" w:pos="1080"/>
              </w:tabs>
            </w:pPr>
            <w:r>
              <w:t xml:space="preserve">3) </w:t>
            </w:r>
            <w:r w:rsidRPr="007931DC">
              <w:t>цену договора:</w:t>
            </w:r>
          </w:p>
          <w:p w:rsidR="003666B2" w:rsidRPr="007931DC" w:rsidRDefault="003666B2" w:rsidP="003C7618">
            <w:pPr>
              <w:tabs>
                <w:tab w:val="left" w:pos="540"/>
                <w:tab w:val="num" w:pos="1080"/>
              </w:tabs>
            </w:pPr>
            <w:r w:rsidRPr="007931DC">
              <w:t xml:space="preserve">- путем ее уменьшения без изменения иных условий исполнения </w:t>
            </w:r>
            <w:r>
              <w:t>договора;</w:t>
            </w:r>
          </w:p>
          <w:p w:rsidR="003666B2" w:rsidRPr="007931DC" w:rsidRDefault="003666B2"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3666B2" w:rsidRPr="00262E0D" w:rsidRDefault="003666B2"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3666B2" w:rsidRPr="00262E0D" w:rsidRDefault="003666B2" w:rsidP="003C7618">
            <w:r>
              <w:t>4) сведения об участнике закупки, с которым заключается договор.</w:t>
            </w:r>
          </w:p>
          <w:p w:rsidR="003666B2" w:rsidRPr="007931DC" w:rsidRDefault="003666B2"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8621B4" w:rsidRPr="00204330" w:rsidRDefault="008621B4" w:rsidP="008621B4">
      <w:pPr>
        <w:ind w:left="-567" w:right="-284"/>
        <w:jc w:val="center"/>
        <w:rPr>
          <w:b/>
        </w:rPr>
      </w:pPr>
      <w:r w:rsidRPr="00204330">
        <w:rPr>
          <w:b/>
        </w:rPr>
        <w:t>ТЕХНИЧЕСКОЕ ЗАДАНИЕ</w:t>
      </w:r>
    </w:p>
    <w:p w:rsidR="008621B4" w:rsidRDefault="008621B4" w:rsidP="008621B4">
      <w:pPr>
        <w:ind w:left="-567" w:right="-284"/>
        <w:jc w:val="center"/>
      </w:pPr>
      <w:r w:rsidRPr="00204330">
        <w:t xml:space="preserve">на </w:t>
      </w:r>
      <w:r>
        <w:t xml:space="preserve">поставку </w:t>
      </w:r>
      <w:r w:rsidR="00095D22">
        <w:t>кресел секционных (секция из 3-х сидений)</w:t>
      </w:r>
      <w:r w:rsidRPr="00204330">
        <w:t xml:space="preserve"> </w:t>
      </w:r>
    </w:p>
    <w:p w:rsidR="00095D22" w:rsidRPr="00693583" w:rsidRDefault="00095D22" w:rsidP="007B37BD">
      <w:pPr>
        <w:jc w:val="center"/>
        <w:rPr>
          <w:b/>
          <w:bCs/>
          <w:iCs/>
        </w:rPr>
      </w:pPr>
      <w:r w:rsidRPr="00693583">
        <w:rPr>
          <w:b/>
          <w:bCs/>
          <w:iCs/>
        </w:rPr>
        <w:t>Кресла секционные</w:t>
      </w:r>
      <w:r w:rsidR="00822F9F">
        <w:rPr>
          <w:b/>
          <w:bCs/>
          <w:iCs/>
        </w:rPr>
        <w:t xml:space="preserve"> в количестве 64 секций </w:t>
      </w:r>
      <w:r>
        <w:rPr>
          <w:b/>
          <w:bCs/>
          <w:iCs/>
        </w:rPr>
        <w:t>из 3-х сидений</w:t>
      </w:r>
    </w:p>
    <w:p w:rsidR="00095D22" w:rsidRPr="00E23AA6" w:rsidRDefault="00095D22" w:rsidP="00095D22">
      <w:pPr>
        <w:rPr>
          <w:bCs/>
          <w:iCs/>
          <w:sz w:val="32"/>
          <w:szCs w:val="32"/>
        </w:rPr>
      </w:pPr>
    </w:p>
    <w:p w:rsidR="00095D22" w:rsidRDefault="00095D22" w:rsidP="00095D22">
      <w:pPr>
        <w:rPr>
          <w:b/>
          <w:bCs/>
          <w:i/>
          <w:iCs/>
          <w:sz w:val="40"/>
          <w:szCs w:val="32"/>
        </w:rPr>
      </w:pPr>
      <w:r>
        <w:rPr>
          <w:b/>
          <w:bCs/>
          <w:i/>
          <w:iCs/>
          <w:noProof/>
          <w:sz w:val="40"/>
          <w:szCs w:val="32"/>
          <w:lang w:eastAsia="ru-RU"/>
        </w:rPr>
        <w:lastRenderedPageBreak/>
        <w:drawing>
          <wp:inline distT="0" distB="0" distL="0" distR="0">
            <wp:extent cx="2061750" cy="1497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61795" cy="1497633"/>
                    </a:xfrm>
                    <a:prstGeom prst="rect">
                      <a:avLst/>
                    </a:prstGeom>
                    <a:noFill/>
                    <a:ln w="9525">
                      <a:noFill/>
                      <a:miter lim="800000"/>
                      <a:headEnd/>
                      <a:tailEnd/>
                    </a:ln>
                  </pic:spPr>
                </pic:pic>
              </a:graphicData>
            </a:graphic>
          </wp:inline>
        </w:drawing>
      </w:r>
    </w:p>
    <w:p w:rsidR="00095D22" w:rsidRDefault="00095D22" w:rsidP="00095D22">
      <w:pPr>
        <w:rPr>
          <w:bCs/>
          <w:iCs/>
          <w:sz w:val="40"/>
          <w:szCs w:val="32"/>
        </w:rPr>
      </w:pPr>
    </w:p>
    <w:p w:rsidR="00095D22" w:rsidRPr="00693583" w:rsidRDefault="00095D22" w:rsidP="00095D22">
      <w:pPr>
        <w:rPr>
          <w:bCs/>
          <w:iCs/>
        </w:rPr>
      </w:pPr>
      <w:r w:rsidRPr="00693583">
        <w:rPr>
          <w:bCs/>
          <w:iCs/>
        </w:rPr>
        <w:t xml:space="preserve">Цельносварная </w:t>
      </w:r>
      <w:proofErr w:type="spellStart"/>
      <w:r w:rsidRPr="00693583">
        <w:rPr>
          <w:bCs/>
          <w:iCs/>
        </w:rPr>
        <w:t>металлотрубная</w:t>
      </w:r>
      <w:proofErr w:type="spellEnd"/>
      <w:r w:rsidRPr="00693583">
        <w:rPr>
          <w:bCs/>
          <w:iCs/>
        </w:rPr>
        <w:t xml:space="preserve"> конструкция из 3-х посадочных мест (кресел), совмещенных в секцию.</w:t>
      </w:r>
    </w:p>
    <w:p w:rsidR="00095D22" w:rsidRPr="00693583" w:rsidRDefault="00095D22" w:rsidP="00095D22">
      <w:r w:rsidRPr="00693583">
        <w:rPr>
          <w:bCs/>
          <w:iCs/>
        </w:rPr>
        <w:t>Материал: металл листовой с перфорацией различной конфигурации,</w:t>
      </w:r>
      <w:r w:rsidRPr="00693583">
        <w:rPr>
          <w:i/>
        </w:rPr>
        <w:t xml:space="preserve"> </w:t>
      </w:r>
      <w:r w:rsidRPr="00693583">
        <w:t xml:space="preserve">окрашенный полимерной краской любого цвета. Возможно  устройство накладных мягких элементов: спинки, сидений, подлокотников. </w:t>
      </w:r>
    </w:p>
    <w:p w:rsidR="00095D22" w:rsidRPr="00693583" w:rsidRDefault="00095D22" w:rsidP="00095D22">
      <w:r w:rsidRPr="00693583">
        <w:t>Цвет любой (вся партия должна быть одного цвета).</w:t>
      </w:r>
    </w:p>
    <w:p w:rsidR="00095D22" w:rsidRPr="00693583" w:rsidRDefault="00095D22" w:rsidP="00095D22">
      <w:pPr>
        <w:rPr>
          <w:bCs/>
          <w:iCs/>
        </w:rPr>
      </w:pPr>
      <w:r w:rsidRPr="00693583">
        <w:rPr>
          <w:bCs/>
          <w:iCs/>
        </w:rPr>
        <w:t>Габаритные размеры посадочного места секции кресел по осям:</w:t>
      </w:r>
    </w:p>
    <w:p w:rsidR="00095D22" w:rsidRPr="00693583" w:rsidRDefault="00095D22" w:rsidP="00095D22">
      <w:pPr>
        <w:rPr>
          <w:bCs/>
          <w:iCs/>
        </w:rPr>
      </w:pPr>
      <w:r w:rsidRPr="00693583">
        <w:rPr>
          <w:bCs/>
          <w:iCs/>
        </w:rPr>
        <w:t>— Высота общая не более 900</w:t>
      </w:r>
      <w:r>
        <w:rPr>
          <w:bCs/>
          <w:iCs/>
        </w:rPr>
        <w:t xml:space="preserve"> </w:t>
      </w:r>
      <w:r w:rsidRPr="00693583">
        <w:rPr>
          <w:bCs/>
          <w:iCs/>
        </w:rPr>
        <w:t>мм.</w:t>
      </w:r>
    </w:p>
    <w:p w:rsidR="00095D22" w:rsidRPr="00693583" w:rsidRDefault="00095D22" w:rsidP="00095D22">
      <w:pPr>
        <w:rPr>
          <w:bCs/>
          <w:iCs/>
        </w:rPr>
      </w:pPr>
      <w:r w:rsidRPr="00693583">
        <w:rPr>
          <w:bCs/>
          <w:iCs/>
        </w:rPr>
        <w:t>— Ширина  секций кресел (от крайней задней точки до крайней передней) не более 630 мм.</w:t>
      </w:r>
    </w:p>
    <w:p w:rsidR="00095D22" w:rsidRPr="00693583" w:rsidRDefault="00095D22" w:rsidP="00095D22">
      <w:pPr>
        <w:rPr>
          <w:bCs/>
          <w:iCs/>
        </w:rPr>
      </w:pPr>
      <w:r w:rsidRPr="00693583">
        <w:rPr>
          <w:bCs/>
          <w:iCs/>
        </w:rPr>
        <w:t>— Ширина посадочного места не более 550 мм.</w:t>
      </w:r>
    </w:p>
    <w:p w:rsidR="00095D22" w:rsidRPr="00693583" w:rsidRDefault="00095D22" w:rsidP="00095D22">
      <w:pPr>
        <w:rPr>
          <w:bCs/>
          <w:iCs/>
        </w:rPr>
      </w:pPr>
      <w:r w:rsidRPr="00693583">
        <w:rPr>
          <w:bCs/>
          <w:iCs/>
        </w:rPr>
        <w:t>— Глубина посадочного места не более 500 мм.</w:t>
      </w:r>
    </w:p>
    <w:p w:rsidR="00095D22" w:rsidRPr="00693583" w:rsidRDefault="00095D22" w:rsidP="00095D22">
      <w:pPr>
        <w:rPr>
          <w:bCs/>
          <w:iCs/>
        </w:rPr>
      </w:pPr>
      <w:r w:rsidRPr="00693583">
        <w:rPr>
          <w:bCs/>
          <w:iCs/>
        </w:rPr>
        <w:t>— Высота от пола до верхней точки сидения не более 460 мм.</w:t>
      </w:r>
    </w:p>
    <w:p w:rsidR="00095D22" w:rsidRPr="00693583" w:rsidRDefault="00095D22" w:rsidP="00095D22">
      <w:pPr>
        <w:rPr>
          <w:bCs/>
          <w:iCs/>
        </w:rPr>
      </w:pPr>
      <w:r w:rsidRPr="00693583">
        <w:rPr>
          <w:bCs/>
          <w:iCs/>
        </w:rPr>
        <w:t>— Высота до подлокотников (при наличии) 600</w:t>
      </w:r>
      <w:r>
        <w:rPr>
          <w:bCs/>
          <w:iCs/>
        </w:rPr>
        <w:t xml:space="preserve"> </w:t>
      </w:r>
      <w:r w:rsidRPr="00693583">
        <w:rPr>
          <w:bCs/>
          <w:iCs/>
        </w:rPr>
        <w:t>мм.</w:t>
      </w:r>
    </w:p>
    <w:p w:rsidR="00095D22" w:rsidRPr="00693583" w:rsidRDefault="00095D22" w:rsidP="00095D22">
      <w:pPr>
        <w:rPr>
          <w:bCs/>
          <w:iCs/>
        </w:rPr>
      </w:pPr>
      <w:r w:rsidRPr="00693583">
        <w:rPr>
          <w:bCs/>
          <w:iCs/>
        </w:rPr>
        <w:t>В конструкции допустимы подлокотники.</w:t>
      </w:r>
    </w:p>
    <w:p w:rsidR="00095D22" w:rsidRPr="00693583" w:rsidRDefault="00095D22" w:rsidP="00095D22">
      <w:pPr>
        <w:rPr>
          <w:bCs/>
          <w:iCs/>
        </w:rPr>
      </w:pPr>
      <w:r w:rsidRPr="00693583">
        <w:rPr>
          <w:bCs/>
          <w:iCs/>
        </w:rPr>
        <w:t>Кресла должны быть скреплены между собой по 3 штуки в секцию. Длина 3-х местной секции не более</w:t>
      </w:r>
      <w:r w:rsidR="00822F9F">
        <w:rPr>
          <w:bCs/>
          <w:iCs/>
        </w:rPr>
        <w:t xml:space="preserve"> </w:t>
      </w:r>
      <w:r w:rsidRPr="00693583">
        <w:rPr>
          <w:bCs/>
          <w:iCs/>
        </w:rPr>
        <w:t>1650 мм. Вес секции не более 35 кг. Секции крепятся к полу.</w:t>
      </w:r>
    </w:p>
    <w:p w:rsidR="00095D22" w:rsidRPr="00693583" w:rsidRDefault="00095D22" w:rsidP="00095D22">
      <w:pPr>
        <w:rPr>
          <w:bCs/>
          <w:iCs/>
        </w:rPr>
      </w:pPr>
      <w:r w:rsidRPr="00693583">
        <w:rPr>
          <w:bCs/>
          <w:iCs/>
        </w:rPr>
        <w:t>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креслам для залов ожидания, вокзалов, актовых залов.</w:t>
      </w:r>
    </w:p>
    <w:p w:rsidR="00095D22" w:rsidRPr="00693583" w:rsidRDefault="00095D22" w:rsidP="00095D22">
      <w:pPr>
        <w:rPr>
          <w:bCs/>
          <w:iCs/>
        </w:rPr>
      </w:pPr>
      <w:r w:rsidRPr="00693583">
        <w:rPr>
          <w:bCs/>
          <w:iCs/>
        </w:rPr>
        <w:t xml:space="preserve">Товар должен быть </w:t>
      </w:r>
      <w:r w:rsidR="002C6AE7">
        <w:rPr>
          <w:bCs/>
          <w:iCs/>
        </w:rPr>
        <w:t xml:space="preserve">новым, не </w:t>
      </w:r>
      <w:r w:rsidR="00822F9F">
        <w:rPr>
          <w:bCs/>
          <w:iCs/>
        </w:rPr>
        <w:t>бывшим</w:t>
      </w:r>
      <w:r w:rsidRPr="00693583">
        <w:rPr>
          <w:bCs/>
          <w:iCs/>
        </w:rPr>
        <w:t xml:space="preserve">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095D22" w:rsidRPr="00693583" w:rsidRDefault="00095D22" w:rsidP="00095D22">
      <w:pPr>
        <w:rPr>
          <w:bCs/>
          <w:iCs/>
        </w:rPr>
      </w:pPr>
      <w:r w:rsidRPr="00693583">
        <w:rPr>
          <w:bCs/>
          <w:iCs/>
        </w:rPr>
        <w:t>Гарантийный срок на товар должен быть не менее 12 месяцев со дня подписания акта приемки товара.</w:t>
      </w:r>
    </w:p>
    <w:p w:rsidR="00095D22" w:rsidRDefault="00095D22" w:rsidP="00095D22">
      <w:pPr>
        <w:rPr>
          <w:bCs/>
          <w:iCs/>
        </w:rPr>
      </w:pPr>
      <w:r w:rsidRPr="00693583">
        <w:rPr>
          <w:bCs/>
          <w:iCs/>
        </w:rPr>
        <w:t xml:space="preserve">Товар поставляется в таре и упаковке, </w:t>
      </w:r>
      <w:proofErr w:type="gramStart"/>
      <w:r w:rsidRPr="00693583">
        <w:rPr>
          <w:bCs/>
          <w:iCs/>
        </w:rPr>
        <w:t>соответствующих</w:t>
      </w:r>
      <w:proofErr w:type="gramEnd"/>
      <w:r w:rsidRPr="00693583">
        <w:rPr>
          <w:bCs/>
          <w:iCs/>
        </w:rPr>
        <w:t xml:space="preserve">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w:t>
      </w:r>
    </w:p>
    <w:p w:rsidR="00822F9F" w:rsidRDefault="00822F9F">
      <w:pPr>
        <w:ind w:firstLine="0"/>
        <w:jc w:val="left"/>
      </w:pPr>
      <w:r>
        <w:br w:type="page"/>
      </w:r>
    </w:p>
    <w:p w:rsidR="00614B5D" w:rsidRPr="006B20BC" w:rsidRDefault="00614B5D" w:rsidP="008E6A71">
      <w:pPr>
        <w:ind w:firstLine="0"/>
        <w:jc w:val="center"/>
      </w:pPr>
    </w:p>
    <w:p w:rsidR="002E199B" w:rsidRPr="00343F05" w:rsidRDefault="002E199B" w:rsidP="002E199B">
      <w:pPr>
        <w:ind w:right="-1"/>
        <w:jc w:val="right"/>
        <w:rPr>
          <w:u w:val="single"/>
        </w:rPr>
      </w:pPr>
      <w:r w:rsidRPr="00343F05">
        <w:rPr>
          <w:u w:val="single"/>
        </w:rPr>
        <w:t>ПРОЕКТ ДОГОВОРА</w:t>
      </w:r>
    </w:p>
    <w:p w:rsidR="002E199B" w:rsidRPr="00343F05" w:rsidRDefault="002E199B" w:rsidP="002E199B">
      <w:pPr>
        <w:jc w:val="right"/>
        <w:rPr>
          <w:b/>
        </w:rPr>
      </w:pPr>
    </w:p>
    <w:p w:rsidR="002E199B" w:rsidRPr="00343F05" w:rsidRDefault="002E199B" w:rsidP="002E199B">
      <w:pPr>
        <w:pStyle w:val="a4"/>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1946A0" w:rsidRPr="00011EF1" w:rsidRDefault="002E199B" w:rsidP="000558A5">
      <w:pPr>
        <w:ind w:right="-1" w:firstLine="0"/>
        <w:jc w:val="center"/>
        <w:rPr>
          <w:b/>
        </w:rPr>
      </w:pPr>
      <w:r w:rsidRPr="00343F05">
        <w:rPr>
          <w:b/>
        </w:rPr>
        <w:t xml:space="preserve">на </w:t>
      </w:r>
      <w:r w:rsidR="001946A0" w:rsidRPr="00011EF1">
        <w:rPr>
          <w:b/>
          <w:bCs/>
        </w:rPr>
        <w:t xml:space="preserve">поставку </w:t>
      </w:r>
      <w:r w:rsidR="00822F9F">
        <w:rPr>
          <w:b/>
        </w:rPr>
        <w:t>кресел секционных</w:t>
      </w:r>
    </w:p>
    <w:p w:rsidR="002E199B" w:rsidRPr="00343F05" w:rsidRDefault="002E199B" w:rsidP="002E199B">
      <w:pPr>
        <w:widowControl w:val="0"/>
        <w:autoSpaceDE w:val="0"/>
        <w:jc w:val="center"/>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Pr="00343F05">
        <w:rPr>
          <w:lang w:eastAsia="ar-SA"/>
        </w:rPr>
        <w:t xml:space="preserve">  </w:t>
      </w:r>
      <w:r>
        <w:rPr>
          <w:lang w:eastAsia="ar-SA"/>
        </w:rPr>
        <w:t>«                2014</w:t>
      </w:r>
      <w:r w:rsidRPr="00343F05">
        <w:rPr>
          <w:lang w:eastAsia="ar-SA"/>
        </w:rPr>
        <w:t xml:space="preserve"> г.</w:t>
      </w:r>
    </w:p>
    <w:p w:rsidR="002E199B" w:rsidRPr="00343F05" w:rsidRDefault="002E199B" w:rsidP="002E199B">
      <w:pPr>
        <w:widowControl w:val="0"/>
        <w:autoSpaceDE w:val="0"/>
        <w:rPr>
          <w:lang w:eastAsia="ar-SA"/>
        </w:rPr>
      </w:pPr>
    </w:p>
    <w:p w:rsidR="002E199B" w:rsidRPr="00343F05" w:rsidRDefault="002E199B" w:rsidP="002E199B">
      <w:pPr>
        <w:ind w:firstLine="0"/>
        <w:jc w:val="right"/>
        <w:rPr>
          <w:b/>
        </w:rPr>
      </w:pPr>
    </w:p>
    <w:p w:rsidR="002E199B" w:rsidRDefault="002E199B" w:rsidP="002E199B">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и___________________________________</w:t>
      </w:r>
      <w:proofErr w:type="gramStart"/>
      <w:r w:rsidR="009A2DB3">
        <w:t xml:space="preserve"> </w:t>
      </w:r>
      <w:r w:rsidRPr="00343F05">
        <w:t>,</w:t>
      </w:r>
      <w:proofErr w:type="gramEnd"/>
      <w:r w:rsidRPr="00343F05">
        <w:t xml:space="preserve"> именуемое в дальнейшем </w:t>
      </w:r>
      <w:r>
        <w:t>«</w:t>
      </w:r>
      <w:r w:rsidR="001D762A">
        <w:t>Поставщик</w:t>
      </w:r>
      <w:r>
        <w:t>»</w:t>
      </w:r>
      <w:r w:rsidRPr="00343F05">
        <w:t xml:space="preserve">, в лице ___________________________________, действующего на основании ___________,  с другой стороны, по итогам запроса цен  на </w:t>
      </w:r>
      <w:r>
        <w:t xml:space="preserve">основании Протокола </w:t>
      </w:r>
      <w:r w:rsidR="0015494C">
        <w:t xml:space="preserve">рассмотрения заявок на участие в запросе цен </w:t>
      </w:r>
      <w:r>
        <w:t>от _____</w:t>
      </w:r>
      <w:r w:rsidR="009A2DB3">
        <w:t xml:space="preserve"> </w:t>
      </w:r>
      <w:r>
        <w:t>2014</w:t>
      </w:r>
      <w:r w:rsidRPr="00343F05">
        <w:t xml:space="preserve"> г.  №  _  заключили настоящий договор (далее - Договор</w:t>
      </w:r>
      <w:r w:rsidRPr="00343F05">
        <w:rPr>
          <w:b/>
          <w:bCs/>
        </w:rPr>
        <w:t>)</w:t>
      </w:r>
      <w:r w:rsidRPr="00343F05">
        <w:t xml:space="preserve"> о нижеследующем:</w:t>
      </w:r>
    </w:p>
    <w:p w:rsidR="002E199B" w:rsidRPr="00343F05" w:rsidRDefault="002E199B" w:rsidP="002E199B">
      <w:pPr>
        <w:ind w:firstLine="708"/>
      </w:pPr>
    </w:p>
    <w:p w:rsidR="001946A0" w:rsidRPr="009A2DB3" w:rsidRDefault="001946A0" w:rsidP="001946A0">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946A0" w:rsidRPr="00011EF1" w:rsidRDefault="001946A0" w:rsidP="001946A0">
      <w:pPr>
        <w:pStyle w:val="ab"/>
        <w:numPr>
          <w:ilvl w:val="1"/>
          <w:numId w:val="23"/>
        </w:numPr>
        <w:ind w:left="0" w:right="-1" w:firstLine="720"/>
        <w:rPr>
          <w:b/>
        </w:rPr>
      </w:pPr>
      <w:r w:rsidRPr="00011EF1">
        <w:t xml:space="preserve">Предметом настоящего Договора является поставка </w:t>
      </w:r>
      <w:r w:rsidR="00822F9F">
        <w:rPr>
          <w:b/>
        </w:rPr>
        <w:t>кресел секционных (секция из 3-х сидений)</w:t>
      </w:r>
      <w:r w:rsidRPr="00011EF1">
        <w:rPr>
          <w:bCs/>
        </w:rPr>
        <w:t>,</w:t>
      </w:r>
      <w:r w:rsidRPr="00011EF1">
        <w:rPr>
          <w:spacing w:val="-2"/>
        </w:rPr>
        <w:t xml:space="preserve"> в количестве </w:t>
      </w:r>
      <w:r w:rsidR="00822F9F">
        <w:rPr>
          <w:spacing w:val="-2"/>
        </w:rPr>
        <w:t>64 секций по 3-и сидения,  именуемых</w:t>
      </w:r>
      <w:r w:rsidRPr="00011EF1">
        <w:rPr>
          <w:spacing w:val="-2"/>
        </w:rPr>
        <w:t xml:space="preserve"> в дальнейшем «Товар».</w:t>
      </w:r>
    </w:p>
    <w:p w:rsidR="001946A0" w:rsidRPr="00011EF1" w:rsidRDefault="001946A0" w:rsidP="001946A0">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946A0" w:rsidRPr="00011EF1" w:rsidRDefault="001946A0" w:rsidP="001946A0">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46A0" w:rsidRPr="00011EF1" w:rsidRDefault="001946A0" w:rsidP="001946A0">
      <w:pPr>
        <w:ind w:firstLine="708"/>
      </w:pPr>
    </w:p>
    <w:p w:rsidR="001946A0" w:rsidRPr="0015494C" w:rsidRDefault="001946A0" w:rsidP="001946A0">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46A0" w:rsidRPr="00011EF1" w:rsidRDefault="001946A0" w:rsidP="001946A0">
      <w:pPr>
        <w:ind w:firstLine="720"/>
        <w:rPr>
          <w:spacing w:val="-2"/>
        </w:rPr>
      </w:pPr>
      <w:r w:rsidRPr="00011EF1">
        <w:t>2.1. Цена Договора</w:t>
      </w:r>
      <w:r w:rsidRPr="00011EF1">
        <w:rPr>
          <w:spacing w:val="-2"/>
        </w:rPr>
        <w:t xml:space="preserve"> составляет </w:t>
      </w:r>
      <w:r w:rsidR="0015494C">
        <w:rPr>
          <w:spacing w:val="-2"/>
        </w:rPr>
        <w:t>__________________________________</w:t>
      </w:r>
      <w:r w:rsidR="00DF6B2A">
        <w:rPr>
          <w:spacing w:val="-2"/>
        </w:rPr>
        <w:t xml:space="preserve"> </w:t>
      </w:r>
      <w:r>
        <w:rPr>
          <w:spacing w:val="-2"/>
        </w:rPr>
        <w:t xml:space="preserve">рублей 00 копеек, </w:t>
      </w:r>
      <w:r w:rsidRPr="00011EF1">
        <w:rPr>
          <w:spacing w:val="-2"/>
        </w:rPr>
        <w:t>в том числе НДС 18%.</w:t>
      </w:r>
    </w:p>
    <w:p w:rsidR="001946A0" w:rsidRPr="00011EF1" w:rsidRDefault="001946A0" w:rsidP="001946A0">
      <w:pPr>
        <w:tabs>
          <w:tab w:val="left" w:pos="0"/>
        </w:tabs>
        <w:ind w:right="-1"/>
      </w:pPr>
      <w:bookmarkStart w:id="12" w:name="OLE_LINK2"/>
      <w:bookmarkStart w:id="13"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12"/>
    <w:bookmarkEnd w:id="13"/>
    <w:p w:rsidR="001946A0" w:rsidRPr="00011EF1" w:rsidRDefault="001946A0" w:rsidP="001946A0">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D762A" w:rsidRDefault="0015494C" w:rsidP="001D762A">
      <w:pPr>
        <w:pStyle w:val="af5"/>
        <w:spacing w:after="0"/>
        <w:rPr>
          <w:bCs/>
        </w:rPr>
      </w:pPr>
      <w:r>
        <w:t xml:space="preserve">2.3. </w:t>
      </w:r>
      <w:r w:rsidR="001D762A">
        <w:t>О</w:t>
      </w:r>
      <w:r w:rsidR="001D762A" w:rsidRPr="0015494C">
        <w:t>плата</w:t>
      </w:r>
      <w:r w:rsidR="001D762A">
        <w:t xml:space="preserve"> по настоящему Договору в размере 100% </w:t>
      </w:r>
      <w:r w:rsidR="001D762A" w:rsidRPr="0015494C">
        <w:t xml:space="preserve">производится по безналичному расчету путем перечисления Заказчиком денежных средств на расчетный счет Поставщика в течение </w:t>
      </w:r>
      <w:r w:rsidR="001D762A">
        <w:t>1</w:t>
      </w:r>
      <w:r w:rsidR="001D762A" w:rsidRPr="0015494C">
        <w:t xml:space="preserve">5-ти дней </w:t>
      </w:r>
      <w:r w:rsidR="001D762A" w:rsidRPr="0015494C">
        <w:rPr>
          <w:bCs/>
        </w:rPr>
        <w:t xml:space="preserve">со дня, следующего за днем </w:t>
      </w:r>
      <w:r w:rsidR="001D762A" w:rsidRPr="0015494C">
        <w:t>поставки товара</w:t>
      </w:r>
      <w:r w:rsidR="001D762A" w:rsidRPr="0015494C">
        <w:rPr>
          <w:bCs/>
        </w:rPr>
        <w:t>, на основании выставленного счета</w:t>
      </w:r>
      <w:r w:rsidR="001D762A">
        <w:rPr>
          <w:bCs/>
        </w:rPr>
        <w:t>, счета-фактуры, товарно-транспортной накладной.</w:t>
      </w:r>
    </w:p>
    <w:p w:rsidR="0015494C" w:rsidRPr="00011EF1" w:rsidRDefault="0015494C" w:rsidP="001D762A">
      <w:pPr>
        <w:pStyle w:val="af5"/>
        <w:spacing w:after="0"/>
        <w:ind w:firstLine="0"/>
      </w:pPr>
    </w:p>
    <w:p w:rsidR="001946A0" w:rsidRPr="0015494C" w:rsidRDefault="001946A0" w:rsidP="001946A0">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946A0" w:rsidRDefault="001946A0" w:rsidP="001946A0">
      <w:pPr>
        <w:autoSpaceDN w:val="0"/>
        <w:adjustRightInd w:val="0"/>
        <w:ind w:firstLine="720"/>
      </w:pPr>
      <w:r w:rsidRPr="00011EF1">
        <w:t xml:space="preserve">3.1. Приемка Товара осуществляется по месту нахождения </w:t>
      </w:r>
      <w:r w:rsidR="0015494C">
        <w:t xml:space="preserve">Заказчика </w:t>
      </w:r>
      <w:r w:rsidRPr="00011EF1">
        <w:t xml:space="preserve">не позднее </w:t>
      </w:r>
      <w:r w:rsidR="0015494C">
        <w:rPr>
          <w:color w:val="000000" w:themeColor="text1"/>
        </w:rPr>
        <w:t>_________________ 2014 года</w:t>
      </w:r>
      <w:r>
        <w:t>.</w:t>
      </w:r>
    </w:p>
    <w:p w:rsidR="001946A0" w:rsidRDefault="001946A0" w:rsidP="001946A0">
      <w:pPr>
        <w:autoSpaceDN w:val="0"/>
        <w:adjustRightInd w:val="0"/>
        <w:ind w:firstLine="720"/>
      </w:pPr>
      <w:r>
        <w:t xml:space="preserve">3.2. Поставка Товара осуществляется Поставщиком в срок не позднее </w:t>
      </w:r>
      <w:r w:rsidR="00C329B5">
        <w:t>30 апреля</w:t>
      </w:r>
      <w:r w:rsidR="00DF6B2A">
        <w:t xml:space="preserve"> 2014 года</w:t>
      </w:r>
      <w:r>
        <w:t xml:space="preserve">. Место поставки Товара Камчатский край, Петропавловск-Камчатский, </w:t>
      </w:r>
      <w:r w:rsidR="002C6AE7">
        <w:t>ул. Циолковского, 43</w:t>
      </w:r>
      <w:r>
        <w:t>.</w:t>
      </w:r>
    </w:p>
    <w:p w:rsidR="001946A0" w:rsidRPr="00011EF1" w:rsidRDefault="001946A0" w:rsidP="001946A0">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1946A0" w:rsidRPr="00011EF1" w:rsidRDefault="001946A0" w:rsidP="001946A0">
      <w:pPr>
        <w:ind w:firstLine="720"/>
      </w:pPr>
      <w:r w:rsidRPr="00011EF1">
        <w:t>3.</w:t>
      </w:r>
      <w:r>
        <w:t>4</w:t>
      </w:r>
      <w:r w:rsidRPr="00011EF1">
        <w:t xml:space="preserve">. Сдача-приемка Товара по количеству </w:t>
      </w:r>
      <w:r w:rsidR="009A2DB3">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1946A0" w:rsidRPr="00011EF1" w:rsidRDefault="001946A0" w:rsidP="001946A0">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w:t>
      </w:r>
      <w:r w:rsidRPr="00011EF1">
        <w:lastRenderedPageBreak/>
        <w:t xml:space="preserve">№ 1), а также иным условиям, установленным в Договоре. Заказчик осматривает принимаемый Товар в течение 3  (трех) рабочих дней. </w:t>
      </w:r>
    </w:p>
    <w:p w:rsidR="001946A0" w:rsidRPr="00011EF1" w:rsidRDefault="001946A0" w:rsidP="001946A0">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46A0" w:rsidRPr="00011EF1" w:rsidRDefault="001946A0" w:rsidP="001946A0">
      <w:pPr>
        <w:tabs>
          <w:tab w:val="left" w:pos="952"/>
        </w:tabs>
        <w:suppressAutoHyphens/>
        <w:rPr>
          <w:color w:val="000000"/>
          <w:spacing w:val="-1"/>
        </w:rPr>
      </w:pPr>
      <w:r w:rsidRPr="00011EF1">
        <w:rPr>
          <w:color w:val="000000"/>
          <w:spacing w:val="-1"/>
        </w:rPr>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1946A0" w:rsidRPr="00011EF1" w:rsidRDefault="001946A0" w:rsidP="001946A0">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946A0" w:rsidRPr="00011EF1" w:rsidRDefault="001946A0" w:rsidP="001946A0">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946A0" w:rsidRPr="00011EF1" w:rsidRDefault="001946A0" w:rsidP="001946A0">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946A0" w:rsidRPr="00011EF1" w:rsidRDefault="001946A0" w:rsidP="001946A0">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946A0" w:rsidRPr="00011EF1" w:rsidRDefault="001946A0" w:rsidP="001946A0">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46A0" w:rsidRPr="00011EF1" w:rsidRDefault="001946A0" w:rsidP="001946A0">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946A0" w:rsidRPr="00011EF1" w:rsidRDefault="001946A0" w:rsidP="001946A0">
      <w:pPr>
        <w:shd w:val="clear" w:color="auto" w:fill="FFFFFF"/>
        <w:spacing w:before="10" w:line="264" w:lineRule="exact"/>
        <w:ind w:left="10"/>
        <w:jc w:val="center"/>
        <w:rPr>
          <w:b/>
          <w:bCs/>
        </w:rPr>
      </w:pPr>
    </w:p>
    <w:p w:rsidR="001946A0" w:rsidRPr="0015494C" w:rsidRDefault="001946A0" w:rsidP="001946A0">
      <w:pPr>
        <w:pStyle w:val="ab"/>
        <w:numPr>
          <w:ilvl w:val="0"/>
          <w:numId w:val="23"/>
        </w:numPr>
        <w:autoSpaceDN w:val="0"/>
        <w:adjustRightInd w:val="0"/>
        <w:ind w:firstLine="0"/>
        <w:jc w:val="center"/>
        <w:rPr>
          <w:b/>
          <w:bCs/>
        </w:rPr>
      </w:pPr>
      <w:r w:rsidRPr="0015494C">
        <w:rPr>
          <w:b/>
          <w:bCs/>
        </w:rPr>
        <w:t>КАЧЕСТВО ТОВАРА</w:t>
      </w:r>
    </w:p>
    <w:p w:rsidR="001946A0" w:rsidRDefault="001946A0" w:rsidP="001946A0">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со </w:t>
      </w:r>
      <w:r w:rsidR="009A2DB3">
        <w:t>дня ввода в эксплуатацию</w:t>
      </w:r>
      <w:r>
        <w:t>.</w:t>
      </w:r>
    </w:p>
    <w:p w:rsidR="001946A0" w:rsidRPr="00011EF1" w:rsidRDefault="001946A0" w:rsidP="001946A0">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1946A0" w:rsidRPr="00011EF1" w:rsidRDefault="001946A0" w:rsidP="001946A0">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1946A0" w:rsidRPr="00011EF1" w:rsidRDefault="001946A0" w:rsidP="001946A0">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1946A0" w:rsidRPr="00011EF1" w:rsidRDefault="001946A0" w:rsidP="001946A0">
      <w:pPr>
        <w:shd w:val="clear" w:color="auto" w:fill="FFFFFF"/>
        <w:spacing w:before="10" w:line="264" w:lineRule="exact"/>
        <w:ind w:left="10"/>
        <w:jc w:val="center"/>
        <w:rPr>
          <w:b/>
          <w:bCs/>
        </w:rPr>
      </w:pPr>
    </w:p>
    <w:p w:rsidR="001946A0" w:rsidRPr="0015494C" w:rsidRDefault="0015494C" w:rsidP="0015494C">
      <w:pPr>
        <w:pStyle w:val="ab"/>
        <w:autoSpaceDN w:val="0"/>
        <w:adjustRightInd w:val="0"/>
        <w:ind w:left="0" w:firstLine="0"/>
        <w:jc w:val="center"/>
        <w:rPr>
          <w:b/>
          <w:bCs/>
        </w:rPr>
      </w:pPr>
      <w:r>
        <w:rPr>
          <w:b/>
          <w:bCs/>
        </w:rPr>
        <w:t xml:space="preserve">5. </w:t>
      </w:r>
      <w:r w:rsidR="001946A0" w:rsidRPr="0015494C">
        <w:rPr>
          <w:b/>
          <w:bCs/>
        </w:rPr>
        <w:t>ОБЯЗАННОСТИ СТОРОН</w:t>
      </w:r>
    </w:p>
    <w:p w:rsidR="001946A0" w:rsidRPr="00011EF1" w:rsidRDefault="0015494C" w:rsidP="001946A0">
      <w:pPr>
        <w:autoSpaceDN w:val="0"/>
        <w:adjustRightInd w:val="0"/>
        <w:ind w:firstLine="720"/>
      </w:pPr>
      <w:r>
        <w:t>5</w:t>
      </w:r>
      <w:r w:rsidR="001946A0" w:rsidRPr="00011EF1">
        <w:t>.1. Поставщик</w:t>
      </w:r>
      <w:r w:rsidR="001946A0" w:rsidRPr="00011EF1">
        <w:rPr>
          <w:b/>
          <w:bCs/>
        </w:rPr>
        <w:t xml:space="preserve"> </w:t>
      </w:r>
      <w:r w:rsidR="001946A0" w:rsidRPr="00011EF1">
        <w:t>обязан:</w:t>
      </w:r>
    </w:p>
    <w:p w:rsidR="001946A0" w:rsidRPr="00E83E80"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946A0" w:rsidRPr="00011EF1" w:rsidRDefault="001946A0" w:rsidP="001946A0">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946A0" w:rsidRPr="00011EF1" w:rsidRDefault="001946A0" w:rsidP="001946A0">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lastRenderedPageBreak/>
        <w:t>строго соблюдать действующие на транспорте правила сдачи грузов к    перевозке, их погрузки и крепления;</w:t>
      </w:r>
    </w:p>
    <w:p w:rsidR="001946A0" w:rsidRPr="00011EF1" w:rsidRDefault="001946A0" w:rsidP="001946A0">
      <w:pPr>
        <w:pStyle w:val="ab"/>
        <w:numPr>
          <w:ilvl w:val="0"/>
          <w:numId w:val="22"/>
        </w:numPr>
        <w:tabs>
          <w:tab w:val="clear" w:pos="540"/>
          <w:tab w:val="num" w:pos="0"/>
          <w:tab w:val="left" w:pos="809"/>
        </w:tabs>
        <w:suppressAutoHyphens/>
        <w:ind w:left="0" w:firstLine="709"/>
      </w:pPr>
      <w:r w:rsidRPr="00011EF1">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за 10 дней уведомить Заказчика в письменном виде о дне начала отгрузки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1946A0" w:rsidRPr="00011EF1" w:rsidRDefault="001946A0" w:rsidP="001946A0">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946A0" w:rsidRPr="00011EF1" w:rsidRDefault="001946A0" w:rsidP="001946A0">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946A0" w:rsidRPr="00011EF1" w:rsidRDefault="001946A0" w:rsidP="001946A0">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1946A0" w:rsidRPr="00011EF1" w:rsidRDefault="001946A0" w:rsidP="001946A0">
      <w:pPr>
        <w:pStyle w:val="26"/>
        <w:spacing w:after="0" w:line="240" w:lineRule="auto"/>
        <w:ind w:left="0"/>
      </w:pPr>
      <w:r w:rsidRPr="00011EF1">
        <w:t>5.2. Заказчик обязан:</w:t>
      </w:r>
    </w:p>
    <w:p w:rsidR="001946A0" w:rsidRPr="00011EF1" w:rsidRDefault="001946A0" w:rsidP="001946A0">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946A0" w:rsidRPr="00011EF1" w:rsidRDefault="001946A0" w:rsidP="001946A0">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5494C" w:rsidRDefault="0015494C" w:rsidP="001D762A">
      <w:pPr>
        <w:shd w:val="clear" w:color="auto" w:fill="FFFFFF"/>
        <w:tabs>
          <w:tab w:val="left" w:pos="952"/>
        </w:tabs>
        <w:suppressAutoHyphens/>
        <w:ind w:firstLine="720"/>
        <w:rPr>
          <w:color w:val="000000"/>
        </w:rPr>
      </w:pPr>
      <w:r>
        <w:rPr>
          <w:color w:val="000000"/>
        </w:rPr>
        <w:t>5</w:t>
      </w:r>
      <w:r w:rsidR="001946A0" w:rsidRPr="00011EF1">
        <w:rPr>
          <w:color w:val="000000"/>
        </w:rPr>
        <w:t>.3. В период гарантийного ремонта Заказчик имеет право у</w:t>
      </w:r>
      <w:r w:rsidR="001946A0" w:rsidRPr="00011EF1">
        <w:rPr>
          <w:color w:val="000000"/>
          <w:spacing w:val="2"/>
        </w:rPr>
        <w:t xml:space="preserve">странить недостатки Товара </w:t>
      </w:r>
      <w:r w:rsidR="001946A0" w:rsidRPr="00011EF1">
        <w:rPr>
          <w:bCs/>
          <w:color w:val="000000"/>
          <w:spacing w:val="2"/>
        </w:rPr>
        <w:t>своими силами и средствами</w:t>
      </w:r>
      <w:r w:rsidR="001946A0" w:rsidRPr="00011EF1">
        <w:rPr>
          <w:b/>
          <w:bCs/>
          <w:color w:val="000000"/>
          <w:spacing w:val="2"/>
        </w:rPr>
        <w:t xml:space="preserve">, </w:t>
      </w:r>
      <w:r w:rsidR="001946A0" w:rsidRPr="00011EF1">
        <w:rPr>
          <w:color w:val="000000"/>
          <w:spacing w:val="2"/>
        </w:rPr>
        <w:t xml:space="preserve">по предварительному  </w:t>
      </w:r>
      <w:r w:rsidR="001946A0" w:rsidRPr="00011EF1">
        <w:rPr>
          <w:color w:val="000000"/>
        </w:rPr>
        <w:t>согласованию с Поставщиком и последующим возмещением Поставщиком затрат на устранение недостатков.</w:t>
      </w:r>
    </w:p>
    <w:p w:rsidR="00336AD7" w:rsidRPr="00A6724B" w:rsidRDefault="00336AD7" w:rsidP="001946A0">
      <w:pPr>
        <w:shd w:val="clear" w:color="auto" w:fill="FFFFFF"/>
        <w:tabs>
          <w:tab w:val="left" w:pos="952"/>
        </w:tabs>
        <w:suppressAutoHyphens/>
        <w:ind w:firstLine="720"/>
        <w:rPr>
          <w:color w:val="000000"/>
        </w:rPr>
      </w:pPr>
    </w:p>
    <w:p w:rsidR="001946A0" w:rsidRPr="0015494C" w:rsidRDefault="001D762A" w:rsidP="0015494C">
      <w:pPr>
        <w:pStyle w:val="ab"/>
        <w:tabs>
          <w:tab w:val="left" w:pos="993"/>
        </w:tabs>
        <w:ind w:left="0" w:firstLine="0"/>
        <w:jc w:val="center"/>
        <w:rPr>
          <w:b/>
          <w:bCs/>
        </w:rPr>
      </w:pPr>
      <w:r>
        <w:rPr>
          <w:b/>
          <w:bCs/>
        </w:rPr>
        <w:t>6</w:t>
      </w:r>
      <w:r w:rsidR="0015494C">
        <w:rPr>
          <w:b/>
          <w:bCs/>
        </w:rPr>
        <w:t xml:space="preserve">. </w:t>
      </w:r>
      <w:r w:rsidR="001946A0" w:rsidRPr="0015494C">
        <w:rPr>
          <w:b/>
          <w:bCs/>
        </w:rPr>
        <w:t>ОТВЕТСТВЕННОСТЬ СТОРОН</w:t>
      </w:r>
    </w:p>
    <w:p w:rsidR="001946A0" w:rsidRPr="00011EF1" w:rsidRDefault="001D762A" w:rsidP="001946A0">
      <w:r>
        <w:t>6</w:t>
      </w:r>
      <w:r w:rsidR="001946A0"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946A0" w:rsidRPr="00011EF1" w:rsidRDefault="001D762A" w:rsidP="001946A0">
      <w:r>
        <w:t>6</w:t>
      </w:r>
      <w:r w:rsidR="001946A0" w:rsidRPr="00011EF1">
        <w:t>.2. В случае просрочки исполнения Заказчиком обязательства, предусмотренного настоящим Договором, П</w:t>
      </w:r>
      <w:r w:rsidR="001946A0">
        <w:t>оставщик</w:t>
      </w:r>
      <w:r w:rsidR="001946A0"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Pr="00011EF1" w:rsidRDefault="001946A0" w:rsidP="001946A0">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46A0" w:rsidRPr="00011EF1" w:rsidRDefault="001D762A" w:rsidP="001946A0">
      <w:r>
        <w:t>6</w:t>
      </w:r>
      <w:r w:rsidR="001946A0" w:rsidRPr="00011EF1">
        <w:t>.3. В случае просрочки исполнения П</w:t>
      </w:r>
      <w:r w:rsidR="001946A0">
        <w:t>оставщиком</w:t>
      </w:r>
      <w:r w:rsidR="001946A0" w:rsidRPr="00011EF1">
        <w:t xml:space="preserve">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Default="001D762A" w:rsidP="001946A0">
      <w:r>
        <w:t>6</w:t>
      </w:r>
      <w:r w:rsidR="001946A0" w:rsidRPr="00011EF1">
        <w:t>.4. П</w:t>
      </w:r>
      <w:r w:rsidR="001946A0">
        <w:t>оставщик</w:t>
      </w:r>
      <w:r w:rsidR="001946A0"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5494C" w:rsidRDefault="0015494C" w:rsidP="001946A0"/>
    <w:p w:rsidR="0015494C" w:rsidRPr="00832277" w:rsidRDefault="001D762A" w:rsidP="0015494C">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w:t>
      </w:r>
      <w:r w:rsidR="0015494C">
        <w:rPr>
          <w:rFonts w:ascii="Times New Roman" w:hAnsi="Times New Roman" w:cs="Times New Roman"/>
          <w:b/>
          <w:sz w:val="24"/>
          <w:szCs w:val="24"/>
        </w:rPr>
        <w:t>. ОСОБЫЕ УСЛОВИЯ</w:t>
      </w:r>
    </w:p>
    <w:p w:rsidR="0015494C" w:rsidRPr="00C6360B" w:rsidRDefault="001D762A" w:rsidP="0015494C">
      <w:pPr>
        <w:tabs>
          <w:tab w:val="left" w:pos="1276"/>
        </w:tabs>
      </w:pPr>
      <w:r>
        <w:t>7</w:t>
      </w:r>
      <w:r w:rsidR="0015494C" w:rsidRPr="00C6360B">
        <w:t xml:space="preserve">.1. До заключения  договора </w:t>
      </w:r>
      <w:r w:rsidR="00256303">
        <w:t>Поставщик</w:t>
      </w:r>
      <w:r w:rsidR="0015494C" w:rsidRPr="00C6360B">
        <w:t xml:space="preserve"> обязан предоставить Заказчику информацию (по форме, установленной </w:t>
      </w:r>
      <w:r w:rsidR="00256303">
        <w:t>Заказчиком</w:t>
      </w:r>
      <w:r w:rsidR="0015494C"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rsidR="0015494C">
        <w:t>рных дней после таких изменений.</w:t>
      </w:r>
      <w:r w:rsidR="0015494C" w:rsidRPr="00C6360B">
        <w:t xml:space="preserve"> </w:t>
      </w:r>
    </w:p>
    <w:p w:rsidR="0015494C" w:rsidRPr="00C6360B" w:rsidRDefault="001D762A" w:rsidP="0015494C">
      <w:r>
        <w:t>7</w:t>
      </w:r>
      <w:r w:rsidR="0015494C" w:rsidRPr="00C6360B">
        <w:t xml:space="preserve">.2. Не предоставление </w:t>
      </w:r>
      <w:r w:rsidR="00256303">
        <w:t>Поставщиком</w:t>
      </w:r>
      <w:r w:rsidR="0015494C"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256303">
        <w:t xml:space="preserve">не </w:t>
      </w:r>
      <w:r w:rsidR="0015494C" w:rsidRPr="00C6360B">
        <w:t>является основанием для отказа в заключени</w:t>
      </w:r>
      <w:proofErr w:type="gramStart"/>
      <w:r w:rsidR="0015494C" w:rsidRPr="00C6360B">
        <w:t>и</w:t>
      </w:r>
      <w:proofErr w:type="gramEnd"/>
      <w:r w:rsidR="0015494C" w:rsidRPr="00C6360B">
        <w:t xml:space="preserve"> договора, а так же безусловным основанием для одностороннего отказа </w:t>
      </w:r>
      <w:r w:rsidR="00256303">
        <w:t>Поставщика</w:t>
      </w:r>
      <w:r w:rsidR="0015494C" w:rsidRPr="00C6360B">
        <w:t xml:space="preserve"> от настоящего договора. </w:t>
      </w:r>
    </w:p>
    <w:p w:rsidR="001946A0" w:rsidRPr="00011EF1" w:rsidRDefault="001D762A" w:rsidP="001946A0">
      <w:pPr>
        <w:spacing w:before="240"/>
        <w:ind w:firstLine="0"/>
        <w:jc w:val="center"/>
        <w:rPr>
          <w:b/>
          <w:bCs/>
        </w:rPr>
      </w:pPr>
      <w:r>
        <w:rPr>
          <w:b/>
          <w:bCs/>
        </w:rPr>
        <w:t>8</w:t>
      </w:r>
      <w:r w:rsidR="001946A0" w:rsidRPr="00011EF1">
        <w:rPr>
          <w:b/>
          <w:bCs/>
        </w:rPr>
        <w:t>. ОБСТОЯТЕЛЬСТВА НЕПРЕОДОЛИМОЙ СИЛЫ</w:t>
      </w:r>
    </w:p>
    <w:p w:rsidR="001946A0" w:rsidRPr="00011EF1" w:rsidRDefault="001D762A" w:rsidP="001946A0">
      <w:pPr>
        <w:autoSpaceDN w:val="0"/>
        <w:adjustRightInd w:val="0"/>
      </w:pPr>
      <w:r>
        <w:t>8</w:t>
      </w:r>
      <w:r w:rsidR="001946A0"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946A0" w:rsidRPr="00011EF1" w:rsidRDefault="001D762A" w:rsidP="001946A0">
      <w:r>
        <w:t>8</w:t>
      </w:r>
      <w:r w:rsidR="001946A0"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46A0" w:rsidRPr="00011EF1" w:rsidRDefault="001D762A" w:rsidP="001946A0">
      <w:r>
        <w:t>8</w:t>
      </w:r>
      <w:r w:rsidR="001946A0"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46A0" w:rsidRPr="00011EF1" w:rsidRDefault="001D762A" w:rsidP="001946A0">
      <w:pPr>
        <w:rPr>
          <w:b/>
          <w:bCs/>
        </w:rPr>
      </w:pPr>
      <w:r>
        <w:t>8</w:t>
      </w:r>
      <w:r w:rsidR="001946A0"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1946A0" w:rsidRPr="00011EF1">
        <w:t>Договор</w:t>
      </w:r>
      <w:proofErr w:type="gramEnd"/>
      <w:r w:rsidR="001946A0" w:rsidRPr="00011EF1">
        <w:t xml:space="preserve"> может быть расторгнут Заказчиком и Поставщиком по соглашению сторон.</w:t>
      </w:r>
    </w:p>
    <w:p w:rsidR="001946A0" w:rsidRPr="00011EF1" w:rsidRDefault="001D762A" w:rsidP="001946A0">
      <w:r>
        <w:t>8</w:t>
      </w:r>
      <w:r w:rsidR="001946A0"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46A0" w:rsidRPr="00011EF1" w:rsidRDefault="001946A0" w:rsidP="001946A0">
      <w:pPr>
        <w:tabs>
          <w:tab w:val="left" w:pos="993"/>
        </w:tabs>
        <w:ind w:firstLine="720"/>
        <w:jc w:val="center"/>
        <w:rPr>
          <w:b/>
        </w:rPr>
      </w:pPr>
    </w:p>
    <w:p w:rsidR="001946A0" w:rsidRPr="0015494C" w:rsidRDefault="001D762A" w:rsidP="0015494C">
      <w:pPr>
        <w:pStyle w:val="ab"/>
        <w:shd w:val="clear" w:color="auto" w:fill="FFFFFF"/>
        <w:tabs>
          <w:tab w:val="left" w:pos="2054"/>
        </w:tabs>
        <w:ind w:left="360" w:firstLine="0"/>
        <w:jc w:val="center"/>
        <w:rPr>
          <w:b/>
          <w:bCs/>
        </w:rPr>
      </w:pPr>
      <w:r>
        <w:rPr>
          <w:b/>
          <w:bCs/>
        </w:rPr>
        <w:t>9</w:t>
      </w:r>
      <w:r w:rsidR="0015494C">
        <w:rPr>
          <w:b/>
          <w:bCs/>
        </w:rPr>
        <w:t xml:space="preserve">. </w:t>
      </w:r>
      <w:r w:rsidR="001946A0" w:rsidRPr="0015494C">
        <w:rPr>
          <w:b/>
          <w:bCs/>
        </w:rPr>
        <w:t>СРОК ДЕЙСТВИЯ ДОГОВОРА</w:t>
      </w:r>
    </w:p>
    <w:p w:rsidR="001946A0" w:rsidRPr="00011EF1" w:rsidRDefault="001D762A" w:rsidP="001946A0">
      <w:pPr>
        <w:ind w:firstLine="720"/>
      </w:pPr>
      <w:r>
        <w:t>9</w:t>
      </w:r>
      <w:r w:rsidR="001946A0" w:rsidRPr="00011EF1">
        <w:t xml:space="preserve">.1. Настоящий Договор вступает в силу </w:t>
      </w:r>
      <w:proofErr w:type="gramStart"/>
      <w:r w:rsidR="001946A0" w:rsidRPr="00011EF1">
        <w:t>с даты</w:t>
      </w:r>
      <w:proofErr w:type="gramEnd"/>
      <w:r w:rsidR="001946A0" w:rsidRPr="00011EF1">
        <w:t xml:space="preserve"> его подписания и действует до полного исполнения Сторонами своих обязательств по настоящему Договору.</w:t>
      </w:r>
    </w:p>
    <w:p w:rsidR="001946A0" w:rsidRPr="00011EF1" w:rsidRDefault="001D762A" w:rsidP="001946A0">
      <w:pPr>
        <w:ind w:firstLine="720"/>
      </w:pPr>
      <w:r>
        <w:t>9</w:t>
      </w:r>
      <w:r w:rsidR="001946A0"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46A0" w:rsidRPr="00011EF1" w:rsidRDefault="001946A0" w:rsidP="001946A0">
      <w:pPr>
        <w:ind w:firstLine="720"/>
      </w:pPr>
    </w:p>
    <w:p w:rsidR="001946A0" w:rsidRPr="0015494C" w:rsidRDefault="0015494C" w:rsidP="0015494C">
      <w:pPr>
        <w:pStyle w:val="ab"/>
        <w:ind w:firstLine="0"/>
        <w:jc w:val="center"/>
        <w:rPr>
          <w:b/>
          <w:bCs/>
        </w:rPr>
      </w:pPr>
      <w:r>
        <w:rPr>
          <w:b/>
          <w:bCs/>
        </w:rPr>
        <w:t>1</w:t>
      </w:r>
      <w:r w:rsidR="001D762A">
        <w:rPr>
          <w:b/>
          <w:bCs/>
        </w:rPr>
        <w:t>0</w:t>
      </w:r>
      <w:r>
        <w:rPr>
          <w:b/>
          <w:bCs/>
        </w:rPr>
        <w:t xml:space="preserve">. </w:t>
      </w:r>
      <w:r w:rsidR="001946A0" w:rsidRPr="0015494C">
        <w:rPr>
          <w:b/>
          <w:bCs/>
        </w:rPr>
        <w:t>РАЗРЕШЕНИЕ СПОРОВ</w:t>
      </w:r>
    </w:p>
    <w:p w:rsidR="001946A0" w:rsidRPr="00011EF1" w:rsidRDefault="0015494C" w:rsidP="001946A0">
      <w:pPr>
        <w:ind w:firstLine="720"/>
      </w:pPr>
      <w:r>
        <w:t>1</w:t>
      </w:r>
      <w:r w:rsidR="001D762A">
        <w:t>0</w:t>
      </w:r>
      <w:r w:rsidR="001946A0"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946A0" w:rsidRPr="00011EF1" w:rsidRDefault="0015494C" w:rsidP="001946A0">
      <w:pPr>
        <w:ind w:firstLine="720"/>
      </w:pPr>
      <w:r>
        <w:t>1</w:t>
      </w:r>
      <w:r w:rsidR="001D762A">
        <w:t>0</w:t>
      </w:r>
      <w:r w:rsidR="001946A0"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946A0" w:rsidRPr="00011EF1" w:rsidRDefault="001946A0" w:rsidP="001946A0">
      <w:pPr>
        <w:ind w:firstLine="720"/>
      </w:pPr>
    </w:p>
    <w:p w:rsidR="001946A0" w:rsidRPr="00011EF1" w:rsidRDefault="0015494C" w:rsidP="0015494C">
      <w:pPr>
        <w:pStyle w:val="ab"/>
        <w:ind w:left="360" w:firstLine="0"/>
        <w:jc w:val="center"/>
        <w:rPr>
          <w:b/>
          <w:bCs/>
        </w:rPr>
      </w:pPr>
      <w:r>
        <w:rPr>
          <w:b/>
          <w:bCs/>
        </w:rPr>
        <w:t>1</w:t>
      </w:r>
      <w:r w:rsidR="001D762A">
        <w:rPr>
          <w:b/>
          <w:bCs/>
        </w:rPr>
        <w:t>1</w:t>
      </w:r>
      <w:r>
        <w:rPr>
          <w:b/>
          <w:bCs/>
        </w:rPr>
        <w:t xml:space="preserve">. </w:t>
      </w:r>
      <w:r w:rsidR="001946A0" w:rsidRPr="00011EF1">
        <w:rPr>
          <w:b/>
          <w:bCs/>
        </w:rPr>
        <w:t>ЗАКЛЮЧИТЕЛЬНЫЕ ПОЛОЖЕНИЯ</w:t>
      </w:r>
    </w:p>
    <w:p w:rsidR="001946A0" w:rsidRPr="00011EF1" w:rsidRDefault="001946A0" w:rsidP="001946A0">
      <w:pPr>
        <w:ind w:firstLine="720"/>
      </w:pPr>
      <w:r w:rsidRPr="00011EF1">
        <w:t>1</w:t>
      </w:r>
      <w:r w:rsidR="001D762A">
        <w:t>1</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46A0" w:rsidRPr="00011EF1" w:rsidRDefault="001946A0" w:rsidP="001946A0">
      <w:pPr>
        <w:ind w:firstLine="720"/>
      </w:pPr>
      <w:r w:rsidRPr="00011EF1">
        <w:t>1</w:t>
      </w:r>
      <w:r w:rsidR="001D762A">
        <w:t>1</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946A0" w:rsidRPr="00011EF1" w:rsidRDefault="001946A0" w:rsidP="001946A0">
      <w:pPr>
        <w:autoSpaceDN w:val="0"/>
        <w:adjustRightInd w:val="0"/>
        <w:ind w:firstLine="720"/>
        <w:rPr>
          <w:color w:val="993300"/>
        </w:rPr>
      </w:pPr>
      <w:r w:rsidRPr="00011EF1">
        <w:t>1</w:t>
      </w:r>
      <w:r w:rsidR="001D762A">
        <w:t>1</w:t>
      </w:r>
      <w:r w:rsidRPr="00011EF1">
        <w:t>.3.  К настоящему Договору прилагается техническое задание (Приложение № 1), являющееся его неотъемлемой частью.</w:t>
      </w:r>
    </w:p>
    <w:p w:rsidR="001946A0" w:rsidRPr="00011EF1" w:rsidRDefault="001946A0" w:rsidP="001946A0">
      <w:pPr>
        <w:shd w:val="clear" w:color="auto" w:fill="FFFFFF"/>
        <w:spacing w:line="259" w:lineRule="exact"/>
        <w:ind w:left="24" w:right="5" w:firstLine="710"/>
      </w:pPr>
    </w:p>
    <w:p w:rsidR="001946A0" w:rsidRPr="00011EF1" w:rsidRDefault="001946A0" w:rsidP="001946A0">
      <w:pPr>
        <w:pStyle w:val="ab"/>
        <w:shd w:val="clear" w:color="auto" w:fill="FFFFFF"/>
        <w:spacing w:before="5" w:line="254" w:lineRule="exact"/>
        <w:ind w:firstLine="0"/>
        <w:rPr>
          <w:b/>
          <w:bCs/>
          <w:caps/>
          <w:spacing w:val="-1"/>
        </w:rPr>
      </w:pPr>
      <w:r w:rsidRPr="00011EF1">
        <w:rPr>
          <w:b/>
          <w:bCs/>
          <w:caps/>
          <w:spacing w:val="-1"/>
        </w:rPr>
        <w:t>1</w:t>
      </w:r>
      <w:r w:rsidR="001D762A">
        <w:rPr>
          <w:b/>
          <w:bCs/>
          <w:caps/>
          <w:spacing w:val="-1"/>
        </w:rPr>
        <w:t>2</w:t>
      </w:r>
      <w:r w:rsidRPr="00011EF1">
        <w:rPr>
          <w:b/>
          <w:bCs/>
          <w:caps/>
          <w:spacing w:val="-1"/>
        </w:rPr>
        <w:t>. Юридические адреса, банковские реквизиты Сторон</w:t>
      </w:r>
    </w:p>
    <w:p w:rsidR="001946A0" w:rsidRPr="00011EF1" w:rsidRDefault="001946A0" w:rsidP="001946A0">
      <w:pPr>
        <w:pStyle w:val="ab"/>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1946A0" w:rsidRPr="00011EF1" w:rsidTr="001946A0">
        <w:trPr>
          <w:trHeight w:val="183"/>
        </w:trPr>
        <w:tc>
          <w:tcPr>
            <w:tcW w:w="5070" w:type="dxa"/>
          </w:tcPr>
          <w:p w:rsidR="001946A0" w:rsidRPr="00011EF1" w:rsidRDefault="001946A0" w:rsidP="001946A0">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946A0" w:rsidRPr="00011EF1" w:rsidRDefault="001946A0" w:rsidP="001946A0">
            <w:pPr>
              <w:shd w:val="clear" w:color="auto" w:fill="FFFFFF"/>
              <w:snapToGrid w:val="0"/>
              <w:spacing w:line="264" w:lineRule="exact"/>
              <w:ind w:left="34"/>
              <w:rPr>
                <w:spacing w:val="3"/>
              </w:rPr>
            </w:pPr>
            <w:r w:rsidRPr="00011EF1">
              <w:rPr>
                <w:spacing w:val="3"/>
              </w:rPr>
              <w:t>"Поставщик":</w:t>
            </w:r>
          </w:p>
        </w:tc>
      </w:tr>
      <w:tr w:rsidR="001946A0" w:rsidRPr="00011EF1" w:rsidTr="001946A0">
        <w:trPr>
          <w:trHeight w:val="183"/>
        </w:trPr>
        <w:tc>
          <w:tcPr>
            <w:tcW w:w="5070" w:type="dxa"/>
          </w:tcPr>
          <w:p w:rsidR="001946A0" w:rsidRPr="00DE4ED5" w:rsidRDefault="001946A0" w:rsidP="001946A0">
            <w:pPr>
              <w:shd w:val="clear" w:color="auto" w:fill="FFFFFF"/>
              <w:snapToGrid w:val="0"/>
              <w:spacing w:line="264" w:lineRule="exact"/>
              <w:ind w:left="34" w:hanging="34"/>
              <w:rPr>
                <w:spacing w:val="3"/>
              </w:rPr>
            </w:pPr>
            <w:r w:rsidRPr="00DE4ED5">
              <w:rPr>
                <w:bCs/>
                <w:spacing w:val="3"/>
              </w:rPr>
              <w:t>ФКП "Аэропорты Камчатки"</w:t>
            </w:r>
          </w:p>
          <w:p w:rsidR="001946A0" w:rsidRPr="00DE4ED5" w:rsidRDefault="001946A0" w:rsidP="001946A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46A0" w:rsidRPr="00011EF1" w:rsidRDefault="001946A0" w:rsidP="001946A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г. Елизово, а/я </w:t>
            </w:r>
            <w:r w:rsidR="0015494C">
              <w:rPr>
                <w:spacing w:val="3"/>
              </w:rPr>
              <w:t>1</w:t>
            </w:r>
          </w:p>
        </w:tc>
        <w:tc>
          <w:tcPr>
            <w:tcW w:w="5070" w:type="dxa"/>
            <w:gridSpan w:val="3"/>
            <w:vMerge w:val="restart"/>
          </w:tcPr>
          <w:p w:rsidR="001946A0" w:rsidRPr="00011EF1" w:rsidRDefault="001946A0" w:rsidP="001946A0">
            <w:pPr>
              <w:shd w:val="clear" w:color="auto" w:fill="FFFFFF"/>
              <w:snapToGrid w:val="0"/>
              <w:spacing w:line="264" w:lineRule="exact"/>
              <w:ind w:firstLine="0"/>
              <w:rPr>
                <w:spacing w:val="3"/>
              </w:rPr>
            </w:pPr>
          </w:p>
        </w:tc>
      </w:tr>
      <w:tr w:rsidR="001946A0" w:rsidRPr="00011EF1" w:rsidTr="001946A0">
        <w:trPr>
          <w:trHeight w:val="1589"/>
        </w:trPr>
        <w:tc>
          <w:tcPr>
            <w:tcW w:w="5070" w:type="dxa"/>
          </w:tcPr>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946A0" w:rsidRPr="00011EF1" w:rsidRDefault="001946A0" w:rsidP="001946A0">
            <w:pPr>
              <w:shd w:val="clear" w:color="auto" w:fill="FFFFFF"/>
              <w:snapToGrid w:val="0"/>
              <w:spacing w:line="264" w:lineRule="exact"/>
              <w:ind w:left="34" w:hanging="34"/>
              <w:rPr>
                <w:spacing w:val="3"/>
              </w:rPr>
            </w:pPr>
            <w:r w:rsidRPr="00011EF1">
              <w:rPr>
                <w:spacing w:val="3"/>
              </w:rPr>
              <w:t>Банк: ОАО "</w:t>
            </w:r>
            <w:proofErr w:type="spellStart"/>
            <w:r w:rsidRPr="00011EF1">
              <w:rPr>
                <w:spacing w:val="3"/>
              </w:rPr>
              <w:t>Камчаткомагропромбанк</w:t>
            </w:r>
            <w:proofErr w:type="spellEnd"/>
            <w:r w:rsidRPr="00011EF1">
              <w:rPr>
                <w:spacing w:val="3"/>
              </w:rPr>
              <w:t>"</w:t>
            </w:r>
          </w:p>
          <w:p w:rsidR="001946A0" w:rsidRPr="00011EF1" w:rsidRDefault="001946A0" w:rsidP="001946A0">
            <w:pPr>
              <w:shd w:val="clear" w:color="auto" w:fill="FFFFFF"/>
              <w:snapToGrid w:val="0"/>
              <w:spacing w:line="264" w:lineRule="exact"/>
              <w:ind w:left="34" w:hanging="34"/>
              <w:rPr>
                <w:spacing w:val="3"/>
              </w:rPr>
            </w:pPr>
            <w:r w:rsidRPr="00011EF1">
              <w:rPr>
                <w:spacing w:val="3"/>
              </w:rPr>
              <w:t>БИК: 043002711</w:t>
            </w:r>
          </w:p>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46A0" w:rsidRPr="00011EF1" w:rsidRDefault="001946A0" w:rsidP="001946A0">
            <w:pPr>
              <w:shd w:val="clear" w:color="auto" w:fill="FFFFFF"/>
              <w:snapToGrid w:val="0"/>
              <w:spacing w:line="264" w:lineRule="exact"/>
              <w:ind w:left="34" w:hanging="34"/>
              <w:rPr>
                <w:spacing w:val="3"/>
              </w:rPr>
            </w:pPr>
            <w:r w:rsidRPr="00011EF1">
              <w:rPr>
                <w:spacing w:val="3"/>
              </w:rPr>
              <w:t>ИНН: 4105038601</w:t>
            </w:r>
          </w:p>
          <w:p w:rsidR="001946A0" w:rsidRPr="00011EF1" w:rsidRDefault="001946A0" w:rsidP="001946A0">
            <w:pPr>
              <w:shd w:val="clear" w:color="auto" w:fill="FFFFFF"/>
              <w:snapToGrid w:val="0"/>
              <w:spacing w:line="264" w:lineRule="exact"/>
              <w:ind w:left="34" w:hanging="34"/>
              <w:rPr>
                <w:spacing w:val="3"/>
              </w:rPr>
            </w:pPr>
            <w:r w:rsidRPr="00011EF1">
              <w:rPr>
                <w:spacing w:val="3"/>
              </w:rPr>
              <w:t>КПП: 410501001</w:t>
            </w:r>
          </w:p>
          <w:p w:rsidR="001946A0" w:rsidRPr="00011EF1" w:rsidRDefault="001946A0" w:rsidP="001946A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46A0" w:rsidRPr="00011EF1" w:rsidRDefault="001946A0" w:rsidP="001946A0">
            <w:pPr>
              <w:shd w:val="clear" w:color="auto" w:fill="FFFFFF"/>
              <w:snapToGrid w:val="0"/>
              <w:spacing w:line="264" w:lineRule="exact"/>
              <w:ind w:left="34"/>
              <w:rPr>
                <w:spacing w:val="3"/>
              </w:rPr>
            </w:pPr>
          </w:p>
        </w:tc>
      </w:tr>
      <w:tr w:rsidR="001946A0" w:rsidRPr="00011EF1" w:rsidTr="001946A0">
        <w:trPr>
          <w:gridAfter w:val="1"/>
          <w:wAfter w:w="134" w:type="dxa"/>
          <w:trHeight w:hRule="exact" w:val="1545"/>
        </w:trPr>
        <w:tc>
          <w:tcPr>
            <w:tcW w:w="5176" w:type="dxa"/>
            <w:gridSpan w:val="2"/>
          </w:tcPr>
          <w:p w:rsidR="001946A0" w:rsidRDefault="001946A0" w:rsidP="001946A0">
            <w:pPr>
              <w:shd w:val="clear" w:color="auto" w:fill="FFFFFF"/>
              <w:snapToGrid w:val="0"/>
              <w:spacing w:line="264" w:lineRule="exact"/>
              <w:ind w:left="34" w:hanging="36"/>
              <w:rPr>
                <w:spacing w:val="3"/>
              </w:rPr>
            </w:pPr>
          </w:p>
          <w:p w:rsidR="001946A0" w:rsidRPr="00011EF1" w:rsidRDefault="00256303" w:rsidP="001946A0">
            <w:pPr>
              <w:shd w:val="clear" w:color="auto" w:fill="FFFFFF"/>
              <w:snapToGrid w:val="0"/>
              <w:spacing w:line="264" w:lineRule="exact"/>
              <w:ind w:left="34" w:hanging="36"/>
              <w:rPr>
                <w:spacing w:val="3"/>
              </w:rPr>
            </w:pPr>
            <w:r>
              <w:rPr>
                <w:spacing w:val="3"/>
              </w:rPr>
              <w:t>Г</w:t>
            </w:r>
            <w:r w:rsidR="001946A0">
              <w:rPr>
                <w:spacing w:val="3"/>
              </w:rPr>
              <w:t>енеральн</w:t>
            </w:r>
            <w:r>
              <w:rPr>
                <w:spacing w:val="3"/>
              </w:rPr>
              <w:t>ый директор</w:t>
            </w:r>
            <w:r w:rsidR="001946A0" w:rsidRPr="00011EF1">
              <w:rPr>
                <w:spacing w:val="3"/>
              </w:rPr>
              <w:t xml:space="preserve"> </w:t>
            </w:r>
          </w:p>
          <w:p w:rsidR="001946A0" w:rsidRPr="00011EF1" w:rsidRDefault="001946A0" w:rsidP="001946A0">
            <w:pPr>
              <w:shd w:val="clear" w:color="auto" w:fill="FFFFFF"/>
              <w:snapToGrid w:val="0"/>
              <w:spacing w:line="264" w:lineRule="exact"/>
              <w:ind w:left="34" w:hanging="36"/>
              <w:rPr>
                <w:spacing w:val="3"/>
              </w:rPr>
            </w:pPr>
            <w:r w:rsidRPr="00011EF1">
              <w:rPr>
                <w:spacing w:val="3"/>
              </w:rPr>
              <w:t>ФКП «Аэропорты Камчатки»</w:t>
            </w:r>
          </w:p>
          <w:p w:rsidR="001946A0" w:rsidRPr="00011EF1" w:rsidRDefault="001946A0" w:rsidP="001946A0">
            <w:pPr>
              <w:shd w:val="clear" w:color="auto" w:fill="FFFFFF"/>
              <w:snapToGrid w:val="0"/>
              <w:spacing w:line="264" w:lineRule="exact"/>
              <w:ind w:left="34" w:hanging="36"/>
              <w:rPr>
                <w:spacing w:val="3"/>
              </w:rPr>
            </w:pPr>
            <w:r w:rsidRPr="00011EF1">
              <w:rPr>
                <w:spacing w:val="3"/>
              </w:rPr>
              <w:t>______________</w:t>
            </w:r>
            <w:r>
              <w:rPr>
                <w:spacing w:val="3"/>
              </w:rPr>
              <w:t xml:space="preserve"> </w:t>
            </w:r>
            <w:r w:rsidR="00256303">
              <w:rPr>
                <w:spacing w:val="3"/>
              </w:rPr>
              <w:t>А.Ю. Журавлев</w:t>
            </w:r>
          </w:p>
          <w:p w:rsidR="001946A0" w:rsidRPr="00011EF1" w:rsidRDefault="001946A0" w:rsidP="001946A0">
            <w:pPr>
              <w:shd w:val="clear" w:color="auto" w:fill="FFFFFF"/>
              <w:snapToGrid w:val="0"/>
              <w:spacing w:line="264" w:lineRule="exact"/>
              <w:ind w:left="34" w:hanging="36"/>
              <w:rPr>
                <w:spacing w:val="3"/>
              </w:rPr>
            </w:pPr>
            <w:proofErr w:type="spellStart"/>
            <w:r w:rsidRPr="00011EF1">
              <w:rPr>
                <w:spacing w:val="3"/>
              </w:rPr>
              <w:t>мп</w:t>
            </w:r>
            <w:proofErr w:type="spellEnd"/>
          </w:p>
          <w:p w:rsidR="001946A0" w:rsidRPr="00011EF1" w:rsidRDefault="001946A0" w:rsidP="0015494C">
            <w:pPr>
              <w:shd w:val="clear" w:color="auto" w:fill="FFFFFF"/>
              <w:snapToGrid w:val="0"/>
              <w:spacing w:line="264" w:lineRule="exact"/>
              <w:ind w:left="34" w:hanging="36"/>
              <w:rPr>
                <w:spacing w:val="3"/>
              </w:rPr>
            </w:pPr>
            <w:r w:rsidRPr="00011EF1">
              <w:rPr>
                <w:spacing w:val="3"/>
              </w:rPr>
              <w:t>«___» ___________ 201</w:t>
            </w:r>
            <w:r w:rsidR="0015494C">
              <w:rPr>
                <w:spacing w:val="3"/>
              </w:rPr>
              <w:t>4</w:t>
            </w:r>
            <w:r w:rsidRPr="00011EF1">
              <w:rPr>
                <w:spacing w:val="3"/>
              </w:rPr>
              <w:t xml:space="preserve"> г.</w:t>
            </w:r>
          </w:p>
        </w:tc>
        <w:tc>
          <w:tcPr>
            <w:tcW w:w="4830" w:type="dxa"/>
          </w:tcPr>
          <w:p w:rsidR="001946A0" w:rsidRPr="00011EF1" w:rsidRDefault="001946A0" w:rsidP="001946A0">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1946A0" w:rsidRDefault="001946A0" w:rsidP="001946A0">
      <w:pPr>
        <w:ind w:firstLine="0"/>
        <w:jc w:val="right"/>
      </w:pPr>
    </w:p>
    <w:p w:rsidR="001946A0" w:rsidRDefault="001946A0" w:rsidP="00256303">
      <w:pPr>
        <w:ind w:firstLine="0"/>
      </w:pPr>
    </w:p>
    <w:p w:rsidR="00336AD7" w:rsidRDefault="00336AD7" w:rsidP="00256303">
      <w:pPr>
        <w:ind w:firstLine="0"/>
        <w:jc w:val="right"/>
      </w:pPr>
    </w:p>
    <w:p w:rsidR="00336AD7" w:rsidRDefault="00336AD7" w:rsidP="00256303">
      <w:pPr>
        <w:ind w:firstLine="0"/>
        <w:jc w:val="right"/>
      </w:pPr>
    </w:p>
    <w:p w:rsidR="00336AD7" w:rsidRDefault="00336AD7" w:rsidP="001D762A">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256303" w:rsidRPr="00256303" w:rsidRDefault="00256303" w:rsidP="00256303">
      <w:pPr>
        <w:ind w:firstLine="360"/>
      </w:pPr>
    </w:p>
    <w:p w:rsidR="00DF6B2A" w:rsidRPr="00DF6B2A" w:rsidRDefault="00DF6B2A" w:rsidP="00822F9F">
      <w:pPr>
        <w:ind w:firstLine="0"/>
        <w:jc w:val="center"/>
      </w:pPr>
    </w:p>
    <w:p w:rsidR="00822F9F" w:rsidRPr="00822F9F" w:rsidRDefault="00822F9F" w:rsidP="00822F9F">
      <w:pPr>
        <w:ind w:firstLine="0"/>
        <w:jc w:val="center"/>
        <w:rPr>
          <w:b/>
        </w:rPr>
      </w:pPr>
      <w:r w:rsidRPr="00822F9F">
        <w:rPr>
          <w:b/>
        </w:rPr>
        <w:t>ТЕХНИЧЕСКОЕ ЗАДАНИЕ</w:t>
      </w:r>
    </w:p>
    <w:p w:rsidR="00822F9F" w:rsidRPr="00822F9F" w:rsidRDefault="00822F9F" w:rsidP="00822F9F">
      <w:pPr>
        <w:ind w:firstLine="0"/>
        <w:jc w:val="center"/>
        <w:rPr>
          <w:b/>
        </w:rPr>
      </w:pPr>
      <w:r w:rsidRPr="00822F9F">
        <w:rPr>
          <w:b/>
        </w:rPr>
        <w:t>на поставку кресел секционных (секция из 3-х сидений)</w:t>
      </w:r>
    </w:p>
    <w:p w:rsidR="00822F9F" w:rsidRPr="00822F9F" w:rsidRDefault="00822F9F" w:rsidP="00822F9F">
      <w:pPr>
        <w:ind w:firstLine="0"/>
        <w:jc w:val="center"/>
        <w:rPr>
          <w:b/>
          <w:bCs/>
          <w:iCs/>
        </w:rPr>
      </w:pPr>
      <w:r w:rsidRPr="00822F9F">
        <w:rPr>
          <w:b/>
          <w:bCs/>
          <w:iCs/>
        </w:rPr>
        <w:t>Кресла секционные в количестве 64 секций из 3-х сидений</w:t>
      </w:r>
    </w:p>
    <w:p w:rsidR="00822F9F" w:rsidRPr="00822F9F" w:rsidRDefault="00822F9F" w:rsidP="00822F9F">
      <w:pPr>
        <w:ind w:firstLine="0"/>
        <w:jc w:val="left"/>
        <w:rPr>
          <w:b/>
          <w:bCs/>
          <w:i/>
          <w:iCs/>
        </w:rPr>
      </w:pPr>
    </w:p>
    <w:p w:rsidR="00822F9F" w:rsidRPr="00822F9F" w:rsidRDefault="00822F9F" w:rsidP="00822F9F">
      <w:pPr>
        <w:ind w:firstLine="0"/>
        <w:jc w:val="left"/>
        <w:rPr>
          <w:b/>
          <w:bCs/>
          <w:iCs/>
        </w:rPr>
      </w:pPr>
    </w:p>
    <w:p w:rsidR="00822F9F" w:rsidRPr="00822F9F" w:rsidRDefault="00822F9F" w:rsidP="00822F9F">
      <w:pPr>
        <w:ind w:firstLine="0"/>
        <w:jc w:val="left"/>
        <w:rPr>
          <w:b/>
          <w:bCs/>
          <w:i/>
          <w:iCs/>
        </w:rPr>
      </w:pPr>
      <w:r w:rsidRPr="00822F9F">
        <w:rPr>
          <w:b/>
          <w:bCs/>
          <w:i/>
          <w:iCs/>
          <w:noProof/>
          <w:lang w:eastAsia="ru-RU"/>
        </w:rPr>
        <w:drawing>
          <wp:inline distT="0" distB="0" distL="0" distR="0">
            <wp:extent cx="2061750" cy="14976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61795" cy="1497633"/>
                    </a:xfrm>
                    <a:prstGeom prst="rect">
                      <a:avLst/>
                    </a:prstGeom>
                    <a:noFill/>
                    <a:ln w="9525">
                      <a:noFill/>
                      <a:miter lim="800000"/>
                      <a:headEnd/>
                      <a:tailEnd/>
                    </a:ln>
                  </pic:spPr>
                </pic:pic>
              </a:graphicData>
            </a:graphic>
          </wp:inline>
        </w:drawing>
      </w:r>
    </w:p>
    <w:p w:rsidR="00822F9F" w:rsidRPr="00822F9F" w:rsidRDefault="00822F9F" w:rsidP="00822F9F">
      <w:pPr>
        <w:ind w:firstLine="0"/>
        <w:jc w:val="left"/>
        <w:rPr>
          <w:b/>
          <w:bCs/>
          <w:iCs/>
        </w:rPr>
      </w:pPr>
    </w:p>
    <w:p w:rsidR="00822F9F" w:rsidRPr="00822F9F" w:rsidRDefault="00822F9F" w:rsidP="00822F9F">
      <w:pPr>
        <w:rPr>
          <w:bCs/>
          <w:iCs/>
        </w:rPr>
      </w:pPr>
      <w:r w:rsidRPr="00822F9F">
        <w:rPr>
          <w:bCs/>
          <w:iCs/>
        </w:rPr>
        <w:t xml:space="preserve">Цельносварная </w:t>
      </w:r>
      <w:proofErr w:type="spellStart"/>
      <w:r w:rsidRPr="00822F9F">
        <w:rPr>
          <w:bCs/>
          <w:iCs/>
        </w:rPr>
        <w:t>металлотрубная</w:t>
      </w:r>
      <w:proofErr w:type="spellEnd"/>
      <w:r w:rsidRPr="00822F9F">
        <w:rPr>
          <w:bCs/>
          <w:iCs/>
        </w:rPr>
        <w:t xml:space="preserve"> конструкция из 3-х посадочных мест (кресел), совмещенных в секцию.</w:t>
      </w:r>
    </w:p>
    <w:p w:rsidR="00822F9F" w:rsidRPr="00822F9F" w:rsidRDefault="00822F9F" w:rsidP="00822F9F">
      <w:r w:rsidRPr="00822F9F">
        <w:rPr>
          <w:bCs/>
          <w:iCs/>
        </w:rPr>
        <w:t>Материал: металл листовой с перфорацией различной конфигурации,</w:t>
      </w:r>
      <w:r w:rsidRPr="00822F9F">
        <w:rPr>
          <w:i/>
        </w:rPr>
        <w:t xml:space="preserve"> </w:t>
      </w:r>
      <w:r w:rsidRPr="00822F9F">
        <w:t xml:space="preserve">окрашенный полимерной краской любого цвета. Возможно  устройство накладных мягких элементов: спинки, сидений, подлокотников. </w:t>
      </w:r>
    </w:p>
    <w:p w:rsidR="00822F9F" w:rsidRPr="00822F9F" w:rsidRDefault="00822F9F" w:rsidP="00822F9F">
      <w:r w:rsidRPr="00822F9F">
        <w:t>Цвет любой (вся партия должна быть одного цвета).</w:t>
      </w:r>
    </w:p>
    <w:p w:rsidR="00822F9F" w:rsidRPr="00822F9F" w:rsidRDefault="00822F9F" w:rsidP="00822F9F">
      <w:pPr>
        <w:rPr>
          <w:bCs/>
          <w:iCs/>
        </w:rPr>
      </w:pPr>
      <w:r w:rsidRPr="00822F9F">
        <w:rPr>
          <w:bCs/>
          <w:iCs/>
        </w:rPr>
        <w:t>Габаритные размеры посадочного места секции кресел по осям:</w:t>
      </w:r>
    </w:p>
    <w:p w:rsidR="00822F9F" w:rsidRPr="00822F9F" w:rsidRDefault="00822F9F" w:rsidP="00822F9F">
      <w:pPr>
        <w:rPr>
          <w:bCs/>
          <w:iCs/>
        </w:rPr>
      </w:pPr>
      <w:r w:rsidRPr="00822F9F">
        <w:rPr>
          <w:bCs/>
          <w:iCs/>
        </w:rPr>
        <w:t>— Высота общая не более 900 мм.</w:t>
      </w:r>
    </w:p>
    <w:p w:rsidR="00822F9F" w:rsidRPr="00822F9F" w:rsidRDefault="00822F9F" w:rsidP="00822F9F">
      <w:pPr>
        <w:rPr>
          <w:bCs/>
          <w:iCs/>
        </w:rPr>
      </w:pPr>
      <w:r w:rsidRPr="00822F9F">
        <w:rPr>
          <w:bCs/>
          <w:iCs/>
        </w:rPr>
        <w:lastRenderedPageBreak/>
        <w:t>— Ширина  секций кресел (от крайней задней точки до крайней передней) не более 630 мм.</w:t>
      </w:r>
    </w:p>
    <w:p w:rsidR="00822F9F" w:rsidRPr="00822F9F" w:rsidRDefault="00822F9F" w:rsidP="00822F9F">
      <w:pPr>
        <w:rPr>
          <w:bCs/>
          <w:iCs/>
        </w:rPr>
      </w:pPr>
      <w:r w:rsidRPr="00822F9F">
        <w:rPr>
          <w:bCs/>
          <w:iCs/>
        </w:rPr>
        <w:t>— Ширина посадочного места не более 550 мм.</w:t>
      </w:r>
    </w:p>
    <w:p w:rsidR="00822F9F" w:rsidRPr="00822F9F" w:rsidRDefault="00822F9F" w:rsidP="00822F9F">
      <w:pPr>
        <w:rPr>
          <w:bCs/>
          <w:iCs/>
        </w:rPr>
      </w:pPr>
      <w:r w:rsidRPr="00822F9F">
        <w:rPr>
          <w:bCs/>
          <w:iCs/>
        </w:rPr>
        <w:t>— Глубина посадочного места не более 500 мм.</w:t>
      </w:r>
    </w:p>
    <w:p w:rsidR="00822F9F" w:rsidRPr="00822F9F" w:rsidRDefault="00822F9F" w:rsidP="00822F9F">
      <w:pPr>
        <w:rPr>
          <w:bCs/>
          <w:iCs/>
        </w:rPr>
      </w:pPr>
      <w:r w:rsidRPr="00822F9F">
        <w:rPr>
          <w:bCs/>
          <w:iCs/>
        </w:rPr>
        <w:t>— Высота от пола до верхней точки сидения не более 460 мм.</w:t>
      </w:r>
    </w:p>
    <w:p w:rsidR="00822F9F" w:rsidRPr="00822F9F" w:rsidRDefault="00822F9F" w:rsidP="00822F9F">
      <w:pPr>
        <w:rPr>
          <w:bCs/>
          <w:iCs/>
        </w:rPr>
      </w:pPr>
      <w:r w:rsidRPr="00822F9F">
        <w:rPr>
          <w:bCs/>
          <w:iCs/>
        </w:rPr>
        <w:t>— Высота до подлокотников (при наличии) 600 мм.</w:t>
      </w:r>
    </w:p>
    <w:p w:rsidR="00822F9F" w:rsidRPr="00822F9F" w:rsidRDefault="00822F9F" w:rsidP="00822F9F">
      <w:pPr>
        <w:rPr>
          <w:bCs/>
          <w:iCs/>
        </w:rPr>
      </w:pPr>
      <w:r w:rsidRPr="00822F9F">
        <w:rPr>
          <w:bCs/>
          <w:iCs/>
        </w:rPr>
        <w:t>В конструкции допустимы подлокотники.</w:t>
      </w:r>
    </w:p>
    <w:p w:rsidR="00822F9F" w:rsidRPr="00822F9F" w:rsidRDefault="00822F9F" w:rsidP="00822F9F">
      <w:pPr>
        <w:rPr>
          <w:bCs/>
          <w:iCs/>
        </w:rPr>
      </w:pPr>
      <w:r w:rsidRPr="00822F9F">
        <w:rPr>
          <w:bCs/>
          <w:iCs/>
        </w:rPr>
        <w:t>Кресла должны быть скреплены между собой по 3 штуки в секцию. Длина 3-х местной секции не более 1650 мм. Вес секции не более 35 кг. Секции крепятся к полу.</w:t>
      </w:r>
    </w:p>
    <w:p w:rsidR="00822F9F" w:rsidRPr="00822F9F" w:rsidRDefault="00822F9F" w:rsidP="00822F9F">
      <w:pPr>
        <w:rPr>
          <w:bCs/>
          <w:iCs/>
        </w:rPr>
      </w:pPr>
      <w:r w:rsidRPr="00822F9F">
        <w:rPr>
          <w:bCs/>
          <w:iCs/>
        </w:rPr>
        <w:t>Качество поставляемого товара должно соответствовать государственным стандартам, техническим условиям или другой нормативно-технической документации применительно к креслам для залов ожидания, вокзалов, актовых залов.</w:t>
      </w:r>
    </w:p>
    <w:p w:rsidR="002C6AE7" w:rsidRPr="00693583" w:rsidRDefault="002C6AE7" w:rsidP="002C6AE7">
      <w:pPr>
        <w:rPr>
          <w:bCs/>
          <w:iCs/>
        </w:rPr>
      </w:pPr>
      <w:r w:rsidRPr="00693583">
        <w:rPr>
          <w:bCs/>
          <w:iCs/>
        </w:rPr>
        <w:t xml:space="preserve">Товар должен быть </w:t>
      </w:r>
      <w:r>
        <w:rPr>
          <w:bCs/>
          <w:iCs/>
        </w:rPr>
        <w:t>новым, не бывшим</w:t>
      </w:r>
      <w:r w:rsidRPr="00693583">
        <w:rPr>
          <w:bCs/>
          <w:iCs/>
        </w:rPr>
        <w:t xml:space="preserve"> в употреблении (ранее не находившийся в использовании у Поставщика или у третьих лиц) не подвергавшимся ремонту (модернизации или восстановлению), не должен находиться в залоге, под арестом или под иным обременением.</w:t>
      </w:r>
    </w:p>
    <w:p w:rsidR="00822F9F" w:rsidRPr="00822F9F" w:rsidRDefault="00822F9F" w:rsidP="00822F9F">
      <w:pPr>
        <w:rPr>
          <w:bCs/>
          <w:iCs/>
        </w:rPr>
      </w:pPr>
      <w:r w:rsidRPr="00822F9F">
        <w:rPr>
          <w:bCs/>
          <w:iCs/>
        </w:rPr>
        <w:t>Гарантийный срок на товар должен быть не менее 12 месяцев со дня подписания акта приемки товара.</w:t>
      </w:r>
    </w:p>
    <w:p w:rsidR="00822F9F" w:rsidRPr="00822F9F" w:rsidRDefault="00822F9F" w:rsidP="00822F9F">
      <w:pPr>
        <w:rPr>
          <w:bCs/>
          <w:iCs/>
        </w:rPr>
      </w:pPr>
      <w:r w:rsidRPr="00822F9F">
        <w:rPr>
          <w:bCs/>
          <w:iCs/>
        </w:rPr>
        <w:t xml:space="preserve">Товар поставляется в таре и упаковке, </w:t>
      </w:r>
      <w:proofErr w:type="gramStart"/>
      <w:r w:rsidRPr="00822F9F">
        <w:rPr>
          <w:bCs/>
          <w:iCs/>
        </w:rPr>
        <w:t>соответствующих</w:t>
      </w:r>
      <w:proofErr w:type="gramEnd"/>
      <w:r w:rsidRPr="00822F9F">
        <w:rPr>
          <w:bCs/>
          <w:iCs/>
        </w:rPr>
        <w:t xml:space="preserve">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w:t>
      </w:r>
    </w:p>
    <w:p w:rsidR="009A2DB3" w:rsidRDefault="009A2DB3">
      <w:pPr>
        <w:ind w:firstLine="0"/>
        <w:jc w:val="left"/>
        <w:rPr>
          <w:b/>
        </w:rPr>
      </w:pPr>
      <w:r>
        <w:rPr>
          <w:b/>
        </w:rPr>
        <w:br w:type="page"/>
      </w: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4" w:name="_Toc253767390"/>
      <w:r w:rsidRPr="00297AEF">
        <w:t>ФОРМА 1. ОПИСЬ ДОКУМЕНТОВ</w:t>
      </w:r>
      <w:bookmarkEnd w:id="14"/>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5" w:name="_Конкурсная_заявка"/>
            <w:bookmarkEnd w:id="15"/>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6" w:name="_Toc65401175"/>
    </w:p>
    <w:bookmarkEnd w:id="16"/>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7" w:name="_GoBack"/>
      <w:bookmarkEnd w:id="17"/>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8"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8"/>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561ACE"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9" w:name="_Ref166330580"/>
      <w:bookmarkStart w:id="20" w:name="_Toc167251518"/>
      <w:bookmarkStart w:id="21" w:name="_Toc180912177"/>
      <w:bookmarkStart w:id="22" w:name="_Toc253767392"/>
      <w:r w:rsidRPr="009B367B">
        <w:t xml:space="preserve">ПРЕДЛОЖЕНИЕ О ЦЕНЕ </w:t>
      </w:r>
      <w:bookmarkEnd w:id="19"/>
      <w:bookmarkEnd w:id="20"/>
      <w:bookmarkEnd w:id="21"/>
      <w:bookmarkEnd w:id="22"/>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3" w:name="_Toc245875925"/>
      <w:bookmarkStart w:id="24" w:name="_Toc246134616"/>
      <w:bookmarkStart w:id="25" w:name="_Toc246135017"/>
      <w:bookmarkStart w:id="26" w:name="_Toc246155121"/>
      <w:bookmarkStart w:id="27"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3"/>
      <w:bookmarkEnd w:id="24"/>
      <w:bookmarkEnd w:id="25"/>
      <w:bookmarkEnd w:id="26"/>
      <w:bookmarkEnd w:id="27"/>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8" w:name="_Toc253767395"/>
      <w:r w:rsidRPr="009B367B">
        <w:lastRenderedPageBreak/>
        <w:t xml:space="preserve">ФОРМА </w:t>
      </w:r>
      <w:r w:rsidR="00157E47">
        <w:t>6</w:t>
      </w:r>
      <w:r w:rsidRPr="009B367B">
        <w:t>. ДОВЕРЕННОСТЬ</w:t>
      </w:r>
      <w:bookmarkEnd w:id="28"/>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9"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9"/>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959"/>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77E1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EE6"/>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11431</Words>
  <Characters>65163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8</cp:revision>
  <cp:lastPrinted>2014-02-04T23:56:00Z</cp:lastPrinted>
  <dcterms:created xsi:type="dcterms:W3CDTF">2014-02-04T23:09:00Z</dcterms:created>
  <dcterms:modified xsi:type="dcterms:W3CDTF">2014-02-12T03:56:00Z</dcterms:modified>
</cp:coreProperties>
</file>