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1D6D2F" w:rsidRDefault="001D6D2F" w:rsidP="001D6D2F">
      <w:pPr>
        <w:ind w:left="5103" w:firstLine="0"/>
        <w:jc w:val="center"/>
        <w:rPr>
          <w:sz w:val="28"/>
          <w:szCs w:val="28"/>
        </w:rPr>
      </w:pPr>
      <w:r w:rsidRPr="00042AF4">
        <w:rPr>
          <w:sz w:val="28"/>
          <w:szCs w:val="28"/>
        </w:rPr>
        <w:t>«УТВЕРЖДАЮ»</w:t>
      </w:r>
    </w:p>
    <w:p w:rsidR="001D6D2F" w:rsidRPr="00042AF4" w:rsidRDefault="001D6D2F" w:rsidP="001D6D2F">
      <w:pPr>
        <w:ind w:left="5103" w:firstLine="0"/>
        <w:jc w:val="center"/>
        <w:rPr>
          <w:sz w:val="28"/>
          <w:szCs w:val="28"/>
        </w:rPr>
      </w:pPr>
    </w:p>
    <w:p w:rsidR="001D6D2F" w:rsidRPr="00042AF4" w:rsidRDefault="007C268D" w:rsidP="001D6D2F">
      <w:pPr>
        <w:ind w:left="5103" w:firstLine="0"/>
        <w:jc w:val="center"/>
        <w:rPr>
          <w:sz w:val="28"/>
          <w:szCs w:val="28"/>
        </w:rPr>
      </w:pPr>
      <w:r>
        <w:rPr>
          <w:sz w:val="28"/>
          <w:szCs w:val="28"/>
        </w:rPr>
        <w:t>Первый заместитель</w:t>
      </w:r>
      <w:r w:rsidR="001D6D2F">
        <w:rPr>
          <w:sz w:val="28"/>
          <w:szCs w:val="28"/>
        </w:rPr>
        <w:t xml:space="preserve"> генерального</w:t>
      </w:r>
      <w:r w:rsidR="001D6D2F" w:rsidRPr="00042AF4">
        <w:rPr>
          <w:sz w:val="28"/>
          <w:szCs w:val="28"/>
        </w:rPr>
        <w:t xml:space="preserve"> директор</w:t>
      </w:r>
      <w:r w:rsidR="001D6D2F">
        <w:rPr>
          <w:sz w:val="28"/>
          <w:szCs w:val="28"/>
        </w:rPr>
        <w:t>а</w:t>
      </w:r>
    </w:p>
    <w:p w:rsidR="001D6D2F" w:rsidRPr="00042AF4" w:rsidRDefault="001D6D2F" w:rsidP="001D6D2F">
      <w:pPr>
        <w:ind w:left="5103" w:firstLine="0"/>
        <w:jc w:val="center"/>
        <w:rPr>
          <w:sz w:val="28"/>
          <w:szCs w:val="28"/>
        </w:rPr>
      </w:pPr>
      <w:r w:rsidRPr="00042AF4">
        <w:rPr>
          <w:sz w:val="28"/>
          <w:szCs w:val="28"/>
        </w:rPr>
        <w:t xml:space="preserve"> ФКП «Аэропорты Камчатки»</w:t>
      </w:r>
    </w:p>
    <w:p w:rsidR="001D6D2F" w:rsidRPr="00042AF4" w:rsidRDefault="001D6D2F" w:rsidP="001D6D2F">
      <w:pPr>
        <w:ind w:left="5103" w:firstLine="0"/>
        <w:jc w:val="center"/>
        <w:rPr>
          <w:sz w:val="28"/>
          <w:szCs w:val="28"/>
        </w:rPr>
      </w:pPr>
    </w:p>
    <w:p w:rsidR="001D6D2F" w:rsidRPr="00042AF4" w:rsidRDefault="001D6D2F" w:rsidP="001D6D2F">
      <w:pPr>
        <w:ind w:left="5103" w:firstLine="0"/>
        <w:jc w:val="center"/>
        <w:rPr>
          <w:sz w:val="28"/>
          <w:szCs w:val="28"/>
        </w:rPr>
      </w:pPr>
      <w:r>
        <w:rPr>
          <w:sz w:val="28"/>
          <w:szCs w:val="28"/>
        </w:rPr>
        <w:t xml:space="preserve">___________ </w:t>
      </w:r>
      <w:r w:rsidR="00860856">
        <w:rPr>
          <w:sz w:val="28"/>
          <w:szCs w:val="28"/>
        </w:rPr>
        <w:t>А.</w:t>
      </w:r>
      <w:r w:rsidR="007C268D">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001D6D2F">
        <w:rPr>
          <w:b/>
          <w:sz w:val="32"/>
          <w:szCs w:val="32"/>
        </w:rPr>
        <w:t>окументация № 1</w:t>
      </w:r>
      <w:r w:rsidR="00860856">
        <w:rPr>
          <w:b/>
          <w:sz w:val="32"/>
          <w:szCs w:val="32"/>
        </w:rPr>
        <w:t>4</w:t>
      </w:r>
      <w:r w:rsidR="000C4B73">
        <w:rPr>
          <w:b/>
          <w:sz w:val="32"/>
          <w:szCs w:val="32"/>
        </w:rPr>
        <w:t>/ЗЦ-201</w:t>
      </w:r>
      <w:r w:rsidR="001D6D2F">
        <w:rPr>
          <w:b/>
          <w:sz w:val="32"/>
          <w:szCs w:val="32"/>
        </w:rPr>
        <w:t>6</w:t>
      </w:r>
    </w:p>
    <w:p w:rsidR="00B621EB" w:rsidRPr="005C0706" w:rsidRDefault="000C4B73" w:rsidP="00B621EB">
      <w:pPr>
        <w:ind w:firstLine="0"/>
        <w:jc w:val="center"/>
        <w:rPr>
          <w:b/>
          <w:sz w:val="32"/>
          <w:szCs w:val="32"/>
        </w:rPr>
      </w:pPr>
      <w:r>
        <w:rPr>
          <w:sz w:val="28"/>
          <w:szCs w:val="28"/>
        </w:rPr>
        <w:t>о проведении запроса цен</w:t>
      </w:r>
    </w:p>
    <w:p w:rsidR="00860856" w:rsidRDefault="0033532E" w:rsidP="00B621EB">
      <w:pPr>
        <w:ind w:firstLine="0"/>
        <w:jc w:val="center"/>
        <w:rPr>
          <w:i/>
          <w:sz w:val="28"/>
          <w:szCs w:val="28"/>
        </w:rPr>
      </w:pPr>
      <w:proofErr w:type="gramStart"/>
      <w:r>
        <w:rPr>
          <w:sz w:val="28"/>
          <w:szCs w:val="28"/>
        </w:rPr>
        <w:t xml:space="preserve">на </w:t>
      </w:r>
      <w:r w:rsidR="00ED1BAD" w:rsidRPr="0048518E">
        <w:rPr>
          <w:b/>
          <w:sz w:val="28"/>
          <w:szCs w:val="28"/>
        </w:rPr>
        <w:t xml:space="preserve">поставку </w:t>
      </w:r>
      <w:r w:rsidR="00860856" w:rsidRPr="00860856">
        <w:rPr>
          <w:b/>
          <w:sz w:val="28"/>
          <w:szCs w:val="28"/>
        </w:rPr>
        <w:t xml:space="preserve">водил буксировочных (универсальных) для воздушных судов </w:t>
      </w:r>
      <w:proofErr w:type="gramEnd"/>
    </w:p>
    <w:p w:rsidR="00BA3BDB" w:rsidRDefault="000C4B73" w:rsidP="00B621EB">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bookmarkStart w:id="0" w:name="_GoBack"/>
      <w:r w:rsidR="00D2492F" w:rsidRPr="00D2492F">
        <w:rPr>
          <w:rFonts w:ascii="Arial" w:hAnsi="Arial" w:cs="Arial"/>
          <w:b/>
          <w:bCs/>
          <w:color w:val="0060A4"/>
        </w:rPr>
        <w:t>31603866368</w:t>
      </w:r>
      <w:bookmarkEnd w:id="0"/>
    </w:p>
    <w:p w:rsidR="00283004" w:rsidRDefault="00283004" w:rsidP="00B621EB">
      <w:pPr>
        <w:ind w:firstLine="0"/>
        <w:jc w:val="center"/>
        <w:rPr>
          <w:i/>
          <w:sz w:val="28"/>
          <w:szCs w:val="28"/>
        </w:rPr>
      </w:pPr>
    </w:p>
    <w:p w:rsidR="001D6D2F" w:rsidRDefault="001D6D2F" w:rsidP="001D6D2F">
      <w:pPr>
        <w:autoSpaceDE w:val="0"/>
        <w:autoSpaceDN w:val="0"/>
        <w:adjustRightInd w:val="0"/>
        <w:jc w:val="center"/>
        <w:rPr>
          <w:b/>
          <w:i/>
          <w:lang w:eastAsia="ru-RU"/>
        </w:rPr>
      </w:pPr>
      <w:r w:rsidRPr="00064C9D">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w:t>
      </w:r>
      <w:r>
        <w:rPr>
          <w:b/>
          <w:i/>
          <w:lang w:eastAsia="ru-RU"/>
        </w:rPr>
        <w:t>ся</w:t>
      </w:r>
      <w:r w:rsidRPr="00064C9D">
        <w:rPr>
          <w:b/>
          <w:i/>
          <w:lang w:eastAsia="ru-RU"/>
        </w:rPr>
        <w:t xml:space="preserve"> Положением о закупке товаров, работ, услуг Федеральным казенным предприятием «Аэропорты Камчатки»</w:t>
      </w:r>
      <w:r>
        <w:rPr>
          <w:b/>
          <w:i/>
          <w:lang w:eastAsia="ru-RU"/>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213176">
        <w:rPr>
          <w:i/>
          <w:sz w:val="22"/>
          <w:szCs w:val="22"/>
        </w:rPr>
        <w:t>6</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C942DF">
        <w:t>«</w:t>
      </w:r>
      <w:r w:rsidRPr="0036611A">
        <w:t>Интернет</w:t>
      </w:r>
      <w:r w:rsidR="00C942DF">
        <w:t>»</w:t>
      </w:r>
      <w:r w:rsidRPr="0036611A">
        <w:t xml:space="preserve">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C942DF">
        <w:rPr>
          <w:color w:val="000000"/>
        </w:rPr>
        <w:t>«</w:t>
      </w:r>
      <w:r>
        <w:rPr>
          <w:color w:val="000000"/>
        </w:rPr>
        <w:t>Об электронной подписи</w:t>
      </w:r>
      <w:r w:rsidR="00C942DF">
        <w:rPr>
          <w:color w:val="000000"/>
        </w:rPr>
        <w:t>»</w:t>
      </w:r>
      <w:r>
        <w:rPr>
          <w:color w:val="000000"/>
        </w:rPr>
        <w:t>;</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942DF">
              <w:rPr>
                <w:rFonts w:eastAsiaTheme="minorHAnsi"/>
              </w:rPr>
              <w:t>«</w:t>
            </w:r>
            <w:r w:rsidRPr="0047343B">
              <w:rPr>
                <w:rFonts w:eastAsiaTheme="minorHAnsi"/>
              </w:rPr>
              <w:t>Аэропорты Камчатки</w:t>
            </w:r>
            <w:r w:rsidR="00C942DF">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Default="004D3235" w:rsidP="004D3235">
            <w:pPr>
              <w:ind w:firstLine="10"/>
              <w:rPr>
                <w:rFonts w:eastAsiaTheme="minorHAnsi"/>
              </w:rPr>
            </w:pPr>
            <w:r w:rsidRPr="0047343B">
              <w:rPr>
                <w:rFonts w:eastAsiaTheme="minorHAnsi"/>
              </w:rPr>
              <w:t>Контактное лицо по приему заявок</w:t>
            </w:r>
          </w:p>
          <w:p w:rsidR="00860856" w:rsidRDefault="00860856" w:rsidP="004D3235">
            <w:pPr>
              <w:ind w:firstLine="10"/>
              <w:rPr>
                <w:rFonts w:eastAsiaTheme="minorHAnsi"/>
              </w:rPr>
            </w:pPr>
          </w:p>
          <w:p w:rsidR="00860856" w:rsidRPr="0047343B" w:rsidRDefault="00860856" w:rsidP="004D3235">
            <w:pPr>
              <w:ind w:firstLine="10"/>
              <w:rPr>
                <w:rFonts w:eastAsiaTheme="minorHAnsi"/>
              </w:rPr>
            </w:pPr>
            <w:r>
              <w:rPr>
                <w:rFonts w:eastAsiaTheme="minorHAnsi"/>
              </w:rPr>
              <w:t>Контактное лицо по техническому заданию</w:t>
            </w:r>
          </w:p>
        </w:tc>
        <w:tc>
          <w:tcPr>
            <w:tcW w:w="6253" w:type="dxa"/>
            <w:gridSpan w:val="6"/>
            <w:tcBorders>
              <w:left w:val="single" w:sz="4" w:space="0" w:color="auto"/>
            </w:tcBorders>
          </w:tcPr>
          <w:p w:rsidR="00CF4128" w:rsidRDefault="00860856" w:rsidP="00CF4128">
            <w:pPr>
              <w:ind w:firstLine="11"/>
              <w:rPr>
                <w:rFonts w:eastAsiaTheme="minorHAnsi"/>
              </w:rPr>
            </w:pPr>
            <w:r>
              <w:rPr>
                <w:rFonts w:eastAsiaTheme="minorHAnsi"/>
              </w:rPr>
              <w:t>С</w:t>
            </w:r>
            <w:r w:rsidR="004D3235">
              <w:rPr>
                <w:rFonts w:eastAsiaTheme="minorHAnsi"/>
              </w:rPr>
              <w:t>пециалист по закупкам:</w:t>
            </w:r>
            <w:r>
              <w:rPr>
                <w:rFonts w:eastAsiaTheme="minorHAnsi"/>
              </w:rPr>
              <w:t xml:space="preserve"> </w:t>
            </w:r>
            <w:proofErr w:type="spellStart"/>
            <w:r>
              <w:rPr>
                <w:rFonts w:eastAsiaTheme="minorHAnsi"/>
              </w:rPr>
              <w:t>Матюшкова</w:t>
            </w:r>
            <w:proofErr w:type="spellEnd"/>
            <w:r>
              <w:rPr>
                <w:rFonts w:eastAsiaTheme="minorHAnsi"/>
              </w:rPr>
              <w:t xml:space="preserve">  Татьяна Николаевна</w:t>
            </w:r>
          </w:p>
          <w:p w:rsidR="004D3235" w:rsidRDefault="00CF4128" w:rsidP="00CF4128">
            <w:pPr>
              <w:ind w:firstLine="11"/>
              <w:rPr>
                <w:rFonts w:eastAsiaTheme="minorHAnsi"/>
                <w:bCs/>
                <w:color w:val="000000"/>
                <w:spacing w:val="-1"/>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p w:rsidR="00860856" w:rsidRDefault="00860856" w:rsidP="00CF4128">
            <w:pPr>
              <w:ind w:firstLine="11"/>
              <w:rPr>
                <w:rFonts w:eastAsiaTheme="minorHAnsi"/>
              </w:rPr>
            </w:pPr>
            <w:r w:rsidRPr="00860856">
              <w:rPr>
                <w:rFonts w:eastAsiaTheme="minorHAnsi"/>
              </w:rPr>
              <w:t>Ведущий инженер</w:t>
            </w:r>
            <w:r>
              <w:rPr>
                <w:rFonts w:eastAsiaTheme="minorHAnsi"/>
              </w:rPr>
              <w:t xml:space="preserve"> СПАСОП:</w:t>
            </w:r>
            <w:r>
              <w:t xml:space="preserve"> </w:t>
            </w:r>
            <w:proofErr w:type="spellStart"/>
            <w:r w:rsidRPr="00860856">
              <w:rPr>
                <w:rFonts w:eastAsiaTheme="minorHAnsi"/>
              </w:rPr>
              <w:t>Домаевский</w:t>
            </w:r>
            <w:proofErr w:type="spellEnd"/>
            <w:r w:rsidRPr="00860856">
              <w:rPr>
                <w:rFonts w:eastAsiaTheme="minorHAnsi"/>
              </w:rPr>
              <w:t xml:space="preserve"> Михаил Георгиевич</w:t>
            </w:r>
          </w:p>
          <w:p w:rsidR="00860856" w:rsidRPr="0047343B" w:rsidRDefault="00860856" w:rsidP="00CF4128">
            <w:pPr>
              <w:ind w:firstLine="11"/>
              <w:rPr>
                <w:rFonts w:eastAsiaTheme="minorHAnsi"/>
              </w:rPr>
            </w:pPr>
            <w:r>
              <w:rPr>
                <w:rFonts w:eastAsiaTheme="minorHAnsi"/>
              </w:rPr>
              <w:t>Тел.: (4152)</w:t>
            </w:r>
            <w:r w:rsidRPr="00860856">
              <w:rPr>
                <w:rFonts w:eastAsiaTheme="minorHAnsi"/>
              </w:rPr>
              <w:t>218-509</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E6430D" w:rsidRDefault="00371BD8" w:rsidP="007C268D">
            <w:pPr>
              <w:ind w:firstLine="0"/>
              <w:jc w:val="center"/>
              <w:rPr>
                <w:b/>
              </w:rPr>
            </w:pPr>
            <w:proofErr w:type="gramStart"/>
            <w:r>
              <w:rPr>
                <w:b/>
              </w:rPr>
              <w:t xml:space="preserve">Поставка </w:t>
            </w:r>
            <w:r w:rsidR="00860856" w:rsidRPr="00860856">
              <w:rPr>
                <w:b/>
              </w:rPr>
              <w:t xml:space="preserve">водил буксировочных (универсальных) для воздушных судов </w:t>
            </w:r>
            <w:proofErr w:type="gramEnd"/>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1D6D2F" w:rsidP="003666B2">
            <w:pPr>
              <w:ind w:firstLine="0"/>
              <w:jc w:val="center"/>
            </w:pPr>
            <w:r>
              <w:t xml:space="preserve">не </w:t>
            </w:r>
            <w:r w:rsidR="0090538E">
              <w:t>предусмотрено</w:t>
            </w: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7C268D">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w:t>
            </w:r>
            <w:r w:rsidR="007C268D" w:rsidRPr="009C6F0E">
              <w:rPr>
                <w:b/>
              </w:rPr>
              <w:t xml:space="preserve"> в соответствии с техническим заданием</w:t>
            </w:r>
            <w:r w:rsidRPr="009C6F0E">
              <w:rPr>
                <w:b/>
              </w:rPr>
              <w:t xml:space="preserve"> </w:t>
            </w:r>
          </w:p>
        </w:tc>
      </w:tr>
      <w:tr w:rsidR="00EC0D26" w:rsidTr="00EC0D26">
        <w:trPr>
          <w:trHeight w:val="339"/>
        </w:trPr>
        <w:tc>
          <w:tcPr>
            <w:tcW w:w="876" w:type="dxa"/>
            <w:tcBorders>
              <w:bottom w:val="single" w:sz="4" w:space="0" w:color="auto"/>
              <w:right w:val="single" w:sz="4" w:space="0" w:color="auto"/>
            </w:tcBorders>
          </w:tcPr>
          <w:p w:rsidR="00EC0D26" w:rsidRDefault="00EC0D26" w:rsidP="0055714E">
            <w:pPr>
              <w:ind w:firstLine="0"/>
              <w:jc w:val="left"/>
            </w:pPr>
            <w:r>
              <w:t>4.1.</w:t>
            </w:r>
          </w:p>
        </w:tc>
        <w:tc>
          <w:tcPr>
            <w:tcW w:w="2067" w:type="dxa"/>
            <w:tcBorders>
              <w:left w:val="single" w:sz="4" w:space="0" w:color="auto"/>
              <w:bottom w:val="single" w:sz="4" w:space="0" w:color="auto"/>
            </w:tcBorders>
          </w:tcPr>
          <w:p w:rsidR="00EC0D26" w:rsidRDefault="00EC0D26" w:rsidP="00EC0D26">
            <w:pPr>
              <w:ind w:firstLine="0"/>
              <w:rPr>
                <w:b/>
              </w:rPr>
            </w:pPr>
            <w:r>
              <w:rPr>
                <w:b/>
              </w:rPr>
              <w:t>Количество:</w:t>
            </w:r>
          </w:p>
        </w:tc>
        <w:tc>
          <w:tcPr>
            <w:tcW w:w="6792" w:type="dxa"/>
            <w:gridSpan w:val="9"/>
            <w:tcBorders>
              <w:left w:val="single" w:sz="4" w:space="0" w:color="auto"/>
              <w:bottom w:val="single" w:sz="4" w:space="0" w:color="auto"/>
            </w:tcBorders>
          </w:tcPr>
          <w:p w:rsidR="00EC0D26" w:rsidRDefault="00860856" w:rsidP="006D20F7">
            <w:pPr>
              <w:jc w:val="center"/>
              <w:rPr>
                <w:b/>
              </w:rPr>
            </w:pPr>
            <w:r>
              <w:rPr>
                <w:b/>
              </w:rPr>
              <w:t>3</w:t>
            </w:r>
            <w:r w:rsidR="001D6D2F">
              <w:rPr>
                <w:b/>
              </w:rPr>
              <w:t xml:space="preserve"> шт.</w:t>
            </w:r>
          </w:p>
        </w:tc>
      </w:tr>
      <w:tr w:rsidR="002A77B9" w:rsidTr="005A15DF">
        <w:trPr>
          <w:trHeight w:val="730"/>
        </w:trPr>
        <w:tc>
          <w:tcPr>
            <w:tcW w:w="876" w:type="dxa"/>
            <w:tcBorders>
              <w:bottom w:val="single" w:sz="4" w:space="0" w:color="auto"/>
              <w:right w:val="single" w:sz="4" w:space="0" w:color="auto"/>
            </w:tcBorders>
          </w:tcPr>
          <w:p w:rsidR="002A77B9" w:rsidRDefault="002A77B9" w:rsidP="0055714E">
            <w:pPr>
              <w:ind w:firstLine="0"/>
              <w:jc w:val="left"/>
            </w:pPr>
            <w:r>
              <w:t>5.</w:t>
            </w:r>
          </w:p>
        </w:tc>
        <w:tc>
          <w:tcPr>
            <w:tcW w:w="8859" w:type="dxa"/>
            <w:gridSpan w:val="10"/>
            <w:tcBorders>
              <w:left w:val="single" w:sz="4" w:space="0" w:color="auto"/>
              <w:bottom w:val="single" w:sz="4" w:space="0" w:color="auto"/>
            </w:tcBorders>
          </w:tcPr>
          <w:p w:rsidR="002A77B9" w:rsidRPr="00E52151" w:rsidRDefault="002A77B9"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2A77B9" w:rsidTr="005F213F">
        <w:trPr>
          <w:trHeight w:val="375"/>
        </w:trPr>
        <w:tc>
          <w:tcPr>
            <w:tcW w:w="9735" w:type="dxa"/>
            <w:gridSpan w:val="11"/>
            <w:tcBorders>
              <w:top w:val="single" w:sz="4" w:space="0" w:color="auto"/>
            </w:tcBorders>
          </w:tcPr>
          <w:p w:rsidR="002A77B9" w:rsidRPr="00806E51" w:rsidRDefault="002A77B9"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A77B9" w:rsidRPr="00420C59" w:rsidRDefault="002A77B9"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A77B9" w:rsidRPr="00CF4128" w:rsidRDefault="002A77B9"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A77B9" w:rsidTr="005A15DF">
        <w:trPr>
          <w:trHeight w:val="840"/>
        </w:trPr>
        <w:tc>
          <w:tcPr>
            <w:tcW w:w="9735" w:type="dxa"/>
            <w:gridSpan w:val="11"/>
          </w:tcPr>
          <w:p w:rsidR="002A77B9" w:rsidRPr="002F44C2" w:rsidRDefault="002A77B9"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A77B9" w:rsidRPr="002F44C2" w:rsidRDefault="002A77B9"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A77B9" w:rsidRPr="002F44C2" w:rsidRDefault="002A77B9"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A77B9" w:rsidRPr="002F44C2" w:rsidRDefault="002A77B9"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A77B9" w:rsidRDefault="002A77B9"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C942DF">
              <w:t>«</w:t>
            </w:r>
            <w:r w:rsidRPr="002F44C2">
              <w:t>О закупках товаров, работ, услуг отдельными видами юридических лиц</w:t>
            </w:r>
            <w:r w:rsidR="00C942DF">
              <w:t>»</w:t>
            </w:r>
            <w:r w:rsidRPr="002F44C2">
              <w:t>;</w:t>
            </w:r>
          </w:p>
          <w:p w:rsidR="002A77B9" w:rsidRDefault="002A77B9"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rsidR="00C942DF">
              <w:t>«</w:t>
            </w:r>
            <w:r w:rsidRPr="00E62595">
              <w:t>О контрактной системе в сфере закупок товаров, работ, услуг для обеспечения государственных и муниципальных нужд</w:t>
            </w:r>
            <w:r w:rsidR="00C942DF">
              <w:t>»</w:t>
            </w:r>
            <w:r w:rsidRPr="00E62595">
              <w:t>;</w:t>
            </w:r>
          </w:p>
          <w:p w:rsidR="002A77B9" w:rsidRDefault="002A77B9" w:rsidP="00267F3F">
            <w:pPr>
              <w:tabs>
                <w:tab w:val="left" w:pos="0"/>
                <w:tab w:val="left" w:pos="900"/>
              </w:tabs>
              <w:ind w:firstLine="0"/>
            </w:pPr>
            <w:r>
              <w:lastRenderedPageBreak/>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rsidR="00C942DF">
              <w:t>«</w:t>
            </w:r>
            <w:r w:rsidRPr="00095715">
              <w:t xml:space="preserve">О правовом положении иностранных </w:t>
            </w:r>
            <w:r>
              <w:t>граждан в Российской Федерации</w:t>
            </w:r>
            <w:r w:rsidR="00C942DF">
              <w:t>»</w:t>
            </w:r>
            <w:r>
              <w:t>;</w:t>
            </w:r>
          </w:p>
          <w:p w:rsidR="002A77B9" w:rsidRDefault="002A77B9" w:rsidP="000C4B73">
            <w:pPr>
              <w:tabs>
                <w:tab w:val="left" w:pos="0"/>
                <w:tab w:val="left" w:pos="900"/>
              </w:tabs>
              <w:ind w:firstLine="0"/>
            </w:pPr>
            <w:r>
              <w:t>5.2.8. отсутствие неурегулированных претензионных и (или) судебных споров.</w:t>
            </w:r>
          </w:p>
        </w:tc>
      </w:tr>
      <w:tr w:rsidR="002A77B9" w:rsidTr="002B1BC3">
        <w:trPr>
          <w:trHeight w:val="249"/>
        </w:trPr>
        <w:tc>
          <w:tcPr>
            <w:tcW w:w="876" w:type="dxa"/>
            <w:tcBorders>
              <w:right w:val="single" w:sz="4" w:space="0" w:color="auto"/>
            </w:tcBorders>
          </w:tcPr>
          <w:p w:rsidR="002A77B9" w:rsidRPr="002F44C2" w:rsidRDefault="002A77B9" w:rsidP="0099025A">
            <w:pPr>
              <w:tabs>
                <w:tab w:val="left" w:pos="540"/>
                <w:tab w:val="left" w:pos="900"/>
              </w:tabs>
              <w:ind w:firstLine="0"/>
            </w:pPr>
            <w:r>
              <w:lastRenderedPageBreak/>
              <w:t>6.</w:t>
            </w:r>
          </w:p>
        </w:tc>
        <w:tc>
          <w:tcPr>
            <w:tcW w:w="8859" w:type="dxa"/>
            <w:gridSpan w:val="10"/>
            <w:tcBorders>
              <w:left w:val="single" w:sz="4" w:space="0" w:color="auto"/>
            </w:tcBorders>
          </w:tcPr>
          <w:p w:rsidR="002A77B9" w:rsidRDefault="002A77B9" w:rsidP="006D20F7">
            <w:pPr>
              <w:tabs>
                <w:tab w:val="left" w:pos="540"/>
                <w:tab w:val="left" w:pos="900"/>
              </w:tabs>
              <w:ind w:firstLine="0"/>
              <w:jc w:val="center"/>
            </w:pPr>
            <w:r>
              <w:t>Место, условия и сроки (периоды) поставки товара:</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2A77B9" w:rsidRPr="002F44C2" w:rsidRDefault="002A77B9" w:rsidP="001946A0">
            <w:pPr>
              <w:tabs>
                <w:tab w:val="left" w:pos="540"/>
                <w:tab w:val="left" w:pos="900"/>
              </w:tabs>
              <w:ind w:firstLine="0"/>
            </w:pPr>
            <w:r>
              <w:t>Место поставки товара:</w:t>
            </w:r>
          </w:p>
        </w:tc>
        <w:tc>
          <w:tcPr>
            <w:tcW w:w="5249" w:type="dxa"/>
            <w:gridSpan w:val="3"/>
            <w:tcBorders>
              <w:left w:val="single" w:sz="4" w:space="0" w:color="auto"/>
            </w:tcBorders>
          </w:tcPr>
          <w:p w:rsidR="002A77B9" w:rsidRPr="002F44C2" w:rsidRDefault="002A77B9" w:rsidP="007C268D">
            <w:pPr>
              <w:tabs>
                <w:tab w:val="left" w:pos="540"/>
                <w:tab w:val="left" w:pos="900"/>
              </w:tabs>
              <w:ind w:firstLine="0"/>
            </w:pPr>
            <w:r>
              <w:t>Камчатский край, г. Петропавловск-Камчатский</w:t>
            </w:r>
            <w:r w:rsidR="002F33B8">
              <w:t xml:space="preserve">, </w:t>
            </w:r>
            <w:r w:rsidR="007C268D">
              <w:t>ул. Циолковского 43</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Условия поставки товара:</w:t>
            </w:r>
          </w:p>
        </w:tc>
        <w:tc>
          <w:tcPr>
            <w:tcW w:w="5249" w:type="dxa"/>
            <w:gridSpan w:val="3"/>
            <w:tcBorders>
              <w:left w:val="single" w:sz="4" w:space="0" w:color="auto"/>
            </w:tcBorders>
          </w:tcPr>
          <w:p w:rsidR="002A77B9" w:rsidRPr="00DF6B2A" w:rsidRDefault="002A77B9" w:rsidP="00B621EB">
            <w:pPr>
              <w:tabs>
                <w:tab w:val="left" w:pos="720"/>
              </w:tabs>
              <w:ind w:firstLine="0"/>
            </w:pPr>
          </w:p>
        </w:tc>
      </w:tr>
      <w:tr w:rsidR="00580D2F" w:rsidTr="00DF4897">
        <w:trPr>
          <w:trHeight w:val="281"/>
        </w:trPr>
        <w:tc>
          <w:tcPr>
            <w:tcW w:w="9735" w:type="dxa"/>
            <w:gridSpan w:val="11"/>
          </w:tcPr>
          <w:p w:rsidR="00580D2F" w:rsidRDefault="00580D2F" w:rsidP="00580D2F">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580D2F" w:rsidRPr="0023267F" w:rsidRDefault="00580D2F" w:rsidP="00580D2F">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580D2F" w:rsidRDefault="00580D2F" w:rsidP="00580D2F">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580D2F" w:rsidRDefault="00580D2F" w:rsidP="00580D2F">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580D2F" w:rsidRDefault="00580D2F" w:rsidP="00580D2F">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580D2F" w:rsidRPr="00DF6B2A" w:rsidRDefault="00580D2F" w:rsidP="00580D2F">
            <w:pPr>
              <w:tabs>
                <w:tab w:val="left" w:pos="720"/>
              </w:tabs>
              <w:ind w:firstLine="0"/>
            </w:pPr>
            <w:r>
              <w:t>-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соответствии с комплектацией завода-изготовителя.</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Сроки (периоды) поставки товара</w:t>
            </w:r>
          </w:p>
        </w:tc>
        <w:tc>
          <w:tcPr>
            <w:tcW w:w="5249" w:type="dxa"/>
            <w:gridSpan w:val="3"/>
            <w:tcBorders>
              <w:left w:val="single" w:sz="4" w:space="0" w:color="auto"/>
            </w:tcBorders>
          </w:tcPr>
          <w:p w:rsidR="002A77B9" w:rsidRPr="00DF6B2A" w:rsidRDefault="00580D2F" w:rsidP="007C268D">
            <w:pPr>
              <w:tabs>
                <w:tab w:val="left" w:pos="720"/>
              </w:tabs>
              <w:ind w:firstLine="0"/>
            </w:pPr>
            <w:r w:rsidRPr="00580D2F">
              <w:t xml:space="preserve">не более </w:t>
            </w:r>
            <w:r w:rsidR="007C268D">
              <w:t>45</w:t>
            </w:r>
            <w:r w:rsidRPr="00580D2F">
              <w:t xml:space="preserve"> дней с момента подписания договора</w:t>
            </w:r>
          </w:p>
        </w:tc>
      </w:tr>
      <w:tr w:rsidR="002A77B9" w:rsidTr="0038700E">
        <w:trPr>
          <w:trHeight w:val="270"/>
        </w:trPr>
        <w:tc>
          <w:tcPr>
            <w:tcW w:w="876" w:type="dxa"/>
            <w:tcBorders>
              <w:right w:val="single" w:sz="4" w:space="0" w:color="auto"/>
            </w:tcBorders>
          </w:tcPr>
          <w:p w:rsidR="002A77B9" w:rsidRDefault="002A77B9" w:rsidP="0099025A">
            <w:pPr>
              <w:tabs>
                <w:tab w:val="left" w:pos="540"/>
                <w:tab w:val="left" w:pos="900"/>
              </w:tabs>
              <w:ind w:firstLine="0"/>
            </w:pPr>
            <w:r>
              <w:t>7.</w:t>
            </w:r>
          </w:p>
        </w:tc>
        <w:tc>
          <w:tcPr>
            <w:tcW w:w="8859" w:type="dxa"/>
            <w:gridSpan w:val="10"/>
            <w:tcBorders>
              <w:left w:val="single" w:sz="4" w:space="0" w:color="auto"/>
            </w:tcBorders>
          </w:tcPr>
          <w:p w:rsidR="002A77B9" w:rsidRPr="00B621EB" w:rsidRDefault="002A77B9" w:rsidP="001946A0">
            <w:pPr>
              <w:tabs>
                <w:tab w:val="left" w:pos="720"/>
              </w:tabs>
              <w:ind w:firstLine="0"/>
            </w:pPr>
            <w:r w:rsidRPr="00B621EB">
              <w:t xml:space="preserve">Форма, сроки и порядок оплаты </w:t>
            </w:r>
            <w:r>
              <w:t>товара</w:t>
            </w:r>
            <w:r w:rsidRPr="00B621EB">
              <w:t>:</w:t>
            </w:r>
          </w:p>
        </w:tc>
      </w:tr>
      <w:tr w:rsidR="002A77B9" w:rsidTr="00B621EB">
        <w:trPr>
          <w:trHeight w:val="548"/>
        </w:trPr>
        <w:tc>
          <w:tcPr>
            <w:tcW w:w="9735" w:type="dxa"/>
            <w:gridSpan w:val="11"/>
          </w:tcPr>
          <w:p w:rsidR="002A77B9" w:rsidRPr="00B621EB" w:rsidRDefault="00580D2F" w:rsidP="00121EC5">
            <w:pPr>
              <w:tabs>
                <w:tab w:val="left" w:pos="720"/>
              </w:tabs>
              <w:ind w:firstLine="0"/>
              <w:rPr>
                <w:bCs/>
              </w:rPr>
            </w:pPr>
            <w:r w:rsidRPr="00580D2F">
              <w:t>Оплата в размере 100%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5-ти дней со дня, следующего за днем поставки товара, на основании выставленного счета</w:t>
            </w:r>
            <w:r w:rsidR="00752D4E">
              <w:t>,</w:t>
            </w:r>
            <w:r w:rsidR="00121EC5">
              <w:t xml:space="preserve"> </w:t>
            </w:r>
            <w:r w:rsidR="00752D4E" w:rsidRPr="00752D4E">
              <w:rPr>
                <w:bCs/>
              </w:rPr>
              <w:t xml:space="preserve">счета-фактуры </w:t>
            </w:r>
            <w:r w:rsidR="00121EC5" w:rsidRPr="00381223">
              <w:rPr>
                <w:bCs/>
              </w:rPr>
              <w:t>и накладно</w:t>
            </w:r>
            <w:r w:rsidR="00121EC5">
              <w:rPr>
                <w:bCs/>
              </w:rPr>
              <w:t>й по форме Торг-12</w:t>
            </w:r>
            <w:r w:rsidRPr="00580D2F">
              <w:t>.</w:t>
            </w:r>
          </w:p>
        </w:tc>
      </w:tr>
      <w:tr w:rsidR="002A77B9" w:rsidTr="002B1BC3">
        <w:trPr>
          <w:trHeight w:val="285"/>
        </w:trPr>
        <w:tc>
          <w:tcPr>
            <w:tcW w:w="876" w:type="dxa"/>
            <w:tcBorders>
              <w:right w:val="single" w:sz="4" w:space="0" w:color="auto"/>
            </w:tcBorders>
          </w:tcPr>
          <w:p w:rsidR="002A77B9" w:rsidRDefault="002A77B9" w:rsidP="0099025A">
            <w:pPr>
              <w:tabs>
                <w:tab w:val="left" w:pos="540"/>
                <w:tab w:val="left" w:pos="900"/>
              </w:tabs>
              <w:ind w:firstLine="0"/>
            </w:pPr>
            <w:r>
              <w:t>8.</w:t>
            </w:r>
          </w:p>
        </w:tc>
        <w:tc>
          <w:tcPr>
            <w:tcW w:w="8859" w:type="dxa"/>
            <w:gridSpan w:val="10"/>
            <w:tcBorders>
              <w:left w:val="single" w:sz="4" w:space="0" w:color="auto"/>
            </w:tcBorders>
          </w:tcPr>
          <w:p w:rsidR="002A77B9" w:rsidRPr="002B570C" w:rsidRDefault="002A77B9" w:rsidP="009D2C2E">
            <w:pPr>
              <w:tabs>
                <w:tab w:val="left" w:pos="720"/>
              </w:tabs>
              <w:ind w:firstLine="0"/>
            </w:pPr>
            <w:r w:rsidRPr="002B570C">
              <w:t>Сведения о начальной (максимальной) цене договора (Российский рубль):</w:t>
            </w:r>
          </w:p>
        </w:tc>
      </w:tr>
      <w:tr w:rsidR="002A77B9" w:rsidTr="002B1BC3">
        <w:trPr>
          <w:trHeight w:val="275"/>
        </w:trPr>
        <w:tc>
          <w:tcPr>
            <w:tcW w:w="9735" w:type="dxa"/>
            <w:gridSpan w:val="11"/>
          </w:tcPr>
          <w:p w:rsidR="002A77B9" w:rsidRPr="003666B2" w:rsidRDefault="0060013F" w:rsidP="007C268D">
            <w:pPr>
              <w:pStyle w:val="Style7"/>
              <w:widowControl/>
              <w:tabs>
                <w:tab w:val="left" w:pos="566"/>
              </w:tabs>
              <w:spacing w:line="240" w:lineRule="auto"/>
              <w:ind w:firstLine="0"/>
              <w:jc w:val="both"/>
              <w:rPr>
                <w:rFonts w:ascii="Times New Roman" w:hAnsi="Times New Roman"/>
              </w:rPr>
            </w:pPr>
            <w:r w:rsidRPr="0060013F">
              <w:rPr>
                <w:rFonts w:ascii="Times New Roman" w:hAnsi="Times New Roman"/>
              </w:rPr>
              <w:t>1</w:t>
            </w:r>
            <w:r>
              <w:rPr>
                <w:rFonts w:ascii="Times New Roman" w:hAnsi="Times New Roman"/>
              </w:rPr>
              <w:t> </w:t>
            </w:r>
            <w:r w:rsidRPr="0060013F">
              <w:rPr>
                <w:rFonts w:ascii="Times New Roman" w:hAnsi="Times New Roman"/>
              </w:rPr>
              <w:t>212</w:t>
            </w:r>
            <w:r>
              <w:rPr>
                <w:rFonts w:ascii="Times New Roman" w:hAnsi="Times New Roman"/>
              </w:rPr>
              <w:t xml:space="preserve"> </w:t>
            </w:r>
            <w:r w:rsidRPr="0060013F">
              <w:rPr>
                <w:rFonts w:ascii="Times New Roman" w:hAnsi="Times New Roman"/>
              </w:rPr>
              <w:t>000</w:t>
            </w:r>
            <w:r w:rsidR="002F33B8">
              <w:rPr>
                <w:rFonts w:ascii="Times New Roman" w:hAnsi="Times New Roman"/>
              </w:rPr>
              <w:t>,</w:t>
            </w:r>
            <w:r w:rsidR="002A77B9" w:rsidRPr="003666B2">
              <w:rPr>
                <w:rFonts w:ascii="Times New Roman" w:hAnsi="Times New Roman"/>
              </w:rPr>
              <w:t xml:space="preserve">00 </w:t>
            </w:r>
            <w:r w:rsidR="00580D2F">
              <w:rPr>
                <w:rFonts w:ascii="Times New Roman" w:hAnsi="Times New Roman"/>
              </w:rPr>
              <w:t>(</w:t>
            </w:r>
            <w:r w:rsidR="007C268D">
              <w:rPr>
                <w:rFonts w:ascii="Times New Roman" w:hAnsi="Times New Roman"/>
              </w:rPr>
              <w:t>один миллион двести двенадцать тысяч</w:t>
            </w:r>
            <w:r w:rsidR="002F33B8">
              <w:rPr>
                <w:rFonts w:ascii="Times New Roman" w:hAnsi="Times New Roman"/>
              </w:rPr>
              <w:t>) рубл</w:t>
            </w:r>
            <w:r w:rsidR="00C3132F">
              <w:rPr>
                <w:rFonts w:ascii="Times New Roman" w:hAnsi="Times New Roman"/>
              </w:rPr>
              <w:t>ей</w:t>
            </w:r>
            <w:r w:rsidR="002F33B8">
              <w:rPr>
                <w:rFonts w:ascii="Times New Roman" w:hAnsi="Times New Roman"/>
              </w:rPr>
              <w:t xml:space="preserve"> 00 копеек</w:t>
            </w:r>
            <w:r w:rsidR="002A77B9" w:rsidRPr="003666B2">
              <w:rPr>
                <w:rFonts w:ascii="Times New Roman" w:hAnsi="Times New Roman"/>
              </w:rPr>
              <w:t>, с учетом НДС</w:t>
            </w:r>
          </w:p>
        </w:tc>
      </w:tr>
      <w:tr w:rsidR="002A77B9" w:rsidTr="005A15DF">
        <w:trPr>
          <w:trHeight w:val="358"/>
        </w:trPr>
        <w:tc>
          <w:tcPr>
            <w:tcW w:w="876" w:type="dxa"/>
            <w:tcBorders>
              <w:right w:val="single" w:sz="4" w:space="0" w:color="auto"/>
            </w:tcBorders>
          </w:tcPr>
          <w:p w:rsidR="002A77B9" w:rsidRDefault="002A77B9" w:rsidP="0099025A">
            <w:pPr>
              <w:tabs>
                <w:tab w:val="left" w:pos="540"/>
                <w:tab w:val="left" w:pos="900"/>
              </w:tabs>
              <w:ind w:firstLine="0"/>
            </w:pPr>
            <w:r>
              <w:t>9.</w:t>
            </w:r>
          </w:p>
        </w:tc>
        <w:tc>
          <w:tcPr>
            <w:tcW w:w="8859" w:type="dxa"/>
            <w:gridSpan w:val="10"/>
            <w:tcBorders>
              <w:left w:val="single" w:sz="4" w:space="0" w:color="auto"/>
            </w:tcBorders>
          </w:tcPr>
          <w:p w:rsidR="002A77B9" w:rsidRPr="00936770" w:rsidRDefault="002A77B9" w:rsidP="000558A5">
            <w:pPr>
              <w:tabs>
                <w:tab w:val="left" w:pos="720"/>
              </w:tabs>
              <w:ind w:firstLine="0"/>
              <w:rPr>
                <w:color w:val="000000"/>
              </w:rPr>
            </w:pPr>
            <w:r>
              <w:t>Порядок формирования цены договора</w:t>
            </w:r>
          </w:p>
        </w:tc>
      </w:tr>
      <w:tr w:rsidR="002A77B9" w:rsidTr="00AD7AF1">
        <w:trPr>
          <w:trHeight w:val="274"/>
        </w:trPr>
        <w:tc>
          <w:tcPr>
            <w:tcW w:w="9735" w:type="dxa"/>
            <w:gridSpan w:val="11"/>
          </w:tcPr>
          <w:p w:rsidR="002A77B9" w:rsidRDefault="002A77B9"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w:t>
            </w:r>
            <w:r w:rsidR="002F33B8">
              <w:rPr>
                <w:color w:val="000000"/>
              </w:rPr>
              <w:t>изготовлением товара</w:t>
            </w:r>
            <w:r w:rsidRPr="00936770">
              <w:rPr>
                <w:color w:val="000000"/>
              </w:rPr>
              <w:t xml:space="preserve">, </w:t>
            </w:r>
            <w:r w:rsidR="002F33B8">
              <w:rPr>
                <w:color w:val="000000"/>
              </w:rPr>
              <w:t>расходы</w:t>
            </w:r>
            <w:r w:rsidRPr="00936770">
              <w:rPr>
                <w:color w:val="000000"/>
              </w:rPr>
              <w:t xml:space="preserve"> на перевозку</w:t>
            </w:r>
            <w:r w:rsidR="00BF3239">
              <w:rPr>
                <w:color w:val="000000"/>
              </w:rPr>
              <w:t>,</w:t>
            </w:r>
            <w:r w:rsidRPr="00936770">
              <w:rPr>
                <w:color w:val="000000"/>
              </w:rPr>
              <w:t xml:space="preserve"> страхование, уплату таможенных пошлин, налогов, сборов и других обязательных платежей.</w:t>
            </w:r>
          </w:p>
          <w:p w:rsidR="002F33B8" w:rsidRDefault="002F33B8" w:rsidP="00E12EDD">
            <w:pPr>
              <w:tabs>
                <w:tab w:val="left" w:pos="720"/>
              </w:tabs>
              <w:rPr>
                <w:color w:val="000000"/>
              </w:rPr>
            </w:pPr>
            <w:r>
              <w:rPr>
                <w:color w:val="000000"/>
              </w:rPr>
              <w:t>Стоимость доставки товара до Заказчика оплачивается по факту поставки после предоставления к оплате документов подтверждающих доставку товара.</w:t>
            </w:r>
          </w:p>
          <w:p w:rsidR="002A77B9" w:rsidRDefault="002A77B9"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C942DF">
              <w:rPr>
                <w:color w:val="000000"/>
              </w:rPr>
              <w:t>»</w:t>
            </w:r>
          </w:p>
        </w:tc>
      </w:tr>
      <w:tr w:rsidR="002A77B9" w:rsidTr="005A15DF">
        <w:trPr>
          <w:trHeight w:val="407"/>
        </w:trPr>
        <w:tc>
          <w:tcPr>
            <w:tcW w:w="876" w:type="dxa"/>
            <w:tcBorders>
              <w:right w:val="single" w:sz="4" w:space="0" w:color="auto"/>
            </w:tcBorders>
          </w:tcPr>
          <w:p w:rsidR="002A77B9" w:rsidRDefault="002A77B9" w:rsidP="00F62E3A">
            <w:pPr>
              <w:tabs>
                <w:tab w:val="left" w:pos="540"/>
                <w:tab w:val="left" w:pos="900"/>
              </w:tabs>
              <w:ind w:firstLine="0"/>
            </w:pPr>
            <w:r>
              <w:t>10.</w:t>
            </w:r>
          </w:p>
        </w:tc>
        <w:tc>
          <w:tcPr>
            <w:tcW w:w="8859" w:type="dxa"/>
            <w:gridSpan w:val="10"/>
            <w:tcBorders>
              <w:left w:val="single" w:sz="4" w:space="0" w:color="auto"/>
            </w:tcBorders>
          </w:tcPr>
          <w:p w:rsidR="002A77B9" w:rsidRPr="00E12EDD" w:rsidRDefault="002A77B9"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2A77B9" w:rsidTr="005A15DF">
        <w:trPr>
          <w:trHeight w:val="374"/>
        </w:trPr>
        <w:tc>
          <w:tcPr>
            <w:tcW w:w="876" w:type="dxa"/>
            <w:tcBorders>
              <w:right w:val="single" w:sz="4" w:space="0" w:color="auto"/>
            </w:tcBorders>
          </w:tcPr>
          <w:p w:rsidR="002A77B9" w:rsidRDefault="002A77B9" w:rsidP="0099025A">
            <w:pPr>
              <w:tabs>
                <w:tab w:val="left" w:pos="540"/>
                <w:tab w:val="left" w:pos="900"/>
              </w:tabs>
              <w:ind w:firstLine="0"/>
            </w:pPr>
            <w:r>
              <w:t>10.1.</w:t>
            </w:r>
          </w:p>
        </w:tc>
        <w:tc>
          <w:tcPr>
            <w:tcW w:w="8859" w:type="dxa"/>
            <w:gridSpan w:val="10"/>
            <w:tcBorders>
              <w:left w:val="single" w:sz="4" w:space="0" w:color="auto"/>
            </w:tcBorders>
          </w:tcPr>
          <w:p w:rsidR="002A77B9" w:rsidRPr="00DF5355" w:rsidRDefault="002A77B9"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A77B9" w:rsidTr="005A15DF">
        <w:trPr>
          <w:trHeight w:val="556"/>
        </w:trPr>
        <w:tc>
          <w:tcPr>
            <w:tcW w:w="9735" w:type="dxa"/>
            <w:gridSpan w:val="11"/>
          </w:tcPr>
          <w:p w:rsidR="00462100" w:rsidRPr="00B80149" w:rsidRDefault="00462100" w:rsidP="00462100">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 xml:space="preserve">06.04.2011  № 63-ФЗ </w:t>
            </w:r>
            <w:r w:rsidR="00C942DF">
              <w:rPr>
                <w:rFonts w:ascii="Times New Roman" w:hAnsi="Times New Roman" w:cs="Times New Roman"/>
                <w:sz w:val="24"/>
              </w:rPr>
              <w:t>«</w:t>
            </w:r>
            <w:r w:rsidRPr="00B80149">
              <w:rPr>
                <w:rFonts w:ascii="Times New Roman" w:hAnsi="Times New Roman" w:cs="Times New Roman"/>
                <w:sz w:val="24"/>
              </w:rPr>
              <w:t>Об электронной подписи</w:t>
            </w:r>
            <w:r w:rsidR="00C942DF">
              <w:rPr>
                <w:rFonts w:ascii="Times New Roman" w:hAnsi="Times New Roman" w:cs="Times New Roman"/>
                <w:sz w:val="24"/>
              </w:rPr>
              <w:t>»</w:t>
            </w:r>
            <w:r w:rsidRPr="00B80149">
              <w:rPr>
                <w:rFonts w:ascii="Times New Roman" w:hAnsi="Times New Roman" w:cs="Times New Roman"/>
                <w:sz w:val="24"/>
              </w:rPr>
              <w:t>.</w:t>
            </w:r>
          </w:p>
          <w:p w:rsidR="002A77B9" w:rsidRPr="00DF5355" w:rsidRDefault="002A77B9"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r w:rsidR="00462100">
              <w:rPr>
                <w:rFonts w:ascii="Times New Roman" w:hAnsi="Times New Roman" w:cs="Times New Roman"/>
                <w:color w:val="auto"/>
                <w:sz w:val="24"/>
              </w:rPr>
              <w:t xml:space="preserve"> (для заявок на бумажном носителе)</w:t>
            </w:r>
            <w:r w:rsidRPr="00DF5355">
              <w:rPr>
                <w:rFonts w:ascii="Times New Roman" w:hAnsi="Times New Roman" w:cs="Times New Roman"/>
                <w:color w:val="auto"/>
                <w:sz w:val="24"/>
              </w:rPr>
              <w:t>:</w:t>
            </w:r>
          </w:p>
          <w:p w:rsidR="002A77B9" w:rsidRPr="00DF5355" w:rsidRDefault="00C942DF"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2A77B9">
              <w:rPr>
                <w:rFonts w:ascii="Times New Roman" w:hAnsi="Times New Roman" w:cs="Times New Roman"/>
                <w:color w:val="auto"/>
                <w:sz w:val="24"/>
              </w:rPr>
              <w:t>Заявка на участие в запросе цен</w:t>
            </w:r>
            <w:r>
              <w:rPr>
                <w:rFonts w:ascii="Times New Roman" w:hAnsi="Times New Roman" w:cs="Times New Roman"/>
                <w:color w:val="auto"/>
                <w:sz w:val="24"/>
              </w:rPr>
              <w:t>»</w:t>
            </w:r>
            <w:r w:rsidR="002A77B9"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C942DF">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sidR="00C942DF">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w:t>
            </w:r>
            <w:r>
              <w:rPr>
                <w:rFonts w:ascii="Times New Roman" w:hAnsi="Times New Roman" w:cs="Times New Roman"/>
                <w:color w:val="auto"/>
                <w:sz w:val="24"/>
              </w:rPr>
              <w:lastRenderedPageBreak/>
              <w:t>запросе цен</w:t>
            </w:r>
            <w:r w:rsidRPr="00DF5355">
              <w:rPr>
                <w:rFonts w:ascii="Times New Roman" w:hAnsi="Times New Roman" w:cs="Times New Roman"/>
                <w:color w:val="auto"/>
                <w:sz w:val="24"/>
              </w:rPr>
              <w:t>.</w:t>
            </w:r>
          </w:p>
          <w:p w:rsidR="002A77B9" w:rsidRPr="00DF5355" w:rsidRDefault="002A77B9"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A77B9" w:rsidRPr="00E12EDD" w:rsidRDefault="002A77B9"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A77B9" w:rsidRPr="00E12EDD" w:rsidRDefault="002A77B9"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A77B9" w:rsidRPr="00E12EDD" w:rsidRDefault="002A77B9"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A77B9" w:rsidRPr="00E12EDD" w:rsidRDefault="002A77B9"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A77B9" w:rsidRDefault="002A77B9"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2A77B9" w:rsidRDefault="002A77B9"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2A77B9" w:rsidRPr="00E62595" w:rsidRDefault="002A77B9"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A77B9" w:rsidRPr="00204979" w:rsidRDefault="002A77B9" w:rsidP="004F565E">
            <w:r w:rsidRPr="00E62595">
              <w:t>- лицами, выступающими на стороне одного участника закупки, заключен договор простого товарищества.</w:t>
            </w:r>
          </w:p>
        </w:tc>
      </w:tr>
      <w:tr w:rsidR="002A77B9" w:rsidTr="00BF3239">
        <w:trPr>
          <w:trHeight w:val="589"/>
        </w:trPr>
        <w:tc>
          <w:tcPr>
            <w:tcW w:w="876" w:type="dxa"/>
            <w:tcBorders>
              <w:right w:val="single" w:sz="4" w:space="0" w:color="auto"/>
            </w:tcBorders>
          </w:tcPr>
          <w:p w:rsidR="002A77B9" w:rsidRDefault="002A77B9"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A77B9" w:rsidRDefault="002A77B9" w:rsidP="000558A5">
            <w:pPr>
              <w:widowControl w:val="0"/>
              <w:adjustRightInd w:val="0"/>
              <w:ind w:firstLine="0"/>
              <w:rPr>
                <w:color w:val="000000"/>
              </w:rPr>
            </w:pPr>
            <w:r>
              <w:rPr>
                <w:color w:val="000000"/>
              </w:rPr>
              <w:t>Место подачи заявок на участие в запросе цен</w:t>
            </w:r>
            <w:r w:rsidR="00786767">
              <w:rPr>
                <w:color w:val="000000"/>
              </w:rPr>
              <w:t>:</w:t>
            </w:r>
          </w:p>
          <w:p w:rsidR="00786767" w:rsidRDefault="00786767" w:rsidP="000558A5">
            <w:pPr>
              <w:widowControl w:val="0"/>
              <w:adjustRightInd w:val="0"/>
              <w:ind w:firstLine="0"/>
              <w:rPr>
                <w:color w:val="000000"/>
              </w:rPr>
            </w:pPr>
            <w:r>
              <w:rPr>
                <w:color w:val="000000"/>
              </w:rPr>
              <w:lastRenderedPageBreak/>
              <w:t>- на бумажном носителе:</w:t>
            </w:r>
          </w:p>
          <w:p w:rsidR="00786767" w:rsidRPr="00E12EDD" w:rsidRDefault="00786767" w:rsidP="000558A5">
            <w:pPr>
              <w:widowControl w:val="0"/>
              <w:adjustRightInd w:val="0"/>
              <w:ind w:firstLine="0"/>
              <w:rPr>
                <w:color w:val="000000"/>
              </w:rPr>
            </w:pPr>
            <w:r>
              <w:rPr>
                <w:color w:val="000000"/>
              </w:rPr>
              <w:t>- для документов в электронной форме:</w:t>
            </w:r>
          </w:p>
        </w:tc>
        <w:tc>
          <w:tcPr>
            <w:tcW w:w="6378" w:type="dxa"/>
            <w:gridSpan w:val="7"/>
            <w:tcBorders>
              <w:left w:val="single" w:sz="4" w:space="0" w:color="auto"/>
            </w:tcBorders>
            <w:vAlign w:val="center"/>
          </w:tcPr>
          <w:p w:rsidR="00BF3239" w:rsidRDefault="00BF3239" w:rsidP="00BF3239">
            <w:pPr>
              <w:widowControl w:val="0"/>
              <w:adjustRightInd w:val="0"/>
              <w:ind w:firstLine="34"/>
              <w:jc w:val="left"/>
            </w:pPr>
          </w:p>
          <w:p w:rsidR="00BE7FB2" w:rsidRDefault="00BE7FB2" w:rsidP="00BF3239">
            <w:pPr>
              <w:widowControl w:val="0"/>
              <w:adjustRightInd w:val="0"/>
              <w:ind w:firstLine="34"/>
              <w:jc w:val="left"/>
            </w:pPr>
          </w:p>
          <w:p w:rsidR="00BE7FB2" w:rsidRDefault="00BE7FB2" w:rsidP="00BF3239">
            <w:pPr>
              <w:widowControl w:val="0"/>
              <w:adjustRightInd w:val="0"/>
              <w:ind w:firstLine="34"/>
              <w:jc w:val="left"/>
            </w:pPr>
          </w:p>
          <w:p w:rsidR="00786767" w:rsidRDefault="002A77B9" w:rsidP="00BF3239">
            <w:pPr>
              <w:widowControl w:val="0"/>
              <w:adjustRightInd w:val="0"/>
              <w:ind w:firstLine="34"/>
              <w:jc w:val="left"/>
            </w:pPr>
            <w:r w:rsidRPr="0028595E">
              <w:lastRenderedPageBreak/>
              <w:t xml:space="preserve">г. Петропавловск-Камчатский, </w:t>
            </w:r>
            <w:r>
              <w:t xml:space="preserve">ул. Циолковского, д. 43, </w:t>
            </w:r>
            <w:proofErr w:type="spellStart"/>
            <w:r>
              <w:t>каб</w:t>
            </w:r>
            <w:proofErr w:type="spellEnd"/>
            <w:r>
              <w:t>. 209</w:t>
            </w:r>
            <w:r w:rsidR="00786767">
              <w:t>;</w:t>
            </w:r>
          </w:p>
          <w:p w:rsidR="00BF3239" w:rsidRDefault="00BF3239" w:rsidP="00BF3239">
            <w:pPr>
              <w:widowControl w:val="0"/>
              <w:adjustRightInd w:val="0"/>
              <w:ind w:firstLine="34"/>
              <w:jc w:val="left"/>
            </w:pPr>
          </w:p>
          <w:p w:rsidR="00C3132F" w:rsidRPr="00786767" w:rsidRDefault="00C3132F" w:rsidP="00BF3239">
            <w:pPr>
              <w:widowControl w:val="0"/>
              <w:adjustRightInd w:val="0"/>
              <w:ind w:firstLine="34"/>
              <w:jc w:val="left"/>
            </w:pPr>
            <w:proofErr w:type="spellStart"/>
            <w:r>
              <w:rPr>
                <w:lang w:val="en-US"/>
              </w:rPr>
              <w:t>pavinskaya</w:t>
            </w:r>
            <w:proofErr w:type="spellEnd"/>
            <w:r w:rsidRPr="00786767">
              <w:t>_</w:t>
            </w:r>
            <w:r>
              <w:rPr>
                <w:lang w:val="en-US"/>
              </w:rPr>
              <w:t>MM</w:t>
            </w:r>
            <w:r w:rsidRPr="00786767">
              <w:t>@</w:t>
            </w:r>
            <w:proofErr w:type="spellStart"/>
            <w:r>
              <w:rPr>
                <w:lang w:val="en-US"/>
              </w:rPr>
              <w:t>airkam</w:t>
            </w:r>
            <w:proofErr w:type="spellEnd"/>
            <w:r w:rsidRPr="00786767">
              <w:t>.</w:t>
            </w:r>
            <w:proofErr w:type="spellStart"/>
            <w:r>
              <w:rPr>
                <w:lang w:val="en-US"/>
              </w:rPr>
              <w:t>ru</w:t>
            </w:r>
            <w:proofErr w:type="spellEnd"/>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lastRenderedPageBreak/>
              <w:t>10.3.</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shd w:val="clear" w:color="auto" w:fill="auto"/>
            <w:vAlign w:val="bottom"/>
          </w:tcPr>
          <w:p w:rsidR="002A77B9" w:rsidRPr="00580D2F" w:rsidRDefault="002A77B9" w:rsidP="007C268D">
            <w:pPr>
              <w:widowControl w:val="0"/>
              <w:adjustRightInd w:val="0"/>
              <w:ind w:firstLine="34"/>
              <w:rPr>
                <w:color w:val="FF0000"/>
              </w:rPr>
            </w:pPr>
            <w:r w:rsidRPr="007C268D">
              <w:rPr>
                <w:b/>
              </w:rPr>
              <w:t xml:space="preserve">с </w:t>
            </w:r>
            <w:r w:rsidR="007C268D">
              <w:rPr>
                <w:b/>
              </w:rPr>
              <w:t>08</w:t>
            </w:r>
            <w:r w:rsidR="00BF3239" w:rsidRPr="007C268D">
              <w:rPr>
                <w:b/>
              </w:rPr>
              <w:t>.0</w:t>
            </w:r>
            <w:r w:rsidR="007C268D">
              <w:rPr>
                <w:b/>
              </w:rPr>
              <w:t>7</w:t>
            </w:r>
            <w:r w:rsidR="00234A00" w:rsidRPr="007C268D">
              <w:rPr>
                <w:b/>
              </w:rPr>
              <w:t>.201</w:t>
            </w:r>
            <w:r w:rsidR="008E15F9" w:rsidRPr="007C268D">
              <w:rPr>
                <w:b/>
              </w:rPr>
              <w:t>6</w:t>
            </w:r>
            <w:r w:rsidRPr="007C268D">
              <w:rPr>
                <w:b/>
              </w:rPr>
              <w:t xml:space="preserve"> по </w:t>
            </w:r>
            <w:r w:rsidR="007C268D">
              <w:rPr>
                <w:b/>
              </w:rPr>
              <w:t>15</w:t>
            </w:r>
            <w:r w:rsidR="00786767" w:rsidRPr="007C268D">
              <w:rPr>
                <w:b/>
              </w:rPr>
              <w:t>.0</w:t>
            </w:r>
            <w:r w:rsidR="007C268D">
              <w:rPr>
                <w:b/>
              </w:rPr>
              <w:t>7</w:t>
            </w:r>
            <w:r w:rsidR="00234A00" w:rsidRPr="007C268D">
              <w:rPr>
                <w:b/>
              </w:rPr>
              <w:t>.201</w:t>
            </w:r>
            <w:r w:rsidR="008E15F9" w:rsidRPr="007C268D">
              <w:rPr>
                <w:b/>
              </w:rPr>
              <w:t>6</w:t>
            </w:r>
            <w:r w:rsidRPr="007C268D">
              <w:rPr>
                <w:b/>
              </w:rPr>
              <w:t>,</w:t>
            </w:r>
            <w:r w:rsidRPr="007C268D">
              <w:t xml:space="preserve"> в рабочие</w:t>
            </w:r>
            <w:r w:rsidRPr="008E15F9">
              <w:t xml:space="preserve"> дни с 09-00 до 12-00 и с 13-00 </w:t>
            </w:r>
            <w:proofErr w:type="gramStart"/>
            <w:r w:rsidRPr="008E15F9">
              <w:t>до</w:t>
            </w:r>
            <w:proofErr w:type="gramEnd"/>
            <w:r w:rsidRPr="008E15F9">
              <w:t xml:space="preserve"> 17-00; в пятницу с 09-до 13-00 (время Камчатское)</w:t>
            </w:r>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shd w:val="clear" w:color="auto" w:fill="auto"/>
            <w:vAlign w:val="bottom"/>
          </w:tcPr>
          <w:p w:rsidR="002A77B9" w:rsidRPr="00786767" w:rsidRDefault="002A77B9" w:rsidP="007C268D">
            <w:pPr>
              <w:widowControl w:val="0"/>
              <w:adjustRightInd w:val="0"/>
              <w:ind w:firstLine="34"/>
              <w:jc w:val="left"/>
              <w:rPr>
                <w:b/>
              </w:rPr>
            </w:pPr>
            <w:r w:rsidRPr="007C268D">
              <w:rPr>
                <w:b/>
              </w:rPr>
              <w:t>не  позднее</w:t>
            </w:r>
            <w:r w:rsidR="00234A00" w:rsidRPr="007C268D">
              <w:rPr>
                <w:b/>
              </w:rPr>
              <w:t xml:space="preserve"> </w:t>
            </w:r>
            <w:r w:rsidR="007C268D">
              <w:rPr>
                <w:b/>
              </w:rPr>
              <w:t>15.07.2016, 13</w:t>
            </w:r>
            <w:r w:rsidRPr="007C268D">
              <w:rPr>
                <w:b/>
              </w:rPr>
              <w:t>-00 (время</w:t>
            </w:r>
            <w:r w:rsidRPr="008E15F9">
              <w:rPr>
                <w:b/>
              </w:rPr>
              <w:t xml:space="preserve"> Камчатское)</w:t>
            </w:r>
          </w:p>
        </w:tc>
      </w:tr>
      <w:tr w:rsidR="002A77B9" w:rsidTr="005A15DF">
        <w:trPr>
          <w:trHeight w:val="559"/>
        </w:trPr>
        <w:tc>
          <w:tcPr>
            <w:tcW w:w="876" w:type="dxa"/>
            <w:tcBorders>
              <w:right w:val="single" w:sz="4" w:space="0" w:color="auto"/>
            </w:tcBorders>
          </w:tcPr>
          <w:p w:rsidR="002A77B9" w:rsidRDefault="002A77B9" w:rsidP="00F62E3A">
            <w:pPr>
              <w:tabs>
                <w:tab w:val="left" w:pos="540"/>
                <w:tab w:val="left" w:pos="900"/>
              </w:tabs>
              <w:ind w:firstLine="0"/>
            </w:pPr>
            <w:r>
              <w:t>11.</w:t>
            </w:r>
          </w:p>
        </w:tc>
        <w:tc>
          <w:tcPr>
            <w:tcW w:w="8859" w:type="dxa"/>
            <w:gridSpan w:val="10"/>
            <w:tcBorders>
              <w:left w:val="single" w:sz="4" w:space="0" w:color="auto"/>
            </w:tcBorders>
          </w:tcPr>
          <w:p w:rsidR="002A77B9" w:rsidRPr="00204979" w:rsidRDefault="002A77B9" w:rsidP="002D5A19">
            <w:pPr>
              <w:ind w:firstLine="0"/>
              <w:jc w:val="center"/>
            </w:pPr>
            <w:r>
              <w:t>Требования к содержанию, форме, оформлению и составу заявки</w:t>
            </w:r>
            <w:r w:rsidR="002D5A19">
              <w:t xml:space="preserve"> (на бумажном носителе  и заявок поданных в электронной форме)</w:t>
            </w:r>
            <w:r>
              <w:t xml:space="preserve"> на участие в запросе цен </w:t>
            </w:r>
          </w:p>
        </w:tc>
      </w:tr>
      <w:tr w:rsidR="002A77B9" w:rsidTr="00C675AF">
        <w:trPr>
          <w:trHeight w:val="558"/>
        </w:trPr>
        <w:tc>
          <w:tcPr>
            <w:tcW w:w="9735" w:type="dxa"/>
            <w:gridSpan w:val="11"/>
          </w:tcPr>
          <w:p w:rsidR="002A77B9" w:rsidRDefault="002A77B9"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D5A19" w:rsidRPr="002D5A19" w:rsidRDefault="002D5A19" w:rsidP="002D5A19">
            <w:r>
              <w:t xml:space="preserve">К оформлению </w:t>
            </w:r>
            <w:proofErr w:type="gramStart"/>
            <w:r>
              <w:t>заявки, поданной в форме электронного документа предъявляются</w:t>
            </w:r>
            <w:proofErr w:type="gramEnd"/>
            <w:r>
              <w:t xml:space="preserve"> требования </w:t>
            </w:r>
            <w:r w:rsidRPr="002D5A19">
              <w:t>Федеральн</w:t>
            </w:r>
            <w:r>
              <w:t>ого</w:t>
            </w:r>
            <w:r w:rsidRPr="002D5A19">
              <w:t xml:space="preserve"> закон</w:t>
            </w:r>
            <w:r>
              <w:t>а</w:t>
            </w:r>
            <w:r w:rsidRPr="002D5A19">
              <w:t xml:space="preserve"> от 06.04.2011  № 63-ФЗ «Об электронной подписи».</w:t>
            </w:r>
            <w:r>
              <w:t xml:space="preserve"> </w:t>
            </w:r>
          </w:p>
          <w:p w:rsidR="002A77B9" w:rsidRPr="00204979" w:rsidRDefault="002A77B9" w:rsidP="008C4885">
            <w:r w:rsidRPr="00204979">
              <w:t>Ненадлежащее исполнение участником закупки требований о прошивке листов</w:t>
            </w:r>
            <w:r w:rsidR="002D5A19">
              <w:t>/ скреплении ЭЦП</w:t>
            </w:r>
            <w:r w:rsidRPr="00204979">
              <w:t xml:space="preserve">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A77B9" w:rsidRPr="00204979" w:rsidRDefault="002A77B9"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A77B9" w:rsidRPr="007E75BA" w:rsidRDefault="002A77B9"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A77B9" w:rsidTr="005A15DF">
        <w:trPr>
          <w:trHeight w:val="367"/>
        </w:trPr>
        <w:tc>
          <w:tcPr>
            <w:tcW w:w="876" w:type="dxa"/>
            <w:tcBorders>
              <w:right w:val="single" w:sz="4" w:space="0" w:color="auto"/>
            </w:tcBorders>
          </w:tcPr>
          <w:p w:rsidR="002A77B9" w:rsidRDefault="002A77B9" w:rsidP="002B204B">
            <w:pPr>
              <w:tabs>
                <w:tab w:val="left" w:pos="540"/>
                <w:tab w:val="left" w:pos="900"/>
              </w:tabs>
              <w:ind w:firstLine="0"/>
            </w:pPr>
            <w:r>
              <w:t>11.1</w:t>
            </w:r>
          </w:p>
        </w:tc>
        <w:tc>
          <w:tcPr>
            <w:tcW w:w="8859" w:type="dxa"/>
            <w:gridSpan w:val="10"/>
            <w:tcBorders>
              <w:left w:val="single" w:sz="4" w:space="0" w:color="auto"/>
            </w:tcBorders>
          </w:tcPr>
          <w:p w:rsidR="002A77B9" w:rsidRPr="008C4885" w:rsidRDefault="002A77B9"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2A77B9" w:rsidTr="00E26554">
        <w:trPr>
          <w:trHeight w:val="393"/>
        </w:trPr>
        <w:tc>
          <w:tcPr>
            <w:tcW w:w="5030" w:type="dxa"/>
            <w:gridSpan w:val="10"/>
            <w:tcBorders>
              <w:right w:val="single" w:sz="4" w:space="0" w:color="auto"/>
            </w:tcBorders>
          </w:tcPr>
          <w:p w:rsidR="002A77B9" w:rsidRPr="009B4538" w:rsidRDefault="002A77B9"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A77B9" w:rsidRPr="009B4538" w:rsidRDefault="002A77B9" w:rsidP="00B621EB">
            <w:pPr>
              <w:widowControl w:val="0"/>
              <w:adjustRightInd w:val="0"/>
              <w:ind w:firstLine="0"/>
              <w:rPr>
                <w:color w:val="000000"/>
              </w:rPr>
            </w:pPr>
            <w:r>
              <w:rPr>
                <w:color w:val="000000"/>
              </w:rPr>
              <w:t>форма прилагается</w:t>
            </w:r>
          </w:p>
        </w:tc>
      </w:tr>
      <w:tr w:rsidR="002A77B9" w:rsidTr="005A15DF">
        <w:trPr>
          <w:trHeight w:val="705"/>
        </w:trPr>
        <w:tc>
          <w:tcPr>
            <w:tcW w:w="9735" w:type="dxa"/>
            <w:gridSpan w:val="11"/>
          </w:tcPr>
          <w:p w:rsidR="002A77B9" w:rsidRPr="009B4538" w:rsidRDefault="002A77B9"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A77B9" w:rsidTr="00B621EB">
        <w:trPr>
          <w:trHeight w:val="705"/>
        </w:trPr>
        <w:tc>
          <w:tcPr>
            <w:tcW w:w="5020" w:type="dxa"/>
            <w:gridSpan w:val="9"/>
            <w:tcBorders>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A77B9" w:rsidRDefault="002A77B9"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A77B9" w:rsidRDefault="002A77B9" w:rsidP="00B621EB">
            <w:pPr>
              <w:widowControl w:val="0"/>
              <w:adjustRightInd w:val="0"/>
              <w:ind w:firstLine="0"/>
              <w:rPr>
                <w:color w:val="000000"/>
              </w:rPr>
            </w:pPr>
            <w:r>
              <w:rPr>
                <w:color w:val="000000"/>
              </w:rPr>
              <w:t>форма прилагается</w:t>
            </w:r>
          </w:p>
          <w:p w:rsidR="002A77B9" w:rsidRPr="009B4538" w:rsidRDefault="002A77B9"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A77B9" w:rsidRPr="009B4538" w:rsidRDefault="002A77B9" w:rsidP="00752D4E">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 xml:space="preserve">в </w:t>
            </w:r>
            <w:r w:rsidR="00752D4E">
              <w:rPr>
                <w:color w:val="000000"/>
              </w:rPr>
              <w:t xml:space="preserve">ЕИС </w:t>
            </w:r>
            <w:r w:rsidRPr="00A60934">
              <w:rPr>
                <w:color w:val="000000"/>
              </w:rPr>
              <w:t xml:space="preserve">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A77B9" w:rsidRDefault="002A77B9" w:rsidP="00752D4E">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w:t>
            </w:r>
            <w:r w:rsidR="00752D4E">
              <w:rPr>
                <w:color w:val="000000"/>
              </w:rPr>
              <w:t>ЕИС</w:t>
            </w:r>
            <w:r>
              <w:rPr>
                <w:color w:val="000000"/>
              </w:rPr>
              <w:t xml:space="preserve">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A77B9"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A77B9" w:rsidRDefault="002A77B9" w:rsidP="00B621EB">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A77B9" w:rsidRDefault="002A77B9"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A77B9" w:rsidTr="00E26554">
        <w:trPr>
          <w:trHeight w:val="288"/>
        </w:trPr>
        <w:tc>
          <w:tcPr>
            <w:tcW w:w="5020" w:type="dxa"/>
            <w:gridSpan w:val="9"/>
            <w:tcBorders>
              <w:top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A77B9" w:rsidRDefault="002A77B9" w:rsidP="00752D4E">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w:t>
            </w:r>
            <w:r w:rsidR="00752D4E">
              <w:rPr>
                <w:color w:val="000000"/>
              </w:rPr>
              <w:t>ЕИС</w:t>
            </w:r>
            <w:r>
              <w:rPr>
                <w:color w:val="000000"/>
              </w:rPr>
              <w:t xml:space="preserve">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A77B9" w:rsidRPr="009B4538" w:rsidRDefault="002A77B9"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Default="002A77B9"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A77B9" w:rsidRDefault="002A77B9"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A77B9" w:rsidTr="003666B2">
        <w:trPr>
          <w:trHeight w:val="288"/>
        </w:trPr>
        <w:tc>
          <w:tcPr>
            <w:tcW w:w="5020" w:type="dxa"/>
            <w:gridSpan w:val="9"/>
            <w:tcBorders>
              <w:top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A77B9" w:rsidRPr="009B4538" w:rsidRDefault="002A77B9"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A77B9" w:rsidTr="00B621EB">
        <w:trPr>
          <w:trHeight w:val="705"/>
        </w:trPr>
        <w:tc>
          <w:tcPr>
            <w:tcW w:w="5020" w:type="dxa"/>
            <w:gridSpan w:val="9"/>
            <w:tcBorders>
              <w:top w:val="nil"/>
              <w:right w:val="single" w:sz="4" w:space="0" w:color="auto"/>
            </w:tcBorders>
          </w:tcPr>
          <w:p w:rsidR="002A77B9" w:rsidRPr="008C4885" w:rsidRDefault="002A77B9"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A77B9" w:rsidRPr="009B4538" w:rsidRDefault="002A77B9"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w:t>
            </w:r>
            <w:r>
              <w:rPr>
                <w:color w:val="000000"/>
              </w:rPr>
              <w:lastRenderedPageBreak/>
              <w:t>цен</w:t>
            </w:r>
            <w:r w:rsidRPr="008C4885">
              <w:rPr>
                <w:color w:val="000000"/>
              </w:rPr>
              <w:t>, обеспечения исполнения договора являются крупной сделкой</w:t>
            </w:r>
            <w:r>
              <w:rPr>
                <w:color w:val="000000"/>
              </w:rPr>
              <w:t>;</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rPr>
                <w:color w:val="000000"/>
              </w:rPr>
            </w:pPr>
            <w:r>
              <w:lastRenderedPageBreak/>
              <w:t>- согласие на обработку персональных данных</w:t>
            </w:r>
          </w:p>
        </w:tc>
        <w:tc>
          <w:tcPr>
            <w:tcW w:w="4715" w:type="dxa"/>
            <w:gridSpan w:val="2"/>
            <w:tcBorders>
              <w:top w:val="nil"/>
              <w:left w:val="single" w:sz="4" w:space="0" w:color="auto"/>
            </w:tcBorders>
          </w:tcPr>
          <w:p w:rsidR="002A77B9" w:rsidRPr="008C4885" w:rsidRDefault="002A77B9" w:rsidP="00E26554">
            <w:pPr>
              <w:widowControl w:val="0"/>
              <w:adjustRightInd w:val="0"/>
              <w:ind w:firstLine="34"/>
              <w:rPr>
                <w:color w:val="000000"/>
              </w:rPr>
            </w:pPr>
            <w:r>
              <w:rPr>
                <w:color w:val="000000"/>
              </w:rPr>
              <w:t>форма прилагается</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A77B9" w:rsidRDefault="002A77B9" w:rsidP="00E26554">
            <w:pPr>
              <w:widowControl w:val="0"/>
              <w:adjustRightInd w:val="0"/>
              <w:ind w:firstLine="34"/>
              <w:rPr>
                <w:color w:val="000000"/>
              </w:rPr>
            </w:pPr>
            <w:r>
              <w:rPr>
                <w:color w:val="000000"/>
              </w:rPr>
              <w:t>форма прилагается</w:t>
            </w:r>
          </w:p>
        </w:tc>
      </w:tr>
      <w:tr w:rsidR="002A77B9" w:rsidTr="00E26554">
        <w:trPr>
          <w:trHeight w:val="705"/>
        </w:trPr>
        <w:tc>
          <w:tcPr>
            <w:tcW w:w="9735" w:type="dxa"/>
            <w:gridSpan w:val="11"/>
            <w:tcBorders>
              <w:top w:val="nil"/>
            </w:tcBorders>
          </w:tcPr>
          <w:p w:rsidR="002A77B9" w:rsidRPr="009B4538" w:rsidRDefault="002A77B9"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w:t>
            </w:r>
            <w:r w:rsidR="00580D2F">
              <w:rPr>
                <w:color w:val="000000"/>
              </w:rPr>
              <w:t>апросе цен указанным в п. 5.2.:</w:t>
            </w:r>
          </w:p>
        </w:tc>
      </w:tr>
      <w:tr w:rsidR="002A77B9" w:rsidTr="00E26554">
        <w:trPr>
          <w:trHeight w:val="705"/>
        </w:trPr>
        <w:tc>
          <w:tcPr>
            <w:tcW w:w="4219" w:type="dxa"/>
            <w:gridSpan w:val="7"/>
            <w:tcBorders>
              <w:top w:val="nil"/>
              <w:right w:val="single" w:sz="4" w:space="0" w:color="auto"/>
            </w:tcBorders>
          </w:tcPr>
          <w:p w:rsidR="002A77B9" w:rsidRPr="006935C9" w:rsidRDefault="002A77B9"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A77B9" w:rsidRPr="006935C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A77B9" w:rsidTr="00E26554">
        <w:trPr>
          <w:trHeight w:val="705"/>
        </w:trPr>
        <w:tc>
          <w:tcPr>
            <w:tcW w:w="4219" w:type="dxa"/>
            <w:gridSpan w:val="7"/>
            <w:tcBorders>
              <w:top w:val="nil"/>
              <w:right w:val="single" w:sz="4" w:space="0" w:color="auto"/>
            </w:tcBorders>
          </w:tcPr>
          <w:p w:rsidR="002A77B9" w:rsidRPr="005873A2" w:rsidRDefault="002A77B9"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A77B9" w:rsidRPr="00425A4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A77B9" w:rsidRDefault="00580D2F" w:rsidP="00C942DF">
            <w:pPr>
              <w:widowControl w:val="0"/>
              <w:adjustRightInd w:val="0"/>
              <w:ind w:firstLine="34"/>
              <w:rPr>
                <w:color w:val="000000"/>
              </w:rPr>
            </w:pPr>
            <w:r w:rsidRPr="00580D2F">
              <w:rPr>
                <w:color w:val="000000"/>
              </w:rPr>
              <w:t>информация предоставляется декларативно</w:t>
            </w:r>
          </w:p>
        </w:tc>
      </w:tr>
      <w:tr w:rsidR="002A77B9" w:rsidTr="005A15DF">
        <w:trPr>
          <w:trHeight w:val="404"/>
        </w:trPr>
        <w:tc>
          <w:tcPr>
            <w:tcW w:w="876" w:type="dxa"/>
            <w:tcBorders>
              <w:right w:val="single" w:sz="4" w:space="0" w:color="auto"/>
            </w:tcBorders>
          </w:tcPr>
          <w:p w:rsidR="002A77B9" w:rsidRPr="00EF720B" w:rsidRDefault="002A77B9"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2A77B9" w:rsidRPr="00EF720B" w:rsidRDefault="002A77B9" w:rsidP="002D5A19">
            <w:pPr>
              <w:widowControl w:val="0"/>
              <w:adjustRightInd w:val="0"/>
              <w:ind w:firstLine="34"/>
            </w:pPr>
            <w:r w:rsidRPr="00EF720B">
              <w:t xml:space="preserve">Сведения, предоставляемые участником закупки </w:t>
            </w:r>
            <w:r w:rsidR="002D5A19">
              <w:t>в отношении поставляемого товара</w:t>
            </w:r>
            <w:r>
              <w:t>:</w:t>
            </w:r>
          </w:p>
        </w:tc>
      </w:tr>
      <w:tr w:rsidR="002A77B9" w:rsidTr="005A15DF">
        <w:trPr>
          <w:trHeight w:val="554"/>
        </w:trPr>
        <w:tc>
          <w:tcPr>
            <w:tcW w:w="9735" w:type="dxa"/>
            <w:gridSpan w:val="11"/>
          </w:tcPr>
          <w:p w:rsidR="002A77B9" w:rsidRPr="00EF720B" w:rsidRDefault="002D5A19" w:rsidP="00936FA7">
            <w:pPr>
              <w:widowControl w:val="0"/>
              <w:adjustRightInd w:val="0"/>
            </w:pPr>
            <w:r>
              <w:t>1</w:t>
            </w:r>
            <w:r w:rsidR="002A77B9"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7C268D" w:rsidRDefault="002D5A19" w:rsidP="007C268D">
            <w:pPr>
              <w:widowControl w:val="0"/>
              <w:adjustRightInd w:val="0"/>
              <w:rPr>
                <w:color w:val="FF0000"/>
                <w:u w:val="single"/>
              </w:rPr>
            </w:pPr>
            <w:proofErr w:type="gramStart"/>
            <w:r>
              <w:rPr>
                <w:color w:val="FF0000"/>
                <w:u w:val="single"/>
              </w:rPr>
              <w:t>2</w:t>
            </w:r>
            <w:r w:rsidR="002A77B9" w:rsidRPr="00786767">
              <w:rPr>
                <w:color w:val="FF0000"/>
                <w:u w:val="single"/>
              </w:rPr>
              <w:t xml:space="preserve">) </w:t>
            </w:r>
            <w:r w:rsidR="007C268D" w:rsidRPr="00786767">
              <w:rPr>
                <w:color w:val="FF0000"/>
                <w:u w:val="single"/>
              </w:rPr>
              <w:t xml:space="preserve">копии документов, подтверждающих соответствие </w:t>
            </w:r>
            <w:r w:rsidR="007C268D">
              <w:rPr>
                <w:color w:val="FF0000"/>
                <w:u w:val="single"/>
              </w:rPr>
              <w:t>товара</w:t>
            </w:r>
            <w:r w:rsidR="007C268D" w:rsidRPr="00786767">
              <w:rPr>
                <w:color w:val="FF0000"/>
                <w:u w:val="single"/>
              </w:rPr>
              <w:t xml:space="preserve"> требованиям, установленным в соответствии с законодательством Российской Федерации, если в </w:t>
            </w:r>
            <w:r w:rsidR="007C268D" w:rsidRPr="00786767">
              <w:rPr>
                <w:color w:val="FF0000"/>
                <w:u w:val="single"/>
              </w:rPr>
              <w:lastRenderedPageBreak/>
              <w:t>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w:t>
            </w:r>
            <w:r w:rsidR="007C268D">
              <w:rPr>
                <w:color w:val="FF0000"/>
                <w:u w:val="single"/>
              </w:rPr>
              <w:t>ационных удостоверений и т.п.):</w:t>
            </w:r>
            <w:proofErr w:type="gramEnd"/>
          </w:p>
          <w:p w:rsidR="007C268D" w:rsidRDefault="007C268D" w:rsidP="00936FA7">
            <w:pPr>
              <w:widowControl w:val="0"/>
              <w:adjustRightInd w:val="0"/>
              <w:rPr>
                <w:color w:val="FF0000"/>
                <w:u w:val="single"/>
              </w:rPr>
            </w:pPr>
            <w:r>
              <w:rPr>
                <w:color w:val="FF0000"/>
                <w:u w:val="single"/>
              </w:rPr>
              <w:t>-</w:t>
            </w:r>
            <w:proofErr w:type="spellStart"/>
            <w:r>
              <w:rPr>
                <w:color w:val="FF0000"/>
                <w:u w:val="single"/>
              </w:rPr>
              <w:t>копииясертификата</w:t>
            </w:r>
            <w:proofErr w:type="spellEnd"/>
            <w:r w:rsidRPr="007C268D">
              <w:rPr>
                <w:color w:val="FF0000"/>
                <w:u w:val="single"/>
              </w:rPr>
              <w:t xml:space="preserve"> качества и копия технического паспорта </w:t>
            </w:r>
            <w:proofErr w:type="gramStart"/>
            <w:r>
              <w:rPr>
                <w:color w:val="FF0000"/>
                <w:u w:val="single"/>
              </w:rPr>
              <w:t>на</w:t>
            </w:r>
            <w:proofErr w:type="gramEnd"/>
            <w:r>
              <w:rPr>
                <w:color w:val="FF0000"/>
                <w:u w:val="single"/>
              </w:rPr>
              <w:t xml:space="preserve"> буксировочное водило</w:t>
            </w:r>
            <w:r w:rsidRPr="007C268D">
              <w:rPr>
                <w:color w:val="FF0000"/>
                <w:u w:val="single"/>
              </w:rPr>
              <w:t xml:space="preserve"> для ВС </w:t>
            </w:r>
          </w:p>
          <w:p w:rsidR="002A77B9" w:rsidRPr="00EF720B" w:rsidRDefault="002D5A19" w:rsidP="00936FA7">
            <w:pPr>
              <w:widowControl w:val="0"/>
              <w:adjustRightInd w:val="0"/>
            </w:pPr>
            <w:r>
              <w:t>3</w:t>
            </w:r>
            <w:r w:rsidR="002A77B9" w:rsidRPr="00EF720B">
              <w:t xml:space="preserve">) документы, подтверждающие обеспечение заявки на участие в </w:t>
            </w:r>
            <w:r w:rsidR="002A77B9">
              <w:t>запросе цен</w:t>
            </w:r>
            <w:r w:rsidR="002A77B9" w:rsidRPr="00EF720B">
              <w:t xml:space="preserve">, в случае, если в документации о </w:t>
            </w:r>
            <w:r w:rsidR="002A77B9">
              <w:t>проведении запроса цен</w:t>
            </w:r>
            <w:r w:rsidR="002A77B9" w:rsidRPr="00EF720B">
              <w:t xml:space="preserve"> содержится указание на требование обеспечения такой заявки.</w:t>
            </w:r>
          </w:p>
          <w:p w:rsidR="002A77B9" w:rsidRPr="00204979" w:rsidRDefault="002D5A19" w:rsidP="007B37BD">
            <w:pPr>
              <w:widowControl w:val="0"/>
              <w:adjustRightInd w:val="0"/>
            </w:pPr>
            <w:r>
              <w:t>4</w:t>
            </w:r>
            <w:r w:rsidR="002A77B9" w:rsidRPr="00EF720B">
              <w:t xml:space="preserve">) заявка на участие в </w:t>
            </w:r>
            <w:r w:rsidR="002A77B9">
              <w:t>запросе цен</w:t>
            </w:r>
            <w:r w:rsidR="002A77B9"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rsidR="002A77B9">
              <w:t>упка</w:t>
            </w:r>
            <w:r w:rsidR="002A77B9" w:rsidRPr="00EF720B">
              <w:t>.</w:t>
            </w:r>
          </w:p>
        </w:tc>
      </w:tr>
      <w:tr w:rsidR="002A77B9" w:rsidTr="005A15DF">
        <w:trPr>
          <w:trHeight w:val="554"/>
        </w:trPr>
        <w:tc>
          <w:tcPr>
            <w:tcW w:w="876" w:type="dxa"/>
            <w:tcBorders>
              <w:right w:val="single" w:sz="4" w:space="0" w:color="auto"/>
            </w:tcBorders>
          </w:tcPr>
          <w:p w:rsidR="002A77B9" w:rsidRDefault="002A77B9" w:rsidP="002B204B">
            <w:pPr>
              <w:tabs>
                <w:tab w:val="left" w:pos="540"/>
                <w:tab w:val="left" w:pos="900"/>
              </w:tabs>
              <w:ind w:firstLine="0"/>
            </w:pPr>
            <w:r>
              <w:lastRenderedPageBreak/>
              <w:t>12.</w:t>
            </w:r>
          </w:p>
        </w:tc>
        <w:tc>
          <w:tcPr>
            <w:tcW w:w="8859" w:type="dxa"/>
            <w:gridSpan w:val="10"/>
            <w:tcBorders>
              <w:left w:val="single" w:sz="4" w:space="0" w:color="auto"/>
            </w:tcBorders>
          </w:tcPr>
          <w:p w:rsidR="002A77B9" w:rsidRPr="005239E2" w:rsidRDefault="002A77B9"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2A77B9" w:rsidTr="00D62274">
        <w:trPr>
          <w:trHeight w:val="274"/>
        </w:trPr>
        <w:tc>
          <w:tcPr>
            <w:tcW w:w="9735" w:type="dxa"/>
            <w:gridSpan w:val="11"/>
          </w:tcPr>
          <w:p w:rsidR="002A77B9" w:rsidRPr="007931DC" w:rsidRDefault="002A77B9"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462100">
              <w:t xml:space="preserve">в </w:t>
            </w:r>
            <w:r w:rsidR="00752D4E">
              <w:t>ЕИС</w:t>
            </w:r>
            <w:r w:rsidRPr="007931DC">
              <w:t xml:space="preserve"> с указанием предмета запроса, но без указания участника закупки, от которого поступил запрос.</w:t>
            </w:r>
          </w:p>
          <w:p w:rsidR="002A77B9" w:rsidRPr="00204979" w:rsidRDefault="002A77B9" w:rsidP="00752D4E">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w:t>
            </w:r>
            <w:r w:rsidR="00752D4E">
              <w:t>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A77B9" w:rsidTr="005A15DF">
        <w:trPr>
          <w:trHeight w:val="554"/>
        </w:trPr>
        <w:tc>
          <w:tcPr>
            <w:tcW w:w="9735" w:type="dxa"/>
            <w:gridSpan w:val="11"/>
          </w:tcPr>
          <w:p w:rsidR="002A77B9" w:rsidRDefault="002A77B9"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 xml:space="preserve">в </w:t>
            </w:r>
            <w:r w:rsidR="00752D4E">
              <w:t>ЕИС</w:t>
            </w:r>
            <w:r w:rsidRPr="00262E0D">
              <w:t>.</w:t>
            </w:r>
          </w:p>
          <w:p w:rsidR="002A77B9" w:rsidRPr="00204979" w:rsidRDefault="002A77B9"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A77B9" w:rsidTr="00F62E3A">
        <w:trPr>
          <w:trHeight w:val="243"/>
        </w:trPr>
        <w:tc>
          <w:tcPr>
            <w:tcW w:w="876" w:type="dxa"/>
            <w:tcBorders>
              <w:right w:val="single" w:sz="4" w:space="0" w:color="auto"/>
            </w:tcBorders>
          </w:tcPr>
          <w:p w:rsidR="002A77B9" w:rsidRDefault="002A77B9" w:rsidP="002B204B">
            <w:pPr>
              <w:tabs>
                <w:tab w:val="left" w:pos="540"/>
                <w:tab w:val="left" w:pos="900"/>
              </w:tabs>
              <w:ind w:firstLine="0"/>
            </w:pPr>
            <w:r>
              <w:t>13.</w:t>
            </w:r>
          </w:p>
        </w:tc>
        <w:tc>
          <w:tcPr>
            <w:tcW w:w="8859" w:type="dxa"/>
            <w:gridSpan w:val="10"/>
            <w:tcBorders>
              <w:left w:val="single" w:sz="4" w:space="0" w:color="auto"/>
            </w:tcBorders>
          </w:tcPr>
          <w:p w:rsidR="002A77B9" w:rsidRPr="006A4BC2" w:rsidRDefault="002A77B9"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2A77B9" w:rsidTr="00663212">
        <w:trPr>
          <w:trHeight w:val="243"/>
        </w:trPr>
        <w:tc>
          <w:tcPr>
            <w:tcW w:w="9735" w:type="dxa"/>
            <w:gridSpan w:val="11"/>
          </w:tcPr>
          <w:p w:rsidR="002A77B9" w:rsidRDefault="002A77B9"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A77B9" w:rsidRPr="001B556D" w:rsidRDefault="002A77B9"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A77B9" w:rsidRDefault="002A77B9"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A77B9" w:rsidRDefault="002A77B9" w:rsidP="00663212">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663212">
            <w:bookmarkStart w:id="6" w:name="а_2_р_6"/>
            <w:r>
              <w:t xml:space="preserve">2) </w:t>
            </w:r>
            <w:bookmarkEnd w:id="6"/>
            <w:r>
              <w:t xml:space="preserve">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w:t>
            </w:r>
            <w:r>
              <w:lastRenderedPageBreak/>
              <w:t>рассматриваются и отклоняются.</w:t>
            </w:r>
          </w:p>
          <w:p w:rsidR="002A77B9" w:rsidRPr="00946744" w:rsidRDefault="002A77B9"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A77B9" w:rsidRPr="007931DC" w:rsidRDefault="002A77B9"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2A77B9" w:rsidRDefault="002A77B9"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A77B9" w:rsidRDefault="002A77B9"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2A77B9" w:rsidRDefault="002A77B9"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A77B9" w:rsidRPr="00262E0D" w:rsidRDefault="002A77B9"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Pr="00262E0D" w:rsidRDefault="002A77B9"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w:t>
            </w:r>
            <w:r w:rsidR="00752D4E">
              <w:t>ЕИС</w:t>
            </w:r>
            <w:r>
              <w:t xml:space="preserve"> </w:t>
            </w:r>
            <w:r w:rsidRPr="00262E0D">
              <w:t xml:space="preserve">не позднее чем через три рабочих дня со дня подписания такого протокола. </w:t>
            </w:r>
          </w:p>
          <w:p w:rsidR="002A77B9" w:rsidRPr="007931DC" w:rsidRDefault="002A77B9"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A77B9" w:rsidTr="005A15DF">
        <w:trPr>
          <w:trHeight w:val="207"/>
        </w:trPr>
        <w:tc>
          <w:tcPr>
            <w:tcW w:w="876" w:type="dxa"/>
            <w:tcBorders>
              <w:right w:val="single" w:sz="4" w:space="0" w:color="auto"/>
            </w:tcBorders>
          </w:tcPr>
          <w:p w:rsidR="002A77B9" w:rsidRDefault="002A77B9" w:rsidP="00F62E3A">
            <w:pPr>
              <w:tabs>
                <w:tab w:val="left" w:pos="540"/>
                <w:tab w:val="left" w:pos="900"/>
              </w:tabs>
              <w:ind w:firstLine="0"/>
            </w:pPr>
            <w:r>
              <w:lastRenderedPageBreak/>
              <w:t>14.</w:t>
            </w:r>
          </w:p>
        </w:tc>
        <w:tc>
          <w:tcPr>
            <w:tcW w:w="8859" w:type="dxa"/>
            <w:gridSpan w:val="10"/>
            <w:tcBorders>
              <w:left w:val="single" w:sz="4" w:space="0" w:color="auto"/>
            </w:tcBorders>
          </w:tcPr>
          <w:p w:rsidR="002A77B9" w:rsidRPr="00951B56" w:rsidRDefault="002A77B9" w:rsidP="000558A5">
            <w:pPr>
              <w:ind w:firstLine="0"/>
              <w:jc w:val="left"/>
              <w:rPr>
                <w:color w:val="000000"/>
              </w:rPr>
            </w:pPr>
            <w:r>
              <w:rPr>
                <w:color w:val="000000"/>
              </w:rPr>
              <w:t xml:space="preserve">Дата и место проведения запроса цен  </w:t>
            </w:r>
          </w:p>
        </w:tc>
      </w:tr>
      <w:tr w:rsidR="002A77B9" w:rsidTr="0050662B">
        <w:trPr>
          <w:trHeight w:val="207"/>
        </w:trPr>
        <w:tc>
          <w:tcPr>
            <w:tcW w:w="876" w:type="dxa"/>
            <w:tcBorders>
              <w:right w:val="single" w:sz="4" w:space="0" w:color="auto"/>
            </w:tcBorders>
          </w:tcPr>
          <w:p w:rsidR="002A77B9" w:rsidRDefault="002A77B9"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A77B9" w:rsidRPr="00951B56" w:rsidRDefault="002A77B9"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2A77B9" w:rsidRPr="00951B56" w:rsidRDefault="002A77B9"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14.2.</w:t>
            </w:r>
          </w:p>
        </w:tc>
        <w:tc>
          <w:tcPr>
            <w:tcW w:w="8859" w:type="dxa"/>
            <w:gridSpan w:val="10"/>
            <w:tcBorders>
              <w:left w:val="single" w:sz="4" w:space="0" w:color="auto"/>
            </w:tcBorders>
          </w:tcPr>
          <w:p w:rsidR="002A77B9" w:rsidRPr="00951B56" w:rsidRDefault="002A77B9" w:rsidP="007C268D">
            <w:pPr>
              <w:ind w:firstLine="0"/>
              <w:jc w:val="left"/>
              <w:rPr>
                <w:color w:val="000000"/>
              </w:rPr>
            </w:pPr>
            <w:r>
              <w:rPr>
                <w:color w:val="000000"/>
              </w:rPr>
              <w:t xml:space="preserve">Дата и время проведения </w:t>
            </w:r>
            <w:r w:rsidRPr="00786767">
              <w:rPr>
                <w:color w:val="000000"/>
              </w:rPr>
              <w:t>запроса цен</w:t>
            </w:r>
            <w:r w:rsidRPr="00786767">
              <w:t xml:space="preserve">: </w:t>
            </w:r>
            <w:r w:rsidR="007C268D">
              <w:t>18.07.2016</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14.3.</w:t>
            </w:r>
          </w:p>
        </w:tc>
        <w:tc>
          <w:tcPr>
            <w:tcW w:w="8859" w:type="dxa"/>
            <w:gridSpan w:val="10"/>
            <w:tcBorders>
              <w:left w:val="single" w:sz="4" w:space="0" w:color="auto"/>
            </w:tcBorders>
          </w:tcPr>
          <w:p w:rsidR="002A77B9" w:rsidRPr="00951B56" w:rsidRDefault="002A77B9" w:rsidP="007220CA">
            <w:pPr>
              <w:ind w:firstLine="0"/>
              <w:jc w:val="left"/>
            </w:pPr>
            <w:r>
              <w:rPr>
                <w:color w:val="000000"/>
              </w:rPr>
              <w:t>Порядок проведения запроса цен:</w:t>
            </w:r>
          </w:p>
        </w:tc>
      </w:tr>
      <w:tr w:rsidR="002A77B9" w:rsidTr="005A15DF">
        <w:trPr>
          <w:trHeight w:val="554"/>
        </w:trPr>
        <w:tc>
          <w:tcPr>
            <w:tcW w:w="9735" w:type="dxa"/>
            <w:gridSpan w:val="11"/>
          </w:tcPr>
          <w:p w:rsidR="002A77B9" w:rsidRDefault="002A77B9" w:rsidP="001F0911">
            <w:r w:rsidRPr="00262E0D">
              <w:t xml:space="preserve">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w:t>
            </w:r>
            <w:r w:rsidRPr="00262E0D">
              <w:lastRenderedPageBreak/>
              <w:t>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Default="002A77B9"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Default="002A77B9"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2A77B9" w:rsidRPr="00E62595" w:rsidRDefault="002A77B9"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2A77B9" w:rsidRPr="00CF36CE" w:rsidRDefault="002A77B9"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A77B9" w:rsidRPr="00CF36CE" w:rsidRDefault="002A77B9" w:rsidP="001F091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A77B9" w:rsidRPr="00262E0D" w:rsidRDefault="002A77B9"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2A77B9" w:rsidTr="00110A78">
        <w:trPr>
          <w:trHeight w:val="554"/>
        </w:trPr>
        <w:tc>
          <w:tcPr>
            <w:tcW w:w="876" w:type="dxa"/>
            <w:tcBorders>
              <w:right w:val="single" w:sz="4" w:space="0" w:color="auto"/>
            </w:tcBorders>
          </w:tcPr>
          <w:p w:rsidR="002A77B9" w:rsidRDefault="002A77B9"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2A77B9" w:rsidRPr="00B454FC" w:rsidRDefault="002A77B9"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2A77B9" w:rsidRPr="00B454FC" w:rsidRDefault="002A77B9" w:rsidP="0099025A">
            <w:pPr>
              <w:ind w:firstLine="0"/>
              <w:jc w:val="center"/>
            </w:pPr>
            <w:r>
              <w:t>не требуется</w:t>
            </w:r>
          </w:p>
        </w:tc>
      </w:tr>
      <w:tr w:rsidR="002A77B9" w:rsidTr="00110A78">
        <w:trPr>
          <w:trHeight w:val="273"/>
        </w:trPr>
        <w:tc>
          <w:tcPr>
            <w:tcW w:w="876" w:type="dxa"/>
            <w:tcBorders>
              <w:right w:val="single" w:sz="4" w:space="0" w:color="auto"/>
            </w:tcBorders>
          </w:tcPr>
          <w:p w:rsidR="002A77B9" w:rsidRDefault="002A77B9"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2A77B9" w:rsidRPr="003E6E06" w:rsidRDefault="002A77B9"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2A77B9" w:rsidRPr="007931DC" w:rsidRDefault="002A77B9" w:rsidP="000908DE">
            <w:pPr>
              <w:tabs>
                <w:tab w:val="left" w:pos="540"/>
              </w:tabs>
              <w:ind w:firstLine="0"/>
              <w:jc w:val="center"/>
            </w:pPr>
            <w:r>
              <w:t>не требуется</w:t>
            </w:r>
          </w:p>
        </w:tc>
      </w:tr>
      <w:tr w:rsidR="002A77B9" w:rsidTr="003C7618">
        <w:trPr>
          <w:trHeight w:val="554"/>
        </w:trPr>
        <w:tc>
          <w:tcPr>
            <w:tcW w:w="876" w:type="dxa"/>
            <w:tcBorders>
              <w:right w:val="single" w:sz="4" w:space="0" w:color="auto"/>
            </w:tcBorders>
          </w:tcPr>
          <w:p w:rsidR="002A77B9" w:rsidRDefault="002A77B9"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2A77B9" w:rsidRPr="00B454FC" w:rsidRDefault="002A77B9"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2A77B9" w:rsidRPr="007931DC" w:rsidRDefault="002A77B9"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A77B9" w:rsidTr="003C7618">
        <w:trPr>
          <w:trHeight w:val="554"/>
        </w:trPr>
        <w:tc>
          <w:tcPr>
            <w:tcW w:w="876" w:type="dxa"/>
            <w:tcBorders>
              <w:bottom w:val="single" w:sz="4" w:space="0" w:color="auto"/>
              <w:right w:val="single" w:sz="4" w:space="0" w:color="auto"/>
            </w:tcBorders>
          </w:tcPr>
          <w:p w:rsidR="002A77B9" w:rsidRDefault="002A77B9" w:rsidP="00404B77">
            <w:pPr>
              <w:tabs>
                <w:tab w:val="left" w:pos="540"/>
                <w:tab w:val="left" w:pos="900"/>
              </w:tabs>
              <w:ind w:firstLine="0"/>
            </w:pPr>
          </w:p>
        </w:tc>
        <w:tc>
          <w:tcPr>
            <w:tcW w:w="8859" w:type="dxa"/>
            <w:gridSpan w:val="10"/>
            <w:tcBorders>
              <w:left w:val="single" w:sz="4" w:space="0" w:color="auto"/>
              <w:bottom w:val="single" w:sz="4" w:space="0" w:color="auto"/>
            </w:tcBorders>
          </w:tcPr>
          <w:p w:rsidR="002A77B9" w:rsidRDefault="002A77B9"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A77B9" w:rsidRDefault="002A77B9"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A77B9" w:rsidRPr="007931DC" w:rsidRDefault="002A77B9"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w:t>
            </w:r>
            <w:r w:rsidR="00752D4E">
              <w:t>ЕИС</w:t>
            </w:r>
            <w:r>
              <w:t xml:space="preserve">, в течение дня, следующего после дня подписания </w:t>
            </w:r>
            <w:r w:rsidR="00C942DF">
              <w:t>у</w:t>
            </w:r>
            <w:r>
              <w:t>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A77B9" w:rsidRDefault="002A77B9"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A77B9" w:rsidRPr="007931DC" w:rsidRDefault="002A77B9" w:rsidP="003C7618">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A77B9" w:rsidRDefault="002A77B9"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A77B9" w:rsidRDefault="002A77B9"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A77B9" w:rsidRDefault="002A77B9"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2A77B9" w:rsidRPr="00E41A2C" w:rsidRDefault="002A77B9"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A77B9" w:rsidRDefault="002A77B9"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A77B9" w:rsidRPr="007931DC" w:rsidRDefault="002A77B9"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A77B9" w:rsidRDefault="002A77B9" w:rsidP="003C7618">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2A77B9" w:rsidRPr="007931DC" w:rsidRDefault="002A77B9"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A77B9" w:rsidRDefault="002A77B9" w:rsidP="003C7618">
            <w:pPr>
              <w:tabs>
                <w:tab w:val="left" w:pos="540"/>
                <w:tab w:val="num" w:pos="1080"/>
              </w:tabs>
            </w:pPr>
            <w:r>
              <w:t xml:space="preserve">2) </w:t>
            </w:r>
            <w:r w:rsidRPr="007931DC">
              <w:t>сроки исполнения обязательств по договору</w:t>
            </w:r>
            <w:r>
              <w:t>:</w:t>
            </w:r>
          </w:p>
          <w:p w:rsidR="002A77B9" w:rsidRDefault="002A77B9"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A77B9" w:rsidRDefault="002A77B9" w:rsidP="003C7618">
            <w:pPr>
              <w:tabs>
                <w:tab w:val="left" w:pos="540"/>
                <w:tab w:val="num" w:pos="1080"/>
              </w:tabs>
            </w:pPr>
            <w:r>
              <w:t>б) при возникновении срытых работ;</w:t>
            </w:r>
          </w:p>
          <w:p w:rsidR="002A77B9" w:rsidRPr="007931DC" w:rsidRDefault="002A77B9" w:rsidP="003C7618">
            <w:pPr>
              <w:tabs>
                <w:tab w:val="left" w:pos="540"/>
                <w:tab w:val="num" w:pos="1080"/>
              </w:tabs>
            </w:pPr>
            <w:r>
              <w:lastRenderedPageBreak/>
              <w:t>в)</w:t>
            </w:r>
            <w:r w:rsidRPr="007931DC">
              <w:t xml:space="preserve"> просрочк</w:t>
            </w:r>
            <w:r>
              <w:t>и</w:t>
            </w:r>
            <w:r w:rsidRPr="007931DC">
              <w:t xml:space="preserve"> выполнения Заказчиком своих обязательств по договору;</w:t>
            </w:r>
          </w:p>
          <w:p w:rsidR="002A77B9" w:rsidRPr="007931DC" w:rsidRDefault="002A77B9" w:rsidP="003C7618">
            <w:pPr>
              <w:tabs>
                <w:tab w:val="left" w:pos="540"/>
                <w:tab w:val="num" w:pos="1080"/>
              </w:tabs>
            </w:pPr>
            <w:r>
              <w:t xml:space="preserve">3) </w:t>
            </w:r>
            <w:r w:rsidRPr="007931DC">
              <w:t>цену договора:</w:t>
            </w:r>
          </w:p>
          <w:p w:rsidR="002A77B9" w:rsidRPr="007931DC" w:rsidRDefault="002A77B9" w:rsidP="003C7618">
            <w:pPr>
              <w:tabs>
                <w:tab w:val="left" w:pos="540"/>
                <w:tab w:val="num" w:pos="1080"/>
              </w:tabs>
            </w:pPr>
            <w:r w:rsidRPr="007931DC">
              <w:t xml:space="preserve">- путем ее уменьшения без изменения иных условий исполнения </w:t>
            </w:r>
            <w:r>
              <w:t>договора;</w:t>
            </w:r>
          </w:p>
          <w:p w:rsidR="002A77B9" w:rsidRPr="007931DC" w:rsidRDefault="002A77B9"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A77B9" w:rsidRPr="00262E0D" w:rsidRDefault="002A77B9"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A77B9" w:rsidRPr="00262E0D" w:rsidRDefault="002A77B9" w:rsidP="003C7618">
            <w:r>
              <w:t>4) сведения об участнике закупки, с которым заключается договор.</w:t>
            </w:r>
          </w:p>
          <w:p w:rsidR="002A77B9" w:rsidRPr="007931DC" w:rsidRDefault="002A77B9"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3475B" w:rsidRDefault="00A3475B" w:rsidP="00A3475B">
      <w:pPr>
        <w:jc w:val="center"/>
        <w:rPr>
          <w:b/>
        </w:rPr>
      </w:pPr>
    </w:p>
    <w:p w:rsidR="00DF4897" w:rsidRDefault="00DF4897" w:rsidP="00A3475B">
      <w:pPr>
        <w:jc w:val="center"/>
        <w:rPr>
          <w:b/>
        </w:rPr>
      </w:pPr>
    </w:p>
    <w:p w:rsidR="003E127C" w:rsidRPr="003E127C" w:rsidRDefault="003E127C" w:rsidP="003E127C">
      <w:pPr>
        <w:ind w:firstLine="0"/>
        <w:jc w:val="center"/>
        <w:rPr>
          <w:rFonts w:eastAsia="Times New Roman"/>
          <w:b/>
          <w:bCs/>
          <w:color w:val="000000"/>
          <w:lang w:eastAsia="ru-RU"/>
        </w:rPr>
      </w:pPr>
      <w:r w:rsidRPr="003E127C">
        <w:rPr>
          <w:rFonts w:eastAsia="Times New Roman"/>
          <w:b/>
          <w:bCs/>
          <w:color w:val="000000"/>
          <w:lang w:eastAsia="ru-RU"/>
        </w:rPr>
        <w:t>ТЕХНИЧЕСКОЕ ЗАДАНИЕ</w:t>
      </w:r>
    </w:p>
    <w:p w:rsidR="003E127C" w:rsidRPr="003E127C" w:rsidRDefault="003E127C" w:rsidP="003E127C">
      <w:pPr>
        <w:spacing w:line="360" w:lineRule="auto"/>
        <w:ind w:firstLine="0"/>
        <w:jc w:val="center"/>
        <w:rPr>
          <w:rFonts w:eastAsia="Times New Roman"/>
          <w:bCs/>
          <w:color w:val="000000"/>
          <w:lang w:eastAsia="ru-RU"/>
        </w:rPr>
      </w:pPr>
      <w:r w:rsidRPr="003E127C">
        <w:rPr>
          <w:rFonts w:eastAsia="Times New Roman"/>
          <w:bCs/>
          <w:color w:val="000000"/>
          <w:lang w:eastAsia="ru-RU"/>
        </w:rPr>
        <w:t xml:space="preserve">на </w:t>
      </w:r>
      <w:proofErr w:type="gramStart"/>
      <w:r w:rsidRPr="003E127C">
        <w:rPr>
          <w:rFonts w:eastAsia="Times New Roman"/>
          <w:bCs/>
          <w:color w:val="000000"/>
          <w:lang w:eastAsia="ru-RU"/>
        </w:rPr>
        <w:t>буксировочное</w:t>
      </w:r>
      <w:proofErr w:type="gramEnd"/>
      <w:r w:rsidRPr="003E127C">
        <w:rPr>
          <w:rFonts w:eastAsia="Times New Roman"/>
          <w:bCs/>
          <w:color w:val="000000"/>
          <w:lang w:eastAsia="ru-RU"/>
        </w:rPr>
        <w:t xml:space="preserve"> водило (универсальное) со сменными адаптерами</w:t>
      </w:r>
    </w:p>
    <w:p w:rsidR="003E127C" w:rsidRPr="003E127C" w:rsidRDefault="003E127C" w:rsidP="003E127C">
      <w:pPr>
        <w:spacing w:line="360" w:lineRule="auto"/>
        <w:ind w:firstLine="0"/>
        <w:jc w:val="center"/>
        <w:rPr>
          <w:rFonts w:eastAsia="Times New Roman"/>
          <w:bCs/>
          <w:color w:val="000000"/>
          <w:lang w:eastAsia="ru-RU"/>
        </w:rPr>
      </w:pPr>
      <w:r w:rsidRPr="003E127C">
        <w:rPr>
          <w:rFonts w:eastAsia="Times New Roman"/>
          <w:bCs/>
          <w:color w:val="000000"/>
          <w:lang w:eastAsia="ru-RU"/>
        </w:rPr>
        <w:t>для ВС Ан-28 и Ми-8</w:t>
      </w:r>
    </w:p>
    <w:p w:rsidR="003E127C" w:rsidRPr="003E127C" w:rsidRDefault="003E127C" w:rsidP="003E127C">
      <w:pPr>
        <w:spacing w:line="360" w:lineRule="auto"/>
        <w:ind w:firstLine="0"/>
        <w:rPr>
          <w:rFonts w:eastAsiaTheme="minorHAnsi"/>
          <w:lang w:eastAsia="ru-RU"/>
        </w:rPr>
      </w:pPr>
      <w:r w:rsidRPr="003E127C">
        <w:rPr>
          <w:rFonts w:eastAsia="Times New Roman"/>
          <w:bCs/>
          <w:noProof/>
          <w:color w:val="000000"/>
          <w:lang w:eastAsia="ru-RU"/>
        </w:rPr>
        <w:drawing>
          <wp:inline distT="0" distB="0" distL="0" distR="0" wp14:anchorId="0EA617DE" wp14:editId="14EE6B41">
            <wp:extent cx="4943475" cy="25908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943475" cy="2590800"/>
                    </a:xfrm>
                    <a:prstGeom prst="rect">
                      <a:avLst/>
                    </a:prstGeom>
                    <a:noFill/>
                    <a:ln w="9525">
                      <a:noFill/>
                      <a:miter lim="800000"/>
                      <a:headEnd/>
                      <a:tailEnd/>
                    </a:ln>
                  </pic:spPr>
                </pic:pic>
              </a:graphicData>
            </a:graphic>
          </wp:inline>
        </w:drawing>
      </w:r>
    </w:p>
    <w:p w:rsidR="003E127C" w:rsidRPr="003E127C" w:rsidRDefault="003E127C" w:rsidP="003E127C">
      <w:pPr>
        <w:spacing w:line="360" w:lineRule="auto"/>
        <w:ind w:firstLine="0"/>
        <w:rPr>
          <w:rFonts w:eastAsiaTheme="minorHAnsi"/>
          <w:lang w:eastAsia="ru-RU"/>
        </w:rPr>
      </w:pPr>
      <w:r w:rsidRPr="003E127C">
        <w:rPr>
          <w:rFonts w:eastAsiaTheme="minorHAnsi"/>
          <w:lang w:eastAsia="ru-RU"/>
        </w:rPr>
        <w:t xml:space="preserve">Буксировочное водило </w:t>
      </w:r>
      <w:r w:rsidRPr="003E127C">
        <w:rPr>
          <w:rFonts w:eastAsia="Times New Roman"/>
          <w:bCs/>
          <w:color w:val="000000"/>
          <w:lang w:eastAsia="ru-RU"/>
        </w:rPr>
        <w:t>(универсальное) со сменными адаптерами</w:t>
      </w:r>
      <w:r w:rsidRPr="003E127C">
        <w:rPr>
          <w:rFonts w:eastAsiaTheme="minorHAnsi"/>
          <w:lang w:eastAsia="ru-RU"/>
        </w:rPr>
        <w:t xml:space="preserve"> для ВС – устройство для безопасного перемещения воздушного судна. Быстро присоединяется и отсоединяется от носовой части ВС. Соединяется с тягачом через буксировочное ушко и стопорный штифт.</w:t>
      </w:r>
    </w:p>
    <w:p w:rsidR="003E127C" w:rsidRPr="003E127C" w:rsidRDefault="003E127C" w:rsidP="003E127C">
      <w:pPr>
        <w:spacing w:after="200"/>
        <w:ind w:firstLine="0"/>
        <w:jc w:val="left"/>
        <w:rPr>
          <w:rFonts w:eastAsia="Calibri"/>
        </w:rPr>
      </w:pPr>
      <w:r w:rsidRPr="003E127C">
        <w:rPr>
          <w:rFonts w:eastAsia="Calibri"/>
        </w:rPr>
        <w:t>Технические характеристики:</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 xml:space="preserve">Водило должно быть приспособлено для смены адаптеров под требуемый тип ВС </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 xml:space="preserve">Адаптеры буксировочного водила </w:t>
      </w:r>
      <w:r w:rsidRPr="003E127C">
        <w:rPr>
          <w:rFonts w:eastAsia="Times New Roman"/>
          <w:bCs/>
          <w:color w:val="000000"/>
        </w:rPr>
        <w:t xml:space="preserve">(универсальное) </w:t>
      </w:r>
      <w:r w:rsidRPr="003E127C">
        <w:rPr>
          <w:rFonts w:eastAsiaTheme="minorHAnsi"/>
        </w:rPr>
        <w:t>должны позволять быстро подсоединять и отсоединять его от носовой части воздушного судна</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 xml:space="preserve">Срезной предохранительный штифт предотвращает перегрузку по крутящему моменту и перегрузку оси </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Оцинкованное покрытие с защитой от коррозии</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 xml:space="preserve">Буксировочное ушко Ø 76мм </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 xml:space="preserve">Стопорный штифт </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Настраиваемая опора, управляется гидравлически</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lastRenderedPageBreak/>
        <w:t>Краска защищает от попадания гидравлической жидкости</w:t>
      </w:r>
    </w:p>
    <w:p w:rsidR="003E127C" w:rsidRPr="003E127C" w:rsidRDefault="003E127C" w:rsidP="003E127C">
      <w:pPr>
        <w:numPr>
          <w:ilvl w:val="0"/>
          <w:numId w:val="33"/>
        </w:numPr>
        <w:spacing w:after="200" w:line="276" w:lineRule="auto"/>
        <w:contextualSpacing/>
        <w:jc w:val="left"/>
        <w:rPr>
          <w:rFonts w:eastAsiaTheme="minorHAnsi"/>
        </w:rPr>
      </w:pPr>
      <w:proofErr w:type="spellStart"/>
      <w:r w:rsidRPr="003E127C">
        <w:rPr>
          <w:rFonts w:eastAsiaTheme="minorHAnsi"/>
        </w:rPr>
        <w:t>Пневмо</w:t>
      </w:r>
      <w:proofErr w:type="spellEnd"/>
      <w:r w:rsidRPr="003E127C">
        <w:rPr>
          <w:rFonts w:eastAsiaTheme="minorHAnsi"/>
        </w:rPr>
        <w:t xml:space="preserve"> покрышки</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 xml:space="preserve">Подставка </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Гидравлический блок</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 xml:space="preserve">Пружинная </w:t>
      </w:r>
      <w:proofErr w:type="spellStart"/>
      <w:r w:rsidRPr="003E127C">
        <w:rPr>
          <w:rFonts w:eastAsiaTheme="minorHAnsi"/>
        </w:rPr>
        <w:t>ретракционная</w:t>
      </w:r>
      <w:proofErr w:type="spellEnd"/>
      <w:r w:rsidRPr="003E127C">
        <w:rPr>
          <w:rFonts w:eastAsiaTheme="minorHAnsi"/>
        </w:rPr>
        <w:t xml:space="preserve"> система</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Компоненты изделия (Труба, адаптер, буксировочное ушко, опора) изготовлены из высокопрочной стали</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Сертификат.</w:t>
      </w:r>
    </w:p>
    <w:p w:rsidR="002D5A19" w:rsidRPr="002D5A19" w:rsidRDefault="002D5A19" w:rsidP="002D5A19">
      <w:pPr>
        <w:outlineLvl w:val="0"/>
        <w:rPr>
          <w:lang w:eastAsia="ru-RU"/>
        </w:rPr>
      </w:pPr>
    </w:p>
    <w:p w:rsidR="00DF4897" w:rsidRDefault="00DF4897" w:rsidP="00A3475B">
      <w:pPr>
        <w:jc w:val="center"/>
        <w:rPr>
          <w:b/>
        </w:rPr>
      </w:pPr>
    </w:p>
    <w:p w:rsidR="00DF4897" w:rsidRDefault="00DF4897"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3E127C" w:rsidRDefault="003E127C" w:rsidP="00A3475B">
      <w:pPr>
        <w:jc w:val="center"/>
        <w:rPr>
          <w:b/>
        </w:rPr>
      </w:pPr>
    </w:p>
    <w:p w:rsidR="00BE7FB2" w:rsidRDefault="00BE7FB2" w:rsidP="00A3475B">
      <w:pPr>
        <w:jc w:val="center"/>
        <w:rPr>
          <w:b/>
        </w:rPr>
      </w:pPr>
    </w:p>
    <w:p w:rsidR="00BE7FB2" w:rsidRDefault="00BE7FB2" w:rsidP="00A3475B">
      <w:pPr>
        <w:jc w:val="center"/>
        <w:rPr>
          <w:b/>
        </w:rPr>
      </w:pPr>
    </w:p>
    <w:p w:rsidR="003E127C" w:rsidRDefault="003E127C" w:rsidP="00A3475B">
      <w:pPr>
        <w:jc w:val="center"/>
        <w:rPr>
          <w:b/>
        </w:rPr>
      </w:pPr>
    </w:p>
    <w:p w:rsidR="00752D4E" w:rsidRDefault="00752D4E">
      <w:pPr>
        <w:ind w:firstLine="0"/>
        <w:jc w:val="left"/>
        <w:rPr>
          <w:b/>
        </w:rPr>
      </w:pPr>
    </w:p>
    <w:p w:rsidR="00DF4897" w:rsidRPr="00AD31A7" w:rsidRDefault="00DF4897" w:rsidP="00DF4897">
      <w:pPr>
        <w:pStyle w:val="a4"/>
        <w:outlineLvl w:val="0"/>
        <w:rPr>
          <w:sz w:val="24"/>
          <w:szCs w:val="24"/>
          <w:lang w:eastAsia="ar-SA"/>
        </w:rPr>
      </w:pPr>
      <w:r>
        <w:rPr>
          <w:sz w:val="24"/>
          <w:szCs w:val="24"/>
          <w:lang w:eastAsia="ar-SA"/>
        </w:rPr>
        <w:lastRenderedPageBreak/>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DF4897" w:rsidRPr="00343F05" w:rsidRDefault="00DF4897" w:rsidP="00DF4897">
      <w:pPr>
        <w:widowControl w:val="0"/>
        <w:autoSpaceDE w:val="0"/>
        <w:ind w:firstLine="0"/>
        <w:rPr>
          <w:lang w:eastAsia="ar-SA"/>
        </w:rPr>
      </w:pPr>
    </w:p>
    <w:p w:rsidR="00DF4897" w:rsidRPr="00343F05" w:rsidRDefault="00DF4897" w:rsidP="00DF4897">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2016</w:t>
      </w:r>
      <w:r w:rsidRPr="00343F05">
        <w:rPr>
          <w:lang w:eastAsia="ar-SA"/>
        </w:rPr>
        <w:t xml:space="preserve"> г.</w:t>
      </w:r>
    </w:p>
    <w:p w:rsidR="00DF4897" w:rsidRPr="00343F05" w:rsidRDefault="00DF4897" w:rsidP="00DF4897">
      <w:pPr>
        <w:ind w:firstLine="0"/>
        <w:rPr>
          <w:b/>
        </w:rPr>
      </w:pPr>
    </w:p>
    <w:p w:rsidR="00DF4897" w:rsidRDefault="00DF4897" w:rsidP="00DF4897">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xml:space="preserve">, в лице </w:t>
      </w:r>
      <w:r>
        <w:t xml:space="preserve">исполняющего обязанности </w:t>
      </w:r>
      <w:r w:rsidRPr="00343F05">
        <w:t>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участие в запросе цен от _____ 2016</w:t>
      </w:r>
      <w:r w:rsidRPr="00343F05">
        <w:t xml:space="preserve"> г.  №  _  заключили настоящий договор (далее - Договор</w:t>
      </w:r>
      <w:r w:rsidRPr="00343F05">
        <w:rPr>
          <w:b/>
          <w:bCs/>
        </w:rPr>
        <w:t>)</w:t>
      </w:r>
      <w:r w:rsidRPr="00343F05">
        <w:t xml:space="preserve"> о нижеследующем:</w:t>
      </w:r>
    </w:p>
    <w:p w:rsidR="00DF4897" w:rsidRPr="00343F05" w:rsidRDefault="00DF4897" w:rsidP="00DF4897">
      <w:pPr>
        <w:ind w:firstLine="708"/>
      </w:pPr>
    </w:p>
    <w:p w:rsidR="00DF4897" w:rsidRPr="009A2DB3" w:rsidRDefault="00DF4897" w:rsidP="00DF4897">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DF4897" w:rsidRPr="000E60BB" w:rsidRDefault="00076A0A" w:rsidP="00076A0A">
      <w:r>
        <w:t xml:space="preserve">1.1. </w:t>
      </w:r>
      <w:r w:rsidR="00DF4897" w:rsidRPr="00011EF1">
        <w:t xml:space="preserve">Предметом Договора </w:t>
      </w:r>
      <w:proofErr w:type="gramStart"/>
      <w:r w:rsidR="00DF4897" w:rsidRPr="00011EF1">
        <w:t xml:space="preserve">является </w:t>
      </w:r>
      <w:r w:rsidR="00860856">
        <w:t xml:space="preserve">поставка  </w:t>
      </w:r>
      <w:r w:rsidR="00860856" w:rsidRPr="00860856">
        <w:t>водил</w:t>
      </w:r>
      <w:proofErr w:type="gramEnd"/>
      <w:r w:rsidR="00860856" w:rsidRPr="00860856">
        <w:t xml:space="preserve"> буксировочных (универсальных) для воздушных судов</w:t>
      </w:r>
      <w:r w:rsidR="00DF4897">
        <w:t xml:space="preserve">, </w:t>
      </w:r>
      <w:r>
        <w:t xml:space="preserve">в количестве - </w:t>
      </w:r>
      <w:r w:rsidR="00860856">
        <w:t xml:space="preserve"> 3</w:t>
      </w:r>
      <w:r w:rsidR="00D6460F">
        <w:t xml:space="preserve"> </w:t>
      </w:r>
      <w:r>
        <w:t>шт.</w:t>
      </w:r>
      <w:r w:rsidR="00860856">
        <w:rPr>
          <w:spacing w:val="-2"/>
        </w:rPr>
        <w:t>,  именуемых</w:t>
      </w:r>
      <w:r w:rsidR="00DF4897" w:rsidRPr="000E60BB">
        <w:rPr>
          <w:spacing w:val="-2"/>
        </w:rPr>
        <w:t xml:space="preserve"> в дальнейшем «Товар».</w:t>
      </w:r>
    </w:p>
    <w:p w:rsidR="00DF4897" w:rsidRPr="00011EF1" w:rsidRDefault="00076A0A" w:rsidP="00076A0A">
      <w:r>
        <w:t xml:space="preserve">1.2. </w:t>
      </w:r>
      <w:r w:rsidR="00DF4897"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DF4897" w:rsidRPr="006B5D65" w:rsidRDefault="00DF4897" w:rsidP="00DF4897">
      <w:pPr>
        <w:pStyle w:val="ab"/>
        <w:ind w:left="0" w:firstLine="360"/>
      </w:pPr>
      <w:r w:rsidRPr="006B5D65">
        <w:t xml:space="preserve">      1.3  Требования, предъявляемые к Товару, определяются техническим заданием (Приложение № 1), являющимся неотъемлемой частью Договора.</w:t>
      </w:r>
    </w:p>
    <w:p w:rsidR="00DF4897" w:rsidRPr="00011EF1" w:rsidRDefault="00DF4897" w:rsidP="00DF4897">
      <w:pPr>
        <w:ind w:firstLine="708"/>
      </w:pPr>
    </w:p>
    <w:p w:rsidR="00DF4897" w:rsidRPr="0015494C" w:rsidRDefault="00DF4897" w:rsidP="00DF4897">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DF4897" w:rsidRPr="00011EF1" w:rsidRDefault="00DF4897" w:rsidP="00DF4897">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DF4897" w:rsidRPr="00011EF1" w:rsidRDefault="00DF4897" w:rsidP="00DF4897">
      <w:pPr>
        <w:tabs>
          <w:tab w:val="left" w:pos="0"/>
        </w:tabs>
        <w:ind w:right="-1"/>
      </w:pPr>
      <w:bookmarkStart w:id="11" w:name="OLE_LINK2"/>
      <w:bookmarkStart w:id="12" w:name="OLE_LINK1"/>
      <w:r w:rsidRPr="00011EF1">
        <w:t xml:space="preserve">Цена Договора включает в себя стоимость Товара, все расходы, связанные с его поставкой. </w:t>
      </w:r>
    </w:p>
    <w:bookmarkEnd w:id="11"/>
    <w:bookmarkEnd w:id="12"/>
    <w:p w:rsidR="00DF4897" w:rsidRPr="00011EF1" w:rsidRDefault="00DF4897" w:rsidP="00DF4897">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DF4897" w:rsidRDefault="00DF4897" w:rsidP="00DF4897">
      <w:pPr>
        <w:pStyle w:val="af5"/>
        <w:spacing w:after="0"/>
        <w:rPr>
          <w:bCs/>
        </w:rPr>
      </w:pPr>
      <w:r>
        <w:t>2.3. О</w:t>
      </w:r>
      <w:r w:rsidRPr="0015494C">
        <w:t>плата</w:t>
      </w:r>
      <w:r>
        <w:t xml:space="preserve"> по Договору в размере 100% </w:t>
      </w:r>
      <w:r w:rsidRPr="0015494C">
        <w:t>производится по безналичному расчету путем перечисления Заказчиком денежных средств на расче</w:t>
      </w:r>
      <w:r w:rsidR="0055255F">
        <w:t>тный счет Поставщика в течение 10</w:t>
      </w:r>
      <w:r w:rsidRPr="0015494C">
        <w:t xml:space="preserve">-ти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xml:space="preserve">, счета-фактуры, накладной, в том числе </w:t>
      </w:r>
      <w:r w:rsidRPr="00FA7EAD">
        <w:rPr>
          <w:bCs/>
        </w:rPr>
        <w:t>накладн</w:t>
      </w:r>
      <w:r>
        <w:rPr>
          <w:bCs/>
        </w:rPr>
        <w:t>ой</w:t>
      </w:r>
      <w:r w:rsidRPr="00FA7EAD">
        <w:rPr>
          <w:bCs/>
        </w:rPr>
        <w:t xml:space="preserve"> по форме Торг-12</w:t>
      </w:r>
      <w:r>
        <w:rPr>
          <w:bCs/>
        </w:rPr>
        <w:t>.</w:t>
      </w:r>
    </w:p>
    <w:p w:rsidR="00DF4897" w:rsidRDefault="00DF4897" w:rsidP="00DF4897">
      <w:pPr>
        <w:pStyle w:val="af5"/>
        <w:spacing w:after="0"/>
        <w:rPr>
          <w:bCs/>
        </w:rPr>
      </w:pPr>
      <w:r>
        <w:t xml:space="preserve">Оплата производится </w:t>
      </w:r>
      <w:r w:rsidRPr="000E5719">
        <w:t>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r>
        <w:t>.</w:t>
      </w:r>
    </w:p>
    <w:p w:rsidR="00DF4897" w:rsidRPr="00011EF1" w:rsidRDefault="00DF4897" w:rsidP="00DF4897">
      <w:pPr>
        <w:pStyle w:val="af5"/>
        <w:spacing w:after="0"/>
        <w:ind w:firstLine="0"/>
      </w:pPr>
    </w:p>
    <w:p w:rsidR="00DF4897" w:rsidRPr="0015494C" w:rsidRDefault="00DF4897" w:rsidP="00DF4897">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DF4897" w:rsidRDefault="00DF4897" w:rsidP="00DF4897">
      <w:pPr>
        <w:autoSpaceDN w:val="0"/>
        <w:adjustRightInd w:val="0"/>
        <w:ind w:firstLine="720"/>
      </w:pPr>
      <w:r w:rsidRPr="00011EF1">
        <w:t xml:space="preserve">3.1. </w:t>
      </w:r>
      <w:r>
        <w:t xml:space="preserve">Поставка Товара осуществляется Поставщиком в срок не более </w:t>
      </w:r>
      <w:r w:rsidR="00860856">
        <w:t>45</w:t>
      </w:r>
      <w:r w:rsidRPr="0038117D">
        <w:t xml:space="preserve"> дней с момента подписания договора.</w:t>
      </w:r>
    </w:p>
    <w:p w:rsidR="00DF4897" w:rsidRDefault="00DF4897" w:rsidP="00DF4897">
      <w:pPr>
        <w:autoSpaceDN w:val="0"/>
        <w:adjustRightInd w:val="0"/>
        <w:ind w:firstLine="720"/>
      </w:pPr>
      <w:r>
        <w:t xml:space="preserve">3.2. Место поставки Товара </w:t>
      </w:r>
      <w:r w:rsidR="00860856" w:rsidRPr="00860856">
        <w:t xml:space="preserve">Камчатский край, </w:t>
      </w:r>
      <w:r w:rsidR="00860856">
        <w:t xml:space="preserve">г. </w:t>
      </w:r>
      <w:r w:rsidR="00860856" w:rsidRPr="00860856">
        <w:t>Петропавловск-Камчатский, ул. Циолковского, 43</w:t>
      </w:r>
      <w:r>
        <w:t>.</w:t>
      </w:r>
    </w:p>
    <w:p w:rsidR="00DF4897" w:rsidRPr="00011EF1" w:rsidRDefault="00DF4897" w:rsidP="00DF4897">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DF4897" w:rsidRPr="00011EF1" w:rsidRDefault="00DF4897" w:rsidP="00DF4897">
      <w:pPr>
        <w:ind w:firstLine="720"/>
      </w:pPr>
      <w:r w:rsidRPr="00011EF1">
        <w:t>3.</w:t>
      </w:r>
      <w:r>
        <w:t>4</w:t>
      </w:r>
      <w:r w:rsidRPr="00011EF1">
        <w:t xml:space="preserve">. Сдача-приемка Товара по количеству </w:t>
      </w:r>
      <w:r>
        <w:t xml:space="preserve">и качеству </w:t>
      </w:r>
      <w:r w:rsidRPr="00011EF1">
        <w:t>производится комиссионно, с участием Заказчика и представителя Поставщика.</w:t>
      </w:r>
    </w:p>
    <w:p w:rsidR="00DF4897" w:rsidRDefault="00DF4897" w:rsidP="00DF4897">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55255F" w:rsidRPr="00011EF1" w:rsidRDefault="0055255F" w:rsidP="00DF4897">
      <w:pPr>
        <w:ind w:firstLine="720"/>
      </w:pPr>
      <w:r>
        <w:t>В случае отсутствия Представителя поставщика при приемке Товара – заблаговременно известить Заказчика и  разрешить приемку единолично.</w:t>
      </w:r>
    </w:p>
    <w:p w:rsidR="00DF4897" w:rsidRPr="00011EF1" w:rsidRDefault="00DF4897" w:rsidP="00DF4897">
      <w:pPr>
        <w:ind w:firstLine="720"/>
      </w:pPr>
      <w:r w:rsidRPr="00011EF1">
        <w:lastRenderedPageBreak/>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DF4897" w:rsidRPr="00D6460F" w:rsidRDefault="00DF4897" w:rsidP="00DF4897">
      <w:pPr>
        <w:tabs>
          <w:tab w:val="left" w:pos="952"/>
        </w:tabs>
        <w:suppressAutoHyphens/>
        <w:rPr>
          <w:color w:val="000000"/>
        </w:rPr>
      </w:pPr>
      <w:r w:rsidRPr="00D6460F">
        <w:rPr>
          <w:color w:val="000000"/>
        </w:rPr>
        <w:t>3.6. Приемка Товара по качеству и комплектности производится в соответствии с Инструкцией о порядке приёмки продукции производственно-технического назначения и товаров народного потребления по качеству, утв. Постановлением Госарбитража СССР от 15.06.66 № П-6, (далее Инструкция № П-6).</w:t>
      </w:r>
    </w:p>
    <w:p w:rsidR="00DF4897" w:rsidRPr="00011EF1" w:rsidRDefault="00DF4897" w:rsidP="00DF4897">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DF4897" w:rsidRPr="00011EF1" w:rsidRDefault="00DF4897" w:rsidP="00DF4897">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DF4897" w:rsidRPr="00011EF1" w:rsidRDefault="00DF4897" w:rsidP="00DF4897">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DF4897" w:rsidRPr="00011EF1" w:rsidRDefault="00DF4897" w:rsidP="00DF4897">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DF4897" w:rsidRPr="00011EF1" w:rsidRDefault="00DF4897" w:rsidP="00DF4897">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DF4897" w:rsidRPr="00011EF1" w:rsidRDefault="00DF4897" w:rsidP="00DF4897">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DF4897" w:rsidRPr="00011EF1" w:rsidRDefault="00DF4897" w:rsidP="00DF4897">
      <w:pPr>
        <w:shd w:val="clear" w:color="auto" w:fill="FFFFFF"/>
        <w:spacing w:before="10" w:line="264" w:lineRule="exact"/>
        <w:ind w:left="10"/>
        <w:jc w:val="center"/>
        <w:rPr>
          <w:b/>
          <w:bCs/>
        </w:rPr>
      </w:pPr>
    </w:p>
    <w:p w:rsidR="00DF4897" w:rsidRPr="0015494C" w:rsidRDefault="00DF4897" w:rsidP="00DF4897">
      <w:pPr>
        <w:pStyle w:val="ab"/>
        <w:numPr>
          <w:ilvl w:val="0"/>
          <w:numId w:val="23"/>
        </w:numPr>
        <w:autoSpaceDN w:val="0"/>
        <w:adjustRightInd w:val="0"/>
        <w:ind w:firstLine="0"/>
        <w:jc w:val="center"/>
        <w:rPr>
          <w:b/>
          <w:bCs/>
        </w:rPr>
      </w:pPr>
      <w:r w:rsidRPr="0015494C">
        <w:rPr>
          <w:b/>
          <w:bCs/>
        </w:rPr>
        <w:t>КАЧЕСТВО ТОВАРА</w:t>
      </w:r>
    </w:p>
    <w:p w:rsidR="00DF4897" w:rsidRDefault="00DF4897" w:rsidP="00DF4897">
      <w:pPr>
        <w:tabs>
          <w:tab w:val="left" w:pos="993"/>
        </w:tabs>
        <w:ind w:firstLine="720"/>
      </w:pPr>
      <w:r w:rsidRPr="00011EF1">
        <w:t xml:space="preserve">4.1.  Поставщик гарантирует качество поставляемого Товара. Гарантийный срок эксплуатации – 12 месяцев с </w:t>
      </w:r>
      <w:r>
        <w:t>момента подписания акта приема-передачи Товара.</w:t>
      </w:r>
    </w:p>
    <w:p w:rsidR="00DF4897" w:rsidRPr="00011EF1" w:rsidRDefault="00DF4897" w:rsidP="00DF4897">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DF4897" w:rsidRPr="00011EF1" w:rsidRDefault="00DF4897" w:rsidP="00DF4897">
      <w:pPr>
        <w:tabs>
          <w:tab w:val="left" w:pos="952"/>
        </w:tabs>
        <w:suppressAutoHyphens/>
      </w:pPr>
      <w:r w:rsidRPr="00011EF1">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DF4897" w:rsidRPr="00011EF1" w:rsidRDefault="00DF4897" w:rsidP="00DF4897">
      <w:pPr>
        <w:shd w:val="clear" w:color="auto" w:fill="FFFFFF"/>
        <w:tabs>
          <w:tab w:val="left" w:pos="952"/>
        </w:tabs>
        <w:suppressAutoHyphens/>
        <w:rPr>
          <w:color w:val="000000"/>
        </w:rPr>
      </w:pPr>
      <w:r w:rsidRPr="00011EF1">
        <w:t xml:space="preserve">4.4. </w:t>
      </w:r>
      <w:r w:rsidRPr="00011EF1">
        <w:rPr>
          <w:color w:val="000000"/>
          <w:spacing w:val="-1"/>
        </w:rPr>
        <w:t xml:space="preserve">При гарантийном обслуживании стороны руководствуются ГК РФ, </w:t>
      </w:r>
      <w:r w:rsidRPr="00011EF1">
        <w:rPr>
          <w:color w:val="000000"/>
        </w:rPr>
        <w:t>Инструкцией № П-</w:t>
      </w:r>
      <w:r w:rsidR="00D6460F">
        <w:rPr>
          <w:color w:val="000000"/>
        </w:rPr>
        <w:t>7</w:t>
      </w:r>
      <w:r w:rsidRPr="00011EF1">
        <w:rPr>
          <w:color w:val="000000"/>
        </w:rPr>
        <w:t xml:space="preserve"> Госарбитража СССР от 25.04.66 г. и Договором.</w:t>
      </w:r>
    </w:p>
    <w:p w:rsidR="00DF4897" w:rsidRPr="00011EF1" w:rsidRDefault="00DF4897" w:rsidP="00DF4897">
      <w:pPr>
        <w:shd w:val="clear" w:color="auto" w:fill="FFFFFF"/>
        <w:spacing w:before="10" w:line="264" w:lineRule="exact"/>
        <w:ind w:left="10"/>
        <w:jc w:val="center"/>
        <w:rPr>
          <w:b/>
          <w:bCs/>
        </w:rPr>
      </w:pPr>
    </w:p>
    <w:p w:rsidR="00DF4897" w:rsidRPr="0015494C" w:rsidRDefault="00DF4897" w:rsidP="00DF4897">
      <w:pPr>
        <w:pStyle w:val="ab"/>
        <w:autoSpaceDN w:val="0"/>
        <w:adjustRightInd w:val="0"/>
        <w:ind w:left="0" w:firstLine="0"/>
        <w:jc w:val="center"/>
        <w:rPr>
          <w:b/>
          <w:bCs/>
        </w:rPr>
      </w:pPr>
      <w:r>
        <w:rPr>
          <w:b/>
          <w:bCs/>
        </w:rPr>
        <w:t xml:space="preserve">5. </w:t>
      </w:r>
      <w:r w:rsidRPr="0015494C">
        <w:rPr>
          <w:b/>
          <w:bCs/>
        </w:rPr>
        <w:t>ОБЯЗАННОСТИ СТОРОН</w:t>
      </w:r>
    </w:p>
    <w:p w:rsidR="00DF4897" w:rsidRPr="00011EF1" w:rsidRDefault="00DF4897" w:rsidP="00DF4897">
      <w:pPr>
        <w:autoSpaceDN w:val="0"/>
        <w:adjustRightInd w:val="0"/>
        <w:ind w:firstLine="720"/>
      </w:pPr>
      <w:r>
        <w:t>5</w:t>
      </w:r>
      <w:r w:rsidRPr="00011EF1">
        <w:t>.1. Поставщик</w:t>
      </w:r>
      <w:r w:rsidRPr="00011EF1">
        <w:rPr>
          <w:b/>
          <w:bCs/>
        </w:rPr>
        <w:t xml:space="preserve"> </w:t>
      </w:r>
      <w:r w:rsidRPr="00011EF1">
        <w:t>обязан:</w:t>
      </w:r>
    </w:p>
    <w:p w:rsidR="00DF4897" w:rsidRPr="00E83E80" w:rsidRDefault="00DF4897" w:rsidP="00DF4897">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DF4897" w:rsidRPr="00011EF1" w:rsidRDefault="00DF4897" w:rsidP="00DF4897">
      <w:pPr>
        <w:widowControl w:val="0"/>
        <w:numPr>
          <w:ilvl w:val="0"/>
          <w:numId w:val="22"/>
        </w:numPr>
        <w:tabs>
          <w:tab w:val="left" w:pos="284"/>
        </w:tabs>
        <w:autoSpaceDE w:val="0"/>
        <w:autoSpaceDN w:val="0"/>
        <w:adjustRightInd w:val="0"/>
        <w:ind w:left="0" w:firstLine="720"/>
        <w:rPr>
          <w:color w:val="000000"/>
        </w:rPr>
      </w:pPr>
      <w:r>
        <w:t>произвести страх</w:t>
      </w:r>
      <w:r w:rsidR="00860856">
        <w:t xml:space="preserve">ование поставляемого Товара при </w:t>
      </w:r>
      <w:r>
        <w:t xml:space="preserve">транспортировке в адрес Заказчика в соответствии с п. 3.2.; </w:t>
      </w:r>
    </w:p>
    <w:p w:rsidR="00DF4897" w:rsidRPr="00011EF1" w:rsidRDefault="00DF4897" w:rsidP="00DF4897">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Договора;</w:t>
      </w:r>
    </w:p>
    <w:p w:rsidR="00DF4897" w:rsidRPr="00011EF1" w:rsidRDefault="00DF4897" w:rsidP="00DF4897">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DF4897" w:rsidRPr="00011EF1" w:rsidRDefault="00DF4897" w:rsidP="00DF4897">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w:t>
      </w:r>
      <w:r w:rsidRPr="00011EF1">
        <w:lastRenderedPageBreak/>
        <w:t xml:space="preserve">момента обнаружения указанных обстоятельств) уведомить Заказчика; </w:t>
      </w:r>
    </w:p>
    <w:p w:rsidR="00DF4897" w:rsidRPr="00011EF1" w:rsidRDefault="00DF4897" w:rsidP="00DF4897">
      <w:pPr>
        <w:ind w:firstLine="720"/>
      </w:pPr>
      <w:r w:rsidRPr="00011EF1">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DF4897" w:rsidRPr="00011EF1" w:rsidRDefault="00DF4897" w:rsidP="00DF4897">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DF4897" w:rsidRPr="00011EF1" w:rsidRDefault="00DF4897" w:rsidP="00DF4897">
      <w:pPr>
        <w:pStyle w:val="26"/>
        <w:spacing w:after="0" w:line="240" w:lineRule="auto"/>
        <w:ind w:left="0"/>
      </w:pPr>
      <w:r w:rsidRPr="00011EF1">
        <w:t>5.2. Заказчик обязан:</w:t>
      </w:r>
    </w:p>
    <w:p w:rsidR="00DF4897" w:rsidRPr="00011EF1" w:rsidRDefault="00DF4897" w:rsidP="00DF4897">
      <w:pPr>
        <w:pStyle w:val="26"/>
        <w:spacing w:after="0" w:line="240" w:lineRule="auto"/>
        <w:ind w:left="0" w:firstLine="720"/>
      </w:pPr>
      <w:r w:rsidRPr="00011EF1">
        <w:t>- принять поставленный</w:t>
      </w:r>
      <w:r w:rsidRPr="00011EF1">
        <w:rPr>
          <w:color w:val="000000"/>
        </w:rPr>
        <w:t xml:space="preserve"> по Договору Товар, при условии его соответствия требованиям Договора;</w:t>
      </w:r>
    </w:p>
    <w:p w:rsidR="00DF4897" w:rsidRPr="00011EF1" w:rsidRDefault="00DF4897" w:rsidP="00DF4897">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Договора.</w:t>
      </w:r>
    </w:p>
    <w:p w:rsidR="00DF4897" w:rsidRDefault="00DF4897" w:rsidP="00DF4897">
      <w:pPr>
        <w:shd w:val="clear" w:color="auto" w:fill="FFFFFF"/>
        <w:tabs>
          <w:tab w:val="left" w:pos="952"/>
        </w:tabs>
        <w:suppressAutoHyphens/>
        <w:ind w:firstLine="720"/>
        <w:rPr>
          <w:color w:val="000000"/>
        </w:rPr>
      </w:pPr>
      <w:r>
        <w:rPr>
          <w:color w:val="000000"/>
        </w:rPr>
        <w:t>5</w:t>
      </w:r>
      <w:r w:rsidRPr="00011EF1">
        <w:rPr>
          <w:color w:val="000000"/>
        </w:rPr>
        <w:t xml:space="preserve">.3. В период гарантийного </w:t>
      </w:r>
      <w:r>
        <w:rPr>
          <w:color w:val="000000"/>
        </w:rPr>
        <w:t>срока</w:t>
      </w:r>
      <w:r w:rsidRPr="00011EF1">
        <w:rPr>
          <w:color w:val="000000"/>
        </w:rPr>
        <w:t xml:space="preserve"> Заказчик имеет право у</w:t>
      </w:r>
      <w:r w:rsidRPr="00011EF1">
        <w:rPr>
          <w:color w:val="000000"/>
          <w:spacing w:val="2"/>
        </w:rPr>
        <w:t xml:space="preserve">странить недостатки Товара </w:t>
      </w:r>
      <w:r w:rsidRPr="00011EF1">
        <w:rPr>
          <w:bCs/>
          <w:color w:val="000000"/>
          <w:spacing w:val="2"/>
        </w:rPr>
        <w:t>своими силами и средствами</w:t>
      </w:r>
      <w:r w:rsidRPr="00011EF1">
        <w:rPr>
          <w:b/>
          <w:bCs/>
          <w:color w:val="000000"/>
          <w:spacing w:val="2"/>
        </w:rPr>
        <w:t xml:space="preserve">, </w:t>
      </w:r>
      <w:r w:rsidRPr="00011EF1">
        <w:rPr>
          <w:color w:val="000000"/>
          <w:spacing w:val="2"/>
        </w:rPr>
        <w:t xml:space="preserve">по предварительному  </w:t>
      </w:r>
      <w:r w:rsidRPr="00011EF1">
        <w:rPr>
          <w:color w:val="000000"/>
        </w:rPr>
        <w:t>согласованию с Поставщиком и последующим возмещением Поставщиком затрат на устранение недостатков.</w:t>
      </w:r>
    </w:p>
    <w:p w:rsidR="00DF4897" w:rsidRPr="00A6724B" w:rsidRDefault="00DF4897" w:rsidP="00DF4897">
      <w:pPr>
        <w:shd w:val="clear" w:color="auto" w:fill="FFFFFF"/>
        <w:tabs>
          <w:tab w:val="left" w:pos="952"/>
        </w:tabs>
        <w:suppressAutoHyphens/>
        <w:ind w:firstLine="720"/>
        <w:rPr>
          <w:color w:val="000000"/>
        </w:rPr>
      </w:pPr>
    </w:p>
    <w:p w:rsidR="00DF4897" w:rsidRPr="0015494C" w:rsidRDefault="00DF4897" w:rsidP="00DF4897">
      <w:pPr>
        <w:pStyle w:val="ab"/>
        <w:tabs>
          <w:tab w:val="left" w:pos="993"/>
        </w:tabs>
        <w:ind w:left="0" w:firstLine="0"/>
        <w:jc w:val="center"/>
        <w:rPr>
          <w:b/>
          <w:bCs/>
        </w:rPr>
      </w:pPr>
      <w:r>
        <w:rPr>
          <w:b/>
          <w:bCs/>
        </w:rPr>
        <w:t xml:space="preserve">6. </w:t>
      </w:r>
      <w:r w:rsidRPr="0015494C">
        <w:rPr>
          <w:b/>
          <w:bCs/>
        </w:rPr>
        <w:t>ОТВЕТСТВЕННОСТЬ СТОРОН</w:t>
      </w:r>
    </w:p>
    <w:p w:rsidR="00DF4897" w:rsidRDefault="00DF4897" w:rsidP="00DF4897">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DF4897" w:rsidRPr="00011EF1" w:rsidRDefault="00DF4897" w:rsidP="00DF4897">
      <w:r>
        <w:t xml:space="preserve">6.2. </w:t>
      </w:r>
      <w:r w:rsidRPr="001616EF">
        <w:t xml:space="preserve">Заказчик не несет ответственности за просрочку исполнения </w:t>
      </w:r>
      <w:proofErr w:type="gramStart"/>
      <w:r w:rsidRPr="001616EF">
        <w:t>обязательств</w:t>
      </w:r>
      <w:proofErr w:type="gramEnd"/>
      <w:r w:rsidRPr="001616EF">
        <w:t xml:space="preserve"> по оплате </w:t>
      </w:r>
      <w:r>
        <w:t>поставленного Поставщиком Товара</w:t>
      </w:r>
      <w:r w:rsidRPr="001616EF">
        <w:t xml:space="preserve"> в случае, если такая просрочка была вызвана нарушением сроков доведения до Заказчика лимитов денежных средств на соответствующие расходы.</w:t>
      </w:r>
    </w:p>
    <w:p w:rsidR="00DF4897" w:rsidRPr="00011EF1" w:rsidRDefault="00DF4897" w:rsidP="00DF4897">
      <w:r>
        <w:t>6.3</w:t>
      </w:r>
      <w:r w:rsidRPr="00011EF1">
        <w:t>. В случае просрочки исполнения Заказчиком обязательства, предусмотренного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DF4897" w:rsidRPr="00011EF1" w:rsidRDefault="00DF4897" w:rsidP="00DF4897">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DF4897" w:rsidRPr="00011EF1" w:rsidRDefault="00DF4897" w:rsidP="00DF4897">
      <w:r>
        <w:t>6</w:t>
      </w:r>
      <w:r w:rsidRPr="00011EF1">
        <w:t>.</w:t>
      </w:r>
      <w:r>
        <w:t>4</w:t>
      </w:r>
      <w:r w:rsidRPr="00011EF1">
        <w:t>. В случае просрочки исполнения П</w:t>
      </w:r>
      <w:r>
        <w:t>оставщиком</w:t>
      </w:r>
      <w:r w:rsidRPr="00011EF1">
        <w:t xml:space="preserve"> обязательства, предусмотренного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DF4897" w:rsidRDefault="00DF4897" w:rsidP="00DF4897">
      <w:r>
        <w:t>6.5</w:t>
      </w:r>
      <w:r w:rsidRPr="00011EF1">
        <w:t>.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72076" w:rsidRPr="00372076" w:rsidRDefault="00372076" w:rsidP="00372076">
      <w:pPr>
        <w:autoSpaceDE w:val="0"/>
        <w:autoSpaceDN w:val="0"/>
        <w:adjustRightInd w:val="0"/>
        <w:ind w:right="150"/>
        <w:rPr>
          <w:rFonts w:eastAsiaTheme="minorHAnsi"/>
        </w:rPr>
      </w:pPr>
      <w:r w:rsidRPr="00372076">
        <w:t xml:space="preserve">6.6. </w:t>
      </w:r>
      <w:r w:rsidRPr="00372076">
        <w:rPr>
          <w:rFonts w:eastAsiaTheme="minorHAnsi"/>
        </w:rPr>
        <w:t xml:space="preserve">К отношениям сторон в рамках </w:t>
      </w:r>
      <w:r>
        <w:rPr>
          <w:rFonts w:eastAsiaTheme="minorHAnsi"/>
        </w:rPr>
        <w:t>Д</w:t>
      </w:r>
      <w:r w:rsidRPr="00372076">
        <w:rPr>
          <w:rFonts w:eastAsiaTheme="minorHAnsi"/>
        </w:rPr>
        <w:t>оговора не применяются положения статьи 317.1 Гражданского кодекса Российской Федерации</w:t>
      </w:r>
    </w:p>
    <w:p w:rsidR="00372076" w:rsidRPr="00372076" w:rsidRDefault="00372076" w:rsidP="00372076"/>
    <w:p w:rsidR="00DF4897" w:rsidRDefault="00DF4897" w:rsidP="00DF4897"/>
    <w:p w:rsidR="00DF4897" w:rsidRPr="00832277" w:rsidRDefault="00DF4897" w:rsidP="00DF4897">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DF4897" w:rsidRPr="00C6360B" w:rsidRDefault="00DF4897" w:rsidP="00DF4897">
      <w:pPr>
        <w:tabs>
          <w:tab w:val="left" w:pos="1276"/>
        </w:tabs>
      </w:pPr>
      <w:r>
        <w:t>7</w:t>
      </w:r>
      <w:r w:rsidRPr="00C6360B">
        <w:t xml:space="preserve">.1. До заключения </w:t>
      </w:r>
      <w:r>
        <w:t>Д</w:t>
      </w:r>
      <w:r w:rsidRPr="00C6360B">
        <w:t xml:space="preserve">оговора </w:t>
      </w:r>
      <w:r>
        <w:t>Поставщик</w:t>
      </w:r>
      <w:r w:rsidRPr="00C6360B">
        <w:t xml:space="preserve"> обязан предоставить Заказчику информацию (по форме, установленной </w:t>
      </w:r>
      <w:r>
        <w:t>Заказчиком</w:t>
      </w:r>
      <w:r w:rsidRPr="00C6360B">
        <w:t xml:space="preserve">)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w:t>
      </w:r>
      <w:r w:rsidRPr="00C6360B">
        <w:lastRenderedPageBreak/>
        <w:t>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DF4897" w:rsidRDefault="00DF4897" w:rsidP="00DF4897">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Договора.</w:t>
      </w:r>
    </w:p>
    <w:p w:rsidR="00DF4897" w:rsidRDefault="00DF4897" w:rsidP="00DF4897"/>
    <w:p w:rsidR="00DF4897" w:rsidRPr="00011EF1" w:rsidRDefault="00DF4897" w:rsidP="00DF4897">
      <w:pPr>
        <w:jc w:val="center"/>
        <w:rPr>
          <w:b/>
          <w:bCs/>
        </w:rPr>
      </w:pPr>
      <w:r>
        <w:rPr>
          <w:b/>
          <w:bCs/>
        </w:rPr>
        <w:t>8</w:t>
      </w:r>
      <w:r w:rsidRPr="00011EF1">
        <w:rPr>
          <w:b/>
          <w:bCs/>
        </w:rPr>
        <w:t>. ОБСТОЯТЕЛЬСТВА НЕПРЕОДОЛИМОЙ СИЛЫ</w:t>
      </w:r>
    </w:p>
    <w:p w:rsidR="00DF4897" w:rsidRPr="00011EF1" w:rsidRDefault="00DF4897" w:rsidP="00DF4897">
      <w:pPr>
        <w:autoSpaceDN w:val="0"/>
        <w:adjustRightInd w:val="0"/>
      </w:pPr>
      <w:r>
        <w:t>8</w:t>
      </w:r>
      <w:r w:rsidRPr="00011EF1">
        <w:t>.1.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DF4897" w:rsidRPr="00011EF1" w:rsidRDefault="00DF4897" w:rsidP="00DF4897">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DF4897" w:rsidRPr="00011EF1" w:rsidRDefault="00DF4897" w:rsidP="00DF4897">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DF4897" w:rsidRPr="00011EF1" w:rsidRDefault="00DF4897" w:rsidP="00DF4897">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DF4897" w:rsidRPr="00011EF1" w:rsidRDefault="00DF4897" w:rsidP="00DF4897">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DF4897" w:rsidRPr="00011EF1" w:rsidRDefault="00DF4897" w:rsidP="00DF4897">
      <w:pPr>
        <w:tabs>
          <w:tab w:val="left" w:pos="993"/>
        </w:tabs>
        <w:ind w:firstLine="720"/>
        <w:jc w:val="center"/>
        <w:rPr>
          <w:b/>
        </w:rPr>
      </w:pPr>
    </w:p>
    <w:p w:rsidR="00DF4897" w:rsidRPr="0015494C" w:rsidRDefault="00DF4897" w:rsidP="00DF4897">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DF4897" w:rsidRPr="00011EF1" w:rsidRDefault="00DF4897" w:rsidP="00DF4897">
      <w:pPr>
        <w:ind w:firstLine="720"/>
      </w:pPr>
      <w:r>
        <w:t xml:space="preserve">9.1. </w:t>
      </w:r>
      <w:r w:rsidRPr="00011EF1">
        <w:t xml:space="preserve">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w:t>
      </w:r>
    </w:p>
    <w:p w:rsidR="00DF4897" w:rsidRPr="00011EF1" w:rsidRDefault="00DF4897" w:rsidP="00DF4897">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DF4897" w:rsidRPr="00011EF1" w:rsidRDefault="00DF4897" w:rsidP="00DF4897">
      <w:pPr>
        <w:ind w:firstLine="720"/>
      </w:pPr>
    </w:p>
    <w:p w:rsidR="00DF4897" w:rsidRPr="0015494C" w:rsidRDefault="00DF4897" w:rsidP="00DF4897">
      <w:pPr>
        <w:pStyle w:val="ab"/>
        <w:ind w:firstLine="0"/>
        <w:jc w:val="center"/>
        <w:rPr>
          <w:b/>
          <w:bCs/>
        </w:rPr>
      </w:pPr>
      <w:r>
        <w:rPr>
          <w:b/>
          <w:bCs/>
        </w:rPr>
        <w:t xml:space="preserve">10. </w:t>
      </w:r>
      <w:r w:rsidRPr="0015494C">
        <w:rPr>
          <w:b/>
          <w:bCs/>
        </w:rPr>
        <w:t>РАЗРЕШЕНИЕ СПОРОВ</w:t>
      </w:r>
    </w:p>
    <w:p w:rsidR="00DF4897" w:rsidRPr="00011EF1" w:rsidRDefault="00DF4897" w:rsidP="00DF4897">
      <w:pPr>
        <w:ind w:firstLine="720"/>
      </w:pPr>
      <w:r>
        <w:t>10</w:t>
      </w:r>
      <w:r w:rsidRPr="00011EF1">
        <w:t>.1. Стороны будут стремиться разрешать все споры и разногласия, которые могут возникнуть в ходе исполнения Договора, путем переговоров и консультаций.</w:t>
      </w:r>
    </w:p>
    <w:p w:rsidR="00DF4897" w:rsidRPr="00011EF1" w:rsidRDefault="00DF4897" w:rsidP="00DF4897">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DF4897" w:rsidRPr="00011EF1" w:rsidRDefault="00DF4897" w:rsidP="00DF4897">
      <w:pPr>
        <w:ind w:firstLine="720"/>
      </w:pPr>
    </w:p>
    <w:p w:rsidR="00DF4897" w:rsidRPr="00011EF1" w:rsidRDefault="00DF4897" w:rsidP="00DF4897">
      <w:pPr>
        <w:pStyle w:val="ab"/>
        <w:ind w:left="360" w:firstLine="0"/>
        <w:jc w:val="center"/>
        <w:rPr>
          <w:b/>
          <w:bCs/>
        </w:rPr>
      </w:pPr>
      <w:r>
        <w:rPr>
          <w:b/>
          <w:bCs/>
        </w:rPr>
        <w:t xml:space="preserve">11. </w:t>
      </w:r>
      <w:r w:rsidRPr="00011EF1">
        <w:rPr>
          <w:b/>
          <w:bCs/>
        </w:rPr>
        <w:t>ЗАКЛЮЧИТЕЛЬНЫЕ ПОЛОЖЕНИЯ</w:t>
      </w:r>
    </w:p>
    <w:p w:rsidR="00DF4897" w:rsidRPr="00011EF1" w:rsidRDefault="00DF4897" w:rsidP="00DF4897">
      <w:pPr>
        <w:ind w:firstLine="720"/>
      </w:pPr>
      <w:r w:rsidRPr="00011EF1">
        <w:t>1</w:t>
      </w:r>
      <w:r>
        <w:t>1</w:t>
      </w:r>
      <w:r w:rsidRPr="00011EF1">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DF4897" w:rsidRPr="00011EF1" w:rsidRDefault="00DF4897" w:rsidP="00DF4897">
      <w:pPr>
        <w:ind w:firstLine="720"/>
      </w:pPr>
      <w:r w:rsidRPr="00011EF1">
        <w:t>1</w:t>
      </w:r>
      <w:r>
        <w:t>1</w:t>
      </w:r>
      <w:r w:rsidRPr="00011EF1">
        <w:t>.2. Договор составлен в двух подлинных экземплярах, имеющих одинаковую юридическую силу, по одному для каждой из сторон.</w:t>
      </w:r>
    </w:p>
    <w:p w:rsidR="00DF4897" w:rsidRPr="006B5D65" w:rsidRDefault="00DF4897" w:rsidP="00DF4897">
      <w:pPr>
        <w:autoSpaceDN w:val="0"/>
        <w:adjustRightInd w:val="0"/>
        <w:ind w:firstLine="720"/>
      </w:pPr>
      <w:r w:rsidRPr="006B5D65">
        <w:t>11.3.  К Договору прилагается техническое задание (Приложение № 1), являющееся его неотъемлемой частью.</w:t>
      </w:r>
    </w:p>
    <w:p w:rsidR="00DF4897" w:rsidRPr="00011EF1" w:rsidRDefault="00DF4897" w:rsidP="00DF4897">
      <w:pPr>
        <w:shd w:val="clear" w:color="auto" w:fill="FFFFFF"/>
        <w:spacing w:line="259" w:lineRule="exact"/>
        <w:ind w:left="24" w:right="5" w:firstLine="710"/>
      </w:pPr>
    </w:p>
    <w:p w:rsidR="00DF4897" w:rsidRPr="00AD31A7" w:rsidRDefault="00DF4897" w:rsidP="00DF4897">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5070"/>
      </w:tblGrid>
      <w:tr w:rsidR="00DF4897" w:rsidRPr="00011EF1" w:rsidTr="00DF4897">
        <w:trPr>
          <w:trHeight w:val="183"/>
        </w:trPr>
        <w:tc>
          <w:tcPr>
            <w:tcW w:w="5070" w:type="dxa"/>
          </w:tcPr>
          <w:p w:rsidR="00DF4897" w:rsidRDefault="00DF4897" w:rsidP="00DF4897">
            <w:pPr>
              <w:shd w:val="clear" w:color="auto" w:fill="FFFFFF"/>
              <w:snapToGrid w:val="0"/>
              <w:spacing w:line="264" w:lineRule="exact"/>
              <w:ind w:left="34" w:hanging="34"/>
              <w:rPr>
                <w:spacing w:val="3"/>
              </w:rPr>
            </w:pPr>
            <w:r>
              <w:rPr>
                <w:spacing w:val="3"/>
              </w:rPr>
              <w:t>«</w:t>
            </w:r>
            <w:r w:rsidRPr="00011EF1">
              <w:rPr>
                <w:spacing w:val="3"/>
              </w:rPr>
              <w:t>Заказчик</w:t>
            </w:r>
            <w:r>
              <w:rPr>
                <w:spacing w:val="3"/>
              </w:rPr>
              <w:t>»</w:t>
            </w:r>
            <w:r w:rsidRPr="00011EF1">
              <w:rPr>
                <w:spacing w:val="3"/>
              </w:rPr>
              <w:t>:</w:t>
            </w:r>
          </w:p>
          <w:tbl>
            <w:tblPr>
              <w:tblW w:w="10140" w:type="dxa"/>
              <w:tblLayout w:type="fixed"/>
              <w:tblLook w:val="04A0" w:firstRow="1" w:lastRow="0" w:firstColumn="1" w:lastColumn="0" w:noHBand="0" w:noVBand="1"/>
            </w:tblPr>
            <w:tblGrid>
              <w:gridCol w:w="10140"/>
            </w:tblGrid>
            <w:tr w:rsidR="00076A0A" w:rsidRPr="00E64013" w:rsidTr="000719EF">
              <w:trPr>
                <w:trHeight w:val="183"/>
              </w:trPr>
              <w:tc>
                <w:tcPr>
                  <w:tcW w:w="10140" w:type="dxa"/>
                </w:tcPr>
                <w:p w:rsidR="00076A0A" w:rsidRPr="00860856" w:rsidRDefault="00076A0A" w:rsidP="00213176">
                  <w:pPr>
                    <w:shd w:val="clear" w:color="auto" w:fill="FFFFFF"/>
                    <w:snapToGrid w:val="0"/>
                    <w:ind w:left="34" w:hanging="34"/>
                    <w:jc w:val="left"/>
                    <w:rPr>
                      <w:spacing w:val="3"/>
                    </w:rPr>
                  </w:pPr>
                  <w:r w:rsidRPr="00860856">
                    <w:rPr>
                      <w:bCs/>
                      <w:spacing w:val="3"/>
                    </w:rPr>
                    <w:t>ФКП «Аэропорты Камчатки»</w:t>
                  </w:r>
                </w:p>
                <w:p w:rsidR="00076A0A" w:rsidRPr="00860856" w:rsidRDefault="00076A0A" w:rsidP="00213176">
                  <w:pPr>
                    <w:shd w:val="clear" w:color="auto" w:fill="FFFFFF"/>
                    <w:snapToGrid w:val="0"/>
                    <w:ind w:left="34" w:hanging="34"/>
                    <w:jc w:val="left"/>
                    <w:rPr>
                      <w:spacing w:val="3"/>
                    </w:rPr>
                  </w:pPr>
                  <w:proofErr w:type="gramStart"/>
                  <w:r w:rsidRPr="00860856">
                    <w:rPr>
                      <w:bCs/>
                      <w:spacing w:val="3"/>
                    </w:rPr>
                    <w:t>Юридический адрес:</w:t>
                  </w:r>
                  <w:r w:rsidRPr="00860856">
                    <w:rPr>
                      <w:spacing w:val="3"/>
                    </w:rPr>
                    <w:t xml:space="preserve"> 684005, Камчатский </w:t>
                  </w:r>
                  <w:proofErr w:type="spellStart"/>
                  <w:r w:rsidRPr="00860856">
                    <w:rPr>
                      <w:spacing w:val="3"/>
                    </w:rPr>
                    <w:t>кр</w:t>
                  </w:r>
                  <w:proofErr w:type="spellEnd"/>
                  <w:r w:rsidRPr="00860856">
                    <w:rPr>
                      <w:spacing w:val="3"/>
                    </w:rPr>
                    <w:t>., г. Елизово, ул. Звездная, д. 1</w:t>
                  </w:r>
                  <w:proofErr w:type="gramEnd"/>
                </w:p>
                <w:p w:rsidR="00076A0A" w:rsidRPr="00860856" w:rsidRDefault="00076A0A" w:rsidP="00213176">
                  <w:pPr>
                    <w:shd w:val="clear" w:color="auto" w:fill="FFFFFF"/>
                    <w:snapToGrid w:val="0"/>
                    <w:ind w:left="34" w:hanging="34"/>
                    <w:jc w:val="left"/>
                    <w:rPr>
                      <w:spacing w:val="3"/>
                    </w:rPr>
                  </w:pPr>
                  <w:r w:rsidRPr="00860856">
                    <w:rPr>
                      <w:bCs/>
                      <w:spacing w:val="3"/>
                    </w:rPr>
                    <w:t>Почтовый адрес:</w:t>
                  </w:r>
                  <w:r w:rsidRPr="00860856">
                    <w:rPr>
                      <w:spacing w:val="3"/>
                    </w:rPr>
                    <w:t xml:space="preserve"> 684001, Камчатский </w:t>
                  </w:r>
                  <w:proofErr w:type="spellStart"/>
                  <w:r w:rsidRPr="00860856">
                    <w:rPr>
                      <w:spacing w:val="3"/>
                    </w:rPr>
                    <w:t>кр</w:t>
                  </w:r>
                  <w:proofErr w:type="spellEnd"/>
                  <w:r w:rsidRPr="00860856">
                    <w:rPr>
                      <w:spacing w:val="3"/>
                    </w:rPr>
                    <w:t xml:space="preserve">., </w:t>
                  </w:r>
                </w:p>
                <w:p w:rsidR="00076A0A" w:rsidRPr="00860856" w:rsidRDefault="00076A0A" w:rsidP="00213176">
                  <w:pPr>
                    <w:shd w:val="clear" w:color="auto" w:fill="FFFFFF"/>
                    <w:snapToGrid w:val="0"/>
                    <w:ind w:left="34" w:hanging="34"/>
                    <w:jc w:val="left"/>
                    <w:rPr>
                      <w:spacing w:val="3"/>
                    </w:rPr>
                  </w:pPr>
                  <w:r w:rsidRPr="00860856">
                    <w:rPr>
                      <w:spacing w:val="3"/>
                    </w:rPr>
                    <w:t>г. Елизово-1, а/я 1</w:t>
                  </w:r>
                </w:p>
                <w:p w:rsidR="000719EF" w:rsidRPr="00860856" w:rsidRDefault="000719EF" w:rsidP="000719EF">
                  <w:pPr>
                    <w:shd w:val="clear" w:color="auto" w:fill="FFFFFF"/>
                    <w:snapToGrid w:val="0"/>
                    <w:ind w:left="34" w:hanging="34"/>
                    <w:jc w:val="left"/>
                    <w:rPr>
                      <w:spacing w:val="3"/>
                    </w:rPr>
                  </w:pPr>
                  <w:r w:rsidRPr="00860856">
                    <w:rPr>
                      <w:spacing w:val="3"/>
                    </w:rPr>
                    <w:t>ИНН 4105038601 КПП 410501001</w:t>
                  </w:r>
                </w:p>
                <w:p w:rsidR="000719EF" w:rsidRPr="00860856" w:rsidRDefault="000719EF" w:rsidP="000719EF">
                  <w:pPr>
                    <w:shd w:val="clear" w:color="auto" w:fill="FFFFFF"/>
                    <w:snapToGrid w:val="0"/>
                    <w:ind w:left="34" w:hanging="36"/>
                    <w:jc w:val="left"/>
                    <w:rPr>
                      <w:spacing w:val="3"/>
                    </w:rPr>
                  </w:pPr>
                  <w:r w:rsidRPr="00860856">
                    <w:rPr>
                      <w:spacing w:val="3"/>
                    </w:rPr>
                    <w:t xml:space="preserve">Тел 8 (4152) 218-500, 218-510 </w:t>
                  </w:r>
                </w:p>
                <w:p w:rsidR="000719EF" w:rsidRPr="00860856" w:rsidRDefault="000719EF" w:rsidP="000719EF">
                  <w:pPr>
                    <w:ind w:firstLine="0"/>
                    <w:jc w:val="left"/>
                    <w:rPr>
                      <w:bCs/>
                    </w:rPr>
                  </w:pPr>
                  <w:r w:rsidRPr="00860856">
                    <w:rPr>
                      <w:bCs/>
                    </w:rPr>
                    <w:lastRenderedPageBreak/>
                    <w:t>Банковские реквизиты:</w:t>
                  </w:r>
                </w:p>
                <w:p w:rsidR="000719EF" w:rsidRPr="00860856" w:rsidRDefault="000719EF" w:rsidP="000719EF">
                  <w:pPr>
                    <w:ind w:firstLine="0"/>
                    <w:jc w:val="left"/>
                    <w:rPr>
                      <w:bCs/>
                    </w:rPr>
                  </w:pPr>
                  <w:r w:rsidRPr="00860856">
                    <w:rPr>
                      <w:bCs/>
                    </w:rPr>
                    <w:t>БИК 043002711</w:t>
                  </w:r>
                </w:p>
                <w:p w:rsidR="000719EF" w:rsidRPr="00860856" w:rsidRDefault="000719EF" w:rsidP="000719EF">
                  <w:pPr>
                    <w:ind w:firstLine="0"/>
                    <w:jc w:val="left"/>
                    <w:rPr>
                      <w:bCs/>
                    </w:rPr>
                  </w:pPr>
                  <w:proofErr w:type="gramStart"/>
                  <w:r w:rsidRPr="00860856">
                    <w:rPr>
                      <w:bCs/>
                    </w:rPr>
                    <w:t>Р</w:t>
                  </w:r>
                  <w:proofErr w:type="gramEnd"/>
                  <w:r w:rsidRPr="00860856">
                    <w:rPr>
                      <w:bCs/>
                    </w:rPr>
                    <w:t>/счет 40502810000000005381</w:t>
                  </w:r>
                </w:p>
                <w:p w:rsidR="000719EF" w:rsidRPr="00860856" w:rsidRDefault="000719EF" w:rsidP="000719EF">
                  <w:pPr>
                    <w:ind w:firstLine="0"/>
                    <w:jc w:val="left"/>
                    <w:rPr>
                      <w:bCs/>
                    </w:rPr>
                  </w:pPr>
                  <w:r w:rsidRPr="00860856">
                    <w:rPr>
                      <w:bCs/>
                    </w:rPr>
                    <w:t>Банк: ПАО «</w:t>
                  </w:r>
                  <w:proofErr w:type="spellStart"/>
                  <w:r w:rsidRPr="00860856">
                    <w:rPr>
                      <w:bCs/>
                    </w:rPr>
                    <w:t>Камчаткомагропромбанк</w:t>
                  </w:r>
                  <w:proofErr w:type="spellEnd"/>
                  <w:r w:rsidRPr="00860856">
                    <w:rPr>
                      <w:bCs/>
                    </w:rPr>
                    <w:t>»</w:t>
                  </w:r>
                </w:p>
                <w:p w:rsidR="000719EF" w:rsidRPr="00860856" w:rsidRDefault="000719EF" w:rsidP="000719EF">
                  <w:pPr>
                    <w:ind w:firstLine="0"/>
                    <w:jc w:val="left"/>
                    <w:rPr>
                      <w:bCs/>
                    </w:rPr>
                  </w:pPr>
                  <w:proofErr w:type="gramStart"/>
                  <w:r w:rsidRPr="00860856">
                    <w:rPr>
                      <w:bCs/>
                    </w:rPr>
                    <w:t>К</w:t>
                  </w:r>
                  <w:proofErr w:type="gramEnd"/>
                  <w:r w:rsidRPr="00860856">
                    <w:rPr>
                      <w:bCs/>
                    </w:rPr>
                    <w:t>/счет 30101810300000000711</w:t>
                  </w:r>
                </w:p>
                <w:p w:rsidR="000719EF" w:rsidRPr="00860856" w:rsidRDefault="000719EF" w:rsidP="000719EF">
                  <w:pPr>
                    <w:ind w:firstLine="0"/>
                    <w:jc w:val="left"/>
                    <w:rPr>
                      <w:bCs/>
                    </w:rPr>
                  </w:pPr>
                  <w:r w:rsidRPr="00860856">
                    <w:rPr>
                      <w:bCs/>
                    </w:rPr>
                    <w:t>Реквизиты лицевого счета получателя</w:t>
                  </w:r>
                </w:p>
                <w:p w:rsidR="000719EF" w:rsidRPr="00860856" w:rsidRDefault="000719EF" w:rsidP="000719EF">
                  <w:pPr>
                    <w:ind w:firstLine="0"/>
                    <w:jc w:val="left"/>
                    <w:rPr>
                      <w:bCs/>
                    </w:rPr>
                  </w:pPr>
                  <w:r w:rsidRPr="00860856">
                    <w:rPr>
                      <w:bCs/>
                    </w:rPr>
                    <w:t>бюджетных средств:</w:t>
                  </w:r>
                </w:p>
                <w:p w:rsidR="000719EF" w:rsidRPr="00860856" w:rsidRDefault="000719EF" w:rsidP="000719EF">
                  <w:pPr>
                    <w:ind w:firstLine="0"/>
                    <w:jc w:val="left"/>
                  </w:pPr>
                  <w:r w:rsidRPr="00860856">
                    <w:t>БИК 043002001</w:t>
                  </w:r>
                </w:p>
                <w:p w:rsidR="000719EF" w:rsidRPr="00860856" w:rsidRDefault="000719EF" w:rsidP="000719EF">
                  <w:pPr>
                    <w:ind w:firstLine="0"/>
                    <w:jc w:val="left"/>
                  </w:pPr>
                  <w:proofErr w:type="gramStart"/>
                  <w:r w:rsidRPr="00860856">
                    <w:t>Р</w:t>
                  </w:r>
                  <w:proofErr w:type="gramEnd"/>
                  <w:r w:rsidRPr="00860856">
                    <w:t>/счет 40501810900001000001</w:t>
                  </w:r>
                </w:p>
                <w:p w:rsidR="000719EF" w:rsidRPr="00860856" w:rsidRDefault="000719EF" w:rsidP="000719EF">
                  <w:pPr>
                    <w:ind w:firstLine="0"/>
                    <w:jc w:val="left"/>
                    <w:rPr>
                      <w:bCs/>
                    </w:rPr>
                  </w:pPr>
                  <w:r w:rsidRPr="00860856">
                    <w:t>Отделение Петропавловск-Камчатский</w:t>
                  </w:r>
                  <w:r w:rsidRPr="00860856">
                    <w:rPr>
                      <w:bCs/>
                    </w:rPr>
                    <w:t xml:space="preserve"> </w:t>
                  </w:r>
                </w:p>
                <w:p w:rsidR="000719EF" w:rsidRPr="00860856" w:rsidRDefault="000719EF" w:rsidP="000719EF">
                  <w:pPr>
                    <w:ind w:firstLine="0"/>
                    <w:jc w:val="left"/>
                    <w:rPr>
                      <w:bCs/>
                    </w:rPr>
                  </w:pPr>
                  <w:r w:rsidRPr="00860856">
                    <w:rPr>
                      <w:bCs/>
                    </w:rPr>
                    <w:t>г. Петропавловск-Камчатский</w:t>
                  </w:r>
                </w:p>
                <w:p w:rsidR="000719EF" w:rsidRPr="00860856" w:rsidRDefault="000719EF" w:rsidP="000719EF">
                  <w:pPr>
                    <w:ind w:firstLine="0"/>
                    <w:jc w:val="left"/>
                    <w:rPr>
                      <w:bCs/>
                    </w:rPr>
                  </w:pPr>
                  <w:r w:rsidRPr="00860856">
                    <w:rPr>
                      <w:bCs/>
                    </w:rPr>
                    <w:t xml:space="preserve">Получатель: УФК по Камчатскому краю </w:t>
                  </w:r>
                </w:p>
                <w:p w:rsidR="000719EF" w:rsidRPr="00860856" w:rsidRDefault="000719EF" w:rsidP="000719EF">
                  <w:pPr>
                    <w:ind w:firstLine="0"/>
                    <w:jc w:val="left"/>
                    <w:rPr>
                      <w:bCs/>
                    </w:rPr>
                  </w:pPr>
                  <w:proofErr w:type="gramStart"/>
                  <w:r w:rsidRPr="00860856">
                    <w:rPr>
                      <w:bCs/>
                    </w:rPr>
                    <w:t xml:space="preserve">(Федеральное казенное предприятие </w:t>
                  </w:r>
                  <w:proofErr w:type="gramEnd"/>
                </w:p>
                <w:p w:rsidR="000719EF" w:rsidRPr="00860856" w:rsidRDefault="000719EF" w:rsidP="000719EF">
                  <w:pPr>
                    <w:ind w:firstLine="0"/>
                    <w:jc w:val="left"/>
                    <w:rPr>
                      <w:bCs/>
                    </w:rPr>
                  </w:pPr>
                  <w:r w:rsidRPr="00860856">
                    <w:rPr>
                      <w:bCs/>
                    </w:rPr>
                    <w:t>«Аэропорты Камчатки»</w:t>
                  </w:r>
                </w:p>
                <w:p w:rsidR="000719EF" w:rsidRPr="00860856" w:rsidRDefault="000719EF" w:rsidP="000719EF">
                  <w:pPr>
                    <w:shd w:val="clear" w:color="auto" w:fill="FFFFFF"/>
                    <w:snapToGrid w:val="0"/>
                    <w:ind w:left="34" w:hanging="34"/>
                    <w:jc w:val="left"/>
                  </w:pPr>
                  <w:proofErr w:type="gramStart"/>
                  <w:r w:rsidRPr="00860856">
                    <w:t>Лицевой счет 41386023950)</w:t>
                  </w:r>
                  <w:proofErr w:type="gramEnd"/>
                </w:p>
                <w:p w:rsidR="000719EF" w:rsidRPr="00860856" w:rsidRDefault="000719EF" w:rsidP="000719EF">
                  <w:pPr>
                    <w:shd w:val="clear" w:color="auto" w:fill="FFFFFF"/>
                    <w:snapToGrid w:val="0"/>
                    <w:ind w:left="34" w:hanging="36"/>
                    <w:jc w:val="left"/>
                    <w:rPr>
                      <w:spacing w:val="3"/>
                    </w:rPr>
                  </w:pPr>
                </w:p>
                <w:p w:rsidR="000719EF" w:rsidRPr="00860856" w:rsidRDefault="000719EF" w:rsidP="000719EF">
                  <w:pPr>
                    <w:shd w:val="clear" w:color="auto" w:fill="FFFFFF"/>
                    <w:snapToGrid w:val="0"/>
                    <w:ind w:left="34" w:hanging="36"/>
                    <w:jc w:val="left"/>
                    <w:rPr>
                      <w:spacing w:val="3"/>
                    </w:rPr>
                  </w:pPr>
                  <w:r w:rsidRPr="00860856">
                    <w:rPr>
                      <w:spacing w:val="3"/>
                    </w:rPr>
                    <w:t xml:space="preserve">И.о. генерального директора </w:t>
                  </w:r>
                </w:p>
                <w:p w:rsidR="000719EF" w:rsidRPr="00860856" w:rsidRDefault="000719EF" w:rsidP="000719EF">
                  <w:pPr>
                    <w:shd w:val="clear" w:color="auto" w:fill="FFFFFF"/>
                    <w:snapToGrid w:val="0"/>
                    <w:ind w:left="34" w:hanging="36"/>
                    <w:jc w:val="left"/>
                    <w:rPr>
                      <w:spacing w:val="3"/>
                    </w:rPr>
                  </w:pPr>
                  <w:r w:rsidRPr="00860856">
                    <w:rPr>
                      <w:spacing w:val="3"/>
                    </w:rPr>
                    <w:t>ФКП «Аэропорты Камчатки»</w:t>
                  </w:r>
                </w:p>
                <w:p w:rsidR="000719EF" w:rsidRPr="00860856" w:rsidRDefault="000719EF" w:rsidP="000719EF">
                  <w:pPr>
                    <w:shd w:val="clear" w:color="auto" w:fill="FFFFFF"/>
                    <w:snapToGrid w:val="0"/>
                    <w:ind w:left="34" w:hanging="36"/>
                    <w:jc w:val="left"/>
                    <w:rPr>
                      <w:spacing w:val="3"/>
                    </w:rPr>
                  </w:pPr>
                </w:p>
                <w:p w:rsidR="000719EF" w:rsidRPr="00860856" w:rsidRDefault="000719EF" w:rsidP="000719EF">
                  <w:pPr>
                    <w:shd w:val="clear" w:color="auto" w:fill="FFFFFF"/>
                    <w:snapToGrid w:val="0"/>
                    <w:ind w:left="34" w:hanging="36"/>
                    <w:jc w:val="left"/>
                    <w:rPr>
                      <w:spacing w:val="3"/>
                    </w:rPr>
                  </w:pPr>
                </w:p>
                <w:p w:rsidR="000719EF" w:rsidRDefault="000719EF" w:rsidP="000719EF">
                  <w:pPr>
                    <w:shd w:val="clear" w:color="auto" w:fill="FFFFFF"/>
                    <w:snapToGrid w:val="0"/>
                    <w:ind w:left="34" w:hanging="34"/>
                    <w:jc w:val="left"/>
                    <w:rPr>
                      <w:spacing w:val="3"/>
                    </w:rPr>
                  </w:pPr>
                  <w:r w:rsidRPr="00860856">
                    <w:rPr>
                      <w:spacing w:val="3"/>
                    </w:rPr>
                    <w:t>______________ А.Ю. Журавлёв</w:t>
                  </w: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Default="00860856" w:rsidP="000719EF">
                  <w:pPr>
                    <w:shd w:val="clear" w:color="auto" w:fill="FFFFFF"/>
                    <w:snapToGrid w:val="0"/>
                    <w:ind w:left="34" w:hanging="34"/>
                    <w:jc w:val="left"/>
                    <w:rPr>
                      <w:spacing w:val="3"/>
                    </w:rPr>
                  </w:pPr>
                </w:p>
                <w:p w:rsidR="00860856" w:rsidRPr="00860856" w:rsidRDefault="00860856" w:rsidP="000719EF">
                  <w:pPr>
                    <w:shd w:val="clear" w:color="auto" w:fill="FFFFFF"/>
                    <w:snapToGrid w:val="0"/>
                    <w:ind w:left="34" w:hanging="34"/>
                    <w:jc w:val="left"/>
                    <w:rPr>
                      <w:spacing w:val="3"/>
                    </w:rPr>
                  </w:pPr>
                </w:p>
                <w:p w:rsidR="0034558E" w:rsidRPr="00E64013" w:rsidRDefault="0034558E" w:rsidP="000719EF">
                  <w:pPr>
                    <w:shd w:val="clear" w:color="auto" w:fill="FFFFFF"/>
                    <w:snapToGrid w:val="0"/>
                    <w:ind w:left="34" w:hanging="34"/>
                    <w:jc w:val="left"/>
                    <w:rPr>
                      <w:spacing w:val="3"/>
                      <w:sz w:val="26"/>
                      <w:szCs w:val="26"/>
                    </w:rPr>
                  </w:pPr>
                </w:p>
              </w:tc>
            </w:tr>
          </w:tbl>
          <w:p w:rsidR="00076A0A" w:rsidRPr="00011EF1" w:rsidRDefault="00076A0A" w:rsidP="00DF4897">
            <w:pPr>
              <w:shd w:val="clear" w:color="auto" w:fill="FFFFFF"/>
              <w:snapToGrid w:val="0"/>
              <w:spacing w:line="264" w:lineRule="exact"/>
              <w:ind w:left="34" w:hanging="34"/>
              <w:rPr>
                <w:spacing w:val="3"/>
              </w:rPr>
            </w:pPr>
          </w:p>
        </w:tc>
        <w:tc>
          <w:tcPr>
            <w:tcW w:w="5070" w:type="dxa"/>
          </w:tcPr>
          <w:p w:rsidR="00DF4897" w:rsidRPr="00011EF1" w:rsidRDefault="00DF4897" w:rsidP="00DF4897">
            <w:pPr>
              <w:shd w:val="clear" w:color="auto" w:fill="FFFFFF"/>
              <w:snapToGrid w:val="0"/>
              <w:spacing w:line="264" w:lineRule="exact"/>
              <w:ind w:left="34"/>
              <w:rPr>
                <w:spacing w:val="3"/>
              </w:rPr>
            </w:pPr>
            <w:r>
              <w:rPr>
                <w:spacing w:val="3"/>
              </w:rPr>
              <w:lastRenderedPageBreak/>
              <w:t>«</w:t>
            </w:r>
            <w:r w:rsidRPr="00011EF1">
              <w:rPr>
                <w:spacing w:val="3"/>
              </w:rPr>
              <w:t>Поставщик</w:t>
            </w:r>
            <w:r>
              <w:rPr>
                <w:spacing w:val="3"/>
              </w:rPr>
              <w:t>»</w:t>
            </w:r>
            <w:r w:rsidRPr="00011EF1">
              <w:rPr>
                <w:spacing w:val="3"/>
              </w:rPr>
              <w:t>:</w:t>
            </w:r>
          </w:p>
        </w:tc>
      </w:tr>
    </w:tbl>
    <w:p w:rsidR="00860856" w:rsidRPr="00011EF1" w:rsidRDefault="00860856" w:rsidP="00860856">
      <w:pPr>
        <w:ind w:firstLine="0"/>
        <w:jc w:val="right"/>
        <w:outlineLvl w:val="0"/>
      </w:pPr>
      <w:r w:rsidRPr="00011EF1">
        <w:lastRenderedPageBreak/>
        <w:t>Приложение № 1</w:t>
      </w:r>
    </w:p>
    <w:p w:rsidR="00860856" w:rsidRPr="00011EF1" w:rsidRDefault="00860856" w:rsidP="00860856">
      <w:pPr>
        <w:ind w:firstLine="360"/>
        <w:jc w:val="right"/>
      </w:pPr>
      <w:r w:rsidRPr="00011EF1">
        <w:t xml:space="preserve"> к  договору </w:t>
      </w:r>
    </w:p>
    <w:p w:rsidR="00860856" w:rsidRDefault="00860856" w:rsidP="00860856">
      <w:pPr>
        <w:ind w:firstLine="360"/>
        <w:jc w:val="right"/>
      </w:pPr>
      <w:r w:rsidRPr="00011EF1">
        <w:t xml:space="preserve">№ </w:t>
      </w:r>
      <w:r>
        <w:t>_______</w:t>
      </w:r>
      <w:r w:rsidRPr="00011EF1">
        <w:t xml:space="preserve"> от </w:t>
      </w:r>
      <w:r>
        <w:t>________ 2016</w:t>
      </w:r>
    </w:p>
    <w:p w:rsidR="001F5F04" w:rsidRDefault="001F5F04" w:rsidP="001F5F04">
      <w:pPr>
        <w:ind w:firstLine="0"/>
        <w:jc w:val="right"/>
        <w:outlineLvl w:val="0"/>
      </w:pPr>
    </w:p>
    <w:p w:rsidR="001F5F04" w:rsidRDefault="001F5F04" w:rsidP="001F5F04">
      <w:pPr>
        <w:ind w:firstLine="0"/>
        <w:jc w:val="right"/>
        <w:outlineLvl w:val="0"/>
      </w:pPr>
    </w:p>
    <w:p w:rsidR="003E127C" w:rsidRPr="003E127C" w:rsidRDefault="003E127C" w:rsidP="003E127C">
      <w:pPr>
        <w:ind w:firstLine="0"/>
        <w:jc w:val="center"/>
        <w:rPr>
          <w:rFonts w:eastAsia="Times New Roman"/>
          <w:b/>
          <w:bCs/>
          <w:color w:val="000000"/>
          <w:lang w:eastAsia="ru-RU"/>
        </w:rPr>
      </w:pPr>
      <w:r w:rsidRPr="003E127C">
        <w:rPr>
          <w:rFonts w:eastAsia="Times New Roman"/>
          <w:b/>
          <w:bCs/>
          <w:color w:val="000000"/>
          <w:lang w:eastAsia="ru-RU"/>
        </w:rPr>
        <w:t>ТЕХНИЧЕСКОЕ ЗАДАНИЕ</w:t>
      </w:r>
    </w:p>
    <w:p w:rsidR="003E127C" w:rsidRPr="003E127C" w:rsidRDefault="003E127C" w:rsidP="003E127C">
      <w:pPr>
        <w:spacing w:line="360" w:lineRule="auto"/>
        <w:ind w:firstLine="0"/>
        <w:jc w:val="center"/>
        <w:rPr>
          <w:rFonts w:eastAsia="Times New Roman"/>
          <w:bCs/>
          <w:color w:val="000000"/>
          <w:lang w:eastAsia="ru-RU"/>
        </w:rPr>
      </w:pPr>
      <w:r w:rsidRPr="003E127C">
        <w:rPr>
          <w:rFonts w:eastAsia="Times New Roman"/>
          <w:bCs/>
          <w:color w:val="000000"/>
          <w:lang w:eastAsia="ru-RU"/>
        </w:rPr>
        <w:t xml:space="preserve">на </w:t>
      </w:r>
      <w:proofErr w:type="gramStart"/>
      <w:r w:rsidRPr="003E127C">
        <w:rPr>
          <w:rFonts w:eastAsia="Times New Roman"/>
          <w:bCs/>
          <w:color w:val="000000"/>
          <w:lang w:eastAsia="ru-RU"/>
        </w:rPr>
        <w:t>буксировочное</w:t>
      </w:r>
      <w:proofErr w:type="gramEnd"/>
      <w:r w:rsidRPr="003E127C">
        <w:rPr>
          <w:rFonts w:eastAsia="Times New Roman"/>
          <w:bCs/>
          <w:color w:val="000000"/>
          <w:lang w:eastAsia="ru-RU"/>
        </w:rPr>
        <w:t xml:space="preserve"> водило (универсальное) со сменными адаптерами</w:t>
      </w:r>
    </w:p>
    <w:p w:rsidR="003E127C" w:rsidRPr="003E127C" w:rsidRDefault="003E127C" w:rsidP="003E127C">
      <w:pPr>
        <w:spacing w:line="360" w:lineRule="auto"/>
        <w:ind w:firstLine="0"/>
        <w:jc w:val="center"/>
        <w:rPr>
          <w:rFonts w:eastAsia="Times New Roman"/>
          <w:bCs/>
          <w:color w:val="000000"/>
          <w:lang w:eastAsia="ru-RU"/>
        </w:rPr>
      </w:pPr>
      <w:r w:rsidRPr="003E127C">
        <w:rPr>
          <w:rFonts w:eastAsia="Times New Roman"/>
          <w:bCs/>
          <w:color w:val="000000"/>
          <w:lang w:eastAsia="ru-RU"/>
        </w:rPr>
        <w:t>для ВС Ан-28 и Ми-8</w:t>
      </w:r>
    </w:p>
    <w:p w:rsidR="003E127C" w:rsidRPr="003E127C" w:rsidRDefault="003E127C" w:rsidP="003E127C">
      <w:pPr>
        <w:spacing w:line="360" w:lineRule="auto"/>
        <w:ind w:firstLine="0"/>
        <w:rPr>
          <w:rFonts w:eastAsiaTheme="minorHAnsi"/>
          <w:lang w:eastAsia="ru-RU"/>
        </w:rPr>
      </w:pPr>
      <w:r w:rsidRPr="003E127C">
        <w:rPr>
          <w:rFonts w:eastAsia="Times New Roman"/>
          <w:bCs/>
          <w:noProof/>
          <w:color w:val="000000"/>
          <w:lang w:eastAsia="ru-RU"/>
        </w:rPr>
        <w:drawing>
          <wp:inline distT="0" distB="0" distL="0" distR="0" wp14:anchorId="16BE9637" wp14:editId="289587BC">
            <wp:extent cx="4943475" cy="25908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943475" cy="2590800"/>
                    </a:xfrm>
                    <a:prstGeom prst="rect">
                      <a:avLst/>
                    </a:prstGeom>
                    <a:noFill/>
                    <a:ln w="9525">
                      <a:noFill/>
                      <a:miter lim="800000"/>
                      <a:headEnd/>
                      <a:tailEnd/>
                    </a:ln>
                  </pic:spPr>
                </pic:pic>
              </a:graphicData>
            </a:graphic>
          </wp:inline>
        </w:drawing>
      </w:r>
    </w:p>
    <w:p w:rsidR="003E127C" w:rsidRPr="003E127C" w:rsidRDefault="003E127C" w:rsidP="003E127C">
      <w:pPr>
        <w:spacing w:line="360" w:lineRule="auto"/>
        <w:ind w:firstLine="0"/>
        <w:rPr>
          <w:rFonts w:eastAsiaTheme="minorHAnsi"/>
          <w:lang w:eastAsia="ru-RU"/>
        </w:rPr>
      </w:pPr>
      <w:r w:rsidRPr="003E127C">
        <w:rPr>
          <w:rFonts w:eastAsiaTheme="minorHAnsi"/>
          <w:lang w:eastAsia="ru-RU"/>
        </w:rPr>
        <w:t xml:space="preserve">Буксировочное водило </w:t>
      </w:r>
      <w:r w:rsidRPr="003E127C">
        <w:rPr>
          <w:rFonts w:eastAsia="Times New Roman"/>
          <w:bCs/>
          <w:color w:val="000000"/>
          <w:lang w:eastAsia="ru-RU"/>
        </w:rPr>
        <w:t>(универсальное) со сменными адаптерами</w:t>
      </w:r>
      <w:r w:rsidRPr="003E127C">
        <w:rPr>
          <w:rFonts w:eastAsiaTheme="minorHAnsi"/>
          <w:lang w:eastAsia="ru-RU"/>
        </w:rPr>
        <w:t xml:space="preserve"> для ВС – устройство для безопасного перемещения воздушного судна. Быстро присоединяется и отсоединяется от носовой части ВС. Соединяется с тягачом через буксировочное ушко и стопорный штифт.</w:t>
      </w:r>
    </w:p>
    <w:p w:rsidR="003E127C" w:rsidRPr="003E127C" w:rsidRDefault="003E127C" w:rsidP="003E127C">
      <w:pPr>
        <w:spacing w:after="200"/>
        <w:ind w:firstLine="0"/>
        <w:jc w:val="left"/>
        <w:rPr>
          <w:rFonts w:eastAsia="Calibri"/>
        </w:rPr>
      </w:pPr>
      <w:r w:rsidRPr="003E127C">
        <w:rPr>
          <w:rFonts w:eastAsia="Calibri"/>
        </w:rPr>
        <w:t>Технические характеристики:</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 xml:space="preserve">Водило должно быть приспособлено для смены адаптеров под требуемый тип ВС </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 xml:space="preserve">Адаптеры буксировочного водила </w:t>
      </w:r>
      <w:r w:rsidRPr="003E127C">
        <w:rPr>
          <w:rFonts w:eastAsia="Times New Roman"/>
          <w:bCs/>
          <w:color w:val="000000"/>
        </w:rPr>
        <w:t xml:space="preserve">(универсальное) </w:t>
      </w:r>
      <w:r w:rsidRPr="003E127C">
        <w:rPr>
          <w:rFonts w:eastAsiaTheme="minorHAnsi"/>
        </w:rPr>
        <w:t>должны позволять быстро подсоединять и отсоединять его от носовой части воздушного судна</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 xml:space="preserve">Срезной предохранительный штифт предотвращает перегрузку по крутящему моменту и перегрузку оси </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Оцинкованное покрытие с защитой от коррозии</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 xml:space="preserve">Буксировочное ушко Ø 76мм </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 xml:space="preserve">Стопорный штифт </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Настраиваемая опора, управляется гидравлически</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Краска защищает от попадания гидравлической жидкости</w:t>
      </w:r>
    </w:p>
    <w:p w:rsidR="003E127C" w:rsidRPr="003E127C" w:rsidRDefault="003E127C" w:rsidP="003E127C">
      <w:pPr>
        <w:numPr>
          <w:ilvl w:val="0"/>
          <w:numId w:val="33"/>
        </w:numPr>
        <w:spacing w:after="200" w:line="276" w:lineRule="auto"/>
        <w:contextualSpacing/>
        <w:jc w:val="left"/>
        <w:rPr>
          <w:rFonts w:eastAsiaTheme="minorHAnsi"/>
        </w:rPr>
      </w:pPr>
      <w:proofErr w:type="spellStart"/>
      <w:r w:rsidRPr="003E127C">
        <w:rPr>
          <w:rFonts w:eastAsiaTheme="minorHAnsi"/>
        </w:rPr>
        <w:t>Пневмо</w:t>
      </w:r>
      <w:proofErr w:type="spellEnd"/>
      <w:r w:rsidRPr="003E127C">
        <w:rPr>
          <w:rFonts w:eastAsiaTheme="minorHAnsi"/>
        </w:rPr>
        <w:t xml:space="preserve"> покрышки</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 xml:space="preserve">Подставка </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Гидравлический блок</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 xml:space="preserve">Пружинная </w:t>
      </w:r>
      <w:proofErr w:type="spellStart"/>
      <w:r w:rsidRPr="003E127C">
        <w:rPr>
          <w:rFonts w:eastAsiaTheme="minorHAnsi"/>
        </w:rPr>
        <w:t>ретракционная</w:t>
      </w:r>
      <w:proofErr w:type="spellEnd"/>
      <w:r w:rsidRPr="003E127C">
        <w:rPr>
          <w:rFonts w:eastAsiaTheme="minorHAnsi"/>
        </w:rPr>
        <w:t xml:space="preserve"> система</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Компоненты изделия (Труба, адаптер, буксировочное ушко, опора) изготовлены из высокопрочной стали</w:t>
      </w:r>
    </w:p>
    <w:p w:rsidR="003E127C" w:rsidRPr="003E127C" w:rsidRDefault="003E127C" w:rsidP="003E127C">
      <w:pPr>
        <w:numPr>
          <w:ilvl w:val="0"/>
          <w:numId w:val="33"/>
        </w:numPr>
        <w:spacing w:after="200" w:line="276" w:lineRule="auto"/>
        <w:contextualSpacing/>
        <w:jc w:val="left"/>
        <w:rPr>
          <w:rFonts w:eastAsiaTheme="minorHAnsi"/>
        </w:rPr>
      </w:pPr>
      <w:r w:rsidRPr="003E127C">
        <w:rPr>
          <w:rFonts w:eastAsiaTheme="minorHAnsi"/>
        </w:rPr>
        <w:t>Сертификат.</w:t>
      </w:r>
    </w:p>
    <w:p w:rsidR="001F5F04" w:rsidRDefault="001F5F04" w:rsidP="001F5F04">
      <w:pPr>
        <w:ind w:firstLine="0"/>
        <w:jc w:val="right"/>
        <w:outlineLvl w:val="0"/>
      </w:pPr>
    </w:p>
    <w:p w:rsidR="003E127C" w:rsidRDefault="003E127C" w:rsidP="001F5F04">
      <w:pPr>
        <w:ind w:firstLine="0"/>
        <w:jc w:val="right"/>
        <w:outlineLvl w:val="0"/>
      </w:pPr>
    </w:p>
    <w:p w:rsidR="001F5F04" w:rsidRDefault="001F5F04" w:rsidP="001F5F04">
      <w:pPr>
        <w:ind w:firstLine="0"/>
        <w:jc w:val="right"/>
        <w:outlineLvl w:val="0"/>
      </w:pPr>
    </w:p>
    <w:p w:rsidR="00C16B70" w:rsidRDefault="00C16B70" w:rsidP="00C16B70">
      <w:pPr>
        <w:jc w:val="right"/>
        <w:rPr>
          <w:b/>
        </w:rPr>
      </w:pPr>
      <w:r>
        <w:rPr>
          <w:b/>
        </w:rPr>
        <w:lastRenderedPageBreak/>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3" w:name="_Toc253767390"/>
      <w:r w:rsidRPr="00297AEF">
        <w:t>ФОРМА 1. ОПИСЬ ДОКУМЕНТОВ</w:t>
      </w:r>
      <w:bookmarkEnd w:id="13"/>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4" w:name="_Конкурсная_заявка"/>
            <w:bookmarkEnd w:id="14"/>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C942DF">
              <w:rPr>
                <w:iCs/>
              </w:rPr>
              <w:t>«</w:t>
            </w:r>
            <w:r>
              <w:rPr>
                <w:iCs/>
              </w:rPr>
              <w:t>Аэропорты Камчатки</w:t>
            </w:r>
            <w:r w:rsidR="00C942DF">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5" w:name="_Toc65401175"/>
    </w:p>
    <w:bookmarkEnd w:id="15"/>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C942DF">
        <w:rPr>
          <w:color w:val="000000"/>
          <w:sz w:val="22"/>
          <w:szCs w:val="22"/>
        </w:rPr>
        <w:t>«</w:t>
      </w:r>
      <w:r w:rsidRPr="008A77BF">
        <w:rPr>
          <w:color w:val="000000"/>
          <w:sz w:val="22"/>
          <w:szCs w:val="22"/>
        </w:rPr>
        <w:t>____</w:t>
      </w:r>
      <w:r w:rsidR="00C942DF">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C942DF">
        <w:rPr>
          <w:color w:val="000000"/>
        </w:rPr>
        <w:t>«</w:t>
      </w:r>
      <w:r>
        <w:rPr>
          <w:color w:val="000000"/>
        </w:rPr>
        <w:t>Аэропорты Камчатки</w:t>
      </w:r>
      <w:r w:rsidR="00C942DF">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6"/>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D2492F" w:rsidP="008064F1">
            <w:pPr>
              <w:ind w:firstLine="0"/>
              <w:jc w:val="center"/>
              <w:rPr>
                <w:sz w:val="18"/>
                <w:szCs w:val="18"/>
                <w:u w:val="single"/>
              </w:rPr>
            </w:pPr>
            <w:hyperlink r:id="rId14"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C942DF">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C942DF">
        <w:t>«</w:t>
      </w:r>
      <w:r w:rsidRPr="009B367B">
        <w:t>____</w:t>
      </w:r>
      <w:r w:rsidR="00C942DF">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C942DF">
        <w:t>«</w:t>
      </w:r>
      <w:r w:rsidRPr="009B367B">
        <w:t>____</w:t>
      </w:r>
      <w:r w:rsidR="00C942DF">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38A"/>
    <w:multiLevelType w:val="multilevel"/>
    <w:tmpl w:val="158E5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8C47904"/>
    <w:multiLevelType w:val="multilevel"/>
    <w:tmpl w:val="158E5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2A3F7C9B"/>
    <w:multiLevelType w:val="hybridMultilevel"/>
    <w:tmpl w:val="78CE10A2"/>
    <w:lvl w:ilvl="0" w:tplc="847032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903212"/>
    <w:multiLevelType w:val="multilevel"/>
    <w:tmpl w:val="45B6EE0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65571692"/>
    <w:multiLevelType w:val="multilevel"/>
    <w:tmpl w:val="441AF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9">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2">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BB1428"/>
    <w:multiLevelType w:val="hybridMultilevel"/>
    <w:tmpl w:val="E628331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5">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7">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3"/>
  </w:num>
  <w:num w:numId="6">
    <w:abstractNumId w:val="13"/>
  </w:num>
  <w:num w:numId="7">
    <w:abstractNumId w:val="13"/>
  </w:num>
  <w:num w:numId="8">
    <w:abstractNumId w:val="4"/>
  </w:num>
  <w:num w:numId="9">
    <w:abstractNumId w:val="21"/>
  </w:num>
  <w:num w:numId="10">
    <w:abstractNumId w:val="3"/>
  </w:num>
  <w:num w:numId="11">
    <w:abstractNumId w:val="18"/>
  </w:num>
  <w:num w:numId="12">
    <w:abstractNumId w:val="20"/>
  </w:num>
  <w:num w:numId="13">
    <w:abstractNumId w:val="12"/>
  </w:num>
  <w:num w:numId="14">
    <w:abstractNumId w:val="25"/>
  </w:num>
  <w:num w:numId="15">
    <w:abstractNumId w:val="14"/>
  </w:num>
  <w:num w:numId="16">
    <w:abstractNumId w:val="26"/>
  </w:num>
  <w:num w:numId="17">
    <w:abstractNumId w:val="27"/>
  </w:num>
  <w:num w:numId="18">
    <w:abstractNumId w:val="15"/>
  </w:num>
  <w:num w:numId="19">
    <w:abstractNumId w:val="22"/>
  </w:num>
  <w:num w:numId="20">
    <w:abstractNumId w:val="9"/>
  </w:num>
  <w:num w:numId="21">
    <w:abstractNumId w:val="7"/>
  </w:num>
  <w:num w:numId="22">
    <w:abstractNumId w:val="24"/>
  </w:num>
  <w:num w:numId="23">
    <w:abstractNumId w:val="10"/>
  </w:num>
  <w:num w:numId="24">
    <w:abstractNumId w:val="5"/>
  </w:num>
  <w:num w:numId="25">
    <w:abstractNumId w:val="16"/>
  </w:num>
  <w:num w:numId="26">
    <w:abstractNumId w:val="19"/>
  </w:num>
  <w:num w:numId="27">
    <w:abstractNumId w:val="11"/>
  </w:num>
  <w:num w:numId="28">
    <w:abstractNumId w:val="6"/>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8"/>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0C0"/>
    <w:rsid w:val="00063B63"/>
    <w:rsid w:val="000658F2"/>
    <w:rsid w:val="00065B0F"/>
    <w:rsid w:val="0006638B"/>
    <w:rsid w:val="000672CB"/>
    <w:rsid w:val="00067317"/>
    <w:rsid w:val="000719EF"/>
    <w:rsid w:val="00071D03"/>
    <w:rsid w:val="00072689"/>
    <w:rsid w:val="00073406"/>
    <w:rsid w:val="00074CD3"/>
    <w:rsid w:val="00075919"/>
    <w:rsid w:val="000767F3"/>
    <w:rsid w:val="00076A0A"/>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605"/>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07803"/>
    <w:rsid w:val="0011051C"/>
    <w:rsid w:val="0011058E"/>
    <w:rsid w:val="00110A78"/>
    <w:rsid w:val="00110C9D"/>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1EC5"/>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3E57"/>
    <w:rsid w:val="001756A0"/>
    <w:rsid w:val="001766BF"/>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7E1"/>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090"/>
    <w:rsid w:val="001C332F"/>
    <w:rsid w:val="001C39D2"/>
    <w:rsid w:val="001C4276"/>
    <w:rsid w:val="001C4787"/>
    <w:rsid w:val="001C480B"/>
    <w:rsid w:val="001C7C9D"/>
    <w:rsid w:val="001D0BD2"/>
    <w:rsid w:val="001D0CA9"/>
    <w:rsid w:val="001D12B8"/>
    <w:rsid w:val="001D23C7"/>
    <w:rsid w:val="001D3DFC"/>
    <w:rsid w:val="001D5B36"/>
    <w:rsid w:val="001D6D2F"/>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5F04"/>
    <w:rsid w:val="001F6F5A"/>
    <w:rsid w:val="001F7681"/>
    <w:rsid w:val="00202167"/>
    <w:rsid w:val="00204979"/>
    <w:rsid w:val="00205AAF"/>
    <w:rsid w:val="00205B7D"/>
    <w:rsid w:val="00205F44"/>
    <w:rsid w:val="002069F7"/>
    <w:rsid w:val="002079D0"/>
    <w:rsid w:val="00207C4B"/>
    <w:rsid w:val="002117A4"/>
    <w:rsid w:val="002125E6"/>
    <w:rsid w:val="00213176"/>
    <w:rsid w:val="002144CB"/>
    <w:rsid w:val="00214698"/>
    <w:rsid w:val="00214A7B"/>
    <w:rsid w:val="00216BA1"/>
    <w:rsid w:val="00221E5F"/>
    <w:rsid w:val="00222056"/>
    <w:rsid w:val="00223427"/>
    <w:rsid w:val="00223528"/>
    <w:rsid w:val="0022763A"/>
    <w:rsid w:val="002278AA"/>
    <w:rsid w:val="00231DFE"/>
    <w:rsid w:val="00232174"/>
    <w:rsid w:val="00232E03"/>
    <w:rsid w:val="00233FE9"/>
    <w:rsid w:val="00234A00"/>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12D"/>
    <w:rsid w:val="00275762"/>
    <w:rsid w:val="00275840"/>
    <w:rsid w:val="00275BDC"/>
    <w:rsid w:val="00275C85"/>
    <w:rsid w:val="002815A4"/>
    <w:rsid w:val="002819A1"/>
    <w:rsid w:val="0028290F"/>
    <w:rsid w:val="0028295F"/>
    <w:rsid w:val="00283004"/>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A77B9"/>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A19"/>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33B8"/>
    <w:rsid w:val="002F44C2"/>
    <w:rsid w:val="002F4F7F"/>
    <w:rsid w:val="002F5469"/>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191"/>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1A5"/>
    <w:rsid w:val="003372FB"/>
    <w:rsid w:val="003373C1"/>
    <w:rsid w:val="003413CD"/>
    <w:rsid w:val="003415EB"/>
    <w:rsid w:val="00343A24"/>
    <w:rsid w:val="0034453F"/>
    <w:rsid w:val="00344579"/>
    <w:rsid w:val="00344BA4"/>
    <w:rsid w:val="0034503C"/>
    <w:rsid w:val="0034558E"/>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076"/>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D4B"/>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4D8"/>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27C"/>
    <w:rsid w:val="003E1765"/>
    <w:rsid w:val="003E2012"/>
    <w:rsid w:val="003E3295"/>
    <w:rsid w:val="003E46AE"/>
    <w:rsid w:val="003E47DB"/>
    <w:rsid w:val="003E6C86"/>
    <w:rsid w:val="003E6E06"/>
    <w:rsid w:val="003F39CA"/>
    <w:rsid w:val="003F4C97"/>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100"/>
    <w:rsid w:val="004624D8"/>
    <w:rsid w:val="00462FA1"/>
    <w:rsid w:val="00463221"/>
    <w:rsid w:val="00464126"/>
    <w:rsid w:val="004641E9"/>
    <w:rsid w:val="0046423A"/>
    <w:rsid w:val="00465799"/>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18E"/>
    <w:rsid w:val="0048522B"/>
    <w:rsid w:val="004856B9"/>
    <w:rsid w:val="00487110"/>
    <w:rsid w:val="00487191"/>
    <w:rsid w:val="004879FB"/>
    <w:rsid w:val="00487F6D"/>
    <w:rsid w:val="00487FE3"/>
    <w:rsid w:val="00492D7B"/>
    <w:rsid w:val="00492EA6"/>
    <w:rsid w:val="00493A60"/>
    <w:rsid w:val="00497205"/>
    <w:rsid w:val="004979E1"/>
    <w:rsid w:val="004A1236"/>
    <w:rsid w:val="004A123E"/>
    <w:rsid w:val="004A2A06"/>
    <w:rsid w:val="004A40E6"/>
    <w:rsid w:val="004A5DA1"/>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B6D"/>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4641"/>
    <w:rsid w:val="00545501"/>
    <w:rsid w:val="005456F6"/>
    <w:rsid w:val="00545D5B"/>
    <w:rsid w:val="00547364"/>
    <w:rsid w:val="005501F8"/>
    <w:rsid w:val="0055119E"/>
    <w:rsid w:val="00551F66"/>
    <w:rsid w:val="005521B0"/>
    <w:rsid w:val="0055255F"/>
    <w:rsid w:val="005540AF"/>
    <w:rsid w:val="005547C1"/>
    <w:rsid w:val="005555AF"/>
    <w:rsid w:val="0055582E"/>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41C0"/>
    <w:rsid w:val="00566170"/>
    <w:rsid w:val="00566BF8"/>
    <w:rsid w:val="0056791B"/>
    <w:rsid w:val="00567FBF"/>
    <w:rsid w:val="00570033"/>
    <w:rsid w:val="0057377A"/>
    <w:rsid w:val="00575D0E"/>
    <w:rsid w:val="00576A00"/>
    <w:rsid w:val="00580D2F"/>
    <w:rsid w:val="00580EAC"/>
    <w:rsid w:val="00581520"/>
    <w:rsid w:val="00582B94"/>
    <w:rsid w:val="00582F42"/>
    <w:rsid w:val="005834DE"/>
    <w:rsid w:val="00584315"/>
    <w:rsid w:val="0058474A"/>
    <w:rsid w:val="005856F4"/>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DC5"/>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3C1E"/>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13F"/>
    <w:rsid w:val="006008A8"/>
    <w:rsid w:val="00601070"/>
    <w:rsid w:val="00601619"/>
    <w:rsid w:val="00601924"/>
    <w:rsid w:val="00601FD5"/>
    <w:rsid w:val="00602924"/>
    <w:rsid w:val="0060331D"/>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0387"/>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5D65"/>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652"/>
    <w:rsid w:val="006D5C1E"/>
    <w:rsid w:val="006D6C19"/>
    <w:rsid w:val="006D7F1A"/>
    <w:rsid w:val="006E273C"/>
    <w:rsid w:val="006E3749"/>
    <w:rsid w:val="006E5AAD"/>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05FAE"/>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2D4E"/>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767"/>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A763B"/>
    <w:rsid w:val="007A7CE3"/>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68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583"/>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0856"/>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5BF"/>
    <w:rsid w:val="008A1F5F"/>
    <w:rsid w:val="008A28D7"/>
    <w:rsid w:val="008A5815"/>
    <w:rsid w:val="008A600B"/>
    <w:rsid w:val="008A717D"/>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5F9"/>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26"/>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4900"/>
    <w:rsid w:val="00955664"/>
    <w:rsid w:val="009557B2"/>
    <w:rsid w:val="00955D03"/>
    <w:rsid w:val="00955E39"/>
    <w:rsid w:val="009570FC"/>
    <w:rsid w:val="00960848"/>
    <w:rsid w:val="00960DCF"/>
    <w:rsid w:val="00961A58"/>
    <w:rsid w:val="00961B02"/>
    <w:rsid w:val="00961B4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1D32"/>
    <w:rsid w:val="009E2923"/>
    <w:rsid w:val="009E334E"/>
    <w:rsid w:val="009E3ADA"/>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4081"/>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2A7E"/>
    <w:rsid w:val="00A33191"/>
    <w:rsid w:val="00A33665"/>
    <w:rsid w:val="00A33B8A"/>
    <w:rsid w:val="00A33BEC"/>
    <w:rsid w:val="00A3475B"/>
    <w:rsid w:val="00A35171"/>
    <w:rsid w:val="00A37AA1"/>
    <w:rsid w:val="00A40892"/>
    <w:rsid w:val="00A41451"/>
    <w:rsid w:val="00A41EB6"/>
    <w:rsid w:val="00A4257F"/>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45AC"/>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3CED"/>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128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1F5E"/>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3B2B"/>
    <w:rsid w:val="00B94D1F"/>
    <w:rsid w:val="00B97C74"/>
    <w:rsid w:val="00BA0D94"/>
    <w:rsid w:val="00BA17CE"/>
    <w:rsid w:val="00BA2459"/>
    <w:rsid w:val="00BA3714"/>
    <w:rsid w:val="00BA3929"/>
    <w:rsid w:val="00BA3BDB"/>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D7BD6"/>
    <w:rsid w:val="00BE003D"/>
    <w:rsid w:val="00BE06BF"/>
    <w:rsid w:val="00BE0CC2"/>
    <w:rsid w:val="00BE1CE2"/>
    <w:rsid w:val="00BE31F3"/>
    <w:rsid w:val="00BE54BE"/>
    <w:rsid w:val="00BE5B97"/>
    <w:rsid w:val="00BE7DB7"/>
    <w:rsid w:val="00BE7FB2"/>
    <w:rsid w:val="00BF0A7E"/>
    <w:rsid w:val="00BF0ABC"/>
    <w:rsid w:val="00BF0BFC"/>
    <w:rsid w:val="00BF10E2"/>
    <w:rsid w:val="00BF2438"/>
    <w:rsid w:val="00BF3239"/>
    <w:rsid w:val="00BF36F8"/>
    <w:rsid w:val="00BF4B91"/>
    <w:rsid w:val="00BF4B96"/>
    <w:rsid w:val="00BF5A63"/>
    <w:rsid w:val="00BF6091"/>
    <w:rsid w:val="00C0005C"/>
    <w:rsid w:val="00C00450"/>
    <w:rsid w:val="00C0070B"/>
    <w:rsid w:val="00C008E7"/>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32F"/>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33DC"/>
    <w:rsid w:val="00C65725"/>
    <w:rsid w:val="00C65F3D"/>
    <w:rsid w:val="00C66563"/>
    <w:rsid w:val="00C66650"/>
    <w:rsid w:val="00C675AF"/>
    <w:rsid w:val="00C67BF2"/>
    <w:rsid w:val="00C7098C"/>
    <w:rsid w:val="00C70FC1"/>
    <w:rsid w:val="00C71837"/>
    <w:rsid w:val="00C7229C"/>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2DF"/>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9ED"/>
    <w:rsid w:val="00CC5EE6"/>
    <w:rsid w:val="00CD06DD"/>
    <w:rsid w:val="00CD0737"/>
    <w:rsid w:val="00CD122D"/>
    <w:rsid w:val="00CD213A"/>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492F"/>
    <w:rsid w:val="00D25221"/>
    <w:rsid w:val="00D260DA"/>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460F"/>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37C3"/>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3B8"/>
    <w:rsid w:val="00DF2DC3"/>
    <w:rsid w:val="00DF38FD"/>
    <w:rsid w:val="00DF3D5E"/>
    <w:rsid w:val="00DF417C"/>
    <w:rsid w:val="00DF4377"/>
    <w:rsid w:val="00DF489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430D"/>
    <w:rsid w:val="00E65A91"/>
    <w:rsid w:val="00E70450"/>
    <w:rsid w:val="00E7046C"/>
    <w:rsid w:val="00E708F2"/>
    <w:rsid w:val="00E709E9"/>
    <w:rsid w:val="00E70BB6"/>
    <w:rsid w:val="00E71037"/>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0F"/>
    <w:rsid w:val="00EB1AB9"/>
    <w:rsid w:val="00EB1D9F"/>
    <w:rsid w:val="00EB28D4"/>
    <w:rsid w:val="00EB2E0C"/>
    <w:rsid w:val="00EB44DC"/>
    <w:rsid w:val="00EB51D4"/>
    <w:rsid w:val="00EB5952"/>
    <w:rsid w:val="00EC0D26"/>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0D"/>
    <w:rsid w:val="00F04CC2"/>
    <w:rsid w:val="00F06208"/>
    <w:rsid w:val="00F06255"/>
    <w:rsid w:val="00F0799B"/>
    <w:rsid w:val="00F079D1"/>
    <w:rsid w:val="00F100D1"/>
    <w:rsid w:val="00F101E4"/>
    <w:rsid w:val="00F10E64"/>
    <w:rsid w:val="00F10EC6"/>
    <w:rsid w:val="00F11234"/>
    <w:rsid w:val="00F1738E"/>
    <w:rsid w:val="00F1741A"/>
    <w:rsid w:val="00F17B37"/>
    <w:rsid w:val="00F17FE6"/>
    <w:rsid w:val="00F20353"/>
    <w:rsid w:val="00F20EA2"/>
    <w:rsid w:val="00F2165D"/>
    <w:rsid w:val="00F21F90"/>
    <w:rsid w:val="00F221B4"/>
    <w:rsid w:val="00F2596F"/>
    <w:rsid w:val="00F265AA"/>
    <w:rsid w:val="00F268F2"/>
    <w:rsid w:val="00F26C40"/>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528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C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link w:val="32"/>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 w:type="table" w:customStyle="1" w:styleId="14">
    <w:name w:val="Сетка таблицы1"/>
    <w:basedOn w:val="a1"/>
    <w:next w:val="af"/>
    <w:uiPriority w:val="59"/>
    <w:rsid w:val="005856F4"/>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basedOn w:val="a0"/>
    <w:link w:val="34"/>
    <w:rsid w:val="002D5A19"/>
    <w:rPr>
      <w:rFonts w:eastAsia="Times New Roman"/>
      <w:sz w:val="23"/>
      <w:szCs w:val="23"/>
      <w:shd w:val="clear" w:color="auto" w:fill="FFFFFF"/>
    </w:rPr>
  </w:style>
  <w:style w:type="paragraph" w:customStyle="1" w:styleId="34">
    <w:name w:val="Основной текст (3)"/>
    <w:basedOn w:val="a"/>
    <w:link w:val="33"/>
    <w:rsid w:val="002D5A19"/>
    <w:pPr>
      <w:shd w:val="clear" w:color="auto" w:fill="FFFFFF"/>
      <w:spacing w:line="278" w:lineRule="exact"/>
      <w:ind w:firstLine="0"/>
      <w:jc w:val="right"/>
    </w:pPr>
    <w:rPr>
      <w:rFonts w:eastAsia="Times New Roman"/>
      <w:sz w:val="23"/>
      <w:szCs w:val="23"/>
    </w:rPr>
  </w:style>
  <w:style w:type="paragraph" w:customStyle="1" w:styleId="32">
    <w:name w:val="Основной текст3"/>
    <w:basedOn w:val="a"/>
    <w:link w:val="afc"/>
    <w:rsid w:val="002D5A19"/>
    <w:pPr>
      <w:shd w:val="clear" w:color="auto" w:fill="FFFFFF"/>
      <w:spacing w:line="0" w:lineRule="atLeast"/>
      <w:ind w:firstLine="0"/>
      <w:jc w:val="right"/>
    </w:pPr>
    <w:rPr>
      <w:rFonts w:ascii="Arial Narrow" w:eastAsia="Arial Narrow" w:hAnsi="Arial Narrow" w:cs="Arial Narrow"/>
    </w:rPr>
  </w:style>
  <w:style w:type="character" w:customStyle="1" w:styleId="28">
    <w:name w:val="Основной текст (2)_"/>
    <w:basedOn w:val="a0"/>
    <w:link w:val="29"/>
    <w:rsid w:val="002D5A19"/>
    <w:rPr>
      <w:rFonts w:eastAsia="Times New Roman"/>
      <w:sz w:val="23"/>
      <w:szCs w:val="23"/>
      <w:shd w:val="clear" w:color="auto" w:fill="FFFFFF"/>
    </w:rPr>
  </w:style>
  <w:style w:type="paragraph" w:customStyle="1" w:styleId="29">
    <w:name w:val="Основной текст (2)"/>
    <w:basedOn w:val="a"/>
    <w:link w:val="28"/>
    <w:rsid w:val="002D5A19"/>
    <w:pPr>
      <w:shd w:val="clear" w:color="auto" w:fill="FFFFFF"/>
      <w:spacing w:line="0" w:lineRule="atLeast"/>
      <w:ind w:firstLine="0"/>
      <w:jc w:val="right"/>
    </w:pPr>
    <w:rPr>
      <w:rFonts w:eastAsia="Times New Roman"/>
      <w:sz w:val="23"/>
      <w:szCs w:val="23"/>
    </w:rPr>
  </w:style>
  <w:style w:type="character" w:customStyle="1" w:styleId="51">
    <w:name w:val="Основной текст (5)_"/>
    <w:basedOn w:val="a0"/>
    <w:link w:val="52"/>
    <w:rsid w:val="002D5A19"/>
    <w:rPr>
      <w:rFonts w:ascii="Calibri" w:eastAsia="Calibri" w:hAnsi="Calibri" w:cs="Calibri"/>
      <w:sz w:val="8"/>
      <w:szCs w:val="8"/>
      <w:shd w:val="clear" w:color="auto" w:fill="FFFFFF"/>
    </w:rPr>
  </w:style>
  <w:style w:type="paragraph" w:customStyle="1" w:styleId="52">
    <w:name w:val="Основной текст (5)"/>
    <w:basedOn w:val="a"/>
    <w:link w:val="51"/>
    <w:rsid w:val="002D5A19"/>
    <w:pPr>
      <w:shd w:val="clear" w:color="auto" w:fill="FFFFFF"/>
      <w:spacing w:before="60" w:line="149" w:lineRule="exact"/>
      <w:ind w:firstLine="0"/>
      <w:jc w:val="left"/>
    </w:pPr>
    <w:rPr>
      <w:rFonts w:ascii="Calibri" w:eastAsia="Calibri" w:hAnsi="Calibri" w:cs="Calibri"/>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C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link w:val="32"/>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 w:type="table" w:customStyle="1" w:styleId="14">
    <w:name w:val="Сетка таблицы1"/>
    <w:basedOn w:val="a1"/>
    <w:next w:val="af"/>
    <w:uiPriority w:val="59"/>
    <w:rsid w:val="005856F4"/>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basedOn w:val="a0"/>
    <w:link w:val="34"/>
    <w:rsid w:val="002D5A19"/>
    <w:rPr>
      <w:rFonts w:eastAsia="Times New Roman"/>
      <w:sz w:val="23"/>
      <w:szCs w:val="23"/>
      <w:shd w:val="clear" w:color="auto" w:fill="FFFFFF"/>
    </w:rPr>
  </w:style>
  <w:style w:type="paragraph" w:customStyle="1" w:styleId="34">
    <w:name w:val="Основной текст (3)"/>
    <w:basedOn w:val="a"/>
    <w:link w:val="33"/>
    <w:rsid w:val="002D5A19"/>
    <w:pPr>
      <w:shd w:val="clear" w:color="auto" w:fill="FFFFFF"/>
      <w:spacing w:line="278" w:lineRule="exact"/>
      <w:ind w:firstLine="0"/>
      <w:jc w:val="right"/>
    </w:pPr>
    <w:rPr>
      <w:rFonts w:eastAsia="Times New Roman"/>
      <w:sz w:val="23"/>
      <w:szCs w:val="23"/>
    </w:rPr>
  </w:style>
  <w:style w:type="paragraph" w:customStyle="1" w:styleId="32">
    <w:name w:val="Основной текст3"/>
    <w:basedOn w:val="a"/>
    <w:link w:val="afc"/>
    <w:rsid w:val="002D5A19"/>
    <w:pPr>
      <w:shd w:val="clear" w:color="auto" w:fill="FFFFFF"/>
      <w:spacing w:line="0" w:lineRule="atLeast"/>
      <w:ind w:firstLine="0"/>
      <w:jc w:val="right"/>
    </w:pPr>
    <w:rPr>
      <w:rFonts w:ascii="Arial Narrow" w:eastAsia="Arial Narrow" w:hAnsi="Arial Narrow" w:cs="Arial Narrow"/>
    </w:rPr>
  </w:style>
  <w:style w:type="character" w:customStyle="1" w:styleId="28">
    <w:name w:val="Основной текст (2)_"/>
    <w:basedOn w:val="a0"/>
    <w:link w:val="29"/>
    <w:rsid w:val="002D5A19"/>
    <w:rPr>
      <w:rFonts w:eastAsia="Times New Roman"/>
      <w:sz w:val="23"/>
      <w:szCs w:val="23"/>
      <w:shd w:val="clear" w:color="auto" w:fill="FFFFFF"/>
    </w:rPr>
  </w:style>
  <w:style w:type="paragraph" w:customStyle="1" w:styleId="29">
    <w:name w:val="Основной текст (2)"/>
    <w:basedOn w:val="a"/>
    <w:link w:val="28"/>
    <w:rsid w:val="002D5A19"/>
    <w:pPr>
      <w:shd w:val="clear" w:color="auto" w:fill="FFFFFF"/>
      <w:spacing w:line="0" w:lineRule="atLeast"/>
      <w:ind w:firstLine="0"/>
      <w:jc w:val="right"/>
    </w:pPr>
    <w:rPr>
      <w:rFonts w:eastAsia="Times New Roman"/>
      <w:sz w:val="23"/>
      <w:szCs w:val="23"/>
    </w:rPr>
  </w:style>
  <w:style w:type="character" w:customStyle="1" w:styleId="51">
    <w:name w:val="Основной текст (5)_"/>
    <w:basedOn w:val="a0"/>
    <w:link w:val="52"/>
    <w:rsid w:val="002D5A19"/>
    <w:rPr>
      <w:rFonts w:ascii="Calibri" w:eastAsia="Calibri" w:hAnsi="Calibri" w:cs="Calibri"/>
      <w:sz w:val="8"/>
      <w:szCs w:val="8"/>
      <w:shd w:val="clear" w:color="auto" w:fill="FFFFFF"/>
    </w:rPr>
  </w:style>
  <w:style w:type="paragraph" w:customStyle="1" w:styleId="52">
    <w:name w:val="Основной текст (5)"/>
    <w:basedOn w:val="a"/>
    <w:link w:val="51"/>
    <w:rsid w:val="002D5A19"/>
    <w:pPr>
      <w:shd w:val="clear" w:color="auto" w:fill="FFFFFF"/>
      <w:spacing w:before="60" w:line="149" w:lineRule="exact"/>
      <w:ind w:firstLine="0"/>
      <w:jc w:val="left"/>
    </w:pPr>
    <w:rPr>
      <w:rFonts w:ascii="Calibri" w:eastAsia="Calibri" w:hAnsi="Calibri" w:cs="Calibri"/>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C2DD-CF8A-4B28-9FDF-AE689210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10754</Words>
  <Characters>61300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5</cp:revision>
  <cp:lastPrinted>2016-07-07T01:57:00Z</cp:lastPrinted>
  <dcterms:created xsi:type="dcterms:W3CDTF">2016-07-07T02:26:00Z</dcterms:created>
  <dcterms:modified xsi:type="dcterms:W3CDTF">2016-07-07T22:38:00Z</dcterms:modified>
</cp:coreProperties>
</file>