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E22635" w:rsidP="00042AF4">
      <w:pPr>
        <w:ind w:left="5103" w:firstLine="0"/>
        <w:jc w:val="center"/>
        <w:rPr>
          <w:sz w:val="28"/>
          <w:szCs w:val="28"/>
        </w:rPr>
      </w:pPr>
      <w:proofErr w:type="spellStart"/>
      <w:r>
        <w:rPr>
          <w:sz w:val="28"/>
          <w:szCs w:val="28"/>
        </w:rPr>
        <w:t>Врио</w:t>
      </w:r>
      <w:proofErr w:type="spellEnd"/>
      <w:r>
        <w:rPr>
          <w:sz w:val="28"/>
          <w:szCs w:val="28"/>
        </w:rPr>
        <w:t xml:space="preserve"> г</w:t>
      </w:r>
      <w:r w:rsidR="004A1A0C">
        <w:rPr>
          <w:sz w:val="28"/>
          <w:szCs w:val="28"/>
        </w:rPr>
        <w:t>енеральн</w:t>
      </w:r>
      <w:r>
        <w:rPr>
          <w:sz w:val="28"/>
          <w:szCs w:val="28"/>
        </w:rPr>
        <w:t>ого</w:t>
      </w:r>
      <w:r w:rsidR="00042AF4" w:rsidRPr="00042AF4">
        <w:rPr>
          <w:sz w:val="28"/>
          <w:szCs w:val="28"/>
        </w:rPr>
        <w:t xml:space="preserve"> директор</w:t>
      </w:r>
      <w:r>
        <w:rPr>
          <w:sz w:val="28"/>
          <w:szCs w:val="28"/>
        </w:rPr>
        <w:t>а</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E22635">
        <w:rPr>
          <w:sz w:val="28"/>
          <w:szCs w:val="28"/>
        </w:rPr>
        <w:t>А.Б. Галкин</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EC022F">
        <w:rPr>
          <w:b/>
          <w:sz w:val="32"/>
          <w:szCs w:val="32"/>
        </w:rPr>
        <w:t>2</w:t>
      </w:r>
      <w:r w:rsidR="00F208B3">
        <w:rPr>
          <w:b/>
          <w:sz w:val="32"/>
          <w:szCs w:val="32"/>
        </w:rPr>
        <w:t>/</w:t>
      </w:r>
      <w:r w:rsidR="00F075DD">
        <w:rPr>
          <w:b/>
          <w:sz w:val="32"/>
          <w:szCs w:val="32"/>
        </w:rPr>
        <w:t>ЗП-2014</w:t>
      </w:r>
    </w:p>
    <w:p w:rsidR="006C41D1" w:rsidRDefault="006C41D1" w:rsidP="0033532E">
      <w:pPr>
        <w:ind w:firstLine="0"/>
        <w:jc w:val="center"/>
        <w:rPr>
          <w:b/>
          <w:sz w:val="32"/>
          <w:szCs w:val="32"/>
        </w:rPr>
      </w:pPr>
    </w:p>
    <w:p w:rsidR="00712479"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C41D1" w:rsidRPr="00A9178B" w:rsidRDefault="006C41D1" w:rsidP="00A9178B">
      <w:pPr>
        <w:ind w:firstLine="0"/>
        <w:jc w:val="center"/>
        <w:rPr>
          <w:b/>
          <w:sz w:val="28"/>
          <w:szCs w:val="28"/>
        </w:rPr>
      </w:pPr>
    </w:p>
    <w:p w:rsidR="00FC7744" w:rsidRDefault="00992AB5" w:rsidP="00FC7744">
      <w:pPr>
        <w:ind w:firstLine="0"/>
        <w:jc w:val="center"/>
        <w:rPr>
          <w:b/>
          <w:bCs/>
          <w:sz w:val="28"/>
          <w:szCs w:val="28"/>
        </w:rPr>
      </w:pPr>
      <w:r w:rsidRPr="00A9178B">
        <w:rPr>
          <w:b/>
          <w:sz w:val="28"/>
          <w:szCs w:val="28"/>
        </w:rPr>
        <w:t xml:space="preserve">на </w:t>
      </w:r>
      <w:r w:rsidR="00FC7744">
        <w:rPr>
          <w:b/>
          <w:bCs/>
          <w:sz w:val="28"/>
          <w:szCs w:val="28"/>
        </w:rPr>
        <w:t xml:space="preserve">выполнение капитального ремонта </w:t>
      </w:r>
      <w:r w:rsidR="006D2D91">
        <w:rPr>
          <w:b/>
          <w:bCs/>
          <w:sz w:val="28"/>
          <w:szCs w:val="28"/>
        </w:rPr>
        <w:t>здания «Аэровокзальный комплект» аэропорта Усть-Камчатск:</w:t>
      </w:r>
    </w:p>
    <w:p w:rsidR="006D2D91" w:rsidRPr="006D2D91" w:rsidRDefault="006D2D91" w:rsidP="00FC7744">
      <w:pPr>
        <w:ind w:firstLine="0"/>
        <w:jc w:val="center"/>
        <w:rPr>
          <w:b/>
          <w:bCs/>
          <w:i/>
          <w:sz w:val="28"/>
          <w:szCs w:val="28"/>
        </w:rPr>
      </w:pPr>
      <w:r w:rsidRPr="006D2D91">
        <w:rPr>
          <w:b/>
          <w:bCs/>
          <w:i/>
          <w:sz w:val="28"/>
          <w:szCs w:val="28"/>
        </w:rPr>
        <w:t>Лот 1. Замена труб системы наружного  водоснабжения здания;</w:t>
      </w:r>
    </w:p>
    <w:p w:rsidR="006D2D91" w:rsidRPr="006D2D91" w:rsidRDefault="006D2D91" w:rsidP="00FC7744">
      <w:pPr>
        <w:ind w:firstLine="0"/>
        <w:jc w:val="center"/>
        <w:rPr>
          <w:b/>
          <w:bCs/>
          <w:i/>
          <w:sz w:val="28"/>
          <w:szCs w:val="28"/>
        </w:rPr>
      </w:pPr>
      <w:r w:rsidRPr="006D2D91">
        <w:rPr>
          <w:b/>
          <w:bCs/>
          <w:i/>
          <w:sz w:val="28"/>
          <w:szCs w:val="28"/>
        </w:rPr>
        <w:t>Лот 2. Ремонт системы наружной канализации здания</w:t>
      </w:r>
    </w:p>
    <w:p w:rsidR="00A9178B" w:rsidRDefault="00A9178B" w:rsidP="00B92CE3">
      <w:pPr>
        <w:ind w:firstLine="0"/>
        <w:jc w:val="center"/>
        <w:rPr>
          <w:b/>
          <w:sz w:val="28"/>
          <w:szCs w:val="28"/>
        </w:rPr>
      </w:pPr>
    </w:p>
    <w:p w:rsidR="00135DDF" w:rsidRDefault="00F075DD" w:rsidP="00F075DD">
      <w:pPr>
        <w:ind w:firstLine="0"/>
        <w:jc w:val="cente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t xml:space="preserve"> </w:t>
      </w:r>
    </w:p>
    <w:p w:rsidR="00F075DD" w:rsidRDefault="00135DDF" w:rsidP="00F075DD">
      <w:pPr>
        <w:ind w:firstLine="0"/>
        <w:jc w:val="center"/>
        <w:rPr>
          <w:i/>
          <w:sz w:val="28"/>
          <w:szCs w:val="28"/>
        </w:rPr>
      </w:pPr>
      <w:r w:rsidRPr="006D7BA1">
        <w:rPr>
          <w:rFonts w:ascii="Arial" w:hAnsi="Arial" w:cs="Arial"/>
          <w:b/>
          <w:bCs/>
          <w:color w:val="0060A4"/>
        </w:rPr>
        <w:t>31401034073</w:t>
      </w: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F075DD" w:rsidP="00992AB5">
      <w:pPr>
        <w:ind w:firstLine="0"/>
        <w:jc w:val="center"/>
        <w:rPr>
          <w:i/>
          <w:sz w:val="22"/>
          <w:szCs w:val="22"/>
        </w:rPr>
      </w:pPr>
      <w:r>
        <w:rPr>
          <w:i/>
          <w:sz w:val="22"/>
          <w:szCs w:val="22"/>
        </w:rPr>
        <w:t>2014</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E916BC" w:rsidRPr="004F3E7C" w:rsidRDefault="00E916BC" w:rsidP="00E916BC">
      <w:pPr>
        <w:ind w:firstLine="0"/>
        <w:jc w:val="left"/>
        <w:rPr>
          <w:b/>
        </w:rPr>
      </w:pPr>
      <w:r w:rsidRPr="004F3E7C">
        <w:rPr>
          <w:b/>
        </w:rPr>
        <w:t>Общие положения</w:t>
      </w:r>
    </w:p>
    <w:p w:rsidR="00E916BC" w:rsidRDefault="00E916BC" w:rsidP="00F075DD">
      <w:pPr>
        <w:rPr>
          <w:b/>
        </w:rPr>
      </w:pPr>
    </w:p>
    <w:p w:rsidR="00E916BC" w:rsidRDefault="00E916BC" w:rsidP="00E916BC">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E916BC" w:rsidRDefault="00E916BC" w:rsidP="00E916BC">
      <w:pPr>
        <w:tabs>
          <w:tab w:val="left" w:pos="540"/>
          <w:tab w:val="left" w:pos="900"/>
        </w:tabs>
        <w:rPr>
          <w:b/>
        </w:rPr>
      </w:pPr>
    </w:p>
    <w:p w:rsidR="00E916BC" w:rsidRPr="003A71E0" w:rsidRDefault="00E916BC" w:rsidP="00E916BC">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E916BC" w:rsidRPr="003A71E0" w:rsidRDefault="00E916BC" w:rsidP="00E916BC">
      <w:pPr>
        <w:tabs>
          <w:tab w:val="left" w:pos="540"/>
          <w:tab w:val="left" w:pos="900"/>
        </w:tabs>
        <w:rPr>
          <w:i/>
        </w:rPr>
      </w:pPr>
    </w:p>
    <w:p w:rsidR="00E916BC" w:rsidRDefault="00E916BC" w:rsidP="00E916BC">
      <w:pPr>
        <w:tabs>
          <w:tab w:val="left" w:pos="540"/>
          <w:tab w:val="left" w:pos="900"/>
        </w:tabs>
      </w:pPr>
      <w:r w:rsidRPr="007931DC">
        <w:rPr>
          <w:b/>
        </w:rPr>
        <w:t xml:space="preserve">Продукция </w:t>
      </w:r>
      <w:r w:rsidRPr="007931DC">
        <w:t>– товары, работы, услуги.</w:t>
      </w:r>
    </w:p>
    <w:p w:rsidR="00E916BC" w:rsidRPr="007931DC" w:rsidRDefault="00E916BC" w:rsidP="00E916BC">
      <w:pPr>
        <w:tabs>
          <w:tab w:val="left" w:pos="540"/>
          <w:tab w:val="left" w:pos="900"/>
        </w:tabs>
      </w:pPr>
    </w:p>
    <w:p w:rsidR="00E916BC" w:rsidRPr="0036611A" w:rsidRDefault="00E916BC" w:rsidP="00E916BC">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E916BC" w:rsidRPr="0036611A" w:rsidRDefault="00E916BC" w:rsidP="00E916BC">
      <w:pPr>
        <w:tabs>
          <w:tab w:val="left" w:pos="540"/>
          <w:tab w:val="left" w:pos="900"/>
        </w:tabs>
      </w:pPr>
    </w:p>
    <w:p w:rsidR="00E916BC" w:rsidRDefault="00E916BC" w:rsidP="00E916BC">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E916BC" w:rsidRDefault="00E916BC" w:rsidP="00E916BC">
      <w:pPr>
        <w:tabs>
          <w:tab w:val="left" w:pos="540"/>
          <w:tab w:val="left" w:pos="900"/>
        </w:tabs>
      </w:pPr>
    </w:p>
    <w:p w:rsidR="00E916BC" w:rsidRDefault="00E916BC" w:rsidP="00E916BC">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E916BC" w:rsidRDefault="00E916BC" w:rsidP="00E916BC">
      <w:pPr>
        <w:tabs>
          <w:tab w:val="left" w:pos="540"/>
          <w:tab w:val="left" w:pos="900"/>
        </w:tabs>
      </w:pPr>
    </w:p>
    <w:p w:rsidR="00E916BC" w:rsidRPr="009579DF" w:rsidRDefault="00E916BC" w:rsidP="00E916BC">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E916BC" w:rsidRPr="007931DC" w:rsidRDefault="00E916BC" w:rsidP="00E916BC">
      <w:pPr>
        <w:tabs>
          <w:tab w:val="left" w:pos="540"/>
          <w:tab w:val="left" w:pos="900"/>
        </w:tabs>
      </w:pPr>
    </w:p>
    <w:p w:rsidR="00E916BC" w:rsidRDefault="00E916BC" w:rsidP="00E916BC">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E916BC" w:rsidRPr="007931DC" w:rsidRDefault="00E916BC" w:rsidP="00E916BC">
      <w:pPr>
        <w:tabs>
          <w:tab w:val="left" w:pos="540"/>
          <w:tab w:val="left" w:pos="900"/>
        </w:tabs>
      </w:pPr>
    </w:p>
    <w:p w:rsidR="00E916BC" w:rsidRPr="003735AF" w:rsidRDefault="00E916BC" w:rsidP="00E916BC">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E916BC" w:rsidRDefault="00E916BC" w:rsidP="00E916BC">
      <w:pPr>
        <w:rPr>
          <w:bCs/>
        </w:rPr>
      </w:pPr>
    </w:p>
    <w:p w:rsidR="00E916BC" w:rsidRPr="000E1A1E" w:rsidRDefault="00E916BC" w:rsidP="00E916BC">
      <w:r w:rsidRPr="000E1A1E">
        <w:rPr>
          <w:b/>
        </w:rPr>
        <w:t>Запрос предложений</w:t>
      </w:r>
      <w:r w:rsidRPr="000E1A1E">
        <w:t xml:space="preserve"> – процедура исследования рыночных предложений и выбора поставщика, </w:t>
      </w:r>
      <w:proofErr w:type="gramStart"/>
      <w:r w:rsidRPr="000E1A1E">
        <w:t>при</w:t>
      </w:r>
      <w:proofErr w:type="gramEnd"/>
      <w:r w:rsidRPr="000E1A1E">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E916BC" w:rsidRDefault="00E916BC" w:rsidP="00E916BC">
      <w:pPr>
        <w:rPr>
          <w:b/>
        </w:rPr>
      </w:pPr>
    </w:p>
    <w:p w:rsidR="00E916BC" w:rsidRPr="003B5F30" w:rsidRDefault="00E916BC" w:rsidP="00E916BC">
      <w:r w:rsidRPr="003B5F30">
        <w:rPr>
          <w:b/>
        </w:rPr>
        <w:t xml:space="preserve">Переторжка </w:t>
      </w:r>
      <w:r w:rsidRPr="003B5F30">
        <w:t xml:space="preserve">-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w:t>
      </w:r>
      <w:r w:rsidRPr="003B5F30">
        <w:lastRenderedPageBreak/>
        <w:t xml:space="preserve">случае, если информация о возможности ее проведения содержится в документации </w:t>
      </w:r>
      <w:r>
        <w:t xml:space="preserve">о </w:t>
      </w:r>
      <w:r w:rsidRPr="003B5F30">
        <w:t>закупк</w:t>
      </w:r>
      <w:r>
        <w:t>е</w:t>
      </w:r>
      <w:r w:rsidRPr="003B5F30">
        <w:t>.</w:t>
      </w:r>
    </w:p>
    <w:p w:rsidR="00E916BC" w:rsidRDefault="00E916BC" w:rsidP="00E916BC">
      <w:pPr>
        <w:rPr>
          <w:b/>
        </w:rPr>
      </w:pPr>
    </w:p>
    <w:p w:rsidR="00E916BC" w:rsidRPr="00EA70D5" w:rsidRDefault="00E916BC" w:rsidP="00E916BC">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E916BC" w:rsidRDefault="00E916BC" w:rsidP="00E916BC">
      <w:pPr>
        <w:rPr>
          <w:b/>
        </w:rPr>
      </w:pPr>
    </w:p>
    <w:p w:rsidR="00E916BC" w:rsidRPr="000E1A1E" w:rsidRDefault="00E916BC" w:rsidP="00E916BC">
      <w:r w:rsidRPr="006B1D7D">
        <w:rPr>
          <w:b/>
        </w:rPr>
        <w:t xml:space="preserve">Сообщение о заинтересованности в проведении закупки </w:t>
      </w:r>
      <w:r>
        <w:rPr>
          <w:b/>
        </w:rPr>
        <w:t xml:space="preserve">- </w:t>
      </w:r>
      <w:r w:rsidRPr="00055225">
        <w:t xml:space="preserve">не является </w:t>
      </w:r>
      <w:r>
        <w:t>закупкой</w:t>
      </w:r>
      <w:r w:rsidRPr="00055225">
        <w:t xml:space="preserve"> и </w:t>
      </w:r>
      <w:r>
        <w:t>его</w:t>
      </w:r>
      <w:r w:rsidRPr="00055225">
        <w:t xml:space="preserve"> проведение</w:t>
      </w:r>
      <w:r>
        <w:t xml:space="preserve"> не является публичной офертой Заказчика и не имеет соответствующих правовых последствий.</w:t>
      </w:r>
    </w:p>
    <w:p w:rsidR="00E916BC" w:rsidRPr="00A229F7" w:rsidRDefault="00E916BC" w:rsidP="00E916BC"/>
    <w:p w:rsidR="00E916BC" w:rsidRPr="00A229F7" w:rsidRDefault="00E916BC" w:rsidP="00E916BC">
      <w:r w:rsidRPr="003064B6">
        <w:rPr>
          <w:b/>
        </w:rPr>
        <w:t>Договор на поставку продукции</w:t>
      </w:r>
      <w:r w:rsidRPr="003064B6">
        <w:t xml:space="preserve"> – договор на поставку товаров, выполнение работ или оказание услуг.</w:t>
      </w:r>
    </w:p>
    <w:p w:rsidR="00E916BC" w:rsidRDefault="00E916BC" w:rsidP="00E916BC"/>
    <w:p w:rsidR="00E916BC" w:rsidRPr="00954D41" w:rsidRDefault="00E916BC" w:rsidP="00E916BC">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E916BC" w:rsidRPr="00954D41" w:rsidRDefault="00E916BC" w:rsidP="00E916BC">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E916BC" w:rsidRPr="00954D41" w:rsidRDefault="00E916BC" w:rsidP="00E916BC"/>
    <w:p w:rsidR="00E916BC" w:rsidRPr="00A229F7" w:rsidRDefault="00E916BC" w:rsidP="00E916BC">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E916BC" w:rsidRPr="00A229F7" w:rsidRDefault="00E916BC" w:rsidP="00E916BC">
      <w:pPr>
        <w:rPr>
          <w:rStyle w:val="grame"/>
        </w:rPr>
      </w:pPr>
    </w:p>
    <w:p w:rsidR="00E916BC" w:rsidRPr="00A229F7" w:rsidRDefault="00E916BC" w:rsidP="00E916BC">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E916BC" w:rsidRPr="00A229F7" w:rsidRDefault="00E916BC" w:rsidP="00E916BC">
      <w:pPr>
        <w:rPr>
          <w:rStyle w:val="grame"/>
        </w:rPr>
      </w:pPr>
    </w:p>
    <w:p w:rsidR="00E916BC" w:rsidRPr="00A229F7" w:rsidRDefault="00E916BC" w:rsidP="00E916BC">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916BC" w:rsidRPr="00A229F7" w:rsidRDefault="00E916BC" w:rsidP="00E916BC"/>
    <w:p w:rsidR="00E916BC" w:rsidRDefault="00E916BC" w:rsidP="00E916BC">
      <w:r w:rsidRPr="00B82A97">
        <w:rPr>
          <w:b/>
        </w:rPr>
        <w:t xml:space="preserve">Электронный документ </w:t>
      </w:r>
      <w:r w:rsidRPr="00B82A97">
        <w:t>– документ, в котором информация предоставлена в электронно-цифровой форме.</w:t>
      </w:r>
    </w:p>
    <w:p w:rsidR="00E916BC" w:rsidRPr="00B82A97" w:rsidRDefault="00E916BC" w:rsidP="00E916BC"/>
    <w:p w:rsidR="00E916BC" w:rsidRDefault="00E916BC" w:rsidP="00E916BC">
      <w:bookmarkStart w:id="0" w:name="ЭЦП"/>
      <w:r w:rsidRPr="00B82A97">
        <w:rPr>
          <w:b/>
        </w:rPr>
        <w:t xml:space="preserve">Электронная цифровая подпись </w:t>
      </w:r>
      <w:bookmarkEnd w:id="0"/>
      <w:r w:rsidRPr="00B82A97">
        <w:t xml:space="preserve">– реквизит электронного документа, предназначенный для защиты данного электронного документа от подделки, полученный </w:t>
      </w:r>
      <w:r w:rsidRPr="00B82A97">
        <w:lastRenderedPageBreak/>
        <w:t>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916BC" w:rsidRDefault="00E916BC" w:rsidP="00E916BC">
      <w:pPr>
        <w:autoSpaceDE w:val="0"/>
        <w:autoSpaceDN w:val="0"/>
        <w:adjustRightInd w:val="0"/>
        <w:rPr>
          <w:bCs/>
          <w:color w:val="26282F"/>
        </w:rPr>
      </w:pPr>
    </w:p>
    <w:p w:rsidR="00E916BC" w:rsidRPr="00B84CB8" w:rsidRDefault="00E916BC" w:rsidP="00E916BC">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916BC" w:rsidRPr="00B84CB8" w:rsidRDefault="00E916BC" w:rsidP="00E916BC">
      <w:pPr>
        <w:autoSpaceDE w:val="0"/>
        <w:autoSpaceDN w:val="0"/>
        <w:adjustRightInd w:val="0"/>
        <w:ind w:firstLine="720"/>
        <w:rPr>
          <w:rFonts w:ascii="Arial" w:hAnsi="Arial" w:cs="Arial"/>
          <w:sz w:val="26"/>
          <w:szCs w:val="26"/>
        </w:rPr>
      </w:pPr>
    </w:p>
    <w:p w:rsidR="00E916BC" w:rsidRPr="00A229F7" w:rsidRDefault="00E916BC" w:rsidP="00E916BC">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E916BC" w:rsidRPr="00A229F7" w:rsidRDefault="00E916BC" w:rsidP="00E916BC"/>
    <w:p w:rsidR="00E916BC" w:rsidRDefault="00E916BC" w:rsidP="00E916BC">
      <w:pPr>
        <w:rPr>
          <w:b/>
          <w:bCs/>
        </w:rPr>
      </w:pPr>
      <w:r w:rsidRPr="001857D1">
        <w:rPr>
          <w:b/>
          <w:bCs/>
        </w:rPr>
        <w:t xml:space="preserve">Заявка на участие в </w:t>
      </w:r>
      <w:r>
        <w:rPr>
          <w:b/>
          <w:bCs/>
        </w:rPr>
        <w:t xml:space="preserve"> закупке:</w:t>
      </w:r>
    </w:p>
    <w:p w:rsidR="00E916BC" w:rsidRDefault="00E916BC" w:rsidP="00E916BC">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E916BC" w:rsidRPr="00503240" w:rsidRDefault="00E916BC" w:rsidP="00E916BC">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E916BC" w:rsidRDefault="00E916BC" w:rsidP="00E916BC">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E916BC" w:rsidRDefault="00E916BC" w:rsidP="00E916BC"/>
    <w:p w:rsidR="00E916BC" w:rsidRDefault="00E916BC" w:rsidP="00E916BC">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E916BC" w:rsidRDefault="00E916BC" w:rsidP="00E916BC"/>
    <w:p w:rsidR="00E916BC" w:rsidRDefault="00E916BC" w:rsidP="00E916BC">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E916BC" w:rsidRDefault="00E916BC" w:rsidP="00E916BC"/>
    <w:p w:rsidR="00E916BC" w:rsidRPr="002E3A27" w:rsidRDefault="00E916BC" w:rsidP="00E916BC">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E916BC" w:rsidRDefault="00E916BC">
      <w:pPr>
        <w:ind w:firstLine="0"/>
        <w:jc w:val="left"/>
      </w:pPr>
      <w:r>
        <w:br w:type="page"/>
      </w:r>
    </w:p>
    <w:p w:rsidR="00712479" w:rsidRDefault="00E916BC" w:rsidP="0019690C">
      <w:pPr>
        <w:autoSpaceDE w:val="0"/>
        <w:autoSpaceDN w:val="0"/>
        <w:adjustRightInd w:val="0"/>
        <w:ind w:right="-263" w:firstLine="0"/>
        <w:jc w:val="center"/>
        <w:rPr>
          <w:i/>
        </w:rPr>
      </w:pPr>
      <w:r>
        <w:rPr>
          <w:i/>
        </w:rPr>
        <w:lastRenderedPageBreak/>
        <w:t>Информация</w:t>
      </w:r>
      <w:r w:rsidR="00712479" w:rsidRPr="00C776DC">
        <w:rPr>
          <w:i/>
        </w:rPr>
        <w:t xml:space="preserve"> о предмете и условиях запроса предложений</w:t>
      </w:r>
    </w:p>
    <w:tbl>
      <w:tblPr>
        <w:tblW w:w="9676" w:type="dxa"/>
        <w:tblLayout w:type="fixed"/>
        <w:tblLook w:val="04A0"/>
      </w:tblPr>
      <w:tblGrid>
        <w:gridCol w:w="817"/>
        <w:gridCol w:w="142"/>
        <w:gridCol w:w="2336"/>
        <w:gridCol w:w="74"/>
        <w:gridCol w:w="47"/>
        <w:gridCol w:w="646"/>
        <w:gridCol w:w="532"/>
        <w:gridCol w:w="5082"/>
      </w:tblGrid>
      <w:tr w:rsidR="004D3235" w:rsidTr="00246345">
        <w:tc>
          <w:tcPr>
            <w:tcW w:w="817" w:type="dxa"/>
            <w:tcBorders>
              <w:top w:val="single" w:sz="4" w:space="0" w:color="auto"/>
              <w:left w:val="single" w:sz="4" w:space="0" w:color="auto"/>
              <w:bottom w:val="single" w:sz="4" w:space="0" w:color="auto"/>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7"/>
            <w:tcBorders>
              <w:top w:val="single" w:sz="4" w:space="0" w:color="auto"/>
              <w:left w:val="single" w:sz="4" w:space="0" w:color="auto"/>
              <w:bottom w:val="single" w:sz="4" w:space="0" w:color="auto"/>
              <w:right w:val="single" w:sz="4" w:space="0" w:color="auto"/>
            </w:tcBorders>
            <w:vAlign w:val="center"/>
          </w:tcPr>
          <w:p w:rsidR="004D3235" w:rsidRDefault="004D3235" w:rsidP="004D3235">
            <w:pPr>
              <w:ind w:firstLine="0"/>
              <w:jc w:val="center"/>
            </w:pPr>
            <w:r>
              <w:t>Информация</w:t>
            </w:r>
          </w:p>
        </w:tc>
      </w:tr>
      <w:tr w:rsidR="00C776DC" w:rsidTr="00246345">
        <w:tc>
          <w:tcPr>
            <w:tcW w:w="817" w:type="dxa"/>
            <w:tcBorders>
              <w:top w:val="single" w:sz="4" w:space="0" w:color="auto"/>
              <w:left w:val="single" w:sz="4" w:space="0" w:color="auto"/>
              <w:bottom w:val="single" w:sz="4" w:space="0" w:color="auto"/>
              <w:right w:val="single" w:sz="4" w:space="0" w:color="auto"/>
            </w:tcBorders>
          </w:tcPr>
          <w:p w:rsidR="00C776DC" w:rsidRPr="000B7EF3" w:rsidRDefault="004D3235" w:rsidP="0055714E">
            <w:pPr>
              <w:ind w:firstLine="0"/>
              <w:jc w:val="left"/>
            </w:pPr>
            <w:r w:rsidRPr="000B7EF3">
              <w:t>1.</w:t>
            </w:r>
          </w:p>
        </w:tc>
        <w:tc>
          <w:tcPr>
            <w:tcW w:w="2599" w:type="dxa"/>
            <w:gridSpan w:val="4"/>
            <w:tcBorders>
              <w:top w:val="single" w:sz="4" w:space="0" w:color="auto"/>
              <w:left w:val="single" w:sz="4" w:space="0" w:color="auto"/>
              <w:bottom w:val="single" w:sz="4" w:space="0" w:color="auto"/>
              <w:righ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Borders>
              <w:top w:val="single" w:sz="4" w:space="0" w:color="auto"/>
              <w:left w:val="single" w:sz="4" w:space="0" w:color="auto"/>
              <w:bottom w:val="single" w:sz="4" w:space="0" w:color="auto"/>
              <w:right w:val="single" w:sz="4" w:space="0" w:color="auto"/>
            </w:tcBorders>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sidR="00EA7157">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6D0D34">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w:t>
            </w:r>
            <w:r w:rsidR="006D0D34">
              <w:rPr>
                <w:rFonts w:eastAsiaTheme="minorHAnsi"/>
                <w:bCs/>
                <w:color w:val="000000"/>
                <w:spacing w:val="-1"/>
              </w:rPr>
              <w:t>1</w:t>
            </w:r>
            <w:r w:rsidRPr="00116BF9">
              <w:rPr>
                <w:rFonts w:eastAsiaTheme="minorHAnsi"/>
                <w:bCs/>
                <w:color w:val="000000"/>
                <w:spacing w:val="-1"/>
              </w:rPr>
              <w:t>0</w:t>
            </w:r>
          </w:p>
        </w:tc>
      </w:tr>
      <w:tr w:rsidR="004D3235" w:rsidTr="00246345">
        <w:tc>
          <w:tcPr>
            <w:tcW w:w="817" w:type="dxa"/>
            <w:tcBorders>
              <w:top w:val="single" w:sz="4" w:space="0" w:color="auto"/>
              <w:left w:val="single" w:sz="4" w:space="0" w:color="auto"/>
              <w:bottom w:val="single" w:sz="4" w:space="0" w:color="auto"/>
              <w:right w:val="single" w:sz="4" w:space="0" w:color="auto"/>
            </w:tcBorders>
          </w:tcPr>
          <w:p w:rsidR="004D3235" w:rsidRPr="000B7EF3" w:rsidRDefault="004D3235" w:rsidP="0055714E">
            <w:pPr>
              <w:ind w:firstLine="0"/>
              <w:jc w:val="left"/>
            </w:pPr>
            <w:r w:rsidRPr="000B7EF3">
              <w:t>2.</w:t>
            </w:r>
          </w:p>
        </w:tc>
        <w:tc>
          <w:tcPr>
            <w:tcW w:w="2599" w:type="dxa"/>
            <w:gridSpan w:val="4"/>
            <w:tcBorders>
              <w:top w:val="single" w:sz="4" w:space="0" w:color="auto"/>
              <w:left w:val="single" w:sz="4" w:space="0" w:color="auto"/>
              <w:bottom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Borders>
              <w:top w:val="single" w:sz="4" w:space="0" w:color="auto"/>
              <w:left w:val="single" w:sz="4" w:space="0" w:color="auto"/>
              <w:bottom w:val="single" w:sz="4" w:space="0" w:color="auto"/>
              <w:right w:val="single" w:sz="4" w:space="0" w:color="auto"/>
            </w:tcBorders>
          </w:tcPr>
          <w:p w:rsidR="00CF4128" w:rsidRDefault="000B7EF3" w:rsidP="00CF4128">
            <w:pPr>
              <w:ind w:firstLine="11"/>
              <w:rPr>
                <w:rFonts w:eastAsiaTheme="minorHAnsi"/>
              </w:rPr>
            </w:pPr>
            <w:r>
              <w:rPr>
                <w:rFonts w:eastAsiaTheme="minorHAnsi"/>
              </w:rPr>
              <w:t>С</w:t>
            </w:r>
            <w:r w:rsidR="004D3235">
              <w:rPr>
                <w:rFonts w:eastAsiaTheme="minorHAnsi"/>
              </w:rPr>
              <w:t>пециалист по закупкам</w:t>
            </w:r>
            <w:r w:rsidR="00CF4128">
              <w:rPr>
                <w:rFonts w:eastAsiaTheme="minorHAnsi"/>
              </w:rPr>
              <w:t xml:space="preserve"> </w:t>
            </w:r>
            <w:r w:rsidR="00F208B3">
              <w:rPr>
                <w:rFonts w:eastAsiaTheme="minorHAnsi"/>
              </w:rPr>
              <w:t>–</w:t>
            </w:r>
            <w:r w:rsidR="00CF4128">
              <w:rPr>
                <w:rFonts w:eastAsiaTheme="minorHAnsi"/>
              </w:rPr>
              <w:t xml:space="preserve"> </w:t>
            </w:r>
            <w:r w:rsidR="00EA7157">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Pr="000B7EF3" w:rsidRDefault="00FC7744" w:rsidP="00042AF4">
            <w:pPr>
              <w:ind w:firstLine="0"/>
              <w:jc w:val="left"/>
            </w:pPr>
            <w:r w:rsidRPr="000B7EF3">
              <w:t>2.1.</w:t>
            </w:r>
          </w:p>
        </w:tc>
        <w:tc>
          <w:tcPr>
            <w:tcW w:w="2599" w:type="dxa"/>
            <w:gridSpan w:val="4"/>
            <w:tcBorders>
              <w:top w:val="single" w:sz="4" w:space="0" w:color="auto"/>
              <w:left w:val="single" w:sz="4" w:space="0" w:color="auto"/>
              <w:bottom w:val="single" w:sz="4" w:space="0" w:color="auto"/>
              <w:right w:val="single" w:sz="4" w:space="0" w:color="auto"/>
            </w:tcBorders>
          </w:tcPr>
          <w:p w:rsidR="00FC7744" w:rsidRPr="0047343B" w:rsidRDefault="00FC7744"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Borders>
              <w:top w:val="single" w:sz="4" w:space="0" w:color="auto"/>
              <w:left w:val="single" w:sz="4" w:space="0" w:color="auto"/>
              <w:bottom w:val="single" w:sz="4" w:space="0" w:color="auto"/>
              <w:right w:val="single" w:sz="4" w:space="0" w:color="auto"/>
            </w:tcBorders>
          </w:tcPr>
          <w:p w:rsidR="00FC7744" w:rsidRDefault="00FC7744" w:rsidP="00FC7744">
            <w:pPr>
              <w:ind w:firstLine="11"/>
              <w:rPr>
                <w:rFonts w:eastAsiaTheme="minorHAnsi"/>
              </w:rPr>
            </w:pPr>
            <w:r>
              <w:rPr>
                <w:rFonts w:eastAsiaTheme="minorHAnsi"/>
              </w:rPr>
              <w:t>Начальник отдела капитального строительства и эксплуатации наземных сооружений – Малютин Николай Андреевич</w:t>
            </w:r>
          </w:p>
          <w:p w:rsidR="00FC7744" w:rsidRDefault="00FC7744" w:rsidP="00FC7744">
            <w:pPr>
              <w:ind w:firstLine="11"/>
              <w:rPr>
                <w:rFonts w:eastAsiaTheme="minorHAnsi"/>
              </w:rPr>
            </w:pPr>
            <w:r>
              <w:rPr>
                <w:rFonts w:eastAsiaTheme="minorHAnsi"/>
              </w:rPr>
              <w:t>тел. (4152)218-557</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Pr="000B7EF3" w:rsidRDefault="00FC7744" w:rsidP="0055714E">
            <w:pPr>
              <w:ind w:firstLine="0"/>
              <w:jc w:val="left"/>
            </w:pPr>
            <w:r w:rsidRPr="000B7EF3">
              <w:t>3.</w:t>
            </w:r>
          </w:p>
        </w:tc>
        <w:tc>
          <w:tcPr>
            <w:tcW w:w="8859" w:type="dxa"/>
            <w:gridSpan w:val="7"/>
            <w:tcBorders>
              <w:top w:val="single" w:sz="4" w:space="0" w:color="auto"/>
              <w:left w:val="single" w:sz="4" w:space="0" w:color="auto"/>
              <w:bottom w:val="single" w:sz="4" w:space="0" w:color="auto"/>
              <w:right w:val="single" w:sz="4" w:space="0" w:color="auto"/>
            </w:tcBorders>
          </w:tcPr>
          <w:p w:rsidR="00FC7744" w:rsidRDefault="00FC7744" w:rsidP="00CF4128">
            <w:pPr>
              <w:ind w:firstLine="0"/>
              <w:jc w:val="center"/>
            </w:pPr>
            <w:r w:rsidRPr="0055714E">
              <w:rPr>
                <w:b/>
              </w:rPr>
              <w:t>Предмет закупки</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Pr="00023159" w:rsidRDefault="00FC7744" w:rsidP="00023159">
            <w:pPr>
              <w:ind w:firstLine="0"/>
              <w:jc w:val="center"/>
            </w:pPr>
          </w:p>
        </w:tc>
        <w:tc>
          <w:tcPr>
            <w:tcW w:w="8859" w:type="dxa"/>
            <w:gridSpan w:val="7"/>
            <w:tcBorders>
              <w:top w:val="single" w:sz="4" w:space="0" w:color="auto"/>
              <w:left w:val="single" w:sz="4" w:space="0" w:color="auto"/>
              <w:bottom w:val="single" w:sz="4" w:space="0" w:color="auto"/>
              <w:right w:val="single" w:sz="4" w:space="0" w:color="auto"/>
            </w:tcBorders>
          </w:tcPr>
          <w:p w:rsidR="006D2D91" w:rsidRPr="006D2D91" w:rsidRDefault="006D2D91" w:rsidP="006D2D91">
            <w:pPr>
              <w:ind w:firstLine="0"/>
              <w:jc w:val="center"/>
              <w:rPr>
                <w:b/>
                <w:bCs/>
              </w:rPr>
            </w:pPr>
            <w:r>
              <w:rPr>
                <w:b/>
                <w:bCs/>
              </w:rPr>
              <w:t xml:space="preserve">Выполнение </w:t>
            </w:r>
            <w:r w:rsidRPr="006D2D91">
              <w:rPr>
                <w:b/>
                <w:bCs/>
              </w:rPr>
              <w:t>капитального ремонта здания «Аэровокзальный комплект» аэропорта Усть-Камчатск:</w:t>
            </w:r>
          </w:p>
          <w:p w:rsidR="006D2D91" w:rsidRPr="006D2D91" w:rsidRDefault="006D2D91" w:rsidP="006D2D91">
            <w:pPr>
              <w:ind w:firstLine="0"/>
              <w:jc w:val="center"/>
              <w:rPr>
                <w:b/>
                <w:bCs/>
                <w:i/>
              </w:rPr>
            </w:pPr>
            <w:r w:rsidRPr="006D2D91">
              <w:rPr>
                <w:b/>
                <w:bCs/>
                <w:i/>
              </w:rPr>
              <w:t>Лот 1. Замена труб системы наружного  водоснабжения здания;</w:t>
            </w:r>
          </w:p>
          <w:p w:rsidR="00FC7744" w:rsidRDefault="006D2D91" w:rsidP="006D2D91">
            <w:pPr>
              <w:ind w:firstLine="0"/>
              <w:jc w:val="center"/>
            </w:pPr>
            <w:r w:rsidRPr="006D2D91">
              <w:rPr>
                <w:b/>
                <w:bCs/>
                <w:i/>
              </w:rPr>
              <w:t>Лот 2. Ремонт системы наружной канализации здания</w:t>
            </w:r>
          </w:p>
        </w:tc>
      </w:tr>
      <w:tr w:rsidR="00FC7744" w:rsidTr="00246345">
        <w:tc>
          <w:tcPr>
            <w:tcW w:w="817" w:type="dxa"/>
            <w:tcBorders>
              <w:top w:val="single" w:sz="4" w:space="0" w:color="auto"/>
              <w:left w:val="single" w:sz="4" w:space="0" w:color="auto"/>
              <w:bottom w:val="single" w:sz="4" w:space="0" w:color="auto"/>
              <w:right w:val="single" w:sz="4" w:space="0" w:color="auto"/>
            </w:tcBorders>
          </w:tcPr>
          <w:p w:rsidR="00FC7744" w:rsidRDefault="00FC7744" w:rsidP="0055714E">
            <w:pPr>
              <w:ind w:firstLine="0"/>
              <w:jc w:val="left"/>
            </w:pPr>
            <w:r>
              <w:t>4.</w:t>
            </w:r>
          </w:p>
        </w:tc>
        <w:tc>
          <w:tcPr>
            <w:tcW w:w="8859" w:type="dxa"/>
            <w:gridSpan w:val="7"/>
            <w:tcBorders>
              <w:top w:val="single" w:sz="4" w:space="0" w:color="auto"/>
              <w:left w:val="single" w:sz="4" w:space="0" w:color="auto"/>
              <w:bottom w:val="single" w:sz="4" w:space="0" w:color="auto"/>
              <w:right w:val="single" w:sz="4" w:space="0" w:color="auto"/>
            </w:tcBorders>
          </w:tcPr>
          <w:p w:rsidR="00FC7744" w:rsidRDefault="00FC7744" w:rsidP="00C9585F">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t>ы</w:t>
            </w:r>
            <w:r w:rsidRPr="00DF5355">
              <w:t xml:space="preserve"> в техническ</w:t>
            </w:r>
            <w:r>
              <w:t xml:space="preserve">ом задании </w:t>
            </w:r>
            <w:proofErr w:type="gramEnd"/>
          </w:p>
        </w:tc>
      </w:tr>
      <w:tr w:rsidR="00FC7744" w:rsidTr="00246345">
        <w:trPr>
          <w:trHeight w:val="490"/>
        </w:trPr>
        <w:tc>
          <w:tcPr>
            <w:tcW w:w="817" w:type="dxa"/>
            <w:tcBorders>
              <w:top w:val="single" w:sz="4" w:space="0" w:color="auto"/>
              <w:left w:val="single" w:sz="4" w:space="0" w:color="auto"/>
              <w:bottom w:val="single" w:sz="4" w:space="0" w:color="auto"/>
              <w:right w:val="single" w:sz="4" w:space="0" w:color="auto"/>
            </w:tcBorders>
          </w:tcPr>
          <w:p w:rsidR="00FC7744" w:rsidRDefault="00FC7744" w:rsidP="0055714E">
            <w:pPr>
              <w:ind w:firstLine="0"/>
              <w:jc w:val="left"/>
            </w:pPr>
            <w:r>
              <w:t>4.1.</w:t>
            </w:r>
          </w:p>
        </w:tc>
        <w:tc>
          <w:tcPr>
            <w:tcW w:w="2552" w:type="dxa"/>
            <w:gridSpan w:val="3"/>
            <w:tcBorders>
              <w:top w:val="single" w:sz="4" w:space="0" w:color="auto"/>
              <w:left w:val="single" w:sz="4" w:space="0" w:color="auto"/>
              <w:bottom w:val="single" w:sz="4" w:space="0" w:color="auto"/>
            </w:tcBorders>
          </w:tcPr>
          <w:p w:rsidR="00FC7744" w:rsidRDefault="00FC7744" w:rsidP="008B1180">
            <w:pPr>
              <w:ind w:firstLine="34"/>
              <w:rPr>
                <w:b/>
              </w:rPr>
            </w:pPr>
            <w:r>
              <w:rPr>
                <w:b/>
              </w:rPr>
              <w:t>Альтернативное предложение</w:t>
            </w:r>
            <w:r w:rsidR="006D2D91">
              <w:rPr>
                <w:b/>
              </w:rPr>
              <w:t xml:space="preserve"> (для всех лотов)</w:t>
            </w:r>
          </w:p>
        </w:tc>
        <w:tc>
          <w:tcPr>
            <w:tcW w:w="6307" w:type="dxa"/>
            <w:gridSpan w:val="4"/>
            <w:tcBorders>
              <w:top w:val="single" w:sz="4" w:space="0" w:color="auto"/>
              <w:left w:val="single" w:sz="4" w:space="0" w:color="auto"/>
              <w:bottom w:val="single" w:sz="4" w:space="0" w:color="auto"/>
              <w:right w:val="single" w:sz="4" w:space="0" w:color="auto"/>
            </w:tcBorders>
          </w:tcPr>
          <w:p w:rsidR="00FC7744" w:rsidRDefault="00FC7744" w:rsidP="00A82B90">
            <w:pPr>
              <w:jc w:val="center"/>
              <w:rPr>
                <w:b/>
              </w:rPr>
            </w:pPr>
            <w:r>
              <w:rPr>
                <w:b/>
              </w:rPr>
              <w:t>не предусмотрено</w:t>
            </w:r>
          </w:p>
        </w:tc>
      </w:tr>
      <w:tr w:rsidR="00FC7744" w:rsidTr="00246345">
        <w:trPr>
          <w:trHeight w:val="730"/>
        </w:trPr>
        <w:tc>
          <w:tcPr>
            <w:tcW w:w="817" w:type="dxa"/>
            <w:tcBorders>
              <w:top w:val="single" w:sz="4" w:space="0" w:color="auto"/>
              <w:left w:val="single" w:sz="4" w:space="0" w:color="auto"/>
              <w:bottom w:val="single" w:sz="4" w:space="0" w:color="auto"/>
              <w:right w:val="single" w:sz="4" w:space="0" w:color="auto"/>
            </w:tcBorders>
          </w:tcPr>
          <w:p w:rsidR="00FC7744" w:rsidRDefault="00FC7744" w:rsidP="0055714E">
            <w:pPr>
              <w:ind w:firstLine="0"/>
              <w:jc w:val="left"/>
            </w:pPr>
            <w:r>
              <w:t>5.</w:t>
            </w:r>
          </w:p>
        </w:tc>
        <w:tc>
          <w:tcPr>
            <w:tcW w:w="8859" w:type="dxa"/>
            <w:gridSpan w:val="7"/>
            <w:tcBorders>
              <w:top w:val="single" w:sz="4" w:space="0" w:color="auto"/>
              <w:left w:val="single" w:sz="4" w:space="0" w:color="auto"/>
              <w:bottom w:val="single" w:sz="4" w:space="0" w:color="auto"/>
              <w:right w:val="single" w:sz="4" w:space="0" w:color="auto"/>
            </w:tcBorders>
          </w:tcPr>
          <w:p w:rsidR="00FC7744" w:rsidRPr="00E52151" w:rsidRDefault="00FC7744"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r w:rsidR="006D2D91">
              <w:rPr>
                <w:b/>
              </w:rPr>
              <w:t>(для всех лотов)</w:t>
            </w:r>
          </w:p>
        </w:tc>
      </w:tr>
      <w:tr w:rsidR="00FC7744" w:rsidTr="00246345">
        <w:trPr>
          <w:trHeight w:val="375"/>
        </w:trPr>
        <w:tc>
          <w:tcPr>
            <w:tcW w:w="817" w:type="dxa"/>
            <w:tcBorders>
              <w:top w:val="single" w:sz="4" w:space="0" w:color="auto"/>
              <w:left w:val="single" w:sz="4" w:space="0" w:color="auto"/>
              <w:bottom w:val="single" w:sz="4" w:space="0" w:color="auto"/>
              <w:right w:val="single" w:sz="4" w:space="0" w:color="auto"/>
            </w:tcBorders>
          </w:tcPr>
          <w:p w:rsidR="00FC7744" w:rsidRDefault="00FC7744" w:rsidP="008579DC">
            <w:pPr>
              <w:tabs>
                <w:tab w:val="left" w:pos="540"/>
                <w:tab w:val="left" w:pos="900"/>
              </w:tabs>
              <w:ind w:firstLine="0"/>
            </w:pPr>
            <w:r>
              <w:t xml:space="preserve">5.1. </w:t>
            </w:r>
          </w:p>
        </w:tc>
        <w:tc>
          <w:tcPr>
            <w:tcW w:w="8859" w:type="dxa"/>
            <w:gridSpan w:val="7"/>
            <w:tcBorders>
              <w:top w:val="single" w:sz="4" w:space="0" w:color="auto"/>
              <w:left w:val="single" w:sz="4" w:space="0" w:color="auto"/>
              <w:bottom w:val="single" w:sz="4" w:space="0" w:color="auto"/>
              <w:right w:val="single" w:sz="4" w:space="0" w:color="auto"/>
            </w:tcBorders>
          </w:tcPr>
          <w:p w:rsidR="00FC7744" w:rsidRPr="00420C59" w:rsidRDefault="00FC7744" w:rsidP="00992AB5">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FC7744" w:rsidTr="00246345">
        <w:trPr>
          <w:trHeight w:val="375"/>
        </w:trPr>
        <w:tc>
          <w:tcPr>
            <w:tcW w:w="817" w:type="dxa"/>
            <w:tcBorders>
              <w:top w:val="single" w:sz="4" w:space="0" w:color="auto"/>
              <w:left w:val="single" w:sz="4" w:space="0" w:color="auto"/>
              <w:bottom w:val="single" w:sz="4" w:space="0" w:color="auto"/>
              <w:right w:val="single" w:sz="4" w:space="0" w:color="auto"/>
            </w:tcBorders>
          </w:tcPr>
          <w:p w:rsidR="00FC7744" w:rsidRDefault="00FC7744" w:rsidP="008579DC">
            <w:pPr>
              <w:tabs>
                <w:tab w:val="left" w:pos="540"/>
                <w:tab w:val="left" w:pos="900"/>
              </w:tabs>
              <w:ind w:firstLine="0"/>
            </w:pPr>
            <w:r>
              <w:t xml:space="preserve">5.2. </w:t>
            </w:r>
          </w:p>
        </w:tc>
        <w:tc>
          <w:tcPr>
            <w:tcW w:w="8859" w:type="dxa"/>
            <w:gridSpan w:val="7"/>
            <w:tcBorders>
              <w:top w:val="single" w:sz="4" w:space="0" w:color="auto"/>
              <w:left w:val="single" w:sz="4" w:space="0" w:color="auto"/>
              <w:bottom w:val="single" w:sz="4" w:space="0" w:color="auto"/>
              <w:right w:val="single" w:sz="4" w:space="0" w:color="auto"/>
            </w:tcBorders>
          </w:tcPr>
          <w:p w:rsidR="00FC7744" w:rsidRPr="00CF4128" w:rsidRDefault="00FC7744" w:rsidP="00992AB5">
            <w:pPr>
              <w:jc w:val="center"/>
              <w:rPr>
                <w:b/>
              </w:rPr>
            </w:pPr>
            <w:r w:rsidRPr="00E52151">
              <w:rPr>
                <w:i/>
              </w:rPr>
              <w:t>К участникам закупки предъявляются следующие обязательные требования:</w:t>
            </w:r>
          </w:p>
        </w:tc>
      </w:tr>
      <w:tr w:rsidR="00FC7744" w:rsidTr="00246345">
        <w:trPr>
          <w:trHeight w:val="274"/>
        </w:trPr>
        <w:tc>
          <w:tcPr>
            <w:tcW w:w="9676" w:type="dxa"/>
            <w:gridSpan w:val="8"/>
            <w:tcBorders>
              <w:top w:val="single" w:sz="4" w:space="0" w:color="auto"/>
              <w:left w:val="single" w:sz="4" w:space="0" w:color="auto"/>
              <w:bottom w:val="single" w:sz="4" w:space="0" w:color="auto"/>
              <w:right w:val="single" w:sz="4" w:space="0" w:color="auto"/>
            </w:tcBorders>
          </w:tcPr>
          <w:p w:rsidR="00FC7744" w:rsidRPr="007931DC" w:rsidRDefault="00FC7744" w:rsidP="00E916BC">
            <w:pPr>
              <w:tabs>
                <w:tab w:val="left" w:pos="540"/>
                <w:tab w:val="left" w:pos="900"/>
              </w:tabs>
            </w:pPr>
            <w:r>
              <w:t>5.2.1.</w:t>
            </w:r>
            <w:r w:rsidRPr="007931DC">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C7744" w:rsidRPr="007931DC" w:rsidRDefault="00FC7744" w:rsidP="00E916BC">
            <w:pPr>
              <w:tabs>
                <w:tab w:val="left" w:pos="540"/>
                <w:tab w:val="left" w:pos="900"/>
              </w:tabs>
            </w:pPr>
            <w:r>
              <w:rPr>
                <w:i/>
              </w:rPr>
              <w:t>5.2</w:t>
            </w:r>
            <w:r w:rsidRPr="00F27BF7">
              <w:rPr>
                <w:i/>
              </w:rPr>
              <w:t>.2.</w:t>
            </w:r>
            <w:r w:rsidRPr="007931DC">
              <w:t> </w:t>
            </w:r>
            <w:proofErr w:type="spellStart"/>
            <w:r w:rsidRPr="007931DC">
              <w:t>непроведение</w:t>
            </w:r>
            <w:proofErr w:type="spellEnd"/>
            <w:r w:rsidRPr="007931D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C7744" w:rsidRDefault="00FC7744" w:rsidP="00E916BC">
            <w:pPr>
              <w:tabs>
                <w:tab w:val="left" w:pos="540"/>
                <w:tab w:val="left" w:pos="900"/>
              </w:tabs>
            </w:pPr>
            <w:r>
              <w:rPr>
                <w:i/>
              </w:rPr>
              <w:t>5.2.</w:t>
            </w:r>
            <w:r w:rsidRPr="00F27BF7">
              <w:rPr>
                <w:i/>
              </w:rPr>
              <w:t>3.</w:t>
            </w:r>
            <w:r w:rsidRPr="007931DC">
              <w:t> </w:t>
            </w:r>
            <w:proofErr w:type="spellStart"/>
            <w:r w:rsidRPr="007931DC">
              <w:t>неприостановление</w:t>
            </w:r>
            <w:proofErr w:type="spellEnd"/>
            <w:r w:rsidRPr="007931D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C7744" w:rsidRPr="007931DC" w:rsidRDefault="00FC7744" w:rsidP="00E916BC">
            <w:pPr>
              <w:tabs>
                <w:tab w:val="left" w:pos="540"/>
                <w:tab w:val="left" w:pos="900"/>
              </w:tabs>
            </w:pPr>
            <w:r>
              <w:rPr>
                <w:i/>
              </w:rPr>
              <w:t>5.2</w:t>
            </w:r>
            <w:r w:rsidRPr="00F27BF7">
              <w:rPr>
                <w:i/>
              </w:rPr>
              <w:t>.4.</w:t>
            </w:r>
            <w:r w:rsidRPr="007931DC">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p>
          <w:p w:rsidR="00FC7744" w:rsidRPr="00C43476" w:rsidRDefault="00FC7744" w:rsidP="00E916BC">
            <w:pPr>
              <w:tabs>
                <w:tab w:val="left" w:pos="0"/>
              </w:tabs>
            </w:pPr>
            <w:bookmarkStart w:id="2" w:name="а_1_р_4"/>
            <w:r>
              <w:t xml:space="preserve">1) </w:t>
            </w:r>
            <w:bookmarkEnd w:id="2"/>
            <w:r w:rsidRPr="00C43476">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FC7744" w:rsidRPr="00E62595" w:rsidRDefault="00FC7744" w:rsidP="00E916BC">
            <w:pPr>
              <w:tabs>
                <w:tab w:val="left" w:pos="0"/>
                <w:tab w:val="left" w:pos="900"/>
              </w:tabs>
            </w:pPr>
            <w:bookmarkStart w:id="3" w:name="а_2_р_4"/>
            <w:r>
              <w:t>2)</w:t>
            </w:r>
            <w:bookmarkEnd w:id="3"/>
            <w:r>
              <w:t xml:space="preserve">  </w:t>
            </w:r>
            <w:r w:rsidRPr="007931DC">
              <w:t xml:space="preserve">отсутствие сведений об участниках закупки в реестре недобросовестных </w:t>
            </w:r>
            <w:r w:rsidRPr="007931DC">
              <w:lastRenderedPageBreak/>
              <w:t xml:space="preserve">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FC7744" w:rsidRDefault="00FC7744" w:rsidP="00E916BC">
            <w:pPr>
              <w:tabs>
                <w:tab w:val="left" w:pos="0"/>
                <w:tab w:val="left" w:pos="900"/>
              </w:tabs>
            </w:pPr>
            <w:r w:rsidRPr="00E62595">
              <w:t xml:space="preserve">3) 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FC7744" w:rsidRDefault="00FC7744" w:rsidP="00E916BC">
            <w:pPr>
              <w:tabs>
                <w:tab w:val="left" w:pos="0"/>
                <w:tab w:val="left" w:pos="900"/>
              </w:tabs>
            </w:pPr>
            <w:bookmarkStart w:id="4" w:name="абз_4_п_4_2_1_р_4_2"/>
            <w:r>
              <w:t>4)</w:t>
            </w:r>
            <w:bookmarkEnd w:id="4"/>
            <w:r>
              <w:t xml:space="preserve"> отсутствие неурегулированных претензионных и (или) судебных споров.</w:t>
            </w:r>
          </w:p>
        </w:tc>
      </w:tr>
      <w:tr w:rsidR="00FC7744" w:rsidTr="00246345">
        <w:trPr>
          <w:trHeight w:val="273"/>
        </w:trPr>
        <w:tc>
          <w:tcPr>
            <w:tcW w:w="817" w:type="dxa"/>
            <w:tcBorders>
              <w:top w:val="single" w:sz="4" w:space="0" w:color="auto"/>
              <w:left w:val="single" w:sz="4" w:space="0" w:color="auto"/>
              <w:bottom w:val="single" w:sz="4" w:space="0" w:color="auto"/>
              <w:right w:val="single" w:sz="4" w:space="0" w:color="auto"/>
            </w:tcBorders>
          </w:tcPr>
          <w:p w:rsidR="00FC7744" w:rsidRDefault="00FC7744" w:rsidP="0099025A">
            <w:pPr>
              <w:tabs>
                <w:tab w:val="left" w:pos="540"/>
                <w:tab w:val="left" w:pos="900"/>
              </w:tabs>
              <w:ind w:firstLine="0"/>
            </w:pPr>
            <w:r>
              <w:lastRenderedPageBreak/>
              <w:t>6.</w:t>
            </w:r>
          </w:p>
        </w:tc>
        <w:tc>
          <w:tcPr>
            <w:tcW w:w="8859" w:type="dxa"/>
            <w:gridSpan w:val="7"/>
            <w:tcBorders>
              <w:top w:val="single" w:sz="4" w:space="0" w:color="auto"/>
              <w:left w:val="single" w:sz="4" w:space="0" w:color="auto"/>
              <w:bottom w:val="single" w:sz="4" w:space="0" w:color="auto"/>
              <w:right w:val="single" w:sz="4" w:space="0" w:color="auto"/>
            </w:tcBorders>
          </w:tcPr>
          <w:p w:rsidR="00FC7744" w:rsidRDefault="00FC7744" w:rsidP="006F25D6">
            <w:pPr>
              <w:tabs>
                <w:tab w:val="left" w:pos="540"/>
                <w:tab w:val="left" w:pos="900"/>
              </w:tabs>
              <w:ind w:firstLine="0"/>
              <w:jc w:val="center"/>
            </w:pPr>
            <w:r>
              <w:t>Место, условия и сроки (периоды) выполнения работ</w:t>
            </w:r>
            <w:r w:rsidRPr="00FD1F10">
              <w:rPr>
                <w:i/>
              </w:rPr>
              <w:t>:</w:t>
            </w:r>
          </w:p>
        </w:tc>
      </w:tr>
      <w:tr w:rsidR="00FC7744" w:rsidTr="00246345">
        <w:trPr>
          <w:trHeight w:val="281"/>
        </w:trPr>
        <w:tc>
          <w:tcPr>
            <w:tcW w:w="817" w:type="dxa"/>
            <w:tcBorders>
              <w:top w:val="single" w:sz="4" w:space="0" w:color="auto"/>
              <w:left w:val="single" w:sz="4" w:space="0" w:color="auto"/>
              <w:bottom w:val="single" w:sz="4" w:space="0" w:color="auto"/>
              <w:right w:val="single" w:sz="4" w:space="0" w:color="auto"/>
            </w:tcBorders>
          </w:tcPr>
          <w:p w:rsidR="00FC7744" w:rsidRDefault="00FC7744" w:rsidP="0099025A">
            <w:pPr>
              <w:tabs>
                <w:tab w:val="left" w:pos="540"/>
                <w:tab w:val="left" w:pos="900"/>
              </w:tabs>
              <w:ind w:firstLine="0"/>
            </w:pPr>
            <w:r>
              <w:t>6.1.</w:t>
            </w:r>
          </w:p>
        </w:tc>
        <w:tc>
          <w:tcPr>
            <w:tcW w:w="3245" w:type="dxa"/>
            <w:gridSpan w:val="5"/>
            <w:tcBorders>
              <w:top w:val="single" w:sz="4" w:space="0" w:color="auto"/>
              <w:left w:val="single" w:sz="4" w:space="0" w:color="auto"/>
              <w:bottom w:val="single" w:sz="4" w:space="0" w:color="auto"/>
              <w:right w:val="single" w:sz="4" w:space="0" w:color="auto"/>
            </w:tcBorders>
          </w:tcPr>
          <w:p w:rsidR="00FC7744" w:rsidRPr="002F44C2" w:rsidRDefault="00FC7744" w:rsidP="006F25D6">
            <w:pPr>
              <w:tabs>
                <w:tab w:val="left" w:pos="540"/>
                <w:tab w:val="left" w:pos="900"/>
              </w:tabs>
              <w:ind w:firstLine="0"/>
            </w:pPr>
            <w:r>
              <w:t>Место выполнения работ:</w:t>
            </w:r>
            <w:r w:rsidR="006D2D91">
              <w:t xml:space="preserve"> (для всех лотов)</w:t>
            </w:r>
          </w:p>
        </w:tc>
        <w:tc>
          <w:tcPr>
            <w:tcW w:w="5614" w:type="dxa"/>
            <w:gridSpan w:val="2"/>
            <w:tcBorders>
              <w:top w:val="single" w:sz="4" w:space="0" w:color="auto"/>
              <w:left w:val="single" w:sz="4" w:space="0" w:color="auto"/>
              <w:bottom w:val="single" w:sz="4" w:space="0" w:color="auto"/>
              <w:right w:val="single" w:sz="4" w:space="0" w:color="auto"/>
            </w:tcBorders>
          </w:tcPr>
          <w:p w:rsidR="00FC7744" w:rsidRPr="002F44C2" w:rsidRDefault="00FC7744" w:rsidP="006D2D91">
            <w:pPr>
              <w:tabs>
                <w:tab w:val="left" w:pos="540"/>
                <w:tab w:val="left" w:pos="900"/>
              </w:tabs>
              <w:ind w:firstLine="0"/>
            </w:pPr>
            <w:r>
              <w:t xml:space="preserve">Камчатский край, </w:t>
            </w:r>
            <w:proofErr w:type="spellStart"/>
            <w:r w:rsidR="006D2D91">
              <w:t>Усть-Камчатский</w:t>
            </w:r>
            <w:proofErr w:type="spellEnd"/>
            <w:r>
              <w:t xml:space="preserve"> район, с. </w:t>
            </w:r>
            <w:proofErr w:type="spellStart"/>
            <w:r w:rsidR="006D2D91">
              <w:t>Крутоберегово</w:t>
            </w:r>
            <w:proofErr w:type="spellEnd"/>
            <w:r w:rsidR="006D2D91">
              <w:t>, территория аэропорта</w:t>
            </w:r>
          </w:p>
        </w:tc>
      </w:tr>
      <w:tr w:rsidR="00FC7744" w:rsidTr="00246345">
        <w:trPr>
          <w:trHeight w:val="287"/>
        </w:trPr>
        <w:tc>
          <w:tcPr>
            <w:tcW w:w="817" w:type="dxa"/>
            <w:tcBorders>
              <w:top w:val="single" w:sz="4" w:space="0" w:color="auto"/>
              <w:left w:val="single" w:sz="4" w:space="0" w:color="auto"/>
              <w:bottom w:val="single" w:sz="4" w:space="0" w:color="auto"/>
              <w:right w:val="single" w:sz="4" w:space="0" w:color="auto"/>
            </w:tcBorders>
          </w:tcPr>
          <w:p w:rsidR="00FC7744" w:rsidRDefault="00FC7744" w:rsidP="0099025A">
            <w:pPr>
              <w:tabs>
                <w:tab w:val="left" w:pos="540"/>
                <w:tab w:val="left" w:pos="900"/>
              </w:tabs>
              <w:ind w:firstLine="0"/>
            </w:pPr>
            <w:r>
              <w:t>6.2.</w:t>
            </w:r>
          </w:p>
        </w:tc>
        <w:tc>
          <w:tcPr>
            <w:tcW w:w="3245" w:type="dxa"/>
            <w:gridSpan w:val="5"/>
            <w:tcBorders>
              <w:top w:val="single" w:sz="4" w:space="0" w:color="auto"/>
              <w:left w:val="single" w:sz="4" w:space="0" w:color="auto"/>
              <w:bottom w:val="single" w:sz="4" w:space="0" w:color="auto"/>
              <w:right w:val="single" w:sz="4" w:space="0" w:color="auto"/>
            </w:tcBorders>
          </w:tcPr>
          <w:p w:rsidR="00FC7744" w:rsidRPr="00F966B7" w:rsidRDefault="00FC7744" w:rsidP="006F25D6">
            <w:pPr>
              <w:tabs>
                <w:tab w:val="left" w:pos="720"/>
              </w:tabs>
              <w:ind w:firstLine="0"/>
            </w:pPr>
            <w:r>
              <w:t>Условия выполнения работ:</w:t>
            </w:r>
          </w:p>
        </w:tc>
        <w:tc>
          <w:tcPr>
            <w:tcW w:w="5614" w:type="dxa"/>
            <w:gridSpan w:val="2"/>
            <w:tcBorders>
              <w:top w:val="single" w:sz="4" w:space="0" w:color="auto"/>
              <w:left w:val="single" w:sz="4" w:space="0" w:color="auto"/>
              <w:bottom w:val="single" w:sz="4" w:space="0" w:color="auto"/>
              <w:right w:val="single" w:sz="4" w:space="0" w:color="auto"/>
            </w:tcBorders>
          </w:tcPr>
          <w:p w:rsidR="00FC7744" w:rsidRPr="00F966B7" w:rsidRDefault="00FC7744" w:rsidP="00042AF4">
            <w:pPr>
              <w:tabs>
                <w:tab w:val="left" w:pos="720"/>
              </w:tabs>
              <w:ind w:firstLine="0"/>
            </w:pPr>
            <w:r>
              <w:t>в соответствии с техническим заданием</w:t>
            </w:r>
          </w:p>
        </w:tc>
      </w:tr>
      <w:tr w:rsidR="00FC7744" w:rsidTr="00246345">
        <w:trPr>
          <w:trHeight w:val="287"/>
        </w:trPr>
        <w:tc>
          <w:tcPr>
            <w:tcW w:w="817" w:type="dxa"/>
            <w:tcBorders>
              <w:top w:val="single" w:sz="4" w:space="0" w:color="auto"/>
              <w:left w:val="single" w:sz="4" w:space="0" w:color="auto"/>
              <w:bottom w:val="single" w:sz="4" w:space="0" w:color="auto"/>
              <w:right w:val="single" w:sz="4" w:space="0" w:color="auto"/>
            </w:tcBorders>
          </w:tcPr>
          <w:p w:rsidR="00FC7744" w:rsidRDefault="00FC7744" w:rsidP="0099025A">
            <w:pPr>
              <w:tabs>
                <w:tab w:val="left" w:pos="540"/>
                <w:tab w:val="left" w:pos="900"/>
              </w:tabs>
              <w:ind w:firstLine="0"/>
            </w:pPr>
            <w:r>
              <w:t>6.3.</w:t>
            </w:r>
          </w:p>
        </w:tc>
        <w:tc>
          <w:tcPr>
            <w:tcW w:w="3245" w:type="dxa"/>
            <w:gridSpan w:val="5"/>
            <w:tcBorders>
              <w:top w:val="single" w:sz="4" w:space="0" w:color="auto"/>
              <w:left w:val="single" w:sz="4" w:space="0" w:color="auto"/>
              <w:bottom w:val="single" w:sz="4" w:space="0" w:color="auto"/>
              <w:right w:val="single" w:sz="4" w:space="0" w:color="auto"/>
            </w:tcBorders>
          </w:tcPr>
          <w:p w:rsidR="00FC7744" w:rsidRPr="00F966B7" w:rsidRDefault="00FC7744" w:rsidP="006F25D6">
            <w:pPr>
              <w:tabs>
                <w:tab w:val="left" w:pos="720"/>
              </w:tabs>
              <w:ind w:firstLine="0"/>
            </w:pPr>
            <w:r>
              <w:t>Сроки (периоды) выполнения работ:</w:t>
            </w:r>
            <w:r w:rsidR="00D06C54">
              <w:t xml:space="preserve"> (для всех лотов)</w:t>
            </w:r>
          </w:p>
        </w:tc>
        <w:tc>
          <w:tcPr>
            <w:tcW w:w="5614" w:type="dxa"/>
            <w:gridSpan w:val="2"/>
            <w:tcBorders>
              <w:top w:val="single" w:sz="4" w:space="0" w:color="auto"/>
              <w:left w:val="single" w:sz="4" w:space="0" w:color="auto"/>
              <w:bottom w:val="single" w:sz="4" w:space="0" w:color="auto"/>
              <w:right w:val="single" w:sz="4" w:space="0" w:color="auto"/>
            </w:tcBorders>
          </w:tcPr>
          <w:p w:rsidR="00FC7744" w:rsidRDefault="00FC7744" w:rsidP="00FC7744">
            <w:pPr>
              <w:tabs>
                <w:tab w:val="left" w:pos="720"/>
              </w:tabs>
              <w:ind w:firstLine="0"/>
            </w:pPr>
            <w:r>
              <w:t>Начало выполнения работ – со дня следующего после заключения договора;</w:t>
            </w:r>
          </w:p>
          <w:p w:rsidR="00FC7744" w:rsidRPr="00F966B7" w:rsidRDefault="00FC7744" w:rsidP="00D06C54">
            <w:pPr>
              <w:tabs>
                <w:tab w:val="left" w:pos="720"/>
              </w:tabs>
              <w:ind w:firstLine="0"/>
            </w:pPr>
            <w:r>
              <w:t xml:space="preserve">Окончание выполнения работ – 30 </w:t>
            </w:r>
            <w:r w:rsidR="00D06C54">
              <w:t>июля</w:t>
            </w:r>
            <w:r>
              <w:t xml:space="preserve"> 2014 года</w:t>
            </w:r>
          </w:p>
        </w:tc>
      </w:tr>
      <w:tr w:rsidR="00FC7744" w:rsidTr="00246345">
        <w:trPr>
          <w:trHeight w:val="287"/>
        </w:trPr>
        <w:tc>
          <w:tcPr>
            <w:tcW w:w="817" w:type="dxa"/>
            <w:tcBorders>
              <w:top w:val="single" w:sz="4" w:space="0" w:color="auto"/>
              <w:left w:val="single" w:sz="4" w:space="0" w:color="auto"/>
              <w:bottom w:val="single" w:sz="4" w:space="0" w:color="auto"/>
              <w:right w:val="single" w:sz="4" w:space="0" w:color="auto"/>
            </w:tcBorders>
          </w:tcPr>
          <w:p w:rsidR="00FC7744" w:rsidRDefault="00FC7744" w:rsidP="0099025A">
            <w:pPr>
              <w:tabs>
                <w:tab w:val="left" w:pos="540"/>
                <w:tab w:val="left" w:pos="900"/>
              </w:tabs>
              <w:ind w:firstLine="0"/>
            </w:pPr>
            <w:r>
              <w:t>7.</w:t>
            </w:r>
          </w:p>
        </w:tc>
        <w:tc>
          <w:tcPr>
            <w:tcW w:w="8859" w:type="dxa"/>
            <w:gridSpan w:val="7"/>
            <w:tcBorders>
              <w:top w:val="single" w:sz="4" w:space="0" w:color="auto"/>
              <w:left w:val="single" w:sz="4" w:space="0" w:color="auto"/>
              <w:bottom w:val="single" w:sz="4" w:space="0" w:color="auto"/>
              <w:right w:val="single" w:sz="4" w:space="0" w:color="auto"/>
            </w:tcBorders>
          </w:tcPr>
          <w:p w:rsidR="00FC7744" w:rsidRPr="00F966B7" w:rsidRDefault="00FC7744" w:rsidP="00035414">
            <w:pPr>
              <w:tabs>
                <w:tab w:val="left" w:pos="720"/>
              </w:tabs>
              <w:ind w:firstLine="0"/>
            </w:pPr>
            <w:r>
              <w:t>Форма, сроки и порядок оплаты выполненных работ, услуг, поставки товара:</w:t>
            </w:r>
            <w:r w:rsidR="00D06C54">
              <w:t xml:space="preserve"> (для всех лотов)</w:t>
            </w:r>
          </w:p>
        </w:tc>
      </w:tr>
      <w:tr w:rsidR="00FC7744" w:rsidTr="00246345">
        <w:trPr>
          <w:trHeight w:val="378"/>
        </w:trPr>
        <w:tc>
          <w:tcPr>
            <w:tcW w:w="9676" w:type="dxa"/>
            <w:gridSpan w:val="8"/>
            <w:tcBorders>
              <w:top w:val="single" w:sz="4" w:space="0" w:color="auto"/>
              <w:left w:val="single" w:sz="4" w:space="0" w:color="auto"/>
              <w:bottom w:val="single" w:sz="4" w:space="0" w:color="auto"/>
              <w:right w:val="single" w:sz="4" w:space="0" w:color="auto"/>
            </w:tcBorders>
          </w:tcPr>
          <w:p w:rsidR="00FC7744" w:rsidRPr="00210A20" w:rsidRDefault="00FC7744" w:rsidP="00FC7744">
            <w:pPr>
              <w:tabs>
                <w:tab w:val="left" w:pos="993"/>
              </w:tabs>
              <w:ind w:firstLine="567"/>
            </w:pPr>
            <w:r w:rsidRPr="00210A20">
              <w:t>Расчеты за фактически выполненные Работы производятся помесячно не позднее 5 (пяти) банковских дней со дня подписания Сторонами актов выполненных работ по форме КС-2, КС-3 и предоставления Подрядчиком счета.</w:t>
            </w:r>
          </w:p>
          <w:p w:rsidR="00FC7744" w:rsidRDefault="00FC7744" w:rsidP="00FC7744">
            <w:pPr>
              <w:tabs>
                <w:tab w:val="left" w:pos="993"/>
              </w:tabs>
              <w:ind w:firstLine="567"/>
            </w:pPr>
            <w:r w:rsidRPr="00210A20">
              <w:t>Оплата производится по разделам (видам работ)</w:t>
            </w:r>
            <w:r>
              <w:t>.</w:t>
            </w:r>
            <w:r w:rsidRPr="00210A20">
              <w:t xml:space="preserve"> Основанием для оплаты будут служить  подписанные Сторонами акты о приемке выполненных работ (КС-2), справок о стоимости выполненных работ (КС-3), счетов, счетов-фактур. </w:t>
            </w:r>
          </w:p>
          <w:p w:rsidR="00FC7744" w:rsidRPr="00A23B96" w:rsidRDefault="00FC7744" w:rsidP="00FC7744">
            <w:pPr>
              <w:tabs>
                <w:tab w:val="left" w:pos="993"/>
              </w:tabs>
              <w:ind w:firstLine="567"/>
              <w:rPr>
                <w:color w:val="000000"/>
                <w:spacing w:val="2"/>
                <w:highlight w:val="yellow"/>
              </w:rPr>
            </w:pPr>
            <w:r w:rsidRPr="005A11DE">
              <w:rPr>
                <w:color w:val="000000"/>
                <w:spacing w:val="2"/>
              </w:rPr>
              <w:t>Окончательный расчет, за вычетом ранее произведенных оплат осуществляется в течение 15 (пятнадцати) дней после подписания Сторонами акта сдачи-приемки выполненн</w:t>
            </w:r>
            <w:r>
              <w:rPr>
                <w:color w:val="000000"/>
                <w:spacing w:val="2"/>
              </w:rPr>
              <w:t xml:space="preserve">ых работ, </w:t>
            </w:r>
            <w:proofErr w:type="gramStart"/>
            <w:r>
              <w:rPr>
                <w:color w:val="000000"/>
                <w:spacing w:val="2"/>
              </w:rPr>
              <w:t>согласно счета-фактуры</w:t>
            </w:r>
            <w:proofErr w:type="gramEnd"/>
            <w:r w:rsidRPr="005A11DE">
              <w:rPr>
                <w:color w:val="000000"/>
                <w:spacing w:val="2"/>
              </w:rPr>
              <w:t>.</w:t>
            </w:r>
          </w:p>
        </w:tc>
      </w:tr>
      <w:tr w:rsidR="00FC7744" w:rsidTr="00246345">
        <w:trPr>
          <w:trHeight w:val="281"/>
        </w:trPr>
        <w:tc>
          <w:tcPr>
            <w:tcW w:w="817" w:type="dxa"/>
            <w:tcBorders>
              <w:top w:val="single" w:sz="4" w:space="0" w:color="auto"/>
              <w:left w:val="single" w:sz="4" w:space="0" w:color="auto"/>
              <w:bottom w:val="single" w:sz="4" w:space="0" w:color="auto"/>
              <w:right w:val="single" w:sz="4" w:space="0" w:color="auto"/>
            </w:tcBorders>
          </w:tcPr>
          <w:p w:rsidR="00FC7744" w:rsidRDefault="00FC7744" w:rsidP="00081E91">
            <w:pPr>
              <w:tabs>
                <w:tab w:val="left" w:pos="540"/>
                <w:tab w:val="left" w:pos="900"/>
              </w:tabs>
              <w:ind w:firstLine="0"/>
            </w:pPr>
            <w:r>
              <w:t>8.</w:t>
            </w:r>
          </w:p>
        </w:tc>
        <w:tc>
          <w:tcPr>
            <w:tcW w:w="8859" w:type="dxa"/>
            <w:gridSpan w:val="7"/>
            <w:tcBorders>
              <w:top w:val="single" w:sz="4" w:space="0" w:color="auto"/>
              <w:left w:val="single" w:sz="4" w:space="0" w:color="auto"/>
              <w:bottom w:val="single" w:sz="4" w:space="0" w:color="auto"/>
              <w:right w:val="single" w:sz="4" w:space="0" w:color="auto"/>
            </w:tcBorders>
          </w:tcPr>
          <w:p w:rsidR="00FC7744" w:rsidRDefault="00FC7744" w:rsidP="00547B12">
            <w:pPr>
              <w:tabs>
                <w:tab w:val="left" w:pos="720"/>
              </w:tabs>
              <w:ind w:firstLine="0"/>
            </w:pPr>
            <w:r>
              <w:t>Сведения о начальной (максимальной) цене договора (Российский рубль):</w:t>
            </w:r>
          </w:p>
        </w:tc>
      </w:tr>
      <w:tr w:rsidR="00FC7744" w:rsidTr="00246345">
        <w:trPr>
          <w:trHeight w:val="279"/>
        </w:trPr>
        <w:tc>
          <w:tcPr>
            <w:tcW w:w="9676" w:type="dxa"/>
            <w:gridSpan w:val="8"/>
            <w:tcBorders>
              <w:top w:val="single" w:sz="4" w:space="0" w:color="auto"/>
              <w:left w:val="single" w:sz="4" w:space="0" w:color="auto"/>
              <w:bottom w:val="single" w:sz="4" w:space="0" w:color="auto"/>
              <w:right w:val="single" w:sz="4" w:space="0" w:color="auto"/>
            </w:tcBorders>
          </w:tcPr>
          <w:p w:rsidR="00FC7744" w:rsidRDefault="00D06C54" w:rsidP="00FC7744">
            <w:pPr>
              <w:tabs>
                <w:tab w:val="left" w:pos="720"/>
              </w:tabs>
              <w:ind w:firstLine="0"/>
            </w:pPr>
            <w:r>
              <w:t>Лот 1 – 515 527,41 (пятьсот пятнадцать тысяч пятьсот двадцать семь) рублей 41 копейка, с учетом НДС;</w:t>
            </w:r>
          </w:p>
          <w:p w:rsidR="00D06C54" w:rsidRPr="00EF67E2" w:rsidRDefault="00D06C54" w:rsidP="00FC7744">
            <w:pPr>
              <w:tabs>
                <w:tab w:val="left" w:pos="720"/>
              </w:tabs>
              <w:ind w:firstLine="0"/>
            </w:pPr>
            <w:r>
              <w:t>Лот 2 – 403 766,86 (четыреста три тысячи семьсот шестьдесят шесть) рублей 86 копеек, с учетом НДС</w:t>
            </w:r>
          </w:p>
        </w:tc>
      </w:tr>
      <w:tr w:rsidR="00FC7744" w:rsidTr="00246345">
        <w:trPr>
          <w:trHeight w:val="279"/>
        </w:trPr>
        <w:tc>
          <w:tcPr>
            <w:tcW w:w="9676" w:type="dxa"/>
            <w:gridSpan w:val="8"/>
            <w:tcBorders>
              <w:top w:val="single" w:sz="4" w:space="0" w:color="auto"/>
              <w:left w:val="single" w:sz="4" w:space="0" w:color="auto"/>
              <w:bottom w:val="single" w:sz="4" w:space="0" w:color="auto"/>
              <w:right w:val="single" w:sz="4" w:space="0" w:color="auto"/>
            </w:tcBorders>
          </w:tcPr>
          <w:p w:rsidR="00FC7744" w:rsidRPr="00954DA5" w:rsidRDefault="00FC7744" w:rsidP="00FC7744">
            <w:pPr>
              <w:tabs>
                <w:tab w:val="left" w:pos="720"/>
              </w:tabs>
              <w:ind w:firstLine="0"/>
              <w:rPr>
                <w:color w:val="C00000"/>
              </w:rPr>
            </w:pPr>
            <w:r w:rsidRPr="00954DA5">
              <w:rPr>
                <w:color w:val="C00000"/>
              </w:rPr>
              <w:t>В случае</w:t>
            </w:r>
            <w:proofErr w:type="gramStart"/>
            <w:r w:rsidRPr="00954DA5">
              <w:rPr>
                <w:color w:val="C00000"/>
              </w:rPr>
              <w:t>,</w:t>
            </w:r>
            <w:proofErr w:type="gramEnd"/>
            <w:r w:rsidRPr="00954DA5">
              <w:rPr>
                <w:color w:val="C00000"/>
              </w:rPr>
              <w:t xml:space="preserve"> если участник закупки в соответствии с </w:t>
            </w:r>
            <w:r>
              <w:rPr>
                <w:color w:val="C00000"/>
              </w:rPr>
              <w:t>действующим законодательством не</w:t>
            </w:r>
            <w:r w:rsidRPr="00954DA5">
              <w:rPr>
                <w:color w:val="C00000"/>
              </w:rPr>
              <w:t xml:space="preserve"> является плательщиком НДС, предлагаемая таким участником цена договора должна быть уменьшена не менее </w:t>
            </w:r>
            <w:r>
              <w:rPr>
                <w:color w:val="C00000"/>
              </w:rPr>
              <w:t xml:space="preserve">чем на </w:t>
            </w:r>
            <w:r w:rsidRPr="00954DA5">
              <w:rPr>
                <w:color w:val="C00000"/>
              </w:rPr>
              <w:t>7,2%.</w:t>
            </w:r>
            <w:r w:rsidR="00D06C54">
              <w:rPr>
                <w:color w:val="C00000"/>
              </w:rPr>
              <w:t xml:space="preserve"> (для всех лотов)</w:t>
            </w:r>
          </w:p>
        </w:tc>
      </w:tr>
      <w:tr w:rsidR="00FC7744" w:rsidTr="00246345">
        <w:trPr>
          <w:trHeight w:val="358"/>
        </w:trPr>
        <w:tc>
          <w:tcPr>
            <w:tcW w:w="817" w:type="dxa"/>
            <w:tcBorders>
              <w:top w:val="single" w:sz="4" w:space="0" w:color="auto"/>
              <w:left w:val="single" w:sz="4" w:space="0" w:color="auto"/>
              <w:bottom w:val="single" w:sz="4" w:space="0" w:color="auto"/>
              <w:right w:val="single" w:sz="4" w:space="0" w:color="auto"/>
            </w:tcBorders>
          </w:tcPr>
          <w:p w:rsidR="00FC7744" w:rsidRDefault="00FC7744" w:rsidP="00081E91">
            <w:pPr>
              <w:tabs>
                <w:tab w:val="left" w:pos="540"/>
                <w:tab w:val="left" w:pos="900"/>
              </w:tabs>
              <w:ind w:firstLine="0"/>
            </w:pPr>
            <w:r>
              <w:t>9.</w:t>
            </w:r>
          </w:p>
        </w:tc>
        <w:tc>
          <w:tcPr>
            <w:tcW w:w="8859" w:type="dxa"/>
            <w:gridSpan w:val="7"/>
            <w:tcBorders>
              <w:top w:val="single" w:sz="4" w:space="0" w:color="auto"/>
              <w:left w:val="single" w:sz="4" w:space="0" w:color="auto"/>
              <w:bottom w:val="single" w:sz="4" w:space="0" w:color="auto"/>
              <w:right w:val="single" w:sz="4" w:space="0" w:color="auto"/>
            </w:tcBorders>
          </w:tcPr>
          <w:p w:rsidR="00FC7744" w:rsidRPr="00936770" w:rsidRDefault="00FC7744" w:rsidP="00035414">
            <w:pPr>
              <w:tabs>
                <w:tab w:val="left" w:pos="720"/>
              </w:tabs>
              <w:ind w:firstLine="0"/>
              <w:rPr>
                <w:color w:val="000000"/>
              </w:rPr>
            </w:pPr>
            <w:r>
              <w:t>Порядок формирования цены договора:</w:t>
            </w:r>
            <w:r w:rsidR="00D06C54">
              <w:t xml:space="preserve"> (для всех лотов)</w:t>
            </w:r>
          </w:p>
        </w:tc>
      </w:tr>
      <w:tr w:rsidR="00FC7744" w:rsidTr="00246345">
        <w:trPr>
          <w:trHeight w:val="840"/>
        </w:trPr>
        <w:tc>
          <w:tcPr>
            <w:tcW w:w="9676" w:type="dxa"/>
            <w:gridSpan w:val="8"/>
            <w:tcBorders>
              <w:top w:val="single" w:sz="4" w:space="0" w:color="auto"/>
              <w:left w:val="single" w:sz="4" w:space="0" w:color="auto"/>
              <w:bottom w:val="single" w:sz="4" w:space="0" w:color="auto"/>
              <w:right w:val="single" w:sz="4" w:space="0" w:color="auto"/>
            </w:tcBorders>
          </w:tcPr>
          <w:p w:rsidR="00FC7744" w:rsidRDefault="00FC7744"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FC7744" w:rsidRDefault="00FC7744"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FC7744" w:rsidTr="00246345">
        <w:trPr>
          <w:trHeight w:val="205"/>
        </w:trPr>
        <w:tc>
          <w:tcPr>
            <w:tcW w:w="817" w:type="dxa"/>
            <w:tcBorders>
              <w:top w:val="single" w:sz="4" w:space="0" w:color="auto"/>
              <w:left w:val="single" w:sz="4" w:space="0" w:color="auto"/>
              <w:bottom w:val="single" w:sz="4" w:space="0" w:color="auto"/>
              <w:right w:val="single" w:sz="4" w:space="0" w:color="auto"/>
            </w:tcBorders>
          </w:tcPr>
          <w:p w:rsidR="00FC7744" w:rsidRDefault="00FC7744" w:rsidP="00712479">
            <w:pPr>
              <w:tabs>
                <w:tab w:val="left" w:pos="540"/>
                <w:tab w:val="left" w:pos="900"/>
              </w:tabs>
              <w:ind w:firstLine="0"/>
            </w:pPr>
            <w:r>
              <w:t>10.</w:t>
            </w:r>
          </w:p>
        </w:tc>
        <w:tc>
          <w:tcPr>
            <w:tcW w:w="8859" w:type="dxa"/>
            <w:gridSpan w:val="7"/>
            <w:tcBorders>
              <w:top w:val="single" w:sz="4" w:space="0" w:color="auto"/>
              <w:left w:val="single" w:sz="4" w:space="0" w:color="auto"/>
              <w:bottom w:val="single" w:sz="4" w:space="0" w:color="auto"/>
              <w:right w:val="single" w:sz="4" w:space="0" w:color="auto"/>
            </w:tcBorders>
          </w:tcPr>
          <w:p w:rsidR="00FC7744" w:rsidRPr="00E12EDD" w:rsidRDefault="00FC7744" w:rsidP="00035414">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r w:rsidR="00D06C54">
              <w:rPr>
                <w:rFonts w:ascii="Times New Roman" w:hAnsi="Times New Roman" w:cs="Times New Roman"/>
                <w:sz w:val="24"/>
              </w:rPr>
              <w:t xml:space="preserve"> (для всех лотов)</w:t>
            </w:r>
          </w:p>
        </w:tc>
      </w:tr>
      <w:tr w:rsidR="00FC7744" w:rsidTr="00246345">
        <w:trPr>
          <w:trHeight w:val="212"/>
        </w:trPr>
        <w:tc>
          <w:tcPr>
            <w:tcW w:w="817" w:type="dxa"/>
            <w:tcBorders>
              <w:top w:val="single" w:sz="4" w:space="0" w:color="auto"/>
              <w:left w:val="single" w:sz="4" w:space="0" w:color="auto"/>
              <w:bottom w:val="single" w:sz="4" w:space="0" w:color="auto"/>
              <w:right w:val="single" w:sz="4" w:space="0" w:color="auto"/>
            </w:tcBorders>
          </w:tcPr>
          <w:p w:rsidR="00FC7744" w:rsidRDefault="00FC7744" w:rsidP="00712479">
            <w:pPr>
              <w:tabs>
                <w:tab w:val="left" w:pos="540"/>
                <w:tab w:val="left" w:pos="900"/>
              </w:tabs>
              <w:ind w:firstLine="0"/>
            </w:pPr>
            <w:r>
              <w:t>10.1.</w:t>
            </w:r>
          </w:p>
        </w:tc>
        <w:tc>
          <w:tcPr>
            <w:tcW w:w="8859" w:type="dxa"/>
            <w:gridSpan w:val="7"/>
            <w:tcBorders>
              <w:top w:val="single" w:sz="4" w:space="0" w:color="auto"/>
              <w:left w:val="single" w:sz="4" w:space="0" w:color="auto"/>
              <w:bottom w:val="single" w:sz="4" w:space="0" w:color="auto"/>
              <w:right w:val="single" w:sz="4" w:space="0" w:color="auto"/>
            </w:tcBorders>
          </w:tcPr>
          <w:p w:rsidR="00FC7744" w:rsidRPr="00DF5355" w:rsidRDefault="00FC7744" w:rsidP="00712479">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FC7744" w:rsidTr="00246345">
        <w:trPr>
          <w:trHeight w:val="556"/>
        </w:trPr>
        <w:tc>
          <w:tcPr>
            <w:tcW w:w="9676" w:type="dxa"/>
            <w:gridSpan w:val="8"/>
            <w:tcBorders>
              <w:top w:val="single" w:sz="4" w:space="0" w:color="auto"/>
              <w:left w:val="single" w:sz="4" w:space="0" w:color="auto"/>
              <w:bottom w:val="single" w:sz="4" w:space="0" w:color="auto"/>
              <w:right w:val="single" w:sz="4" w:space="0" w:color="auto"/>
            </w:tcBorders>
          </w:tcPr>
          <w:p w:rsidR="00FC7744" w:rsidRPr="004A1A0C" w:rsidRDefault="00FC7744" w:rsidP="004A1A0C">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4A1A0C">
              <w:rPr>
                <w:color w:val="000000"/>
              </w:rPr>
              <w:t>.</w:t>
            </w:r>
          </w:p>
          <w:p w:rsidR="00FC7744" w:rsidRPr="00DF5355" w:rsidRDefault="00FC7744" w:rsidP="00712479">
            <w:pPr>
              <w:pStyle w:val="af1"/>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FC7744" w:rsidRPr="00DF5355" w:rsidRDefault="00FC7744" w:rsidP="00DF0C4E">
            <w:pPr>
              <w:pStyle w:val="af1"/>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FC7744" w:rsidRPr="00DF5355" w:rsidRDefault="00FC7744" w:rsidP="00DF0C4E">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FC7744" w:rsidRPr="00DF5355" w:rsidRDefault="00FC7744" w:rsidP="00DF0C4E">
            <w:pPr>
              <w:pStyle w:val="af1"/>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FC7744" w:rsidRPr="00DF5355" w:rsidRDefault="00FC7744" w:rsidP="00DF0C4E">
            <w:pPr>
              <w:pStyle w:val="af1"/>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FC7744" w:rsidRPr="00DF5355" w:rsidRDefault="00FC7744" w:rsidP="00712479">
            <w:r w:rsidRPr="00DF5355">
              <w:t xml:space="preserve">Участник </w:t>
            </w:r>
            <w:r>
              <w:t>закупки</w:t>
            </w:r>
            <w:r w:rsidRPr="00DF5355">
              <w:t xml:space="preserve"> вправе не указывать на таком конверте свое фирменное </w:t>
            </w:r>
            <w:r w:rsidRPr="00DF5355">
              <w:lastRenderedPageBreak/>
              <w:t xml:space="preserve">наименование, почтовый адрес (для юридического лица) или фамилию, имя, отчество, сведения о месте жительства (для физического лица). </w:t>
            </w:r>
          </w:p>
          <w:p w:rsidR="00FC7744" w:rsidRPr="00E12EDD" w:rsidRDefault="00FC7744"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FC7744" w:rsidRPr="00E12EDD" w:rsidRDefault="00FC7744"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FC7744" w:rsidRPr="00E12EDD" w:rsidRDefault="00FC7744"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FC7744" w:rsidRDefault="00FC7744"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FC7744" w:rsidRDefault="00FC7744"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FC7744" w:rsidRDefault="00FC7744" w:rsidP="00427121">
            <w:pPr>
              <w:autoSpaceDE w:val="0"/>
            </w:pPr>
            <w:bookmarkStart w:id="5" w:name="OLE_LINK9"/>
            <w:bookmarkStart w:id="6" w:name="OLE_LINK10"/>
            <w:r w:rsidRPr="00E62595">
              <w:t xml:space="preserve">В случае участия в закупке 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предложений</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r>
              <w:t>запросе предложений</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закупки,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предложений </w:t>
            </w:r>
            <w:r w:rsidRPr="00E62595">
              <w:t>от своего имени, юридическое лицо (физическое лицо, индивидуальный предприниматель) обязаны приложить к заявке на участие в з</w:t>
            </w:r>
            <w:r>
              <w:t>апросе предложений</w:t>
            </w:r>
            <w:r w:rsidRPr="00E62595">
              <w:t>,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предложений</w:t>
            </w:r>
            <w:r w:rsidRPr="00E62595">
              <w:t xml:space="preserve">, должны быть представлены на каждого участника, действующего на стороне одного участника </w:t>
            </w:r>
            <w:r>
              <w:t>запроса предложений.</w:t>
            </w:r>
          </w:p>
          <w:bookmarkEnd w:id="5"/>
          <w:bookmarkEnd w:id="6"/>
          <w:p w:rsidR="00FC7744" w:rsidRDefault="00FC7744" w:rsidP="00427121">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предложений</w:t>
            </w:r>
            <w:r w:rsidRPr="00E62595">
              <w:t xml:space="preserve">. При этом допускается наличие установленного документацией </w:t>
            </w:r>
            <w:r>
              <w:t>о проведении запроса предложений</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roofErr w:type="gramStart"/>
            <w:r w:rsidRPr="00E62595">
              <w:t>Кроме того, пр</w:t>
            </w:r>
            <w:r>
              <w:t>и установлении документацией о проведении запроса предложений</w:t>
            </w:r>
            <w:r w:rsidRPr="00E62595">
              <w:t xml:space="preserve"> требования о наличии свидетельства о допуске к работам, выдаваемого </w:t>
            </w:r>
            <w:proofErr w:type="spellStart"/>
            <w:r w:rsidRPr="00E62595">
              <w:t>саморегулируемыми</w:t>
            </w:r>
            <w:proofErr w:type="spellEnd"/>
            <w:r w:rsidRPr="00E62595">
              <w:t xml:space="preserve"> организациями в области строительства (проектирования), допускается отсутствие всех требуемых допусков к выполнению работ (или иных разрешений, в том числе лицензий) у лиц, выступающих на </w:t>
            </w:r>
            <w:r>
              <w:t>стороне одного участника закупки</w:t>
            </w:r>
            <w:r w:rsidRPr="00E62595">
              <w:t>, при соблюдении следующих условий:</w:t>
            </w:r>
            <w:r>
              <w:t xml:space="preserve"> </w:t>
            </w:r>
            <w:proofErr w:type="gramEnd"/>
          </w:p>
          <w:p w:rsidR="00FC7744" w:rsidRPr="00E62595" w:rsidRDefault="00FC7744" w:rsidP="00427121">
            <w:pPr>
              <w:autoSpaceDE w:val="0"/>
            </w:pPr>
            <w:r w:rsidRPr="00E62595">
              <w:t xml:space="preserve">-   в свидетельстве о допуске к работам  лица,  которому передаются полномочия </w:t>
            </w:r>
            <w:r w:rsidRPr="00E62595">
              <w:lastRenderedPageBreak/>
              <w:t>действовать от имени  указанных в договоре  участников закупке, имеется  функция по организации строительства, реконструкции и капитального ремонта (подготовки проектной документации) привлекаемым застройщиком или Заказчиком на основании договора с юридическим лицом или индивидуальным предпринимателем (генеральным подрядчиком);</w:t>
            </w:r>
          </w:p>
          <w:p w:rsidR="00FC7744" w:rsidRPr="00204979" w:rsidRDefault="00FC7744" w:rsidP="008B1180">
            <w:r w:rsidRPr="00E62595">
              <w:t>- лицами, выступающими на стороне одного участника закупки, заключен договор простого товарищества.</w:t>
            </w:r>
          </w:p>
        </w:tc>
      </w:tr>
      <w:tr w:rsidR="00FC7744" w:rsidTr="00246345">
        <w:trPr>
          <w:trHeight w:val="589"/>
        </w:trPr>
        <w:tc>
          <w:tcPr>
            <w:tcW w:w="817" w:type="dxa"/>
            <w:tcBorders>
              <w:top w:val="single" w:sz="4" w:space="0" w:color="auto"/>
              <w:left w:val="single" w:sz="4" w:space="0" w:color="auto"/>
              <w:bottom w:val="single" w:sz="4" w:space="0" w:color="auto"/>
              <w:right w:val="single" w:sz="4" w:space="0" w:color="auto"/>
            </w:tcBorders>
          </w:tcPr>
          <w:p w:rsidR="00FC7744" w:rsidRDefault="00FC7744" w:rsidP="0099025A">
            <w:pPr>
              <w:tabs>
                <w:tab w:val="left" w:pos="540"/>
                <w:tab w:val="left" w:pos="900"/>
              </w:tabs>
              <w:ind w:firstLine="0"/>
            </w:pPr>
            <w:r>
              <w:lastRenderedPageBreak/>
              <w:t>10.2.</w:t>
            </w:r>
          </w:p>
        </w:tc>
        <w:tc>
          <w:tcPr>
            <w:tcW w:w="2478" w:type="dxa"/>
            <w:gridSpan w:val="2"/>
            <w:tcBorders>
              <w:top w:val="single" w:sz="4" w:space="0" w:color="auto"/>
              <w:left w:val="single" w:sz="4" w:space="0" w:color="auto"/>
              <w:bottom w:val="single" w:sz="4" w:space="0" w:color="auto"/>
              <w:right w:val="single" w:sz="4" w:space="0" w:color="auto"/>
            </w:tcBorders>
          </w:tcPr>
          <w:p w:rsidR="00FC7744" w:rsidRPr="00E12EDD" w:rsidRDefault="00FC7744"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5"/>
            <w:tcBorders>
              <w:top w:val="single" w:sz="4" w:space="0" w:color="auto"/>
              <w:left w:val="single" w:sz="4" w:space="0" w:color="auto"/>
              <w:bottom w:val="single" w:sz="4" w:space="0" w:color="auto"/>
              <w:right w:val="single" w:sz="4" w:space="0" w:color="auto"/>
            </w:tcBorders>
            <w:vAlign w:val="bottom"/>
          </w:tcPr>
          <w:p w:rsidR="00FC7744" w:rsidRPr="0028595E" w:rsidRDefault="00FC7744"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E546D4" w:rsidTr="00246345">
        <w:trPr>
          <w:trHeight w:val="840"/>
        </w:trPr>
        <w:tc>
          <w:tcPr>
            <w:tcW w:w="817" w:type="dxa"/>
            <w:tcBorders>
              <w:top w:val="single" w:sz="4" w:space="0" w:color="auto"/>
              <w:left w:val="single" w:sz="4" w:space="0" w:color="auto"/>
              <w:bottom w:val="single" w:sz="4" w:space="0" w:color="auto"/>
              <w:right w:val="single" w:sz="4" w:space="0" w:color="auto"/>
            </w:tcBorders>
          </w:tcPr>
          <w:p w:rsidR="00E546D4" w:rsidRDefault="00E546D4" w:rsidP="0099025A">
            <w:pPr>
              <w:tabs>
                <w:tab w:val="left" w:pos="540"/>
                <w:tab w:val="left" w:pos="900"/>
              </w:tabs>
              <w:ind w:firstLine="0"/>
            </w:pPr>
            <w:r>
              <w:t>10.3.</w:t>
            </w:r>
          </w:p>
        </w:tc>
        <w:tc>
          <w:tcPr>
            <w:tcW w:w="2478" w:type="dxa"/>
            <w:gridSpan w:val="2"/>
            <w:tcBorders>
              <w:top w:val="single" w:sz="4" w:space="0" w:color="auto"/>
              <w:left w:val="single" w:sz="4" w:space="0" w:color="auto"/>
              <w:bottom w:val="single" w:sz="4" w:space="0" w:color="auto"/>
              <w:right w:val="single" w:sz="4" w:space="0" w:color="auto"/>
            </w:tcBorders>
          </w:tcPr>
          <w:p w:rsidR="00E546D4" w:rsidRPr="00E12EDD" w:rsidRDefault="00E546D4"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5"/>
            <w:tcBorders>
              <w:top w:val="single" w:sz="4" w:space="0" w:color="auto"/>
              <w:left w:val="single" w:sz="4" w:space="0" w:color="auto"/>
              <w:bottom w:val="single" w:sz="4" w:space="0" w:color="auto"/>
              <w:right w:val="single" w:sz="4" w:space="0" w:color="auto"/>
            </w:tcBorders>
            <w:vAlign w:val="bottom"/>
          </w:tcPr>
          <w:p w:rsidR="00E546D4" w:rsidRPr="00F853AD" w:rsidRDefault="00E546D4" w:rsidP="00F853AD">
            <w:pPr>
              <w:widowControl w:val="0"/>
              <w:adjustRightInd w:val="0"/>
              <w:ind w:firstLine="34"/>
              <w:jc w:val="left"/>
              <w:rPr>
                <w:color w:val="000000"/>
              </w:rPr>
            </w:pPr>
            <w:r w:rsidRPr="00F853AD">
              <w:rPr>
                <w:b/>
              </w:rPr>
              <w:t xml:space="preserve">с </w:t>
            </w:r>
            <w:r w:rsidR="00F853AD" w:rsidRPr="00F853AD">
              <w:rPr>
                <w:b/>
              </w:rPr>
              <w:t>02.04</w:t>
            </w:r>
            <w:r w:rsidRPr="00F853AD">
              <w:rPr>
                <w:b/>
              </w:rPr>
              <w:t xml:space="preserve">.2014 по </w:t>
            </w:r>
            <w:r w:rsidR="00F853AD" w:rsidRPr="00F853AD">
              <w:rPr>
                <w:b/>
              </w:rPr>
              <w:t>16.04</w:t>
            </w:r>
            <w:r w:rsidRPr="00F853AD">
              <w:rPr>
                <w:b/>
              </w:rPr>
              <w:t>.2014,</w:t>
            </w:r>
            <w:r w:rsidRPr="00F853AD">
              <w:t xml:space="preserve"> в рабочие дни с 09-00 до 12-00 и с 13-00 </w:t>
            </w:r>
            <w:proofErr w:type="gramStart"/>
            <w:r w:rsidRPr="00F853AD">
              <w:t>до</w:t>
            </w:r>
            <w:proofErr w:type="gramEnd"/>
            <w:r w:rsidRPr="00F853AD">
              <w:t xml:space="preserve"> 17-00; в рабочие дни с 09-00 до 12-00 и с 13-00 до 17-00; в пятницу с 09-00 до 13-00 (время Камчатское)</w:t>
            </w:r>
          </w:p>
        </w:tc>
      </w:tr>
      <w:tr w:rsidR="00E546D4" w:rsidTr="00246345">
        <w:trPr>
          <w:trHeight w:val="840"/>
        </w:trPr>
        <w:tc>
          <w:tcPr>
            <w:tcW w:w="817" w:type="dxa"/>
            <w:tcBorders>
              <w:top w:val="single" w:sz="4" w:space="0" w:color="auto"/>
              <w:left w:val="single" w:sz="4" w:space="0" w:color="auto"/>
              <w:bottom w:val="single" w:sz="4" w:space="0" w:color="auto"/>
              <w:right w:val="single" w:sz="4" w:space="0" w:color="auto"/>
            </w:tcBorders>
          </w:tcPr>
          <w:p w:rsidR="00E546D4" w:rsidRDefault="00E546D4" w:rsidP="002B204B">
            <w:pPr>
              <w:tabs>
                <w:tab w:val="left" w:pos="540"/>
                <w:tab w:val="left" w:pos="900"/>
              </w:tabs>
              <w:ind w:firstLine="0"/>
            </w:pPr>
            <w:r>
              <w:t>10.4.</w:t>
            </w:r>
          </w:p>
        </w:tc>
        <w:tc>
          <w:tcPr>
            <w:tcW w:w="2478" w:type="dxa"/>
            <w:gridSpan w:val="2"/>
            <w:tcBorders>
              <w:top w:val="single" w:sz="4" w:space="0" w:color="auto"/>
              <w:left w:val="single" w:sz="4" w:space="0" w:color="auto"/>
              <w:bottom w:val="single" w:sz="4" w:space="0" w:color="auto"/>
              <w:right w:val="single" w:sz="4" w:space="0" w:color="auto"/>
            </w:tcBorders>
          </w:tcPr>
          <w:p w:rsidR="00E546D4" w:rsidRPr="00E12EDD" w:rsidRDefault="00E546D4"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5"/>
            <w:tcBorders>
              <w:top w:val="single" w:sz="4" w:space="0" w:color="auto"/>
              <w:left w:val="single" w:sz="4" w:space="0" w:color="auto"/>
              <w:bottom w:val="single" w:sz="4" w:space="0" w:color="auto"/>
              <w:right w:val="single" w:sz="4" w:space="0" w:color="auto"/>
            </w:tcBorders>
            <w:vAlign w:val="bottom"/>
          </w:tcPr>
          <w:p w:rsidR="00E546D4" w:rsidRPr="00F853AD" w:rsidRDefault="00F853AD" w:rsidP="00E546D4">
            <w:pPr>
              <w:widowControl w:val="0"/>
              <w:adjustRightInd w:val="0"/>
              <w:ind w:firstLine="34"/>
              <w:jc w:val="left"/>
              <w:rPr>
                <w:b/>
              </w:rPr>
            </w:pPr>
            <w:r w:rsidRPr="00F853AD">
              <w:rPr>
                <w:b/>
              </w:rPr>
              <w:t>16.04</w:t>
            </w:r>
            <w:r w:rsidR="00E546D4" w:rsidRPr="00F853AD">
              <w:rPr>
                <w:b/>
              </w:rPr>
              <w:t xml:space="preserve">.2014 , 17-00; </w:t>
            </w:r>
            <w:r w:rsidR="00E546D4" w:rsidRPr="00F853AD">
              <w:t>(время Камчатское)</w:t>
            </w:r>
          </w:p>
        </w:tc>
      </w:tr>
      <w:tr w:rsidR="00E546D4" w:rsidTr="00246345">
        <w:trPr>
          <w:trHeight w:val="559"/>
        </w:trPr>
        <w:tc>
          <w:tcPr>
            <w:tcW w:w="817" w:type="dxa"/>
            <w:tcBorders>
              <w:top w:val="single" w:sz="4" w:space="0" w:color="auto"/>
              <w:left w:val="single" w:sz="4" w:space="0" w:color="auto"/>
              <w:bottom w:val="single" w:sz="4" w:space="0" w:color="auto"/>
              <w:right w:val="single" w:sz="4" w:space="0" w:color="auto"/>
            </w:tcBorders>
          </w:tcPr>
          <w:p w:rsidR="00E546D4" w:rsidRDefault="00E546D4" w:rsidP="00A10E14">
            <w:pPr>
              <w:tabs>
                <w:tab w:val="left" w:pos="540"/>
                <w:tab w:val="left" w:pos="900"/>
              </w:tabs>
              <w:ind w:firstLine="0"/>
            </w:pPr>
            <w:r>
              <w:t>11.</w:t>
            </w:r>
          </w:p>
        </w:tc>
        <w:tc>
          <w:tcPr>
            <w:tcW w:w="8859" w:type="dxa"/>
            <w:gridSpan w:val="7"/>
            <w:tcBorders>
              <w:top w:val="single" w:sz="4" w:space="0" w:color="auto"/>
              <w:left w:val="single" w:sz="4" w:space="0" w:color="auto"/>
              <w:bottom w:val="single" w:sz="4" w:space="0" w:color="auto"/>
              <w:right w:val="single" w:sz="4" w:space="0" w:color="auto"/>
            </w:tcBorders>
          </w:tcPr>
          <w:p w:rsidR="00E546D4" w:rsidRPr="00204979" w:rsidRDefault="00E546D4" w:rsidP="00035414">
            <w:pPr>
              <w:ind w:firstLine="0"/>
              <w:jc w:val="center"/>
            </w:pPr>
            <w:r>
              <w:t>Требования к содержанию, форме, оформлению и составу заявки на участие в запросе предложений:</w:t>
            </w:r>
            <w:r w:rsidR="00D06C54">
              <w:t xml:space="preserve"> (для всех лотов)</w:t>
            </w:r>
          </w:p>
        </w:tc>
      </w:tr>
      <w:tr w:rsidR="00E546D4" w:rsidTr="00246345">
        <w:trPr>
          <w:trHeight w:val="840"/>
        </w:trPr>
        <w:tc>
          <w:tcPr>
            <w:tcW w:w="9676" w:type="dxa"/>
            <w:gridSpan w:val="8"/>
            <w:tcBorders>
              <w:top w:val="single" w:sz="4" w:space="0" w:color="auto"/>
              <w:left w:val="single" w:sz="4" w:space="0" w:color="auto"/>
              <w:bottom w:val="single" w:sz="4" w:space="0" w:color="auto"/>
              <w:right w:val="single" w:sz="4" w:space="0" w:color="auto"/>
            </w:tcBorders>
          </w:tcPr>
          <w:p w:rsidR="00E546D4" w:rsidRPr="00204979" w:rsidRDefault="00E546D4"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E546D4" w:rsidRPr="00204979" w:rsidRDefault="00E546D4"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E546D4" w:rsidRPr="00204979" w:rsidRDefault="00E546D4"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E546D4" w:rsidRPr="007E75BA" w:rsidRDefault="00E546D4"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E546D4" w:rsidTr="00246345">
        <w:trPr>
          <w:trHeight w:val="367"/>
        </w:trPr>
        <w:tc>
          <w:tcPr>
            <w:tcW w:w="817" w:type="dxa"/>
            <w:tcBorders>
              <w:top w:val="single" w:sz="4" w:space="0" w:color="auto"/>
              <w:left w:val="single" w:sz="4" w:space="0" w:color="auto"/>
              <w:bottom w:val="single" w:sz="4" w:space="0" w:color="auto"/>
              <w:right w:val="single" w:sz="4" w:space="0" w:color="auto"/>
            </w:tcBorders>
          </w:tcPr>
          <w:p w:rsidR="00E546D4" w:rsidRDefault="00E546D4" w:rsidP="00A10E14">
            <w:pPr>
              <w:tabs>
                <w:tab w:val="left" w:pos="540"/>
                <w:tab w:val="left" w:pos="900"/>
              </w:tabs>
              <w:ind w:firstLine="0"/>
            </w:pPr>
            <w:r>
              <w:t>11.1</w:t>
            </w:r>
          </w:p>
        </w:tc>
        <w:tc>
          <w:tcPr>
            <w:tcW w:w="8859"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E546D4" w:rsidTr="00246345">
        <w:trPr>
          <w:trHeight w:val="583"/>
        </w:trPr>
        <w:tc>
          <w:tcPr>
            <w:tcW w:w="817" w:type="dxa"/>
            <w:tcBorders>
              <w:top w:val="single" w:sz="4" w:space="0" w:color="auto"/>
              <w:left w:val="single" w:sz="4" w:space="0" w:color="auto"/>
              <w:bottom w:val="single" w:sz="4" w:space="0" w:color="auto"/>
              <w:right w:val="single" w:sz="4" w:space="0" w:color="auto"/>
            </w:tcBorders>
          </w:tcPr>
          <w:p w:rsidR="00E546D4" w:rsidRPr="008C4885" w:rsidRDefault="00E546D4" w:rsidP="00A10E14">
            <w:pPr>
              <w:widowControl w:val="0"/>
              <w:adjustRightInd w:val="0"/>
              <w:ind w:firstLine="0"/>
              <w:rPr>
                <w:color w:val="000000"/>
              </w:rPr>
            </w:pPr>
            <w:r>
              <w:rPr>
                <w:color w:val="000000"/>
              </w:rPr>
              <w:t>11.1.1</w:t>
            </w:r>
          </w:p>
        </w:tc>
        <w:tc>
          <w:tcPr>
            <w:tcW w:w="8859"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9B4538" w:rsidRDefault="00E546D4" w:rsidP="00035414">
            <w:pPr>
              <w:widowControl w:val="0"/>
              <w:adjustRightInd w:val="0"/>
              <w:ind w:firstLine="566"/>
              <w:rPr>
                <w:color w:val="000000"/>
              </w:rPr>
            </w:pPr>
            <w:r>
              <w:rPr>
                <w:color w:val="000000"/>
              </w:rPr>
              <w:t>- опись документов;</w:t>
            </w:r>
          </w:p>
        </w:tc>
        <w:tc>
          <w:tcPr>
            <w:tcW w:w="5082" w:type="dxa"/>
            <w:tcBorders>
              <w:top w:val="single" w:sz="4" w:space="0" w:color="auto"/>
              <w:left w:val="single" w:sz="4" w:space="0" w:color="auto"/>
              <w:bottom w:val="single" w:sz="4" w:space="0" w:color="auto"/>
              <w:right w:val="single" w:sz="4" w:space="0" w:color="auto"/>
            </w:tcBorders>
          </w:tcPr>
          <w:p w:rsidR="00E546D4" w:rsidRPr="009B4538" w:rsidRDefault="00E546D4" w:rsidP="00035414">
            <w:pPr>
              <w:widowControl w:val="0"/>
              <w:adjustRightInd w:val="0"/>
              <w:ind w:firstLine="0"/>
              <w:rPr>
                <w:color w:val="000000"/>
              </w:rPr>
            </w:pPr>
            <w:r>
              <w:rPr>
                <w:color w:val="000000"/>
              </w:rPr>
              <w:t>форма прилагается</w:t>
            </w:r>
          </w:p>
        </w:tc>
      </w:tr>
      <w:tr w:rsidR="00E546D4" w:rsidTr="00246345">
        <w:trPr>
          <w:trHeight w:val="271"/>
        </w:trPr>
        <w:tc>
          <w:tcPr>
            <w:tcW w:w="9676" w:type="dxa"/>
            <w:gridSpan w:val="8"/>
            <w:tcBorders>
              <w:top w:val="single" w:sz="4" w:space="0" w:color="auto"/>
              <w:left w:val="single" w:sz="4" w:space="0" w:color="auto"/>
              <w:bottom w:val="single" w:sz="4" w:space="0" w:color="auto"/>
              <w:right w:val="single" w:sz="4" w:space="0" w:color="auto"/>
            </w:tcBorders>
          </w:tcPr>
          <w:p w:rsidR="00E546D4" w:rsidRPr="009B4538" w:rsidRDefault="00E546D4"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E546D4" w:rsidRDefault="00E546D4"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Pr>
                <w:color w:val="000000"/>
              </w:rPr>
              <w:t>форма прилагается</w:t>
            </w:r>
          </w:p>
          <w:p w:rsidR="00E546D4" w:rsidRPr="009B4538" w:rsidRDefault="00E546D4"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F1433A">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top w:val="single" w:sz="4" w:space="0" w:color="auto"/>
              <w:left w:val="single" w:sz="4" w:space="0" w:color="auto"/>
              <w:bottom w:val="single" w:sz="4" w:space="0" w:color="auto"/>
              <w:right w:val="single" w:sz="4" w:space="0" w:color="auto"/>
            </w:tcBorders>
          </w:tcPr>
          <w:p w:rsidR="00E546D4" w:rsidRPr="009B4538" w:rsidRDefault="00E546D4" w:rsidP="008B1180">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в единой информационной системе</w:t>
            </w:r>
            <w:r w:rsidRPr="0095129D">
              <w:rPr>
                <w:color w:val="000000"/>
              </w:rPr>
              <w:t xml:space="preserve">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right w:val="single" w:sz="4" w:space="0" w:color="auto"/>
            </w:tcBorders>
          </w:tcPr>
          <w:p w:rsidR="00E546D4" w:rsidRPr="009B4538" w:rsidRDefault="00E546D4"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single" w:sz="4" w:space="0" w:color="auto"/>
              <w:right w:val="single" w:sz="4" w:space="0" w:color="auto"/>
            </w:tcBorders>
          </w:tcPr>
          <w:p w:rsidR="00E546D4" w:rsidRPr="009B4538" w:rsidRDefault="00E546D4"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top w:val="single" w:sz="4" w:space="0" w:color="auto"/>
              <w:left w:val="single" w:sz="4" w:space="0" w:color="auto"/>
              <w:bottom w:val="single" w:sz="4" w:space="0" w:color="auto"/>
              <w:right w:val="single" w:sz="4" w:space="0" w:color="auto"/>
            </w:tcBorders>
          </w:tcPr>
          <w:p w:rsidR="00E546D4" w:rsidRPr="009B4538" w:rsidRDefault="00E546D4"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single" w:sz="4" w:space="0" w:color="auto"/>
              <w:left w:val="single" w:sz="4" w:space="0" w:color="auto"/>
              <w:bottom w:val="single" w:sz="4" w:space="0" w:color="auto"/>
              <w:right w:val="single" w:sz="4" w:space="0" w:color="auto"/>
            </w:tcBorders>
          </w:tcPr>
          <w:p w:rsidR="00E546D4" w:rsidRPr="009B4538" w:rsidRDefault="00E546D4"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8C4885" w:rsidRDefault="00E546D4"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top w:val="single" w:sz="4" w:space="0" w:color="auto"/>
              <w:left w:val="single" w:sz="4" w:space="0" w:color="auto"/>
              <w:bottom w:val="single" w:sz="4" w:space="0" w:color="auto"/>
              <w:right w:val="single" w:sz="4" w:space="0" w:color="auto"/>
            </w:tcBorders>
          </w:tcPr>
          <w:p w:rsidR="00E546D4" w:rsidRPr="009B4538" w:rsidRDefault="00E546D4"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w:t>
            </w:r>
            <w:r w:rsidRPr="008C4885">
              <w:rPr>
                <w:color w:val="000000"/>
              </w:rPr>
              <w:lastRenderedPageBreak/>
              <w:t>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8B1180">
            <w:pPr>
              <w:tabs>
                <w:tab w:val="left" w:pos="0"/>
                <w:tab w:val="left" w:pos="900"/>
              </w:tabs>
              <w:rPr>
                <w:color w:val="000000"/>
              </w:rPr>
            </w:pPr>
            <w:r>
              <w:lastRenderedPageBreak/>
              <w:t>- согласие на обработку персональных данных</w:t>
            </w:r>
          </w:p>
        </w:tc>
        <w:tc>
          <w:tcPr>
            <w:tcW w:w="5082" w:type="dxa"/>
            <w:tcBorders>
              <w:top w:val="single" w:sz="4" w:space="0" w:color="auto"/>
              <w:left w:val="single" w:sz="4" w:space="0" w:color="auto"/>
              <w:bottom w:val="single" w:sz="4" w:space="0" w:color="auto"/>
              <w:right w:val="single" w:sz="4" w:space="0" w:color="auto"/>
            </w:tcBorders>
          </w:tcPr>
          <w:p w:rsidR="00E546D4" w:rsidRPr="008C4885" w:rsidRDefault="00E546D4" w:rsidP="008B1180">
            <w:pPr>
              <w:widowControl w:val="0"/>
              <w:adjustRightInd w:val="0"/>
              <w:ind w:firstLine="34"/>
              <w:rPr>
                <w:color w:val="000000"/>
              </w:rPr>
            </w:pPr>
            <w:r>
              <w:rPr>
                <w:color w:val="000000"/>
              </w:rPr>
              <w:t>форма прилагается</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8B1180">
            <w:pPr>
              <w:tabs>
                <w:tab w:val="left" w:pos="0"/>
                <w:tab w:val="left" w:pos="900"/>
              </w:tabs>
            </w:pPr>
            <w:r>
              <w:t>- сведения о бенефициарах</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34"/>
              <w:rPr>
                <w:color w:val="000000"/>
              </w:rPr>
            </w:pPr>
            <w:r>
              <w:rPr>
                <w:color w:val="000000"/>
              </w:rPr>
              <w:t>форма прилагается</w:t>
            </w:r>
          </w:p>
        </w:tc>
      </w:tr>
      <w:tr w:rsidR="00E546D4" w:rsidTr="00246345">
        <w:trPr>
          <w:trHeight w:val="271"/>
        </w:trPr>
        <w:tc>
          <w:tcPr>
            <w:tcW w:w="9676" w:type="dxa"/>
            <w:gridSpan w:val="8"/>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w:t>
            </w:r>
          </w:p>
          <w:p w:rsidR="00E008CC" w:rsidRPr="009B4538" w:rsidRDefault="00E008CC" w:rsidP="008B1180">
            <w:pPr>
              <w:widowControl w:val="0"/>
              <w:adjustRightInd w:val="0"/>
              <w:rPr>
                <w:color w:val="000000"/>
              </w:rPr>
            </w:pPr>
            <w:r w:rsidRPr="00E008CC">
              <w:rPr>
                <w:color w:val="000000"/>
                <w:highlight w:val="cyan"/>
              </w:rPr>
              <w:t xml:space="preserve">РАЗЪЯСНЕНИЯ: В случае если участник закупки сведения, требуемые в </w:t>
            </w:r>
            <w:proofErr w:type="spellStart"/>
            <w:r w:rsidRPr="00E008CC">
              <w:rPr>
                <w:color w:val="000000"/>
                <w:highlight w:val="cyan"/>
              </w:rPr>
              <w:t>пп</w:t>
            </w:r>
            <w:proofErr w:type="spellEnd"/>
            <w:r w:rsidRPr="00E008CC">
              <w:rPr>
                <w:color w:val="000000"/>
                <w:highlight w:val="cyan"/>
              </w:rPr>
              <w:t>. 3</w:t>
            </w:r>
            <w:r w:rsidR="00D06C54">
              <w:rPr>
                <w:color w:val="000000"/>
                <w:highlight w:val="cyan"/>
              </w:rPr>
              <w:t>, 4</w:t>
            </w:r>
            <w:r w:rsidRPr="00E008CC">
              <w:rPr>
                <w:color w:val="000000"/>
                <w:highlight w:val="cyan"/>
              </w:rPr>
              <w:t xml:space="preserve">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конкурсе.</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6935C9" w:rsidRDefault="00E546D4"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top w:val="single" w:sz="4" w:space="0" w:color="auto"/>
              <w:left w:val="single" w:sz="4" w:space="0" w:color="auto"/>
              <w:bottom w:val="single" w:sz="4" w:space="0" w:color="auto"/>
              <w:right w:val="single" w:sz="4" w:space="0" w:color="auto"/>
            </w:tcBorders>
          </w:tcPr>
          <w:p w:rsidR="00E546D4" w:rsidRPr="006935C9" w:rsidRDefault="00E546D4"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Pr="005873A2" w:rsidRDefault="00E546D4"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082" w:type="dxa"/>
            <w:tcBorders>
              <w:top w:val="single" w:sz="4" w:space="0" w:color="auto"/>
              <w:left w:val="single" w:sz="4" w:space="0" w:color="auto"/>
              <w:bottom w:val="single" w:sz="4" w:space="0" w:color="auto"/>
              <w:right w:val="single" w:sz="4" w:space="0" w:color="auto"/>
            </w:tcBorders>
          </w:tcPr>
          <w:p w:rsidR="00E546D4" w:rsidRPr="00425A49" w:rsidRDefault="00E546D4"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5D32">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ИП, ФЛ</w:t>
            </w:r>
          </w:p>
        </w:tc>
        <w:tc>
          <w:tcPr>
            <w:tcW w:w="5082" w:type="dxa"/>
            <w:tcBorders>
              <w:top w:val="single" w:sz="4" w:space="0" w:color="auto"/>
              <w:left w:val="single" w:sz="4" w:space="0" w:color="auto"/>
              <w:bottom w:val="single" w:sz="4" w:space="0" w:color="auto"/>
              <w:right w:val="single" w:sz="4" w:space="0" w:color="auto"/>
            </w:tcBorders>
          </w:tcPr>
          <w:p w:rsidR="00E546D4" w:rsidRPr="00425A49" w:rsidRDefault="00E546D4" w:rsidP="00F15D32">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предложений </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w:t>
            </w:r>
            <w:r>
              <w:rPr>
                <w:color w:val="000000"/>
              </w:rPr>
              <w:lastRenderedPageBreak/>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34"/>
              <w:rPr>
                <w:color w:val="000000"/>
              </w:rPr>
            </w:pPr>
            <w:r>
              <w:rPr>
                <w:color w:val="000000"/>
              </w:rPr>
              <w:lastRenderedPageBreak/>
              <w:t xml:space="preserve">Справка из управления ФНС по месту </w:t>
            </w:r>
            <w:r>
              <w:rPr>
                <w:color w:val="000000"/>
              </w:rPr>
              <w:lastRenderedPageBreak/>
              <w:t>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предложений</w:t>
            </w:r>
          </w:p>
        </w:tc>
      </w:tr>
      <w:tr w:rsidR="00E546D4" w:rsidTr="00246345">
        <w:trPr>
          <w:trHeight w:val="271"/>
        </w:trPr>
        <w:tc>
          <w:tcPr>
            <w:tcW w:w="4594" w:type="dxa"/>
            <w:gridSpan w:val="7"/>
            <w:tcBorders>
              <w:top w:val="single" w:sz="4" w:space="0" w:color="auto"/>
              <w:left w:val="single" w:sz="4" w:space="0" w:color="auto"/>
              <w:bottom w:val="single" w:sz="4" w:space="0" w:color="auto"/>
              <w:right w:val="single" w:sz="4" w:space="0" w:color="auto"/>
            </w:tcBorders>
          </w:tcPr>
          <w:p w:rsidR="00E546D4" w:rsidRDefault="00E546D4" w:rsidP="00F1433A">
            <w:pPr>
              <w:widowControl w:val="0"/>
              <w:adjustRightInd w:val="0"/>
              <w:ind w:firstLine="0"/>
              <w:rPr>
                <w:color w:val="000000"/>
              </w:rPr>
            </w:pPr>
            <w:r>
              <w:rPr>
                <w:color w:val="000000"/>
              </w:rPr>
              <w:lastRenderedPageBreak/>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top w:val="single" w:sz="4" w:space="0" w:color="auto"/>
              <w:left w:val="single" w:sz="4" w:space="0" w:color="auto"/>
              <w:bottom w:val="single" w:sz="4" w:space="0" w:color="auto"/>
              <w:right w:val="single" w:sz="4" w:space="0" w:color="auto"/>
            </w:tcBorders>
          </w:tcPr>
          <w:p w:rsidR="00E546D4" w:rsidRDefault="00E546D4" w:rsidP="008B1180">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предложений</w:t>
            </w:r>
          </w:p>
        </w:tc>
      </w:tr>
      <w:tr w:rsidR="00E546D4" w:rsidTr="00246345">
        <w:trPr>
          <w:trHeight w:val="404"/>
        </w:trPr>
        <w:tc>
          <w:tcPr>
            <w:tcW w:w="959" w:type="dxa"/>
            <w:gridSpan w:val="2"/>
            <w:tcBorders>
              <w:top w:val="single" w:sz="4" w:space="0" w:color="auto"/>
              <w:left w:val="single" w:sz="4" w:space="0" w:color="auto"/>
              <w:bottom w:val="single" w:sz="4" w:space="0" w:color="auto"/>
              <w:right w:val="single" w:sz="4" w:space="0" w:color="auto"/>
            </w:tcBorders>
          </w:tcPr>
          <w:p w:rsidR="00E546D4" w:rsidRPr="00EF720B" w:rsidRDefault="00E546D4" w:rsidP="00A10E14">
            <w:pPr>
              <w:tabs>
                <w:tab w:val="left" w:pos="540"/>
                <w:tab w:val="left" w:pos="900"/>
              </w:tabs>
              <w:ind w:firstLine="0"/>
            </w:pPr>
            <w:r w:rsidRPr="00EF720B">
              <w:t>1</w:t>
            </w:r>
            <w:r>
              <w:t>1</w:t>
            </w:r>
            <w:r w:rsidRPr="00EF720B">
              <w:t>.1.2.</w:t>
            </w:r>
          </w:p>
        </w:tc>
        <w:tc>
          <w:tcPr>
            <w:tcW w:w="8717" w:type="dxa"/>
            <w:gridSpan w:val="6"/>
            <w:tcBorders>
              <w:top w:val="single" w:sz="4" w:space="0" w:color="auto"/>
              <w:left w:val="single" w:sz="4" w:space="0" w:color="auto"/>
              <w:bottom w:val="single" w:sz="4" w:space="0" w:color="auto"/>
              <w:right w:val="single" w:sz="4" w:space="0" w:color="auto"/>
            </w:tcBorders>
          </w:tcPr>
          <w:p w:rsidR="00E546D4" w:rsidRPr="00EF720B" w:rsidRDefault="00E546D4"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E546D4" w:rsidTr="00246345">
        <w:trPr>
          <w:trHeight w:val="274"/>
        </w:trPr>
        <w:tc>
          <w:tcPr>
            <w:tcW w:w="9676" w:type="dxa"/>
            <w:gridSpan w:val="8"/>
            <w:tcBorders>
              <w:top w:val="single" w:sz="4" w:space="0" w:color="auto"/>
              <w:left w:val="single" w:sz="4" w:space="0" w:color="auto"/>
              <w:bottom w:val="single" w:sz="4" w:space="0" w:color="auto"/>
              <w:right w:val="single" w:sz="4" w:space="0" w:color="auto"/>
            </w:tcBorders>
          </w:tcPr>
          <w:p w:rsidR="00E546D4" w:rsidRDefault="00E546D4" w:rsidP="00EF720B">
            <w:pPr>
              <w:widowControl w:val="0"/>
              <w:adjustRightInd w:val="0"/>
              <w:ind w:firstLine="34"/>
            </w:pPr>
            <w:r>
              <w:t>1) опись документов;</w:t>
            </w:r>
          </w:p>
          <w:p w:rsidR="00E546D4" w:rsidRDefault="00E546D4" w:rsidP="00EF720B">
            <w:pPr>
              <w:widowControl w:val="0"/>
              <w:adjustRightInd w:val="0"/>
              <w:ind w:firstLine="34"/>
            </w:pPr>
            <w:r>
              <w:t>2</w:t>
            </w:r>
            <w:r w:rsidRPr="00EF720B">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proofErr w:type="spellStart"/>
            <w:r w:rsidRPr="00EF720B">
              <w:t>продукции</w:t>
            </w:r>
            <w:proofErr w:type="gramStart"/>
            <w:r w:rsidR="00E008CC">
              <w:t>,ю</w:t>
            </w:r>
            <w:proofErr w:type="spellEnd"/>
            <w:proofErr w:type="gramEnd"/>
            <w:r w:rsidR="00E008CC">
              <w:t xml:space="preserve"> сроках выполнения работ</w:t>
            </w:r>
            <w:r w:rsidRPr="00EF720B">
              <w:t>;</w:t>
            </w:r>
          </w:p>
          <w:p w:rsidR="00E546D4" w:rsidRPr="00793244" w:rsidRDefault="00E546D4" w:rsidP="00793244">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E546D4" w:rsidRDefault="00E546D4" w:rsidP="00EF720B">
            <w:pPr>
              <w:widowControl w:val="0"/>
              <w:adjustRightInd w:val="0"/>
              <w:ind w:firstLine="34"/>
            </w:pPr>
            <w:proofErr w:type="gramStart"/>
            <w:r>
              <w:t>4</w:t>
            </w:r>
            <w:r w:rsidRPr="00EF720B">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t>ационных удостоверений и т.п.);</w:t>
            </w:r>
            <w:proofErr w:type="gramEnd"/>
          </w:p>
          <w:p w:rsidR="00E546D4" w:rsidRPr="00EF720B" w:rsidRDefault="00E546D4" w:rsidP="00F15D32">
            <w:pPr>
              <w:widowControl w:val="0"/>
              <w:adjustRightInd w:val="0"/>
              <w:ind w:firstLine="34"/>
            </w:pPr>
            <w:r>
              <w:t>5</w:t>
            </w:r>
            <w:r w:rsidRPr="00EF720B">
              <w:t xml:space="preserve">) </w:t>
            </w:r>
            <w:r>
              <w:t>копии документов</w:t>
            </w:r>
            <w:r w:rsidRPr="00EF720B">
              <w:t>, подтверждающие квалификацию участника закупки</w:t>
            </w:r>
            <w:r>
              <w:t xml:space="preserve"> (копии трудовых книжек, дипломов, удостоверений повышения квалификации и т.п.)</w:t>
            </w:r>
            <w:r w:rsidRPr="00EF720B">
              <w:t xml:space="preserve">; </w:t>
            </w:r>
          </w:p>
          <w:p w:rsidR="00E546D4" w:rsidRPr="00EF720B" w:rsidRDefault="00E546D4" w:rsidP="00EF720B">
            <w:pPr>
              <w:widowControl w:val="0"/>
              <w:adjustRightInd w:val="0"/>
              <w:ind w:firstLine="34"/>
            </w:pPr>
            <w:r>
              <w:t>6</w:t>
            </w:r>
            <w:r w:rsidRPr="00EF720B">
              <w:t xml:space="preserve">) документы, подтверждающие обеспечение заявки на участие в </w:t>
            </w:r>
            <w:r>
              <w:t>запросе предложений</w:t>
            </w:r>
            <w:r w:rsidRPr="00EF720B">
              <w:t xml:space="preserve">, в случае, если в документации о </w:t>
            </w:r>
            <w:r>
              <w:t>проведении запроса предложений</w:t>
            </w:r>
            <w:r w:rsidRPr="00EF720B">
              <w:t xml:space="preserve"> содержится указание на требование обеспечения такой заявки.</w:t>
            </w:r>
          </w:p>
          <w:p w:rsidR="00E546D4" w:rsidRPr="00204979" w:rsidRDefault="00E546D4" w:rsidP="000C5243">
            <w:pPr>
              <w:widowControl w:val="0"/>
              <w:adjustRightInd w:val="0"/>
              <w:ind w:firstLine="34"/>
            </w:pPr>
            <w:r>
              <w:t>7</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E546D4"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546D4" w:rsidRDefault="00E546D4" w:rsidP="00A10E14">
            <w:pPr>
              <w:tabs>
                <w:tab w:val="left" w:pos="540"/>
                <w:tab w:val="left" w:pos="900"/>
              </w:tabs>
              <w:ind w:firstLine="0"/>
            </w:pPr>
            <w:r>
              <w:t>12.</w:t>
            </w:r>
          </w:p>
        </w:tc>
        <w:tc>
          <w:tcPr>
            <w:tcW w:w="8859" w:type="dxa"/>
            <w:gridSpan w:val="7"/>
            <w:tcBorders>
              <w:top w:val="single" w:sz="4" w:space="0" w:color="auto"/>
              <w:left w:val="single" w:sz="4" w:space="0" w:color="auto"/>
              <w:bottom w:val="single" w:sz="4" w:space="0" w:color="auto"/>
              <w:right w:val="single" w:sz="4" w:space="0" w:color="auto"/>
            </w:tcBorders>
          </w:tcPr>
          <w:p w:rsidR="00E546D4" w:rsidRPr="005239E2" w:rsidRDefault="00E546D4"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предложений. Отказ от проведения процедуры</w:t>
            </w:r>
            <w:proofErr w:type="gramStart"/>
            <w:r>
              <w:rPr>
                <w:color w:val="000000"/>
              </w:rPr>
              <w:t>.</w:t>
            </w:r>
            <w:proofErr w:type="gramEnd"/>
            <w:r>
              <w:rPr>
                <w:color w:val="000000"/>
              </w:rPr>
              <w:t xml:space="preserve"> </w:t>
            </w:r>
            <w:r w:rsidR="00D06C54">
              <w:rPr>
                <w:color w:val="000000"/>
              </w:rPr>
              <w:t>(</w:t>
            </w:r>
            <w:proofErr w:type="gramStart"/>
            <w:r w:rsidR="00D06C54">
              <w:rPr>
                <w:color w:val="000000"/>
              </w:rPr>
              <w:t>д</w:t>
            </w:r>
            <w:proofErr w:type="gramEnd"/>
            <w:r w:rsidR="00D06C54">
              <w:rPr>
                <w:color w:val="000000"/>
              </w:rPr>
              <w:t>ля всех лотов)</w:t>
            </w:r>
          </w:p>
        </w:tc>
      </w:tr>
      <w:tr w:rsidR="00E546D4" w:rsidTr="00246345">
        <w:trPr>
          <w:trHeight w:val="274"/>
        </w:trPr>
        <w:tc>
          <w:tcPr>
            <w:tcW w:w="9676" w:type="dxa"/>
            <w:gridSpan w:val="8"/>
            <w:tcBorders>
              <w:top w:val="single" w:sz="4" w:space="0" w:color="auto"/>
              <w:left w:val="single" w:sz="4" w:space="0" w:color="auto"/>
              <w:bottom w:val="single" w:sz="4" w:space="0" w:color="auto"/>
              <w:right w:val="single" w:sz="4" w:space="0" w:color="auto"/>
            </w:tcBorders>
          </w:tcPr>
          <w:p w:rsidR="00E546D4" w:rsidRPr="007931DC" w:rsidRDefault="00E546D4"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E546D4" w:rsidRPr="00204979" w:rsidRDefault="00E546D4"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 xml:space="preserve">рабочих дней </w:t>
            </w:r>
            <w:r w:rsidRPr="007931DC">
              <w:lastRenderedPageBreak/>
              <w:t>направляются всем участникам закупки, которым была предоставлена документация</w:t>
            </w:r>
            <w:r>
              <w:t xml:space="preserve"> о запросе предложений</w:t>
            </w:r>
            <w:r w:rsidRPr="007931DC">
              <w:t>.</w:t>
            </w:r>
          </w:p>
        </w:tc>
      </w:tr>
      <w:tr w:rsidR="00E546D4" w:rsidTr="00246345">
        <w:trPr>
          <w:trHeight w:val="274"/>
        </w:trPr>
        <w:tc>
          <w:tcPr>
            <w:tcW w:w="9676" w:type="dxa"/>
            <w:gridSpan w:val="8"/>
            <w:tcBorders>
              <w:top w:val="single" w:sz="4" w:space="0" w:color="auto"/>
              <w:left w:val="single" w:sz="4" w:space="0" w:color="auto"/>
              <w:bottom w:val="single" w:sz="4" w:space="0" w:color="auto"/>
              <w:right w:val="single" w:sz="4" w:space="0" w:color="auto"/>
            </w:tcBorders>
          </w:tcPr>
          <w:p w:rsidR="00E546D4" w:rsidRPr="00204979" w:rsidRDefault="00E546D4" w:rsidP="008B1180">
            <w:pPr>
              <w:widowControl w:val="0"/>
              <w:adjustRightInd w:val="0"/>
            </w:pPr>
            <w:r w:rsidRPr="00262E0D">
              <w:lastRenderedPageBreak/>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w:t>
            </w:r>
            <w:r>
              <w:t>в единой информационной системе</w:t>
            </w:r>
            <w:r w:rsidRPr="00262E0D">
              <w:t>.</w:t>
            </w:r>
          </w:p>
        </w:tc>
      </w:tr>
      <w:tr w:rsidR="00E546D4" w:rsidTr="00246345">
        <w:trPr>
          <w:trHeight w:val="274"/>
        </w:trPr>
        <w:tc>
          <w:tcPr>
            <w:tcW w:w="9676" w:type="dxa"/>
            <w:gridSpan w:val="8"/>
            <w:tcBorders>
              <w:top w:val="single" w:sz="4" w:space="0" w:color="auto"/>
              <w:left w:val="single" w:sz="4" w:space="0" w:color="auto"/>
              <w:bottom w:val="single" w:sz="4" w:space="0" w:color="auto"/>
              <w:right w:val="single" w:sz="4" w:space="0" w:color="auto"/>
            </w:tcBorders>
          </w:tcPr>
          <w:p w:rsidR="00E546D4" w:rsidRPr="00E62595" w:rsidRDefault="00E546D4" w:rsidP="0074771E">
            <w:pPr>
              <w:tabs>
                <w:tab w:val="left" w:pos="540"/>
                <w:tab w:val="left" w:pos="900"/>
              </w:tabs>
            </w:pPr>
            <w:r w:rsidRPr="00E62595">
              <w:t>Заказчик  вправе принять решение об отказе от проведения з</w:t>
            </w:r>
            <w:r>
              <w:t xml:space="preserve">апроса предложений </w:t>
            </w:r>
            <w:r w:rsidRPr="00E62595">
              <w:t>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w:t>
            </w:r>
            <w:r>
              <w:t>апросе предложений</w:t>
            </w:r>
            <w:r w:rsidRPr="00E62595">
              <w:t>.</w:t>
            </w:r>
          </w:p>
          <w:p w:rsidR="00E546D4" w:rsidRPr="00E62595" w:rsidRDefault="00E546D4" w:rsidP="0074771E">
            <w:pPr>
              <w:tabs>
                <w:tab w:val="left" w:pos="540"/>
                <w:tab w:val="left" w:pos="900"/>
              </w:tabs>
            </w:pPr>
            <w:bookmarkStart w:id="7" w:name="sub_72210"/>
            <w:r w:rsidRPr="00E62595">
              <w:t>Сведения о праве Заказчика отклонить все заявки на участие в з</w:t>
            </w:r>
            <w:r>
              <w:t>апросе предложений</w:t>
            </w:r>
            <w:r w:rsidRPr="00E62595">
              <w:t xml:space="preserve">, а также отказаться от проведения </w:t>
            </w:r>
            <w:r>
              <w:t>запроса предложений</w:t>
            </w:r>
            <w:r w:rsidRPr="00E62595">
              <w:t xml:space="preserve"> в любое время без объяснения причин, не неся при этом никакой ответственности перед участниками закупки,   а также сведения о праве Заказчика завершить </w:t>
            </w:r>
            <w:r>
              <w:t xml:space="preserve">запрос предложений </w:t>
            </w:r>
            <w:r w:rsidRPr="00E62595">
              <w:t>без заключения договора по его результатам.</w:t>
            </w:r>
            <w:bookmarkEnd w:id="7"/>
          </w:p>
          <w:p w:rsidR="00E546D4" w:rsidRPr="00262E0D" w:rsidRDefault="00E546D4" w:rsidP="0074771E">
            <w:pPr>
              <w:pStyle w:val="ab"/>
              <w:ind w:left="0"/>
            </w:pPr>
            <w:r w:rsidRPr="00E62595">
              <w:t>В случае принятия решения об отказе от проведения з</w:t>
            </w:r>
            <w:r>
              <w:t>апроса предложений</w:t>
            </w:r>
            <w:r w:rsidRPr="00E62595">
              <w:t xml:space="preserve">,  Заказчик в течение </w:t>
            </w:r>
            <w:proofErr w:type="gramStart"/>
            <w:r w:rsidRPr="00E62595">
              <w:t>дня, следующего за днем принятия такого решения размещает</w:t>
            </w:r>
            <w:proofErr w:type="gramEnd"/>
            <w:r w:rsidRPr="00E62595">
              <w:t xml:space="preserve"> сведения об отказе от проведения </w:t>
            </w:r>
            <w:r>
              <w:t>запроса предложений</w:t>
            </w:r>
            <w:r w:rsidRPr="00E62595">
              <w:t xml:space="preserve"> в единой информационной системе</w:t>
            </w:r>
            <w:r>
              <w:t xml:space="preserve"> </w:t>
            </w:r>
            <w:hyperlink r:id="rId13" w:history="1">
              <w:r w:rsidRPr="00E62595">
                <w:rPr>
                  <w:rStyle w:val="ad"/>
                  <w:lang w:val="en-US"/>
                </w:rPr>
                <w:t>www</w:t>
              </w:r>
              <w:r w:rsidRPr="00E62595">
                <w:rPr>
                  <w:rStyle w:val="ad"/>
                </w:rPr>
                <w:t>.</w:t>
              </w:r>
              <w:proofErr w:type="spellStart"/>
              <w:r w:rsidRPr="00E62595">
                <w:rPr>
                  <w:rStyle w:val="ad"/>
                  <w:lang w:val="en-US"/>
                </w:rPr>
                <w:t>zakupki</w:t>
              </w:r>
              <w:proofErr w:type="spellEnd"/>
              <w:r w:rsidRPr="00E62595">
                <w:rPr>
                  <w:rStyle w:val="ad"/>
                </w:rPr>
                <w:t>.</w:t>
              </w:r>
              <w:proofErr w:type="spellStart"/>
              <w:r w:rsidRPr="00E62595">
                <w:rPr>
                  <w:rStyle w:val="ad"/>
                  <w:lang w:val="en-US"/>
                </w:rPr>
                <w:t>gov</w:t>
              </w:r>
              <w:proofErr w:type="spellEnd"/>
              <w:r w:rsidRPr="00E62595">
                <w:rPr>
                  <w:rStyle w:val="ad"/>
                </w:rPr>
                <w:t>.</w:t>
              </w:r>
              <w:proofErr w:type="spellStart"/>
              <w:r w:rsidRPr="00E62595">
                <w:rPr>
                  <w:rStyle w:val="ad"/>
                  <w:lang w:val="en-US"/>
                </w:rPr>
                <w:t>ru</w:t>
              </w:r>
              <w:proofErr w:type="spellEnd"/>
            </w:hyperlink>
            <w:r w:rsidRPr="00E62595">
              <w:t xml:space="preserve"> и на сайте Заказчика. Заказчик не несет обязательств или ответственности в случае не ознакомления претендентами, участниками  закупок с  извещением об отказе от проведения </w:t>
            </w:r>
            <w:r>
              <w:t>запроса предложений</w:t>
            </w:r>
            <w:r w:rsidRPr="00E62595">
              <w:t>.</w:t>
            </w:r>
          </w:p>
        </w:tc>
      </w:tr>
      <w:tr w:rsidR="00E546D4"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546D4" w:rsidRDefault="00E546D4" w:rsidP="002B204B">
            <w:pPr>
              <w:tabs>
                <w:tab w:val="left" w:pos="540"/>
                <w:tab w:val="left" w:pos="900"/>
              </w:tabs>
              <w:ind w:firstLine="0"/>
            </w:pPr>
            <w:r>
              <w:t>13.</w:t>
            </w:r>
          </w:p>
        </w:tc>
        <w:tc>
          <w:tcPr>
            <w:tcW w:w="8859" w:type="dxa"/>
            <w:gridSpan w:val="7"/>
            <w:tcBorders>
              <w:top w:val="single" w:sz="4" w:space="0" w:color="auto"/>
              <w:left w:val="single" w:sz="4" w:space="0" w:color="auto"/>
              <w:bottom w:val="single" w:sz="4" w:space="0" w:color="auto"/>
              <w:right w:val="single" w:sz="4" w:space="0" w:color="auto"/>
            </w:tcBorders>
          </w:tcPr>
          <w:p w:rsidR="00E546D4" w:rsidRPr="00951B56" w:rsidRDefault="00E546D4"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r w:rsidR="00D06C54">
              <w:rPr>
                <w:color w:val="000000"/>
              </w:rPr>
              <w:t xml:space="preserve"> (для всех лотов)</w:t>
            </w:r>
          </w:p>
        </w:tc>
      </w:tr>
      <w:tr w:rsidR="00E546D4"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546D4" w:rsidRDefault="00E546D4" w:rsidP="00A10E14">
            <w:pPr>
              <w:tabs>
                <w:tab w:val="left" w:pos="540"/>
                <w:tab w:val="left" w:pos="900"/>
              </w:tabs>
              <w:ind w:firstLine="0"/>
            </w:pPr>
            <w:r>
              <w:t>13.1.</w:t>
            </w:r>
          </w:p>
        </w:tc>
        <w:tc>
          <w:tcPr>
            <w:tcW w:w="2478" w:type="dxa"/>
            <w:gridSpan w:val="2"/>
            <w:tcBorders>
              <w:top w:val="single" w:sz="4" w:space="0" w:color="auto"/>
              <w:left w:val="single" w:sz="4" w:space="0" w:color="auto"/>
              <w:bottom w:val="single" w:sz="4" w:space="0" w:color="auto"/>
              <w:right w:val="single" w:sz="4" w:space="0" w:color="auto"/>
            </w:tcBorders>
          </w:tcPr>
          <w:p w:rsidR="00E546D4" w:rsidRPr="00951B56" w:rsidRDefault="00E546D4"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5"/>
            <w:tcBorders>
              <w:top w:val="single" w:sz="4" w:space="0" w:color="auto"/>
              <w:left w:val="single" w:sz="4" w:space="0" w:color="auto"/>
              <w:bottom w:val="single" w:sz="4" w:space="0" w:color="auto"/>
              <w:right w:val="single" w:sz="4" w:space="0" w:color="auto"/>
            </w:tcBorders>
            <w:vAlign w:val="center"/>
          </w:tcPr>
          <w:p w:rsidR="00E546D4" w:rsidRPr="00262E0D" w:rsidRDefault="00E546D4"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E546D4" w:rsidTr="00246345">
        <w:trPr>
          <w:trHeight w:val="207"/>
        </w:trPr>
        <w:tc>
          <w:tcPr>
            <w:tcW w:w="817" w:type="dxa"/>
            <w:tcBorders>
              <w:top w:val="single" w:sz="4" w:space="0" w:color="auto"/>
              <w:left w:val="single" w:sz="4" w:space="0" w:color="auto"/>
              <w:bottom w:val="single" w:sz="4" w:space="0" w:color="auto"/>
              <w:right w:val="single" w:sz="4" w:space="0" w:color="auto"/>
            </w:tcBorders>
          </w:tcPr>
          <w:p w:rsidR="00E546D4" w:rsidRDefault="00E546D4" w:rsidP="00A10E14">
            <w:pPr>
              <w:tabs>
                <w:tab w:val="left" w:pos="540"/>
                <w:tab w:val="left" w:pos="900"/>
              </w:tabs>
              <w:ind w:firstLine="0"/>
            </w:pPr>
            <w:r>
              <w:t>13.2.</w:t>
            </w:r>
          </w:p>
        </w:tc>
        <w:tc>
          <w:tcPr>
            <w:tcW w:w="8859" w:type="dxa"/>
            <w:gridSpan w:val="7"/>
            <w:tcBorders>
              <w:top w:val="single" w:sz="4" w:space="0" w:color="auto"/>
              <w:left w:val="single" w:sz="4" w:space="0" w:color="auto"/>
              <w:bottom w:val="single" w:sz="4" w:space="0" w:color="auto"/>
              <w:right w:val="single" w:sz="4" w:space="0" w:color="auto"/>
            </w:tcBorders>
          </w:tcPr>
          <w:p w:rsidR="00E546D4" w:rsidRPr="0019199E" w:rsidRDefault="00E546D4" w:rsidP="00F853AD">
            <w:pPr>
              <w:ind w:firstLine="0"/>
              <w:jc w:val="left"/>
              <w:rPr>
                <w:color w:val="000000"/>
              </w:rPr>
            </w:pPr>
            <w:r w:rsidRPr="0019199E">
              <w:rPr>
                <w:color w:val="000000"/>
              </w:rPr>
              <w:t>Дата рассмотрения и оценки заявок</w:t>
            </w:r>
            <w:r w:rsidRPr="00E008CC">
              <w:rPr>
                <w:color w:val="000000"/>
              </w:rPr>
              <w:t xml:space="preserve">: </w:t>
            </w:r>
            <w:r w:rsidR="00F853AD" w:rsidRPr="00F853AD">
              <w:rPr>
                <w:color w:val="000000"/>
              </w:rPr>
              <w:t>17.04</w:t>
            </w:r>
            <w:r w:rsidR="00E008CC" w:rsidRPr="00F853AD">
              <w:rPr>
                <w:color w:val="000000"/>
              </w:rPr>
              <w:t xml:space="preserve">.2014 </w:t>
            </w:r>
            <w:r w:rsidRPr="00F853AD">
              <w:rPr>
                <w:color w:val="000000"/>
              </w:rPr>
              <w:t xml:space="preserve"> г.</w:t>
            </w:r>
          </w:p>
        </w:tc>
      </w:tr>
      <w:tr w:rsidR="00E546D4" w:rsidTr="00246345">
        <w:trPr>
          <w:trHeight w:val="207"/>
        </w:trPr>
        <w:tc>
          <w:tcPr>
            <w:tcW w:w="817" w:type="dxa"/>
            <w:tcBorders>
              <w:top w:val="single" w:sz="4" w:space="0" w:color="auto"/>
              <w:left w:val="single" w:sz="4" w:space="0" w:color="auto"/>
              <w:bottom w:val="single" w:sz="4" w:space="0" w:color="auto"/>
              <w:right w:val="single" w:sz="4" w:space="0" w:color="auto"/>
            </w:tcBorders>
          </w:tcPr>
          <w:p w:rsidR="00E546D4" w:rsidRDefault="00E546D4" w:rsidP="00404B77">
            <w:pPr>
              <w:tabs>
                <w:tab w:val="left" w:pos="540"/>
                <w:tab w:val="left" w:pos="900"/>
              </w:tabs>
              <w:ind w:firstLine="0"/>
            </w:pPr>
            <w:r>
              <w:t>13.3.</w:t>
            </w:r>
          </w:p>
        </w:tc>
        <w:tc>
          <w:tcPr>
            <w:tcW w:w="8859" w:type="dxa"/>
            <w:gridSpan w:val="7"/>
            <w:tcBorders>
              <w:top w:val="single" w:sz="4" w:space="0" w:color="auto"/>
              <w:left w:val="single" w:sz="4" w:space="0" w:color="auto"/>
              <w:bottom w:val="single" w:sz="4" w:space="0" w:color="auto"/>
              <w:right w:val="single" w:sz="4" w:space="0" w:color="auto"/>
            </w:tcBorders>
          </w:tcPr>
          <w:p w:rsidR="00E546D4" w:rsidRPr="0019199E" w:rsidRDefault="00E546D4" w:rsidP="005064F7">
            <w:pPr>
              <w:ind w:firstLine="0"/>
              <w:jc w:val="left"/>
            </w:pPr>
            <w:r w:rsidRPr="0019199E">
              <w:rPr>
                <w:color w:val="000000"/>
              </w:rPr>
              <w:t>Порядок и дата рассмотрения и оценки заявок:</w:t>
            </w:r>
          </w:p>
        </w:tc>
      </w:tr>
      <w:tr w:rsidR="00E008CC" w:rsidTr="00246345">
        <w:trPr>
          <w:trHeight w:val="554"/>
        </w:trPr>
        <w:tc>
          <w:tcPr>
            <w:tcW w:w="9676" w:type="dxa"/>
            <w:gridSpan w:val="8"/>
            <w:tcBorders>
              <w:top w:val="single" w:sz="4" w:space="0" w:color="auto"/>
              <w:left w:val="single" w:sz="4" w:space="0" w:color="auto"/>
              <w:bottom w:val="single" w:sz="4" w:space="0" w:color="auto"/>
              <w:right w:val="single" w:sz="4" w:space="0" w:color="auto"/>
            </w:tcBorders>
          </w:tcPr>
          <w:p w:rsidR="00E008CC" w:rsidRPr="00221DA8" w:rsidRDefault="00E008CC" w:rsidP="00E008CC">
            <w:pPr>
              <w:tabs>
                <w:tab w:val="left" w:pos="540"/>
                <w:tab w:val="left" w:pos="900"/>
              </w:tabs>
            </w:pPr>
            <w:r w:rsidRPr="00221DA8">
              <w:t>Срок оценки и сопоставления таких заявок не может превышать десять дней со дня подписания протокола вскрытия конвертов с заявками и рассмотрения заявок на участие в конкурсе, если иной срок не указан в конкурсной документации.</w:t>
            </w:r>
          </w:p>
          <w:p w:rsidR="00E008CC" w:rsidRDefault="00E008CC" w:rsidP="00E008CC">
            <w:r w:rsidRPr="00262E0D">
              <w:t xml:space="preserve">Оценка заявок на участие в </w:t>
            </w:r>
            <w:r>
              <w:t>конкурсе</w:t>
            </w:r>
            <w:r w:rsidRPr="00262E0D">
              <w:t xml:space="preserve"> осуществляются Единой комиссией в целях выявления лучших условий исполнения договора в соответствии с критериями и в порядке, установленными </w:t>
            </w:r>
            <w:r>
              <w:t xml:space="preserve">конкурсной </w:t>
            </w:r>
            <w:r w:rsidRPr="00262E0D">
              <w:t>документацией на основании Положения о закупке</w:t>
            </w:r>
            <w:r>
              <w:t>.</w:t>
            </w:r>
          </w:p>
          <w:p w:rsidR="00E008CC" w:rsidRDefault="00E008CC" w:rsidP="00E008CC">
            <w:r>
              <w:t>Оценка предложений включает стадию рассмотрения и оценочную стадию:</w:t>
            </w:r>
          </w:p>
          <w:p w:rsidR="00E008CC" w:rsidRPr="008E055F" w:rsidRDefault="00E008CC" w:rsidP="00E008CC">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E008CC" w:rsidRDefault="00E008CC" w:rsidP="00E008CC">
            <w:r>
              <w:t>- правильность оформления заявок и их соответствие требованиям конкурсной документации   предложений по существу;</w:t>
            </w:r>
          </w:p>
          <w:p w:rsidR="00E008CC" w:rsidRDefault="00E008CC" w:rsidP="00E008CC">
            <w:r>
              <w:t>- соответствие участников закупки требованиям конкурсной документации.</w:t>
            </w:r>
          </w:p>
          <w:p w:rsidR="00E008CC" w:rsidRDefault="00E008CC" w:rsidP="00E008CC">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E008CC" w:rsidRDefault="00E008CC" w:rsidP="00E008CC">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E008CC" w:rsidRDefault="00E008CC" w:rsidP="00E008CC">
            <w:r>
              <w:t>По результатам проведения стадии рассмотрения Единая комиссия имеет право отклонить заявки, которые:</w:t>
            </w:r>
          </w:p>
          <w:p w:rsidR="00E008CC" w:rsidRDefault="00E008CC" w:rsidP="00E008CC">
            <w:r>
              <w:t>- в существенной мере не отвечают требованиям документации о проведении открытого конкурса;</w:t>
            </w:r>
          </w:p>
          <w:p w:rsidR="00E008CC" w:rsidRDefault="00E008CC" w:rsidP="00E008CC">
            <w:r>
              <w:t>- содержат предложения, по существу не отвечающие техническим, коммерческим или договорным требованиям конкурсной документации;</w:t>
            </w:r>
          </w:p>
          <w:p w:rsidR="00E008CC" w:rsidRDefault="00E008CC" w:rsidP="00E008CC">
            <w:r>
              <w:t>- содержат очевидные арифметические или грамматические ошибки.</w:t>
            </w:r>
          </w:p>
          <w:p w:rsidR="00E008CC" w:rsidRDefault="00E008CC" w:rsidP="00E008CC">
            <w:r>
              <w:t>б) Оценочная  стадия:</w:t>
            </w:r>
          </w:p>
          <w:p w:rsidR="00E008CC" w:rsidRDefault="00E008CC" w:rsidP="00E008CC">
            <w:r>
              <w:lastRenderedPageBreak/>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E008CC" w:rsidRPr="00CF36CE" w:rsidRDefault="00E008CC" w:rsidP="00E008CC">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E008CC" w:rsidRPr="00CF36CE" w:rsidRDefault="00E008CC" w:rsidP="00E008CC">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w:t>
            </w:r>
            <w:r>
              <w:t>4</w:t>
            </w:r>
            <w:r w:rsidRPr="00CF36CE">
              <w:t xml:space="preserve">0% НДС. </w:t>
            </w:r>
          </w:p>
          <w:p w:rsidR="00E008CC" w:rsidRPr="00CF36CE" w:rsidRDefault="00E008CC" w:rsidP="00E008CC">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p w:rsidR="00E008CC" w:rsidRDefault="00E008CC" w:rsidP="00E008CC"/>
          <w:p w:rsidR="00E008CC" w:rsidRPr="002E0344" w:rsidRDefault="00E008CC" w:rsidP="00E008CC">
            <w:pPr>
              <w:pStyle w:val="af1"/>
              <w:ind w:firstLine="0"/>
              <w:jc w:val="center"/>
              <w:rPr>
                <w:rFonts w:ascii="Times New Roman" w:hAnsi="Times New Roman"/>
                <w:b/>
                <w:sz w:val="24"/>
              </w:rPr>
            </w:pPr>
            <w:r w:rsidRPr="002E0344">
              <w:rPr>
                <w:rFonts w:ascii="Times New Roman" w:hAnsi="Times New Roman"/>
                <w:b/>
                <w:sz w:val="24"/>
              </w:rPr>
              <w:t>Критерии оценки и сопоставления заявок на участие в запросе предложений, их содержание и значимость:</w:t>
            </w:r>
          </w:p>
          <w:p w:rsidR="00E008CC" w:rsidRPr="004E5278" w:rsidRDefault="00E008CC" w:rsidP="00E008CC">
            <w:pPr>
              <w:ind w:right="101"/>
            </w:pPr>
            <w:r w:rsidRPr="004E5278">
              <w:t xml:space="preserve">Сумма значимости критериев оценки заявок составляет 100 </w:t>
            </w:r>
            <w:r>
              <w:t>%</w:t>
            </w:r>
          </w:p>
          <w:p w:rsidR="00E008CC" w:rsidRPr="004E5278" w:rsidRDefault="00E008CC" w:rsidP="00E008CC">
            <w:pPr>
              <w:keepNext/>
              <w:keepLines/>
              <w:suppressLineNumbers/>
              <w:suppressAutoHyphens/>
              <w:ind w:left="129" w:right="101"/>
              <w:rPr>
                <w:b/>
              </w:rPr>
            </w:pPr>
            <w:r w:rsidRPr="004E5278">
              <w:rPr>
                <w:b/>
              </w:rPr>
              <w:t>1.</w:t>
            </w:r>
            <w:r>
              <w:rPr>
                <w:b/>
              </w:rPr>
              <w:t xml:space="preserve"> </w:t>
            </w:r>
            <w:r w:rsidRPr="004E5278">
              <w:rPr>
                <w:b/>
              </w:rPr>
              <w:t xml:space="preserve">Цена </w:t>
            </w:r>
            <w:r>
              <w:rPr>
                <w:b/>
              </w:rPr>
              <w:t>договор</w:t>
            </w:r>
            <w:r w:rsidRPr="004E5278">
              <w:rPr>
                <w:b/>
              </w:rPr>
              <w:t xml:space="preserve">а: </w:t>
            </w:r>
          </w:p>
          <w:p w:rsidR="00E008CC" w:rsidRPr="004E5278" w:rsidRDefault="00E008CC" w:rsidP="00E008CC">
            <w:pPr>
              <w:ind w:left="129" w:right="101"/>
              <w:rPr>
                <w:b/>
              </w:rPr>
            </w:pPr>
            <w:r>
              <w:rPr>
                <w:noProof/>
                <w:lang w:eastAsia="ru-RU"/>
              </w:rPr>
              <w:drawing>
                <wp:inline distT="0" distB="0" distL="0" distR="0">
                  <wp:extent cx="234315" cy="228600"/>
                  <wp:effectExtent l="19050" t="0" r="0"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4"/>
                          <a:srcRect/>
                          <a:stretch>
                            <a:fillRect/>
                          </a:stretch>
                        </pic:blipFill>
                        <pic:spPr bwMode="auto">
                          <a:xfrm>
                            <a:off x="0" y="0"/>
                            <a:ext cx="234315" cy="228600"/>
                          </a:xfrm>
                          <a:prstGeom prst="rect">
                            <a:avLst/>
                          </a:prstGeom>
                          <a:noFill/>
                          <a:ln w="9525">
                            <a:noFill/>
                            <a:miter lim="800000"/>
                            <a:headEnd/>
                            <a:tailEnd/>
                          </a:ln>
                        </pic:spPr>
                      </pic:pic>
                    </a:graphicData>
                  </a:graphic>
                </wp:inline>
              </w:drawing>
            </w:r>
            <w:r w:rsidRPr="004E5278">
              <w:t> - </w:t>
            </w:r>
            <w:r w:rsidRPr="004E5278">
              <w:rPr>
                <w:b/>
              </w:rPr>
              <w:t xml:space="preserve">значимость критерия цена </w:t>
            </w:r>
            <w:r>
              <w:rPr>
                <w:b/>
              </w:rPr>
              <w:t>договор</w:t>
            </w:r>
            <w:r w:rsidRPr="004E5278">
              <w:rPr>
                <w:b/>
              </w:rPr>
              <w:t xml:space="preserve">а – </w:t>
            </w:r>
            <w:r>
              <w:rPr>
                <w:b/>
              </w:rPr>
              <w:t>6</w:t>
            </w:r>
            <w:r w:rsidRPr="004E5278">
              <w:rPr>
                <w:b/>
              </w:rPr>
              <w:t>5%</w:t>
            </w:r>
          </w:p>
          <w:p w:rsidR="00E008CC" w:rsidRPr="004E5278" w:rsidRDefault="00E008CC" w:rsidP="00E008CC">
            <w:pPr>
              <w:keepNext/>
              <w:keepLines/>
              <w:suppressLineNumbers/>
              <w:suppressAutoHyphens/>
              <w:ind w:left="129" w:right="101"/>
            </w:pPr>
            <w:r w:rsidRPr="004E5278">
              <w:t xml:space="preserve">Рейтинг, присуждаемый заявке по критерию </w:t>
            </w:r>
            <w:r w:rsidRPr="00CE18EB">
              <w:rPr>
                <w:i/>
              </w:rPr>
              <w:t xml:space="preserve">цена </w:t>
            </w:r>
            <w:r>
              <w:rPr>
                <w:i/>
              </w:rPr>
              <w:t>договор</w:t>
            </w:r>
            <w:r w:rsidRPr="00CE18EB">
              <w:rPr>
                <w:i/>
              </w:rPr>
              <w:t>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определяется по формуле:</w:t>
            </w:r>
          </w:p>
          <w:p w:rsidR="00E008CC" w:rsidRPr="004E5278" w:rsidRDefault="00E008CC" w:rsidP="00E008CC">
            <w:pPr>
              <w:keepNext/>
              <w:keepLines/>
              <w:suppressLineNumbers/>
              <w:suppressAutoHyphens/>
              <w:ind w:left="129" w:right="101"/>
            </w:pPr>
          </w:p>
          <w:p w:rsidR="00E008CC" w:rsidRPr="004E5278" w:rsidRDefault="00E008CC" w:rsidP="00E008CC">
            <w:pPr>
              <w:keepNext/>
              <w:keepLines/>
              <w:suppressLineNumbers/>
              <w:suppressAutoHyphens/>
              <w:ind w:left="129" w:right="101"/>
              <w:rPr>
                <w:b/>
              </w:rPr>
            </w:pPr>
            <w:r>
              <w:rPr>
                <w:b/>
                <w:noProof/>
                <w:lang w:eastAsia="ru-RU"/>
              </w:rPr>
              <w:drawing>
                <wp:inline distT="0" distB="0" distL="0" distR="0">
                  <wp:extent cx="1329690" cy="415290"/>
                  <wp:effectExtent l="19050" t="0" r="381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a:srcRect/>
                          <a:stretch>
                            <a:fillRect/>
                          </a:stretch>
                        </pic:blipFill>
                        <pic:spPr bwMode="auto">
                          <a:xfrm>
                            <a:off x="0" y="0"/>
                            <a:ext cx="1329690" cy="415290"/>
                          </a:xfrm>
                          <a:prstGeom prst="rect">
                            <a:avLst/>
                          </a:prstGeom>
                          <a:noFill/>
                          <a:ln w="9525">
                            <a:noFill/>
                            <a:miter lim="800000"/>
                            <a:headEnd/>
                            <a:tailEnd/>
                          </a:ln>
                        </pic:spPr>
                      </pic:pic>
                    </a:graphicData>
                  </a:graphic>
                </wp:inline>
              </w:drawing>
            </w:r>
          </w:p>
          <w:p w:rsidR="00E008CC" w:rsidRPr="004E5278" w:rsidRDefault="00E008CC" w:rsidP="00E008CC">
            <w:pPr>
              <w:ind w:left="129" w:right="101"/>
            </w:pPr>
            <w:r w:rsidRPr="004E5278">
              <w:t>где:</w:t>
            </w:r>
          </w:p>
          <w:p w:rsidR="00E008CC" w:rsidRPr="004E5278" w:rsidRDefault="00E008CC" w:rsidP="00E008CC">
            <w:pPr>
              <w:ind w:left="129" w:right="101"/>
            </w:pPr>
            <w:r>
              <w:rPr>
                <w:noProof/>
                <w:lang w:eastAsia="ru-RU"/>
              </w:rPr>
              <w:drawing>
                <wp:inline distT="0" distB="0" distL="0" distR="0">
                  <wp:extent cx="216535" cy="228600"/>
                  <wp:effectExtent l="19050" t="0" r="0"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srcRect/>
                          <a:stretch>
                            <a:fillRect/>
                          </a:stretch>
                        </pic:blipFill>
                        <pic:spPr bwMode="auto">
                          <a:xfrm>
                            <a:off x="0" y="0"/>
                            <a:ext cx="216535" cy="228600"/>
                          </a:xfrm>
                          <a:prstGeom prst="rect">
                            <a:avLst/>
                          </a:prstGeom>
                          <a:noFill/>
                          <a:ln w="9525">
                            <a:noFill/>
                            <a:miter lim="800000"/>
                            <a:headEnd/>
                            <a:tailEnd/>
                          </a:ln>
                        </pic:spPr>
                      </pic:pic>
                    </a:graphicData>
                  </a:graphic>
                </wp:inline>
              </w:drawing>
            </w:r>
            <w:r w:rsidRPr="004E5278">
              <w:t xml:space="preserve"> - рейтинг, присуждаемый </w:t>
            </w:r>
            <w:proofErr w:type="spellStart"/>
            <w:r w:rsidRPr="004E5278">
              <w:t>i-й</w:t>
            </w:r>
            <w:proofErr w:type="spellEnd"/>
            <w:r w:rsidRPr="004E5278">
              <w:t xml:space="preserve"> заявке по указанному критерию;</w:t>
            </w:r>
          </w:p>
          <w:p w:rsidR="00E008CC" w:rsidRPr="004E5278" w:rsidRDefault="00E008CC" w:rsidP="00E008CC">
            <w:pPr>
              <w:keepNext/>
              <w:keepLines/>
              <w:suppressLineNumbers/>
              <w:suppressAutoHyphens/>
              <w:ind w:left="129" w:right="101"/>
            </w:pPr>
            <w:r>
              <w:rPr>
                <w:noProof/>
                <w:lang w:eastAsia="ru-RU"/>
              </w:rPr>
              <w:drawing>
                <wp:inline distT="0" distB="0" distL="0" distR="0">
                  <wp:extent cx="325120" cy="228600"/>
                  <wp:effectExtent l="19050" t="0" r="0" b="0"/>
                  <wp:docPr id="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srcRect/>
                          <a:stretch>
                            <a:fillRect/>
                          </a:stretch>
                        </pic:blipFill>
                        <pic:spPr bwMode="auto">
                          <a:xfrm>
                            <a:off x="0" y="0"/>
                            <a:ext cx="325120" cy="228600"/>
                          </a:xfrm>
                          <a:prstGeom prst="rect">
                            <a:avLst/>
                          </a:prstGeom>
                          <a:noFill/>
                          <a:ln w="9525">
                            <a:noFill/>
                            <a:miter lim="800000"/>
                            <a:headEnd/>
                            <a:tailEnd/>
                          </a:ln>
                        </pic:spPr>
                      </pic:pic>
                    </a:graphicData>
                  </a:graphic>
                </wp:inline>
              </w:drawing>
            </w:r>
            <w:r w:rsidRPr="004E5278">
              <w:t xml:space="preserve"> - начальная (максимальная) цена </w:t>
            </w:r>
            <w:r>
              <w:t>договор</w:t>
            </w:r>
            <w:r w:rsidRPr="004E5278">
              <w:t xml:space="preserve">а, установленная в документации </w:t>
            </w:r>
            <w:r w:rsidR="00D06C54">
              <w:t xml:space="preserve">о проведении запроса предложений </w:t>
            </w:r>
            <w:r w:rsidRPr="004E5278">
              <w:t>(сумма начальных (максимальных) цен за единицу товара, работы, услуги, установленных в</w:t>
            </w:r>
            <w:r w:rsidR="00D06C54">
              <w:t xml:space="preserve"> </w:t>
            </w:r>
            <w:r w:rsidRPr="004E5278">
              <w:t xml:space="preserve"> документации</w:t>
            </w:r>
            <w:r w:rsidR="00D06C54">
              <w:t xml:space="preserve"> о проведении запроса предложений</w:t>
            </w:r>
            <w:r w:rsidRPr="004E5278">
              <w:t>);</w:t>
            </w:r>
          </w:p>
          <w:p w:rsidR="00E008CC" w:rsidRPr="004E5278" w:rsidRDefault="00E008CC" w:rsidP="00E008CC">
            <w:pPr>
              <w:ind w:left="129" w:right="101"/>
            </w:pPr>
            <w:r>
              <w:rPr>
                <w:noProof/>
                <w:lang w:eastAsia="ru-RU"/>
              </w:rPr>
              <w:drawing>
                <wp:inline distT="0" distB="0" distL="0" distR="0">
                  <wp:extent cx="156210" cy="228600"/>
                  <wp:effectExtent l="19050" t="0" r="0" b="0"/>
                  <wp:docPr id="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a:srcRect/>
                          <a:stretch>
                            <a:fillRect/>
                          </a:stretch>
                        </pic:blipFill>
                        <pic:spPr bwMode="auto">
                          <a:xfrm>
                            <a:off x="0" y="0"/>
                            <a:ext cx="156210" cy="228600"/>
                          </a:xfrm>
                          <a:prstGeom prst="rect">
                            <a:avLst/>
                          </a:prstGeom>
                          <a:noFill/>
                          <a:ln w="9525">
                            <a:noFill/>
                            <a:miter lim="800000"/>
                            <a:headEnd/>
                            <a:tailEnd/>
                          </a:ln>
                        </pic:spPr>
                      </pic:pic>
                    </a:graphicData>
                  </a:graphic>
                </wp:inline>
              </w:drawing>
            </w:r>
            <w:r w:rsidRPr="004E5278">
              <w:t xml:space="preserve"> - предложение i-го участника </w:t>
            </w:r>
            <w:r>
              <w:t>закупки</w:t>
            </w:r>
            <w:r w:rsidRPr="004E5278">
              <w:t xml:space="preserve"> по цене </w:t>
            </w:r>
            <w:r>
              <w:t>договор</w:t>
            </w:r>
            <w:r w:rsidRPr="004E5278">
              <w:t>а (по сумме цен за единицу товара, работы, услуги).</w:t>
            </w:r>
          </w:p>
          <w:p w:rsidR="00E008CC" w:rsidRPr="004E5278" w:rsidRDefault="00E008CC" w:rsidP="00E008CC">
            <w:pPr>
              <w:keepNext/>
              <w:keepLines/>
              <w:suppressLineNumbers/>
              <w:suppressAutoHyphens/>
              <w:ind w:left="130" w:right="102"/>
            </w:pPr>
            <w:r w:rsidRPr="004E5278">
              <w:t>Для расчета итогового рейтинга по заявке рейтинг, присуж</w:t>
            </w:r>
            <w:r>
              <w:t xml:space="preserve">даемый этой заявке по критерию </w:t>
            </w:r>
            <w:r w:rsidRPr="00CE18EB">
              <w:rPr>
                <w:i/>
              </w:rPr>
              <w:t xml:space="preserve">цена </w:t>
            </w:r>
            <w:r>
              <w:rPr>
                <w:i/>
              </w:rPr>
              <w:t>договор</w:t>
            </w:r>
            <w:r>
              <w:t>а</w:t>
            </w:r>
            <w:r w:rsidRPr="004E5278">
              <w:t>, умножается на</w:t>
            </w:r>
            <w:r>
              <w:t xml:space="preserve"> </w:t>
            </w:r>
            <w:r w:rsidRPr="004E5278">
              <w:t xml:space="preserve">соответствующую </w:t>
            </w:r>
            <w:r>
              <w:t>указанному критерию значимость</w:t>
            </w:r>
            <w:r w:rsidRPr="004E5278">
              <w:t>.</w:t>
            </w:r>
          </w:p>
          <w:p w:rsidR="00E008CC" w:rsidRPr="004E5278" w:rsidRDefault="00E008CC" w:rsidP="00E008CC">
            <w:pPr>
              <w:ind w:left="130" w:right="102"/>
            </w:pPr>
            <w:r>
              <w:t xml:space="preserve">При оценке заявок по критерию </w:t>
            </w:r>
            <w:r w:rsidRPr="00CE18EB">
              <w:rPr>
                <w:i/>
              </w:rPr>
              <w:t xml:space="preserve">цена </w:t>
            </w:r>
            <w:r>
              <w:rPr>
                <w:i/>
              </w:rPr>
              <w:t>договора</w:t>
            </w:r>
            <w:r w:rsidRPr="004E5278">
              <w:t xml:space="preserve"> (</w:t>
            </w:r>
            <w:r w:rsidRPr="00CE18EB">
              <w:rPr>
                <w:i/>
              </w:rPr>
              <w:t xml:space="preserve">цена </w:t>
            </w:r>
            <w:r>
              <w:rPr>
                <w:i/>
              </w:rPr>
              <w:t>договор</w:t>
            </w:r>
            <w:r w:rsidRPr="00CE18EB">
              <w:rPr>
                <w:i/>
              </w:rPr>
              <w:t>а за единицу товара, работы, услуги</w:t>
            </w:r>
            <w:r w:rsidRPr="004E5278">
              <w:t xml:space="preserve">) лучшим условием исполнения </w:t>
            </w:r>
            <w:r>
              <w:t>договор</w:t>
            </w:r>
            <w:r w:rsidRPr="004E5278">
              <w:t xml:space="preserve">а по указанному критерию признается предложение участника </w:t>
            </w:r>
            <w:r>
              <w:t>закупки</w:t>
            </w:r>
            <w:r w:rsidRPr="004E5278">
              <w:t xml:space="preserve"> с наименьшей ценой </w:t>
            </w:r>
            <w:r>
              <w:t>договор</w:t>
            </w:r>
            <w:r w:rsidRPr="004E5278">
              <w:t>а (с наименьшей суммой цен за единицу товара, работы, услуги).</w:t>
            </w:r>
          </w:p>
          <w:p w:rsidR="00E008CC" w:rsidRPr="004E5278" w:rsidRDefault="00E008CC" w:rsidP="00E008CC">
            <w:pPr>
              <w:ind w:left="130" w:right="102"/>
            </w:pPr>
            <w:r>
              <w:t>Договор</w:t>
            </w:r>
            <w:r w:rsidRPr="004E5278">
              <w:t xml:space="preserve"> заключается на условиях по данному критерию, указанных в заявке.</w:t>
            </w:r>
          </w:p>
          <w:p w:rsidR="00E008CC" w:rsidRPr="004E5278" w:rsidRDefault="00E008CC" w:rsidP="00E008CC">
            <w:pPr>
              <w:ind w:left="130" w:right="102"/>
            </w:pPr>
          </w:p>
          <w:p w:rsidR="00E008CC" w:rsidRDefault="00E008CC" w:rsidP="00E008CC">
            <w:pPr>
              <w:ind w:right="102" w:firstLine="0"/>
              <w:jc w:val="center"/>
              <w:rPr>
                <w:b/>
              </w:rPr>
            </w:pPr>
            <w:r w:rsidRPr="00C246A8">
              <w:rPr>
                <w:b/>
              </w:rPr>
              <w:t xml:space="preserve">2. Качество работ и квалификация участников </w:t>
            </w:r>
            <w:r w:rsidR="00D06C54">
              <w:rPr>
                <w:b/>
              </w:rPr>
              <w:t>закупки</w:t>
            </w:r>
          </w:p>
          <w:p w:rsidR="00E008CC" w:rsidRPr="00A63341" w:rsidRDefault="00E008CC" w:rsidP="00E008CC">
            <w:r w:rsidRPr="00A63341">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17.25pt" o:ole="" fillcolor="window">
                  <v:imagedata r:id="rId19" o:title=""/>
                </v:shape>
                <o:OLEObject Type="Embed" ProgID="Equation.3" ShapeID="_x0000_i1025" DrawAspect="Content" ObjectID="_1457959379" r:id="rId20"/>
              </w:object>
            </w:r>
            <w:r w:rsidRPr="00A63341">
              <w:rPr>
                <w:lang w:val="en-US"/>
              </w:rPr>
              <w:t> </w:t>
            </w:r>
            <w:r w:rsidRPr="00A63341">
              <w:t>-</w:t>
            </w:r>
            <w:r w:rsidRPr="00A63341">
              <w:rPr>
                <w:lang w:val="en-US"/>
              </w:rPr>
              <w:t> </w:t>
            </w:r>
            <w:r w:rsidRPr="00A63341">
              <w:t xml:space="preserve">значимость критерия «качество </w:t>
            </w:r>
            <w:r>
              <w:t>работ</w:t>
            </w:r>
            <w:r w:rsidRPr="00A63341">
              <w:t xml:space="preserve"> и квалификация участника </w:t>
            </w:r>
            <w:r w:rsidR="00D06C54">
              <w:t>закупки</w:t>
            </w:r>
            <w:r w:rsidRPr="00A63341">
              <w:t>»</w:t>
            </w:r>
            <w:r>
              <w:t xml:space="preserve"> - 35%</w:t>
            </w:r>
            <w:r w:rsidRPr="00A63341">
              <w:t>;</w:t>
            </w:r>
          </w:p>
          <w:p w:rsidR="00E008CC" w:rsidRDefault="00E008CC" w:rsidP="00E008CC">
            <w:pPr>
              <w:autoSpaceDE w:val="0"/>
              <w:ind w:left="34"/>
              <w:jc w:val="center"/>
              <w:rPr>
                <w:b/>
              </w:rPr>
            </w:pPr>
            <w:r w:rsidRPr="00A63341">
              <w:rPr>
                <w:b/>
              </w:rPr>
              <w:t xml:space="preserve">Определение рейтинга заявок по критерию «качество </w:t>
            </w:r>
            <w:r>
              <w:rPr>
                <w:b/>
              </w:rPr>
              <w:t xml:space="preserve">работ </w:t>
            </w:r>
            <w:r w:rsidRPr="00A63341">
              <w:rPr>
                <w:b/>
              </w:rPr>
              <w:t xml:space="preserve">и квалификация участников </w:t>
            </w:r>
            <w:r w:rsidR="00D06C54">
              <w:rPr>
                <w:b/>
              </w:rPr>
              <w:t>закупки</w:t>
            </w:r>
            <w:r w:rsidRPr="00A63341">
              <w:rPr>
                <w:b/>
              </w:rPr>
              <w:t>»:</w:t>
            </w:r>
          </w:p>
          <w:p w:rsidR="00E008CC" w:rsidRPr="00A63341" w:rsidRDefault="00E008CC" w:rsidP="00E008CC">
            <w:pPr>
              <w:autoSpaceDE w:val="0"/>
              <w:ind w:left="34"/>
              <w:jc w:val="center"/>
              <w:rPr>
                <w:b/>
              </w:rPr>
            </w:pPr>
          </w:p>
          <w:p w:rsidR="00E008CC" w:rsidRPr="00A63341" w:rsidRDefault="00E008CC" w:rsidP="00E008CC">
            <w:pPr>
              <w:autoSpaceDE w:val="0"/>
              <w:ind w:left="34"/>
              <w:rPr>
                <w:b/>
              </w:rPr>
            </w:pPr>
            <w:r w:rsidRPr="00A63341">
              <w:rPr>
                <w:b/>
              </w:rPr>
              <w:t>Предметом оценки является:</w:t>
            </w:r>
          </w:p>
          <w:tbl>
            <w:tblPr>
              <w:tblW w:w="9351" w:type="dxa"/>
              <w:tblLayout w:type="fixed"/>
              <w:tblLook w:val="0000"/>
            </w:tblPr>
            <w:tblGrid>
              <w:gridCol w:w="988"/>
              <w:gridCol w:w="6742"/>
              <w:gridCol w:w="62"/>
              <w:gridCol w:w="1559"/>
            </w:tblGrid>
            <w:tr w:rsidR="00E008CC" w:rsidRPr="00A63341" w:rsidTr="00E008CC">
              <w:trPr>
                <w:trHeight w:val="758"/>
                <w:tblHeader/>
              </w:trPr>
              <w:tc>
                <w:tcPr>
                  <w:tcW w:w="988"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ind w:hanging="113"/>
                    <w:jc w:val="center"/>
                  </w:pPr>
                  <w:r w:rsidRPr="00A63341">
                    <w:t xml:space="preserve">№ </w:t>
                  </w:r>
                  <w:proofErr w:type="spellStart"/>
                  <w:proofErr w:type="gramStart"/>
                  <w:r w:rsidRPr="00A63341">
                    <w:t>п</w:t>
                  </w:r>
                  <w:proofErr w:type="spellEnd"/>
                  <w:proofErr w:type="gramEnd"/>
                  <w:r w:rsidRPr="00A63341">
                    <w:t>/</w:t>
                  </w:r>
                  <w:proofErr w:type="spellStart"/>
                  <w:r w:rsidRPr="00A63341">
                    <w:t>п</w:t>
                  </w:r>
                  <w:proofErr w:type="spellEnd"/>
                </w:p>
              </w:tc>
              <w:tc>
                <w:tcPr>
                  <w:tcW w:w="6742"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jc w:val="center"/>
                  </w:pPr>
                  <w:r w:rsidRPr="00A63341">
                    <w:t>Показатели критерия</w:t>
                  </w:r>
                </w:p>
                <w:p w:rsidR="00E008CC" w:rsidRPr="00A63341" w:rsidRDefault="00E008CC" w:rsidP="00E008CC">
                  <w:pPr>
                    <w:spacing w:line="252" w:lineRule="auto"/>
                    <w:jc w:val="center"/>
                  </w:pPr>
                  <w:r w:rsidRPr="00A63341">
                    <w:t xml:space="preserve">«Качество </w:t>
                  </w:r>
                  <w:r>
                    <w:t>выполнения работ</w:t>
                  </w:r>
                  <w:r w:rsidRPr="00A63341">
                    <w:t xml:space="preserve"> и квалификация участника </w:t>
                  </w:r>
                  <w:r>
                    <w:t>закупки</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pPr>
                  <w:r w:rsidRPr="00A63341">
                    <w:t>Максимальное количество баллов</w:t>
                  </w:r>
                </w:p>
              </w:tc>
            </w:tr>
            <w:tr w:rsidR="00E008CC" w:rsidRPr="00A63341" w:rsidTr="00E008CC">
              <w:trPr>
                <w:trHeight w:val="758"/>
              </w:trPr>
              <w:tc>
                <w:tcPr>
                  <w:tcW w:w="988" w:type="dxa"/>
                  <w:vMerge w:val="restart"/>
                  <w:tcBorders>
                    <w:top w:val="single" w:sz="4" w:space="0" w:color="000000"/>
                    <w:left w:val="single" w:sz="4" w:space="0" w:color="000000"/>
                  </w:tcBorders>
                  <w:vAlign w:val="center"/>
                </w:tcPr>
                <w:p w:rsidR="00E008CC" w:rsidRPr="00A63341" w:rsidRDefault="00E008CC" w:rsidP="00E008CC">
                  <w:pPr>
                    <w:spacing w:line="252" w:lineRule="auto"/>
                    <w:ind w:hanging="113"/>
                    <w:jc w:val="center"/>
                  </w:pPr>
                  <w:r w:rsidRPr="00A63341">
                    <w:t>1.</w:t>
                  </w:r>
                </w:p>
              </w:tc>
              <w:tc>
                <w:tcPr>
                  <w:tcW w:w="6742" w:type="dxa"/>
                  <w:tcBorders>
                    <w:top w:val="single" w:sz="4" w:space="0" w:color="000000"/>
                    <w:left w:val="single" w:sz="4" w:space="0" w:color="000000"/>
                    <w:bottom w:val="single" w:sz="4" w:space="0" w:color="000000"/>
                  </w:tcBorders>
                  <w:vAlign w:val="center"/>
                </w:tcPr>
                <w:p w:rsidR="00E008CC" w:rsidRPr="00A63341" w:rsidRDefault="00E008CC" w:rsidP="00E008CC">
                  <w:pPr>
                    <w:snapToGrid w:val="0"/>
                    <w:spacing w:line="252" w:lineRule="auto"/>
                  </w:pPr>
                  <w:r w:rsidRPr="00C769A5">
                    <w:t>Опыт работы (количество успешно завершенных</w:t>
                  </w:r>
                  <w:hyperlink w:anchor="sub_30" w:history="1">
                    <w:r w:rsidRPr="00C769A5">
                      <w:rPr>
                        <w:rStyle w:val="ad"/>
                        <w:bCs/>
                      </w:rPr>
                      <w:t>*</w:t>
                    </w:r>
                  </w:hyperlink>
                  <w:r w:rsidRPr="00C769A5">
                    <w:t xml:space="preserve"> объектов-аналогов</w:t>
                  </w:r>
                  <w:hyperlink w:anchor="sub_31" w:history="1">
                    <w:r w:rsidRPr="00C769A5">
                      <w:rPr>
                        <w:rStyle w:val="ad"/>
                        <w:bCs/>
                      </w:rPr>
                      <w:t>**</w:t>
                    </w:r>
                  </w:hyperlink>
                  <w:r w:rsidRPr="00C769A5">
                    <w:t xml:space="preserve"> за последний год)</w:t>
                  </w:r>
                  <w:r>
                    <w:t xml:space="preserve"> (с приложением копий договоров)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BA4A8F" w:rsidRDefault="00E008CC" w:rsidP="00E008CC">
                  <w:pPr>
                    <w:spacing w:line="252" w:lineRule="auto"/>
                    <w:ind w:firstLine="0"/>
                    <w:jc w:val="center"/>
                    <w:rPr>
                      <w:b/>
                      <w:i/>
                    </w:rPr>
                  </w:pPr>
                  <w:r w:rsidRPr="00BA4A8F">
                    <w:rPr>
                      <w:b/>
                      <w:i/>
                    </w:rPr>
                    <w:t>20</w:t>
                  </w:r>
                </w:p>
              </w:tc>
            </w:tr>
            <w:tr w:rsidR="00E008CC" w:rsidRPr="00A63341" w:rsidTr="00E008CC">
              <w:trPr>
                <w:trHeight w:val="237"/>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5D190F" w:rsidRDefault="00E008CC" w:rsidP="00E008CC">
                  <w:r>
                    <w:t>- отсутствие опыта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rPr>
                  </w:pPr>
                  <w:r>
                    <w:rPr>
                      <w:b/>
                    </w:rPr>
                    <w:t>0</w:t>
                  </w:r>
                </w:p>
              </w:tc>
            </w:tr>
            <w:tr w:rsidR="00E008CC" w:rsidRPr="00A63341" w:rsidTr="00E008CC">
              <w:trPr>
                <w:trHeight w:val="237"/>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5D190F" w:rsidRDefault="00E008CC" w:rsidP="00E008CC">
                  <w:r>
                    <w:t xml:space="preserve">-  от 1 до 5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rPr>
                  </w:pPr>
                  <w:r>
                    <w:rPr>
                      <w:b/>
                    </w:rPr>
                    <w:t>15</w:t>
                  </w:r>
                </w:p>
              </w:tc>
            </w:tr>
            <w:tr w:rsidR="00E008CC" w:rsidRPr="00A63341" w:rsidTr="00E008CC">
              <w:trPr>
                <w:trHeight w:val="237"/>
              </w:trPr>
              <w:tc>
                <w:tcPr>
                  <w:tcW w:w="988" w:type="dxa"/>
                  <w:vMerge/>
                  <w:tcBorders>
                    <w:left w:val="single" w:sz="4" w:space="0" w:color="000000"/>
                    <w:bottom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5D190F" w:rsidRDefault="00E008CC" w:rsidP="00E008CC">
                  <w:r>
                    <w:t>- более 5</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rPr>
                  </w:pPr>
                  <w:r>
                    <w:rPr>
                      <w:b/>
                    </w:rPr>
                    <w:t>20</w:t>
                  </w:r>
                </w:p>
              </w:tc>
            </w:tr>
            <w:tr w:rsidR="00E008CC" w:rsidRPr="00A63341" w:rsidTr="00E008CC">
              <w:trPr>
                <w:trHeight w:val="237"/>
              </w:trPr>
              <w:tc>
                <w:tcPr>
                  <w:tcW w:w="988" w:type="dxa"/>
                  <w:vMerge w:val="restart"/>
                  <w:tcBorders>
                    <w:top w:val="single" w:sz="4" w:space="0" w:color="000000"/>
                    <w:left w:val="single" w:sz="4" w:space="0" w:color="000000"/>
                  </w:tcBorders>
                  <w:vAlign w:val="center"/>
                </w:tcPr>
                <w:p w:rsidR="00E008CC" w:rsidRPr="00A63341" w:rsidRDefault="00E008CC" w:rsidP="00E008CC">
                  <w:pPr>
                    <w:spacing w:line="252" w:lineRule="auto"/>
                    <w:ind w:hanging="113"/>
                    <w:jc w:val="center"/>
                  </w:pPr>
                  <w:r w:rsidRPr="00A63341">
                    <w:t>2.</w:t>
                  </w:r>
                </w:p>
              </w:tc>
              <w:tc>
                <w:tcPr>
                  <w:tcW w:w="6742" w:type="dxa"/>
                  <w:tcBorders>
                    <w:top w:val="single" w:sz="4" w:space="0" w:color="000000"/>
                    <w:left w:val="single" w:sz="4" w:space="0" w:color="000000"/>
                    <w:bottom w:val="single" w:sz="4" w:space="0" w:color="000000"/>
                  </w:tcBorders>
                </w:tcPr>
                <w:p w:rsidR="00E008CC" w:rsidRPr="00A63341" w:rsidRDefault="00E008CC" w:rsidP="00E008CC">
                  <w:r w:rsidRPr="005D190F">
                    <w:t xml:space="preserve">Квалификация персонала </w:t>
                  </w:r>
                  <w:r>
                    <w:t xml:space="preserve">ответственного за выполнение работ </w:t>
                  </w:r>
                  <w:r w:rsidRPr="005D190F">
                    <w:t>(наличие квалифицированного инженерного персонала</w:t>
                  </w:r>
                  <w:hyperlink w:anchor="sub_32" w:history="1">
                    <w:r w:rsidRPr="005D190F">
                      <w:rPr>
                        <w:rStyle w:val="ad"/>
                        <w:bCs/>
                      </w:rPr>
                      <w:t>***</w:t>
                    </w:r>
                  </w:hyperlink>
                  <w:r w:rsidRPr="005D190F">
                    <w:t>)</w:t>
                  </w:r>
                  <w:r>
                    <w:t xml:space="preserve"> (с приложением копий дипломов, квалификационных свидетельств и выписок трудовых книжек)</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BA4A8F" w:rsidRDefault="00E008CC" w:rsidP="00E008CC">
                  <w:pPr>
                    <w:spacing w:line="252" w:lineRule="auto"/>
                    <w:ind w:firstLine="0"/>
                    <w:jc w:val="center"/>
                    <w:rPr>
                      <w:b/>
                      <w:i/>
                    </w:rPr>
                  </w:pPr>
                  <w:r w:rsidRPr="00BA4A8F">
                    <w:rPr>
                      <w:b/>
                      <w:i/>
                    </w:rPr>
                    <w:t>15</w:t>
                  </w:r>
                </w:p>
              </w:tc>
            </w:tr>
            <w:tr w:rsidR="00E008CC" w:rsidRPr="00A63341" w:rsidTr="00E008CC">
              <w:trPr>
                <w:trHeight w:val="268"/>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F853AD">
                  <w:pPr>
                    <w:ind w:left="33" w:firstLine="567"/>
                  </w:pPr>
                  <w:r>
                    <w:t xml:space="preserve">- </w:t>
                  </w:r>
                  <w:r w:rsidRPr="005E7757">
                    <w:t xml:space="preserve">2 и более с опытом работы более </w:t>
                  </w:r>
                  <w:r>
                    <w:t>2-х</w:t>
                  </w:r>
                  <w:r w:rsidRPr="005E7757">
                    <w:t xml:space="preserve"> лет и стажем работы в компании более 2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i/>
                    </w:rPr>
                  </w:pPr>
                  <w:r>
                    <w:rPr>
                      <w:i/>
                    </w:rPr>
                    <w:t>5</w:t>
                  </w:r>
                </w:p>
              </w:tc>
            </w:tr>
            <w:tr w:rsidR="00E008CC" w:rsidRPr="00A63341" w:rsidTr="00E008CC">
              <w:trPr>
                <w:trHeight w:val="273"/>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F853AD">
                  <w:pPr>
                    <w:ind w:left="33" w:firstLine="567"/>
                  </w:pPr>
                  <w:r w:rsidRPr="00A63341">
                    <w:t xml:space="preserve">- </w:t>
                  </w:r>
                  <w:r w:rsidRPr="005E7757">
                    <w:t>2 и более с опытом работы более 5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i/>
                    </w:rPr>
                  </w:pPr>
                  <w:r w:rsidRPr="00A63341">
                    <w:rPr>
                      <w:i/>
                    </w:rPr>
                    <w:t>10</w:t>
                  </w:r>
                </w:p>
              </w:tc>
            </w:tr>
            <w:tr w:rsidR="00E008CC" w:rsidRPr="00A63341" w:rsidTr="00E008CC">
              <w:trPr>
                <w:trHeight w:val="276"/>
              </w:trPr>
              <w:tc>
                <w:tcPr>
                  <w:tcW w:w="988" w:type="dxa"/>
                  <w:vMerge/>
                  <w:tcBorders>
                    <w:left w:val="single" w:sz="4" w:space="0" w:color="000000"/>
                    <w:bottom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F853AD">
                  <w:pPr>
                    <w:ind w:left="33" w:firstLine="567"/>
                  </w:pPr>
                  <w:r w:rsidRPr="00A63341">
                    <w:t>- свыше пяти лет;</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i/>
                    </w:rPr>
                  </w:pPr>
                  <w:r w:rsidRPr="00A63341">
                    <w:rPr>
                      <w:i/>
                    </w:rPr>
                    <w:t>15</w:t>
                  </w:r>
                </w:p>
              </w:tc>
            </w:tr>
            <w:tr w:rsidR="00E008CC" w:rsidRPr="00A63341" w:rsidTr="00E008CC">
              <w:trPr>
                <w:trHeight w:val="352"/>
              </w:trPr>
              <w:tc>
                <w:tcPr>
                  <w:tcW w:w="988"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ind w:hanging="113"/>
                    <w:jc w:val="center"/>
                  </w:pPr>
                  <w:r w:rsidRPr="00A63341">
                    <w:t>3.</w:t>
                  </w:r>
                </w:p>
              </w:tc>
              <w:tc>
                <w:tcPr>
                  <w:tcW w:w="6742" w:type="dxa"/>
                  <w:tcBorders>
                    <w:top w:val="single" w:sz="4" w:space="0" w:color="000000"/>
                    <w:left w:val="single" w:sz="4" w:space="0" w:color="000000"/>
                    <w:bottom w:val="single" w:sz="4" w:space="0" w:color="000000"/>
                  </w:tcBorders>
                </w:tcPr>
                <w:p w:rsidR="00E008CC" w:rsidRPr="005E7757" w:rsidRDefault="00E008CC" w:rsidP="00E008CC">
                  <w:r w:rsidRPr="00CB6829">
                    <w:t xml:space="preserve">Квалификация и опыт сотрудников Участника </w:t>
                  </w:r>
                  <w:r>
                    <w:t>закупки</w:t>
                  </w:r>
                  <w:r w:rsidRPr="00CB6829">
                    <w:t>, которые предлагаются для исполнения договора (</w:t>
                  </w:r>
                  <w:r>
                    <w:t>выполнение работ являющихся предметов закупки</w:t>
                  </w:r>
                  <w:r w:rsidRPr="00CB6829">
                    <w:t>) подтвержденная сертификатами, аттестатами, дипломами</w:t>
                  </w:r>
                  <w:r>
                    <w:t>,</w:t>
                  </w:r>
                  <w:r w:rsidRPr="00CB6829">
                    <w:t xml:space="preserve"> т.п. документами</w:t>
                  </w:r>
                  <w:r>
                    <w:t xml:space="preserve"> и выписками из трудовых книжек</w:t>
                  </w:r>
                  <w:r w:rsidRPr="00CB6829">
                    <w:t xml:space="preserve">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BA4A8F" w:rsidRDefault="00E008CC" w:rsidP="00E008CC">
                  <w:pPr>
                    <w:spacing w:line="252" w:lineRule="auto"/>
                    <w:ind w:firstLine="0"/>
                    <w:jc w:val="center"/>
                    <w:rPr>
                      <w:b/>
                      <w:i/>
                    </w:rPr>
                  </w:pPr>
                  <w:r w:rsidRPr="00BA4A8F">
                    <w:rPr>
                      <w:b/>
                      <w:i/>
                    </w:rPr>
                    <w:t>10</w:t>
                  </w:r>
                </w:p>
              </w:tc>
            </w:tr>
            <w:tr w:rsidR="00E008CC" w:rsidRPr="00A63341" w:rsidTr="00E008CC">
              <w:trPr>
                <w:trHeight w:val="352"/>
              </w:trPr>
              <w:tc>
                <w:tcPr>
                  <w:tcW w:w="988" w:type="dxa"/>
                  <w:vMerge w:val="restart"/>
                  <w:tcBorders>
                    <w:top w:val="single" w:sz="4" w:space="0" w:color="000000"/>
                    <w:left w:val="single" w:sz="4" w:space="0" w:color="000000"/>
                  </w:tcBorders>
                  <w:vAlign w:val="center"/>
                </w:tcPr>
                <w:p w:rsidR="00E008CC" w:rsidRPr="00A63341" w:rsidRDefault="00E008CC" w:rsidP="00E008CC">
                  <w:pPr>
                    <w:spacing w:line="252" w:lineRule="auto"/>
                    <w:ind w:hanging="113"/>
                    <w:jc w:val="center"/>
                  </w:pPr>
                  <w:r w:rsidRPr="00A63341">
                    <w:t>4.</w:t>
                  </w:r>
                </w:p>
              </w:tc>
              <w:tc>
                <w:tcPr>
                  <w:tcW w:w="6742" w:type="dxa"/>
                  <w:tcBorders>
                    <w:top w:val="single" w:sz="4" w:space="0" w:color="000000"/>
                    <w:left w:val="single" w:sz="4" w:space="0" w:color="000000"/>
                    <w:bottom w:val="single" w:sz="4" w:space="0" w:color="000000"/>
                  </w:tcBorders>
                </w:tcPr>
                <w:p w:rsidR="00E008CC" w:rsidRPr="00A63341" w:rsidRDefault="00E008CC" w:rsidP="00E008CC">
                  <w:r w:rsidRPr="005E7757">
                    <w:t>Соблюдение техники безопасности (количество несчастных случаев при производстве работ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BA4A8F" w:rsidRDefault="00E008CC" w:rsidP="00E008CC">
                  <w:pPr>
                    <w:spacing w:line="252" w:lineRule="auto"/>
                    <w:ind w:firstLine="0"/>
                    <w:jc w:val="center"/>
                    <w:rPr>
                      <w:b/>
                      <w:i/>
                    </w:rPr>
                  </w:pPr>
                  <w:r w:rsidRPr="00BA4A8F">
                    <w:rPr>
                      <w:b/>
                      <w:i/>
                    </w:rPr>
                    <w:t>10</w:t>
                  </w:r>
                </w:p>
              </w:tc>
            </w:tr>
            <w:tr w:rsidR="00E008CC" w:rsidRPr="00A63341" w:rsidTr="00E008CC">
              <w:trPr>
                <w:trHeight w:val="211"/>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F853AD">
                  <w:pPr>
                    <w:ind w:left="33" w:firstLine="567"/>
                  </w:pPr>
                  <w:r w:rsidRPr="00A63341">
                    <w:t>- отсутствие</w:t>
                  </w:r>
                  <w:r>
                    <w:t xml:space="preserve"> несчастных случаев</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i/>
                    </w:rPr>
                  </w:pPr>
                  <w:r>
                    <w:rPr>
                      <w:i/>
                    </w:rPr>
                    <w:t>10</w:t>
                  </w:r>
                </w:p>
              </w:tc>
            </w:tr>
            <w:tr w:rsidR="00E008CC" w:rsidRPr="00A63341" w:rsidTr="00E008CC">
              <w:trPr>
                <w:trHeight w:val="242"/>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F853AD">
                  <w:pPr>
                    <w:ind w:left="33" w:firstLine="567"/>
                  </w:pPr>
                  <w:r w:rsidRPr="00A63341">
                    <w:t xml:space="preserve">- </w:t>
                  </w:r>
                  <w:r>
                    <w:t>1</w:t>
                  </w:r>
                  <w:r w:rsidRPr="00A63341">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i/>
                    </w:rPr>
                  </w:pPr>
                  <w:r>
                    <w:rPr>
                      <w:i/>
                    </w:rPr>
                    <w:t>5</w:t>
                  </w:r>
                </w:p>
              </w:tc>
            </w:tr>
            <w:tr w:rsidR="00E008CC" w:rsidRPr="00A63341" w:rsidTr="00E008CC">
              <w:trPr>
                <w:trHeight w:val="242"/>
              </w:trPr>
              <w:tc>
                <w:tcPr>
                  <w:tcW w:w="988" w:type="dxa"/>
                  <w:vMerge/>
                  <w:tcBorders>
                    <w:left w:val="single" w:sz="4" w:space="0" w:color="000000"/>
                    <w:bottom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F853AD">
                  <w:pPr>
                    <w:ind w:left="33" w:firstLine="567"/>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Default="00E008CC" w:rsidP="00E008CC">
                  <w:pPr>
                    <w:spacing w:line="252" w:lineRule="auto"/>
                    <w:ind w:firstLine="0"/>
                    <w:jc w:val="center"/>
                    <w:rPr>
                      <w:i/>
                    </w:rPr>
                  </w:pPr>
                  <w:r>
                    <w:rPr>
                      <w:i/>
                    </w:rPr>
                    <w:t>0</w:t>
                  </w:r>
                </w:p>
              </w:tc>
            </w:tr>
            <w:tr w:rsidR="00E008CC" w:rsidRPr="00A63341" w:rsidTr="00E008CC">
              <w:trPr>
                <w:trHeight w:val="758"/>
              </w:trPr>
              <w:tc>
                <w:tcPr>
                  <w:tcW w:w="988" w:type="dxa"/>
                  <w:vMerge w:val="restart"/>
                  <w:tcBorders>
                    <w:top w:val="single" w:sz="4" w:space="0" w:color="000000"/>
                    <w:left w:val="single" w:sz="4" w:space="0" w:color="000000"/>
                  </w:tcBorders>
                  <w:vAlign w:val="center"/>
                </w:tcPr>
                <w:p w:rsidR="00E008CC" w:rsidRPr="00A63341" w:rsidRDefault="00E008CC" w:rsidP="00E008CC">
                  <w:pPr>
                    <w:spacing w:line="252" w:lineRule="auto"/>
                    <w:ind w:hanging="113"/>
                    <w:jc w:val="center"/>
                  </w:pPr>
                  <w:r w:rsidRPr="00A63341">
                    <w:t>5.</w:t>
                  </w:r>
                </w:p>
              </w:tc>
              <w:tc>
                <w:tcPr>
                  <w:tcW w:w="6742" w:type="dxa"/>
                  <w:tcBorders>
                    <w:top w:val="single" w:sz="4" w:space="0" w:color="000000"/>
                    <w:left w:val="single" w:sz="4" w:space="0" w:color="000000"/>
                    <w:bottom w:val="single" w:sz="4" w:space="0" w:color="000000"/>
                  </w:tcBorders>
                </w:tcPr>
                <w:p w:rsidR="00E008CC" w:rsidRPr="00A63341" w:rsidRDefault="00E008CC" w:rsidP="00D06C54">
                  <w:r w:rsidRPr="00CB6829">
                    <w:t xml:space="preserve">Сведения об удовлетворенных </w:t>
                  </w:r>
                  <w:r w:rsidR="00D06C54">
                    <w:t>исках, предъявленных участнику закупки</w:t>
                  </w:r>
                  <w:r w:rsidRPr="00CB6829">
                    <w:t>, об исполнении договорных обязательств по договорам подряда за последние два года</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BA4A8F" w:rsidRDefault="00E008CC" w:rsidP="00E008CC">
                  <w:pPr>
                    <w:spacing w:line="252" w:lineRule="auto"/>
                    <w:ind w:firstLine="0"/>
                    <w:jc w:val="center"/>
                    <w:rPr>
                      <w:b/>
                      <w:i/>
                    </w:rPr>
                  </w:pPr>
                  <w:r w:rsidRPr="00BA4A8F">
                    <w:rPr>
                      <w:b/>
                      <w:i/>
                    </w:rPr>
                    <w:t>15</w:t>
                  </w:r>
                </w:p>
              </w:tc>
            </w:tr>
            <w:tr w:rsidR="00E008CC" w:rsidRPr="00A63341" w:rsidTr="00F853AD">
              <w:trPr>
                <w:trHeight w:val="303"/>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CB6829" w:rsidRDefault="00E008CC" w:rsidP="00F853AD">
                  <w:pPr>
                    <w:ind w:firstLine="600"/>
                  </w:pPr>
                  <w:r>
                    <w:t>- отсутствие исков;</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rPr>
                  </w:pPr>
                  <w:r>
                    <w:rPr>
                      <w:b/>
                    </w:rPr>
                    <w:t>15</w:t>
                  </w:r>
                </w:p>
              </w:tc>
            </w:tr>
            <w:tr w:rsidR="00E008CC" w:rsidRPr="00A63341" w:rsidTr="00E008CC">
              <w:trPr>
                <w:trHeight w:val="298"/>
              </w:trPr>
              <w:tc>
                <w:tcPr>
                  <w:tcW w:w="988" w:type="dxa"/>
                  <w:vMerge/>
                  <w:tcBorders>
                    <w:left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CB6829" w:rsidRDefault="00E008CC" w:rsidP="00F853AD">
                  <w:pPr>
                    <w:ind w:firstLine="600"/>
                  </w:pPr>
                  <w:r>
                    <w:t>- 1;</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rPr>
                  </w:pPr>
                  <w:r>
                    <w:rPr>
                      <w:b/>
                    </w:rPr>
                    <w:t>5</w:t>
                  </w:r>
                </w:p>
              </w:tc>
            </w:tr>
            <w:tr w:rsidR="00E008CC" w:rsidRPr="00A63341" w:rsidTr="00E008CC">
              <w:trPr>
                <w:trHeight w:val="280"/>
              </w:trPr>
              <w:tc>
                <w:tcPr>
                  <w:tcW w:w="988" w:type="dxa"/>
                  <w:vMerge/>
                  <w:tcBorders>
                    <w:left w:val="single" w:sz="4" w:space="0" w:color="000000"/>
                    <w:bottom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CB6829" w:rsidRDefault="00E008CC" w:rsidP="00F853AD">
                  <w:pPr>
                    <w:ind w:firstLine="600"/>
                  </w:pPr>
                  <w:r>
                    <w:t>- 2 и более;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rPr>
                  </w:pPr>
                  <w:r>
                    <w:rPr>
                      <w:b/>
                    </w:rPr>
                    <w:t>0</w:t>
                  </w:r>
                </w:p>
              </w:tc>
            </w:tr>
            <w:tr w:rsidR="00E008CC" w:rsidRPr="00A63341" w:rsidTr="00E008CC">
              <w:trPr>
                <w:trHeight w:val="237"/>
              </w:trPr>
              <w:tc>
                <w:tcPr>
                  <w:tcW w:w="988"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ind w:hanging="113"/>
                    <w:jc w:val="center"/>
                  </w:pPr>
                  <w:r>
                    <w:t>6.</w:t>
                  </w:r>
                </w:p>
              </w:tc>
              <w:tc>
                <w:tcPr>
                  <w:tcW w:w="6742" w:type="dxa"/>
                  <w:tcBorders>
                    <w:top w:val="single" w:sz="4" w:space="0" w:color="000000"/>
                    <w:left w:val="single" w:sz="4" w:space="0" w:color="000000"/>
                    <w:bottom w:val="single" w:sz="4" w:space="0" w:color="000000"/>
                  </w:tcBorders>
                </w:tcPr>
                <w:p w:rsidR="00E008CC" w:rsidRPr="00A63341" w:rsidRDefault="00E008CC" w:rsidP="00E008CC">
                  <w:pPr>
                    <w:snapToGrid w:val="0"/>
                    <w:spacing w:line="252" w:lineRule="auto"/>
                  </w:pPr>
                  <w:proofErr w:type="gramStart"/>
                  <w:r>
                    <w:t>Наличие собственного оборудования (инструментов и принадлежностей) с подтвержденных сертификатами соответствия,  необходимых для выполнения работ являющихся предметом закупки)</w:t>
                  </w:r>
                  <w:proofErr w:type="gramEnd"/>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i/>
                    </w:rPr>
                  </w:pPr>
                  <w:r>
                    <w:rPr>
                      <w:b/>
                      <w:i/>
                    </w:rPr>
                    <w:t>20</w:t>
                  </w:r>
                </w:p>
              </w:tc>
            </w:tr>
            <w:tr w:rsidR="00E008CC" w:rsidRPr="00A63341" w:rsidTr="00E008CC">
              <w:trPr>
                <w:trHeight w:val="237"/>
              </w:trPr>
              <w:tc>
                <w:tcPr>
                  <w:tcW w:w="988"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F853AD">
                  <w:pPr>
                    <w:snapToGrid w:val="0"/>
                    <w:spacing w:line="252" w:lineRule="auto"/>
                    <w:ind w:firstLine="600"/>
                  </w:pPr>
                  <w:r>
                    <w:t>- наличие</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BA4A8F" w:rsidRDefault="00E008CC" w:rsidP="00E008CC">
                  <w:pPr>
                    <w:spacing w:line="252" w:lineRule="auto"/>
                    <w:ind w:firstLine="0"/>
                    <w:jc w:val="center"/>
                  </w:pPr>
                  <w:r>
                    <w:t>20</w:t>
                  </w:r>
                </w:p>
              </w:tc>
            </w:tr>
            <w:tr w:rsidR="00E008CC" w:rsidRPr="00A63341" w:rsidTr="00E008CC">
              <w:trPr>
                <w:trHeight w:val="237"/>
              </w:trPr>
              <w:tc>
                <w:tcPr>
                  <w:tcW w:w="988"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ind w:hanging="113"/>
                    <w:jc w:val="center"/>
                  </w:pPr>
                </w:p>
              </w:tc>
              <w:tc>
                <w:tcPr>
                  <w:tcW w:w="6742" w:type="dxa"/>
                  <w:tcBorders>
                    <w:top w:val="single" w:sz="4" w:space="0" w:color="000000"/>
                    <w:left w:val="single" w:sz="4" w:space="0" w:color="000000"/>
                    <w:bottom w:val="single" w:sz="4" w:space="0" w:color="000000"/>
                  </w:tcBorders>
                </w:tcPr>
                <w:p w:rsidR="00E008CC" w:rsidRPr="00A63341" w:rsidRDefault="00E008CC" w:rsidP="00F853AD">
                  <w:pPr>
                    <w:snapToGrid w:val="0"/>
                    <w:spacing w:line="252" w:lineRule="auto"/>
                    <w:ind w:firstLine="600"/>
                  </w:pPr>
                  <w:r>
                    <w:t xml:space="preserve">- отсутствие </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BA4A8F" w:rsidRDefault="00E008CC" w:rsidP="00E008CC">
                  <w:pPr>
                    <w:spacing w:line="252" w:lineRule="auto"/>
                    <w:ind w:firstLine="0"/>
                    <w:jc w:val="center"/>
                  </w:pPr>
                  <w:r>
                    <w:t>0</w:t>
                  </w:r>
                </w:p>
              </w:tc>
            </w:tr>
            <w:tr w:rsidR="00E008CC" w:rsidRPr="00A63341" w:rsidTr="00E008CC">
              <w:trPr>
                <w:trHeight w:val="237"/>
              </w:trPr>
              <w:tc>
                <w:tcPr>
                  <w:tcW w:w="988"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ind w:hanging="113"/>
                    <w:jc w:val="center"/>
                  </w:pPr>
                  <w:r>
                    <w:t>7</w:t>
                  </w:r>
                </w:p>
              </w:tc>
              <w:tc>
                <w:tcPr>
                  <w:tcW w:w="6742" w:type="dxa"/>
                  <w:tcBorders>
                    <w:top w:val="single" w:sz="4" w:space="0" w:color="000000"/>
                    <w:left w:val="single" w:sz="4" w:space="0" w:color="000000"/>
                    <w:bottom w:val="single" w:sz="4" w:space="0" w:color="000000"/>
                  </w:tcBorders>
                </w:tcPr>
                <w:p w:rsidR="00E008CC" w:rsidRPr="00A63341" w:rsidRDefault="00E008CC" w:rsidP="00E008CC">
                  <w:pPr>
                    <w:snapToGrid w:val="0"/>
                    <w:spacing w:line="252" w:lineRule="auto"/>
                  </w:pPr>
                  <w:r w:rsidRPr="00A63341">
                    <w:t>Наличие документального подтверждения положительной деловой репутации</w:t>
                  </w:r>
                  <w:r w:rsidRPr="00A63341">
                    <w:rPr>
                      <w:bCs/>
                      <w:i/>
                      <w:iCs/>
                    </w:rPr>
                    <w:t xml:space="preserve"> </w:t>
                  </w:r>
                  <w:r w:rsidRPr="00A63341">
                    <w:rPr>
                      <w:bCs/>
                      <w:iCs/>
                    </w:rPr>
                    <w:t xml:space="preserve">(предоставление положительных отзывов о </w:t>
                  </w:r>
                  <w:r w:rsidR="00D06C54">
                    <w:rPr>
                      <w:bCs/>
                      <w:iCs/>
                    </w:rPr>
                    <w:t>выполнении аналогич</w:t>
                  </w:r>
                  <w:r>
                    <w:rPr>
                      <w:bCs/>
                      <w:iCs/>
                    </w:rPr>
                    <w:t>ных работ</w:t>
                  </w:r>
                  <w:r w:rsidRPr="00A63341">
                    <w:rPr>
                      <w:bCs/>
                      <w:iCs/>
                    </w:rPr>
                    <w:t>, сведения об участии в рейтингах по С</w:t>
                  </w:r>
                  <w:r>
                    <w:rPr>
                      <w:bCs/>
                      <w:iCs/>
                    </w:rPr>
                    <w:t>Р</w:t>
                  </w:r>
                  <w:r w:rsidRPr="00A63341">
                    <w:rPr>
                      <w:bCs/>
                      <w:iCs/>
                    </w:rPr>
                    <w:t xml:space="preserve">О и другая информация на усмотрение участника </w:t>
                  </w:r>
                  <w:r>
                    <w:rPr>
                      <w:bCs/>
                      <w:iCs/>
                    </w:rPr>
                    <w:t>закупки</w:t>
                  </w:r>
                  <w:r w:rsidRPr="00A63341">
                    <w:rPr>
                      <w:bCs/>
                      <w:i/>
                      <w:iCs/>
                    </w:rPr>
                    <w:t>)</w:t>
                  </w:r>
                </w:p>
              </w:tc>
              <w:tc>
                <w:tcPr>
                  <w:tcW w:w="1621" w:type="dxa"/>
                  <w:gridSpan w:val="2"/>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i/>
                    </w:rPr>
                  </w:pPr>
                  <w:r w:rsidRPr="00A63341">
                    <w:rPr>
                      <w:b/>
                      <w:i/>
                    </w:rPr>
                    <w:t>10</w:t>
                  </w:r>
                </w:p>
              </w:tc>
            </w:tr>
            <w:tr w:rsidR="00E008CC" w:rsidRPr="00A63341" w:rsidTr="00E008CC">
              <w:trPr>
                <w:trHeight w:val="237"/>
              </w:trPr>
              <w:tc>
                <w:tcPr>
                  <w:tcW w:w="988" w:type="dxa"/>
                  <w:tcBorders>
                    <w:top w:val="single" w:sz="4" w:space="0" w:color="000000"/>
                    <w:left w:val="single" w:sz="4" w:space="0" w:color="000000"/>
                    <w:bottom w:val="single" w:sz="4" w:space="0" w:color="000000"/>
                  </w:tcBorders>
                  <w:vAlign w:val="center"/>
                </w:tcPr>
                <w:p w:rsidR="00E008CC" w:rsidRPr="00A63341" w:rsidRDefault="00E008CC" w:rsidP="00E008CC">
                  <w:pPr>
                    <w:spacing w:line="252" w:lineRule="auto"/>
                  </w:pPr>
                </w:p>
              </w:tc>
              <w:tc>
                <w:tcPr>
                  <w:tcW w:w="6804" w:type="dxa"/>
                  <w:gridSpan w:val="2"/>
                  <w:tcBorders>
                    <w:top w:val="single" w:sz="4" w:space="0" w:color="000000"/>
                    <w:left w:val="single" w:sz="4" w:space="0" w:color="000000"/>
                    <w:bottom w:val="single" w:sz="4" w:space="0" w:color="000000"/>
                  </w:tcBorders>
                </w:tcPr>
                <w:p w:rsidR="00E008CC" w:rsidRPr="00A63341" w:rsidRDefault="00E008CC" w:rsidP="00E008CC">
                  <w:pPr>
                    <w:rPr>
                      <w:b/>
                    </w:rPr>
                  </w:pPr>
                  <w:r w:rsidRPr="00A63341">
                    <w:rPr>
                      <w:b/>
                    </w:rPr>
                    <w:t>ИТОГО: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E008CC" w:rsidRPr="00A63341" w:rsidRDefault="00E008CC" w:rsidP="00E008CC">
                  <w:pPr>
                    <w:spacing w:line="252" w:lineRule="auto"/>
                    <w:ind w:firstLine="0"/>
                    <w:jc w:val="center"/>
                    <w:rPr>
                      <w:b/>
                    </w:rPr>
                  </w:pPr>
                  <w:r w:rsidRPr="00A63341">
                    <w:rPr>
                      <w:b/>
                    </w:rPr>
                    <w:t>100</w:t>
                  </w:r>
                </w:p>
              </w:tc>
            </w:tr>
          </w:tbl>
          <w:p w:rsidR="00E008CC" w:rsidRDefault="00E008CC" w:rsidP="00E008CC">
            <w:pPr>
              <w:spacing w:line="252" w:lineRule="auto"/>
            </w:pPr>
          </w:p>
          <w:p w:rsidR="00E008CC" w:rsidRPr="004B7FB0" w:rsidRDefault="00E008CC" w:rsidP="00E008CC">
            <w:pPr>
              <w:pStyle w:val="aff4"/>
              <w:ind w:firstLine="709"/>
              <w:rPr>
                <w:rFonts w:ascii="Times New Roman" w:hAnsi="Times New Roman" w:cs="Times New Roman"/>
                <w:lang w:eastAsia="en-US"/>
              </w:rPr>
            </w:pPr>
            <w:bookmarkStart w:id="8" w:name="sub_30"/>
            <w:proofErr w:type="gramStart"/>
            <w:r w:rsidRPr="004B7FB0">
              <w:rPr>
                <w:rFonts w:ascii="Times New Roman" w:hAnsi="Times New Roman" w:cs="Times New Roman"/>
                <w:lang w:eastAsia="en-US"/>
              </w:rPr>
              <w:t xml:space="preserve">* Под успешно завершенными объектами понимаются объекты капитального </w:t>
            </w:r>
            <w:r w:rsidRPr="004B7FB0">
              <w:rPr>
                <w:rFonts w:ascii="Times New Roman" w:hAnsi="Times New Roman" w:cs="Times New Roman"/>
                <w:lang w:eastAsia="en-US"/>
              </w:rPr>
              <w:lastRenderedPageBreak/>
              <w:t>ремонта, превышение стоимости и сроков выполнения работ на которых составило не более 10 % от первоначально установленных договором подряда.</w:t>
            </w:r>
            <w:bookmarkEnd w:id="8"/>
            <w:proofErr w:type="gramEnd"/>
          </w:p>
          <w:p w:rsidR="00E008CC" w:rsidRPr="004B7FB0" w:rsidRDefault="00E008CC" w:rsidP="00E008CC">
            <w:pPr>
              <w:pStyle w:val="aff4"/>
              <w:ind w:firstLine="709"/>
              <w:rPr>
                <w:rFonts w:ascii="Times New Roman" w:hAnsi="Times New Roman" w:cs="Times New Roman"/>
                <w:lang w:eastAsia="en-US"/>
              </w:rPr>
            </w:pPr>
            <w:bookmarkStart w:id="9" w:name="sub_31"/>
            <w:r w:rsidRPr="004B7FB0">
              <w:rPr>
                <w:rFonts w:ascii="Times New Roman" w:hAnsi="Times New Roman" w:cs="Times New Roman"/>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00F853AD">
              <w:rPr>
                <w:rFonts w:ascii="Times New Roman" w:hAnsi="Times New Roman" w:cs="Times New Roman"/>
                <w:lang w:eastAsia="en-US"/>
              </w:rPr>
              <w:t>запроса предложений</w:t>
            </w:r>
            <w:r w:rsidRPr="004B7FB0">
              <w:rPr>
                <w:rFonts w:ascii="Times New Roman" w:hAnsi="Times New Roman" w:cs="Times New Roman"/>
                <w:lang w:eastAsia="en-US"/>
              </w:rPr>
              <w:t>, в объеме не менее 50 % от начальной (максимальной) цены договора отдельно по каждому виду работ.</w:t>
            </w:r>
            <w:bookmarkEnd w:id="9"/>
          </w:p>
          <w:p w:rsidR="00E008CC" w:rsidRDefault="00E008CC" w:rsidP="00E008CC">
            <w:pPr>
              <w:spacing w:line="252" w:lineRule="auto"/>
            </w:pPr>
            <w:bookmarkStart w:id="10" w:name="sub_32"/>
            <w:r w:rsidRPr="004B7FB0">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r>
              <w:t xml:space="preserve"> не менее 5 лет.</w:t>
            </w:r>
            <w:bookmarkEnd w:id="10"/>
          </w:p>
          <w:p w:rsidR="00E008CC" w:rsidRPr="00A63341" w:rsidRDefault="00E008CC" w:rsidP="00E008CC">
            <w:pPr>
              <w:spacing w:line="252" w:lineRule="auto"/>
            </w:pPr>
          </w:p>
          <w:p w:rsidR="00E008CC" w:rsidRPr="00A63341" w:rsidRDefault="00E008CC" w:rsidP="00E008CC">
            <w:pPr>
              <w:spacing w:line="252" w:lineRule="auto"/>
            </w:pPr>
            <w:r w:rsidRPr="00A63341">
              <w:t xml:space="preserve">Для оценки заявок по критерию «качество услуг и квалификация участников </w:t>
            </w:r>
            <w:r w:rsidR="00D06C54">
              <w:t>закупки</w:t>
            </w:r>
            <w:r w:rsidRPr="00A63341">
              <w:t xml:space="preserve">» каждой заявке выставляется значение от 0 до 100 баллов.  Максимальное значение в баллах для указанного критерия равно 100 баллам. </w:t>
            </w:r>
          </w:p>
          <w:p w:rsidR="00E008CC" w:rsidRPr="00A63341" w:rsidRDefault="00E008CC" w:rsidP="00E008CC">
            <w:r w:rsidRPr="00A63341">
              <w:t xml:space="preserve">Рейтинг, присуждаемый заявке по критерию «качество услуг и квалификация участников </w:t>
            </w:r>
            <w:r w:rsidR="00D06C54">
              <w:t>закупки</w:t>
            </w:r>
            <w:r w:rsidRPr="00A63341">
              <w:t xml:space="preserve">», определяется как среднее арифметическое оценок в баллах всех членов </w:t>
            </w:r>
            <w:r w:rsidR="00F853AD">
              <w:t>Единой</w:t>
            </w:r>
            <w:r w:rsidRPr="00A63341">
              <w:t xml:space="preserve"> комиссии, присуждаемых этой заявке по указанному критерию. В случае применения показателей рейтинг, присуждаемой </w:t>
            </w:r>
            <w:proofErr w:type="spellStart"/>
            <w:r w:rsidRPr="00A63341">
              <w:rPr>
                <w:lang w:val="en-US"/>
              </w:rPr>
              <w:t>i</w:t>
            </w:r>
            <w:proofErr w:type="spellEnd"/>
            <w:r w:rsidRPr="00A63341">
              <w:t>-</w:t>
            </w:r>
            <w:proofErr w:type="spellStart"/>
            <w:r w:rsidRPr="00A63341">
              <w:t>й</w:t>
            </w:r>
            <w:proofErr w:type="spellEnd"/>
            <w:r w:rsidRPr="00A63341">
              <w:t xml:space="preserve"> заявке по критерию «качество услуг и квалификация участников </w:t>
            </w:r>
            <w:r w:rsidR="00F853AD">
              <w:t>запроса предложений</w:t>
            </w:r>
            <w:r w:rsidRPr="00A63341">
              <w:t xml:space="preserve">» определяется по формуле: </w:t>
            </w:r>
          </w:p>
          <w:p w:rsidR="00E008CC" w:rsidRPr="00A63341" w:rsidRDefault="00E008CC" w:rsidP="00E008CC">
            <w:r w:rsidRPr="00F853AD">
              <w:t xml:space="preserve">             </w:t>
            </w:r>
            <w:r w:rsidRPr="00A63341">
              <w:t xml:space="preserve">                          </w:t>
            </w:r>
            <w:r w:rsidRPr="00A63341">
              <w:rPr>
                <w:noProof/>
                <w:lang w:eastAsia="ru-RU"/>
              </w:rPr>
              <w:drawing>
                <wp:inline distT="0" distB="0" distL="0" distR="0">
                  <wp:extent cx="2059305" cy="189230"/>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059305" cy="189230"/>
                          </a:xfrm>
                          <a:prstGeom prst="rect">
                            <a:avLst/>
                          </a:prstGeom>
                          <a:solidFill>
                            <a:srgbClr val="FFFFFF"/>
                          </a:solidFill>
                          <a:ln w="9525">
                            <a:noFill/>
                            <a:miter lim="800000"/>
                            <a:headEnd/>
                            <a:tailEnd/>
                          </a:ln>
                        </pic:spPr>
                      </pic:pic>
                    </a:graphicData>
                  </a:graphic>
                </wp:inline>
              </w:drawing>
            </w:r>
          </w:p>
          <w:p w:rsidR="00E008CC" w:rsidRPr="00A63341" w:rsidRDefault="00E008CC" w:rsidP="00E008CC">
            <w:pPr>
              <w:autoSpaceDE w:val="0"/>
            </w:pPr>
            <w:r w:rsidRPr="00A63341">
              <w:t>где:</w:t>
            </w:r>
          </w:p>
          <w:p w:rsidR="00E008CC" w:rsidRPr="00A63341" w:rsidRDefault="00E008CC" w:rsidP="00E008CC">
            <w:r w:rsidRPr="00A63341">
              <w:t xml:space="preserve">- рейтинг, присуждаемый </w:t>
            </w:r>
            <w:proofErr w:type="spellStart"/>
            <w:r w:rsidRPr="00A63341">
              <w:t>i-й</w:t>
            </w:r>
            <w:proofErr w:type="spellEnd"/>
            <w:r w:rsidRPr="00A63341">
              <w:t xml:space="preserve"> заявке по указанному критерию значение  в баллах (среднее арифметическое оценок в баллах  всех членов Единой комиссии), присуждаемое комиссией </w:t>
            </w:r>
            <w:proofErr w:type="spellStart"/>
            <w:r w:rsidRPr="00A63341">
              <w:t>i-й</w:t>
            </w:r>
            <w:proofErr w:type="spellEnd"/>
            <w:r w:rsidRPr="00A63341">
              <w:t xml:space="preserve"> заявке на участие в </w:t>
            </w:r>
            <w:r w:rsidR="00F853AD">
              <w:t>запросе предложений</w:t>
            </w:r>
            <w:r w:rsidRPr="00A63341">
              <w:t xml:space="preserve"> по </w:t>
            </w:r>
            <w:proofErr w:type="spellStart"/>
            <w:r w:rsidRPr="00A63341">
              <w:t>k-му</w:t>
            </w:r>
            <w:proofErr w:type="spellEnd"/>
            <w:r w:rsidRPr="00A63341">
              <w:t xml:space="preserve"> показателю, где </w:t>
            </w:r>
            <w:proofErr w:type="spellStart"/>
            <w:r w:rsidRPr="00A63341">
              <w:t>k</w:t>
            </w:r>
            <w:proofErr w:type="spellEnd"/>
            <w:r w:rsidRPr="00A63341">
              <w:t xml:space="preserve"> - количество установленных показателей.</w:t>
            </w:r>
          </w:p>
          <w:p w:rsidR="00E008CC" w:rsidRPr="00A63341" w:rsidRDefault="00E008CC" w:rsidP="00E008CC">
            <w:pPr>
              <w:autoSpaceDE w:val="0"/>
            </w:pPr>
            <w:r w:rsidRPr="00A63341">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w:t>
            </w:r>
          </w:p>
          <w:p w:rsidR="00E008CC" w:rsidRPr="00A63341" w:rsidRDefault="00E008CC" w:rsidP="00E008CC">
            <w:pPr>
              <w:autoSpaceDE w:val="0"/>
            </w:pPr>
            <w:r w:rsidRPr="00A63341">
              <w:t xml:space="preserve">Для получения итогового рейтинга по заявке, - рейтинг, присуждаемый этой заявке по критерию «качество </w:t>
            </w:r>
            <w:r>
              <w:t>работ</w:t>
            </w:r>
            <w:r w:rsidRPr="00A63341">
              <w:t xml:space="preserve"> и  квалификация участника </w:t>
            </w:r>
            <w:r w:rsidR="00825FCA">
              <w:t>закупки</w:t>
            </w:r>
            <w:r w:rsidRPr="00A63341">
              <w:t>», умножается на соответствующую указанному критерию значимость.</w:t>
            </w:r>
          </w:p>
          <w:p w:rsidR="00E008CC" w:rsidRPr="00A63341" w:rsidRDefault="00E008CC" w:rsidP="00E008CC">
            <w:pPr>
              <w:autoSpaceDE w:val="0"/>
            </w:pPr>
            <w:r w:rsidRPr="00A63341">
              <w:t xml:space="preserve">При оценке заявок по критерию «качество </w:t>
            </w:r>
            <w:r>
              <w:t>работ</w:t>
            </w:r>
            <w:r w:rsidRPr="00A63341">
              <w:t xml:space="preserve"> и квалификация участника </w:t>
            </w:r>
            <w:r w:rsidR="00825FCA">
              <w:t>закупки</w:t>
            </w:r>
            <w:r w:rsidRPr="00A63341">
              <w:t xml:space="preserve">» наибольшее количество баллов присваивается заявке с лучшим предложением по качеству услуг и квалификации участника </w:t>
            </w:r>
            <w:r w:rsidR="00825FCA">
              <w:t>закупки</w:t>
            </w:r>
            <w:r w:rsidRPr="00A63341">
              <w:t>.</w:t>
            </w:r>
          </w:p>
          <w:p w:rsidR="00E008CC" w:rsidRPr="00A63341" w:rsidRDefault="00E008CC" w:rsidP="00E008CC">
            <w:pPr>
              <w:autoSpaceDE w:val="0"/>
            </w:pPr>
            <w:r w:rsidRPr="00A63341">
              <w:t>Дробное значение рейтинга округляется до двух десятичных знаков после запятой по математическим правилам округления.</w:t>
            </w:r>
          </w:p>
          <w:p w:rsidR="00E008CC" w:rsidRPr="00DF5355" w:rsidRDefault="00E008CC" w:rsidP="00E008CC">
            <w:pPr>
              <w:pStyle w:val="af5"/>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E008CC" w:rsidRPr="00DF5355" w:rsidRDefault="00E008CC" w:rsidP="00E008CC">
            <w:pPr>
              <w:pStyle w:val="af5"/>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E008CC" w:rsidRPr="00DF5355" w:rsidRDefault="00E008CC" w:rsidP="00E008CC">
            <w:pPr>
              <w:pStyle w:val="af1"/>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w:t>
            </w:r>
            <w:r w:rsidR="00825FCA">
              <w:rPr>
                <w:rFonts w:ascii="Times New Roman" w:hAnsi="Times New Roman" w:cs="Times New Roman"/>
                <w:color w:val="auto"/>
                <w:sz w:val="24"/>
              </w:rPr>
              <w:t>закупки</w:t>
            </w:r>
            <w:r w:rsidRPr="00DF5355">
              <w:rPr>
                <w:rFonts w:ascii="Times New Roman" w:hAnsi="Times New Roman" w:cs="Times New Roman"/>
                <w:color w:val="auto"/>
                <w:sz w:val="24"/>
              </w:rPr>
              <w:t xml:space="preserve">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E008CC" w:rsidRDefault="00E008CC" w:rsidP="00E008CC">
            <w:pPr>
              <w:ind w:firstLine="720"/>
              <w:rPr>
                <w:color w:val="FF0000"/>
              </w:rPr>
            </w:pPr>
            <w:r w:rsidRPr="00DF5355">
              <w:t>Победителем призна</w:t>
            </w:r>
            <w:r w:rsidR="00825FCA">
              <w:t>ется участник закупки</w:t>
            </w:r>
            <w:r w:rsidRPr="00DF5355">
              <w:t xml:space="preserve">, который предложил лучшие условия исполнения договора, и заявке на </w:t>
            </w:r>
            <w:proofErr w:type="gramStart"/>
            <w:r w:rsidRPr="00DF5355">
              <w:t>участие</w:t>
            </w:r>
            <w:proofErr w:type="gramEnd"/>
            <w:r w:rsidRPr="00DF5355">
              <w:t xml:space="preserve"> в </w:t>
            </w:r>
            <w:r w:rsidR="00825FCA">
              <w:t xml:space="preserve">запросе предложений </w:t>
            </w:r>
            <w:r w:rsidRPr="00DF5355">
              <w:t>которого присвоен первый номер.</w:t>
            </w:r>
            <w:r w:rsidRPr="00DF5355">
              <w:rPr>
                <w:color w:val="FF0000"/>
              </w:rPr>
              <w:t xml:space="preserve"> </w:t>
            </w:r>
          </w:p>
          <w:p w:rsidR="00E008CC" w:rsidRPr="007931DC" w:rsidRDefault="00E008CC" w:rsidP="00E008CC">
            <w:pPr>
              <w:numPr>
                <w:ilvl w:val="0"/>
                <w:numId w:val="23"/>
              </w:numPr>
              <w:tabs>
                <w:tab w:val="clear" w:pos="720"/>
                <w:tab w:val="num" w:pos="0"/>
              </w:tabs>
              <w:autoSpaceDE w:val="0"/>
              <w:autoSpaceDN w:val="0"/>
              <w:adjustRightInd w:val="0"/>
              <w:ind w:left="0" w:firstLine="0"/>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E008CC" w:rsidRPr="00262E0D" w:rsidRDefault="00E008CC" w:rsidP="00E008CC">
            <w:pPr>
              <w:numPr>
                <w:ilvl w:val="0"/>
                <w:numId w:val="23"/>
              </w:numPr>
              <w:tabs>
                <w:tab w:val="clear" w:pos="720"/>
                <w:tab w:val="num" w:pos="0"/>
              </w:tabs>
              <w:autoSpaceDE w:val="0"/>
              <w:autoSpaceDN w:val="0"/>
              <w:adjustRightInd w:val="0"/>
              <w:ind w:left="0" w:firstLine="0"/>
            </w:pPr>
            <w:r>
              <w:t>Единая</w:t>
            </w:r>
            <w:r w:rsidRPr="007931DC">
              <w:t xml:space="preserve"> комиссия вправе не определять победителя, в случае, если по результатам оценки заявок ни одна из заявок не получит в сумме более 25 баллов.</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A10E14">
            <w:pPr>
              <w:tabs>
                <w:tab w:val="left" w:pos="540"/>
                <w:tab w:val="left" w:pos="900"/>
              </w:tabs>
              <w:ind w:firstLine="0"/>
            </w:pPr>
            <w:r>
              <w:lastRenderedPageBreak/>
              <w:t>14.</w:t>
            </w:r>
          </w:p>
        </w:tc>
        <w:tc>
          <w:tcPr>
            <w:tcW w:w="2478" w:type="dxa"/>
            <w:gridSpan w:val="2"/>
            <w:tcBorders>
              <w:top w:val="single" w:sz="4" w:space="0" w:color="auto"/>
              <w:left w:val="single" w:sz="4" w:space="0" w:color="auto"/>
              <w:bottom w:val="single" w:sz="4" w:space="0" w:color="auto"/>
              <w:right w:val="single" w:sz="4" w:space="0" w:color="auto"/>
            </w:tcBorders>
          </w:tcPr>
          <w:p w:rsidR="00E008CC" w:rsidRPr="00B454FC" w:rsidRDefault="00E008CC" w:rsidP="00E6563F">
            <w:pPr>
              <w:ind w:firstLine="0"/>
              <w:jc w:val="left"/>
            </w:pPr>
            <w:r>
              <w:t xml:space="preserve">Размер обеспечения заявки на участие в запросе предложений, срок и порядок его предоставления </w:t>
            </w:r>
            <w:r w:rsidR="00825FCA">
              <w:t>(для всех лотов)</w:t>
            </w:r>
          </w:p>
        </w:tc>
        <w:tc>
          <w:tcPr>
            <w:tcW w:w="6381" w:type="dxa"/>
            <w:gridSpan w:val="5"/>
            <w:tcBorders>
              <w:top w:val="single" w:sz="4" w:space="0" w:color="auto"/>
              <w:left w:val="single" w:sz="4" w:space="0" w:color="auto"/>
              <w:bottom w:val="single" w:sz="4" w:space="0" w:color="auto"/>
              <w:right w:val="single" w:sz="4" w:space="0" w:color="auto"/>
            </w:tcBorders>
            <w:vAlign w:val="center"/>
          </w:tcPr>
          <w:p w:rsidR="00E008CC" w:rsidRPr="00B454FC" w:rsidRDefault="00E008CC" w:rsidP="0099025A">
            <w:pPr>
              <w:ind w:firstLine="0"/>
              <w:jc w:val="center"/>
            </w:pPr>
            <w:r>
              <w:t>не требуется</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9C7DA2">
            <w:pPr>
              <w:tabs>
                <w:tab w:val="left" w:pos="540"/>
                <w:tab w:val="left" w:pos="900"/>
              </w:tabs>
              <w:ind w:firstLine="0"/>
            </w:pPr>
            <w:r>
              <w:t>15.</w:t>
            </w:r>
          </w:p>
        </w:tc>
        <w:tc>
          <w:tcPr>
            <w:tcW w:w="2478" w:type="dxa"/>
            <w:gridSpan w:val="2"/>
            <w:tcBorders>
              <w:top w:val="single" w:sz="4" w:space="0" w:color="auto"/>
              <w:left w:val="single" w:sz="4" w:space="0" w:color="auto"/>
              <w:bottom w:val="single" w:sz="4" w:space="0" w:color="auto"/>
              <w:right w:val="single" w:sz="4" w:space="0" w:color="auto"/>
            </w:tcBorders>
          </w:tcPr>
          <w:p w:rsidR="00E008CC" w:rsidRPr="003E6E06" w:rsidRDefault="00E008CC" w:rsidP="00093560">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r w:rsidR="00825FCA">
              <w:rPr>
                <w:color w:val="000000"/>
              </w:rPr>
              <w:t xml:space="preserve"> (для всех лотов)</w:t>
            </w:r>
          </w:p>
        </w:tc>
        <w:tc>
          <w:tcPr>
            <w:tcW w:w="6381" w:type="dxa"/>
            <w:gridSpan w:val="5"/>
            <w:tcBorders>
              <w:top w:val="single" w:sz="4" w:space="0" w:color="auto"/>
              <w:left w:val="single" w:sz="4" w:space="0" w:color="auto"/>
              <w:bottom w:val="single" w:sz="4" w:space="0" w:color="auto"/>
              <w:right w:val="single" w:sz="4" w:space="0" w:color="auto"/>
            </w:tcBorders>
            <w:vAlign w:val="center"/>
          </w:tcPr>
          <w:p w:rsidR="00E008CC" w:rsidRPr="00B454FC" w:rsidRDefault="00E008CC" w:rsidP="004B6E52">
            <w:pPr>
              <w:ind w:firstLine="0"/>
              <w:jc w:val="center"/>
            </w:pPr>
            <w:r>
              <w:t>не требуется</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E008CC">
            <w:pPr>
              <w:tabs>
                <w:tab w:val="left" w:pos="540"/>
                <w:tab w:val="left" w:pos="900"/>
              </w:tabs>
              <w:ind w:firstLine="0"/>
            </w:pPr>
            <w:r>
              <w:t>16.</w:t>
            </w:r>
          </w:p>
        </w:tc>
        <w:tc>
          <w:tcPr>
            <w:tcW w:w="2478" w:type="dxa"/>
            <w:gridSpan w:val="2"/>
            <w:tcBorders>
              <w:top w:val="single" w:sz="4" w:space="0" w:color="auto"/>
              <w:left w:val="single" w:sz="4" w:space="0" w:color="auto"/>
              <w:bottom w:val="single" w:sz="4" w:space="0" w:color="auto"/>
              <w:right w:val="single" w:sz="4" w:space="0" w:color="auto"/>
            </w:tcBorders>
          </w:tcPr>
          <w:p w:rsidR="00E008CC" w:rsidRPr="00B454FC" w:rsidRDefault="00E008CC"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r w:rsidR="00825FCA">
              <w:rPr>
                <w:color w:val="000000"/>
              </w:rPr>
              <w:t>(для всех лотов)</w:t>
            </w:r>
          </w:p>
        </w:tc>
        <w:tc>
          <w:tcPr>
            <w:tcW w:w="6381" w:type="dxa"/>
            <w:gridSpan w:val="5"/>
            <w:tcBorders>
              <w:top w:val="single" w:sz="4" w:space="0" w:color="auto"/>
              <w:left w:val="single" w:sz="4" w:space="0" w:color="auto"/>
              <w:bottom w:val="single" w:sz="4" w:space="0" w:color="auto"/>
              <w:right w:val="single" w:sz="4" w:space="0" w:color="auto"/>
            </w:tcBorders>
          </w:tcPr>
          <w:p w:rsidR="00E008CC" w:rsidRPr="007931DC" w:rsidRDefault="00E008CC"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404B77">
            <w:pPr>
              <w:tabs>
                <w:tab w:val="left" w:pos="540"/>
                <w:tab w:val="left" w:pos="900"/>
              </w:tabs>
              <w:ind w:firstLine="0"/>
            </w:pPr>
            <w:r>
              <w:t>16.1.</w:t>
            </w:r>
          </w:p>
        </w:tc>
        <w:tc>
          <w:tcPr>
            <w:tcW w:w="8859" w:type="dxa"/>
            <w:gridSpan w:val="7"/>
            <w:tcBorders>
              <w:top w:val="single" w:sz="4" w:space="0" w:color="auto"/>
              <w:left w:val="single" w:sz="4" w:space="0" w:color="auto"/>
              <w:bottom w:val="single" w:sz="4" w:space="0" w:color="auto"/>
              <w:right w:val="single" w:sz="4" w:space="0" w:color="auto"/>
            </w:tcBorders>
          </w:tcPr>
          <w:p w:rsidR="00E008CC" w:rsidRDefault="00E008CC" w:rsidP="0074771E">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E008CC" w:rsidRPr="007931DC" w:rsidRDefault="00E008CC" w:rsidP="0074771E">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предложений </w:t>
            </w:r>
            <w:r w:rsidRPr="007931DC">
              <w:t xml:space="preserve">было предусмотрено Заказчиком в документации о </w:t>
            </w:r>
            <w:r>
              <w:t>проведении запроса предложений</w:t>
            </w:r>
            <w:r w:rsidRPr="007931DC">
              <w:t xml:space="preserve">). </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E008CC">
            <w:pPr>
              <w:tabs>
                <w:tab w:val="left" w:pos="540"/>
                <w:tab w:val="left" w:pos="900"/>
              </w:tabs>
              <w:ind w:firstLine="0"/>
            </w:pPr>
            <w:r>
              <w:t>16.2.</w:t>
            </w:r>
          </w:p>
        </w:tc>
        <w:tc>
          <w:tcPr>
            <w:tcW w:w="8859" w:type="dxa"/>
            <w:gridSpan w:val="7"/>
            <w:tcBorders>
              <w:top w:val="single" w:sz="4" w:space="0" w:color="auto"/>
              <w:left w:val="single" w:sz="4" w:space="0" w:color="auto"/>
              <w:bottom w:val="single" w:sz="4" w:space="0" w:color="auto"/>
              <w:right w:val="single" w:sz="4" w:space="0" w:color="auto"/>
            </w:tcBorders>
          </w:tcPr>
          <w:p w:rsidR="00E008CC" w:rsidRPr="007931DC" w:rsidRDefault="00E008CC" w:rsidP="00F853AD">
            <w:pPr>
              <w:tabs>
                <w:tab w:val="left" w:pos="540"/>
              </w:tabs>
            </w:pPr>
            <w:proofErr w:type="gramStart"/>
            <w:r w:rsidRPr="0074771E">
              <w:t>В случае, отказа от заключения договора с победителем запроса</w:t>
            </w:r>
            <w:r>
              <w:t xml:space="preserve"> предложений</w:t>
            </w:r>
            <w:r w:rsidRPr="0074771E">
              <w:t xml:space="preserve"> или с единственным участником, либо при уклонении победителя запроса </w:t>
            </w:r>
            <w:r>
              <w:t xml:space="preserve">предложений </w:t>
            </w:r>
            <w:r w:rsidRPr="0074771E">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74771E">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w:t>
            </w:r>
            <w:r w:rsidR="00F853AD">
              <w:t>трех дней</w:t>
            </w:r>
            <w:r w:rsidRPr="0074771E">
              <w:t>, следующ</w:t>
            </w:r>
            <w:r w:rsidR="00F853AD">
              <w:t>их</w:t>
            </w:r>
            <w:r w:rsidRPr="0074771E">
              <w:t xml:space="preserve">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E008CC">
            <w:pPr>
              <w:tabs>
                <w:tab w:val="left" w:pos="540"/>
                <w:tab w:val="left" w:pos="900"/>
              </w:tabs>
              <w:ind w:firstLine="0"/>
            </w:pPr>
            <w:r>
              <w:t>16.3.</w:t>
            </w:r>
          </w:p>
        </w:tc>
        <w:tc>
          <w:tcPr>
            <w:tcW w:w="8859" w:type="dxa"/>
            <w:gridSpan w:val="7"/>
            <w:tcBorders>
              <w:top w:val="single" w:sz="4" w:space="0" w:color="auto"/>
              <w:left w:val="single" w:sz="4" w:space="0" w:color="auto"/>
              <w:bottom w:val="single" w:sz="4" w:space="0" w:color="auto"/>
              <w:right w:val="single" w:sz="4" w:space="0" w:color="auto"/>
            </w:tcBorders>
          </w:tcPr>
          <w:p w:rsidR="00E008CC" w:rsidRPr="0074771E" w:rsidRDefault="00E008CC" w:rsidP="0074771E">
            <w:pPr>
              <w:tabs>
                <w:tab w:val="left" w:pos="540"/>
              </w:tabs>
            </w:pPr>
            <w:r w:rsidRPr="0074771E">
              <w:t>В случае</w:t>
            </w:r>
            <w:proofErr w:type="gramStart"/>
            <w:r w:rsidRPr="0074771E">
              <w:t>,</w:t>
            </w:r>
            <w:proofErr w:type="gramEnd"/>
            <w:r w:rsidRPr="0074771E">
              <w:t xml:space="preserve"> если участник запроса </w:t>
            </w:r>
            <w:r>
              <w:t>предложений</w:t>
            </w:r>
            <w:r w:rsidRPr="0074771E">
              <w:t xml:space="preserve">, обязанный заключить договор, признан уклонившимся от заключения договора, Заказчик вправе заключить договор с участником запроса </w:t>
            </w:r>
            <w:r>
              <w:t>предложений</w:t>
            </w:r>
            <w:r w:rsidRPr="0074771E">
              <w:t>, заявке на участие в з</w:t>
            </w:r>
            <w:r>
              <w:t xml:space="preserve">апросе предложений </w:t>
            </w:r>
            <w:r w:rsidRPr="0074771E">
              <w:t>которого присвоен следующий порядковый номер.</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E008CC">
            <w:pPr>
              <w:tabs>
                <w:tab w:val="left" w:pos="540"/>
                <w:tab w:val="left" w:pos="900"/>
              </w:tabs>
              <w:ind w:firstLine="0"/>
            </w:pPr>
            <w:r>
              <w:t>16.4.</w:t>
            </w:r>
          </w:p>
        </w:tc>
        <w:tc>
          <w:tcPr>
            <w:tcW w:w="8859" w:type="dxa"/>
            <w:gridSpan w:val="7"/>
            <w:tcBorders>
              <w:top w:val="single" w:sz="4" w:space="0" w:color="auto"/>
              <w:left w:val="single" w:sz="4" w:space="0" w:color="auto"/>
              <w:bottom w:val="single" w:sz="4" w:space="0" w:color="auto"/>
              <w:right w:val="single" w:sz="4" w:space="0" w:color="auto"/>
            </w:tcBorders>
          </w:tcPr>
          <w:p w:rsidR="00E008CC" w:rsidRPr="0074771E" w:rsidRDefault="00E008CC" w:rsidP="0074771E">
            <w:pPr>
              <w:tabs>
                <w:tab w:val="left" w:pos="540"/>
              </w:tabs>
            </w:pPr>
            <w:r w:rsidRPr="0074771E">
              <w:t>Заказчик вправе отказаться от заключения договора с участником з</w:t>
            </w:r>
            <w:r>
              <w:t>апроса предложений</w:t>
            </w:r>
            <w:r w:rsidRPr="0074771E">
              <w:t>, обязанным заключить договор, в случаях:</w:t>
            </w:r>
          </w:p>
          <w:p w:rsidR="00E008CC" w:rsidRPr="0074771E" w:rsidRDefault="00E008CC" w:rsidP="0074771E">
            <w:pPr>
              <w:tabs>
                <w:tab w:val="left" w:pos="540"/>
              </w:tabs>
            </w:pPr>
            <w:r w:rsidRPr="0074771E">
              <w:t xml:space="preserve">1) несоответствия участника </w:t>
            </w:r>
            <w:r>
              <w:t>запроса предложений</w:t>
            </w:r>
            <w:r w:rsidRPr="0074771E">
              <w:t xml:space="preserve">, обязанного заключить договор, требованиям, установленным в документации о запросе </w:t>
            </w:r>
            <w:r>
              <w:t>предложений</w:t>
            </w:r>
            <w:r w:rsidRPr="0074771E">
              <w:t>;</w:t>
            </w:r>
          </w:p>
          <w:p w:rsidR="00E008CC" w:rsidRPr="0074771E" w:rsidRDefault="00E008CC" w:rsidP="0074771E">
            <w:pPr>
              <w:tabs>
                <w:tab w:val="left" w:pos="540"/>
              </w:tabs>
            </w:pPr>
            <w:r w:rsidRPr="0074771E">
              <w:t xml:space="preserve">2)  предоставления участником запроса цен, обязанным заключить договор, недостоверных сведений в заявке на участие в </w:t>
            </w:r>
            <w:r>
              <w:t>запросе предложений</w:t>
            </w:r>
            <w:r w:rsidRPr="0074771E">
              <w:t>;</w:t>
            </w:r>
          </w:p>
          <w:p w:rsidR="00E008CC" w:rsidRPr="0074771E" w:rsidRDefault="00E008CC" w:rsidP="0074771E">
            <w:pPr>
              <w:tabs>
                <w:tab w:val="left" w:pos="540"/>
              </w:tabs>
            </w:pPr>
            <w:bookmarkStart w:id="11" w:name="абз_3_п_7_9_гл_7"/>
            <w:r w:rsidRPr="0074771E">
              <w:t xml:space="preserve">3) </w:t>
            </w:r>
            <w:bookmarkEnd w:id="11"/>
            <w:r w:rsidRPr="0074771E">
              <w:t xml:space="preserve"> наличие неурегулированных претензионных и (или) судебных споров с участником запроса </w:t>
            </w:r>
            <w:r>
              <w:t>предложений</w:t>
            </w:r>
            <w:r w:rsidRPr="0074771E">
              <w:t>;</w:t>
            </w:r>
          </w:p>
          <w:p w:rsidR="00E008CC" w:rsidRPr="0074771E" w:rsidRDefault="00E008CC" w:rsidP="0074771E">
            <w:pPr>
              <w:tabs>
                <w:tab w:val="left" w:pos="540"/>
              </w:tabs>
            </w:pPr>
            <w:r w:rsidRPr="0074771E">
              <w:t xml:space="preserve">4) если договор, заключаемый по итогам запроса цен, является для Заказчика крупной сделкой и (или) сделкой, в совершении которой имеется </w:t>
            </w:r>
            <w:r w:rsidRPr="0074771E">
              <w:lastRenderedPageBreak/>
              <w:t>заинтересованность, при этом одобрение в совершении такой сделки не получено;</w:t>
            </w:r>
          </w:p>
          <w:p w:rsidR="00E008CC" w:rsidRPr="0074771E" w:rsidRDefault="00E008CC" w:rsidP="00BE2671">
            <w:pPr>
              <w:tabs>
                <w:tab w:val="left" w:pos="540"/>
              </w:tabs>
            </w:pPr>
            <w:r w:rsidRPr="0074771E">
              <w:t>5) возникшего отсутствия необходимости приобретения продукции (в связи изменением потребности Заказчика, иных обстоятельств).</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404B77">
            <w:pPr>
              <w:tabs>
                <w:tab w:val="left" w:pos="540"/>
                <w:tab w:val="left" w:pos="900"/>
              </w:tabs>
              <w:ind w:firstLine="0"/>
            </w:pPr>
            <w:r>
              <w:lastRenderedPageBreak/>
              <w:t>16.5.</w:t>
            </w:r>
          </w:p>
        </w:tc>
        <w:tc>
          <w:tcPr>
            <w:tcW w:w="8859" w:type="dxa"/>
            <w:gridSpan w:val="7"/>
            <w:tcBorders>
              <w:top w:val="single" w:sz="4" w:space="0" w:color="auto"/>
              <w:left w:val="single" w:sz="4" w:space="0" w:color="auto"/>
              <w:bottom w:val="single" w:sz="4" w:space="0" w:color="auto"/>
              <w:right w:val="single" w:sz="4" w:space="0" w:color="auto"/>
            </w:tcBorders>
          </w:tcPr>
          <w:p w:rsidR="00E008CC" w:rsidRPr="0074771E" w:rsidRDefault="00E008CC" w:rsidP="00BE2671">
            <w:pPr>
              <w:tabs>
                <w:tab w:val="left" w:pos="540"/>
              </w:tabs>
            </w:pPr>
            <w:r w:rsidRPr="0074771E">
              <w:t xml:space="preserve">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E008CC">
            <w:pPr>
              <w:tabs>
                <w:tab w:val="left" w:pos="540"/>
                <w:tab w:val="left" w:pos="900"/>
              </w:tabs>
              <w:ind w:firstLine="0"/>
            </w:pPr>
            <w:r>
              <w:t>16.6.</w:t>
            </w:r>
          </w:p>
        </w:tc>
        <w:tc>
          <w:tcPr>
            <w:tcW w:w="8859" w:type="dxa"/>
            <w:gridSpan w:val="7"/>
            <w:tcBorders>
              <w:top w:val="single" w:sz="4" w:space="0" w:color="auto"/>
              <w:left w:val="single" w:sz="4" w:space="0" w:color="auto"/>
              <w:bottom w:val="single" w:sz="4" w:space="0" w:color="auto"/>
              <w:right w:val="single" w:sz="4" w:space="0" w:color="auto"/>
            </w:tcBorders>
          </w:tcPr>
          <w:p w:rsidR="00E008CC" w:rsidRPr="00BE2671" w:rsidRDefault="00E008CC" w:rsidP="00BE2671">
            <w:pPr>
              <w:tabs>
                <w:tab w:val="left" w:pos="540"/>
              </w:tabs>
            </w:pPr>
            <w:r w:rsidRPr="00BE2671">
              <w:t>Заказчик по согласованию с участником при заключении и исполнении договора вправе изменить:</w:t>
            </w:r>
          </w:p>
          <w:p w:rsidR="00E008CC" w:rsidRPr="00BE2671" w:rsidRDefault="00E008CC" w:rsidP="00BE2671">
            <w:pPr>
              <w:tabs>
                <w:tab w:val="left" w:pos="540"/>
              </w:tabs>
            </w:pPr>
            <w:r w:rsidRPr="00BE2671">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E008CC" w:rsidRPr="00BE2671" w:rsidRDefault="00E008CC" w:rsidP="00BE2671">
            <w:pPr>
              <w:tabs>
                <w:tab w:val="left" w:pos="540"/>
              </w:tabs>
            </w:pPr>
            <w:r w:rsidRPr="00BE2671">
              <w:t>2) сроки исполнения обязательств по договору:</w:t>
            </w:r>
          </w:p>
          <w:p w:rsidR="00E008CC" w:rsidRPr="00BE2671" w:rsidRDefault="00E008CC" w:rsidP="00BE2671">
            <w:pPr>
              <w:tabs>
                <w:tab w:val="left" w:pos="540"/>
              </w:tabs>
            </w:pPr>
            <w:r w:rsidRPr="00BE2671">
              <w:t>а) в случае если необходимость изменения сроков вызвана обстоятельствами непреодолимой силы;</w:t>
            </w:r>
          </w:p>
          <w:p w:rsidR="00E008CC" w:rsidRPr="00BE2671" w:rsidRDefault="00E008CC" w:rsidP="00BE2671">
            <w:pPr>
              <w:tabs>
                <w:tab w:val="left" w:pos="540"/>
              </w:tabs>
            </w:pPr>
            <w:r w:rsidRPr="00BE2671">
              <w:t>б) при возникновении срытых работ;</w:t>
            </w:r>
          </w:p>
          <w:p w:rsidR="00E008CC" w:rsidRPr="00BE2671" w:rsidRDefault="00E008CC" w:rsidP="00BE2671">
            <w:pPr>
              <w:tabs>
                <w:tab w:val="left" w:pos="540"/>
              </w:tabs>
            </w:pPr>
            <w:r w:rsidRPr="00BE2671">
              <w:t>в) просрочки выполнения Заказчиком своих обязательств по договору;</w:t>
            </w:r>
          </w:p>
          <w:p w:rsidR="00E008CC" w:rsidRPr="00BE2671" w:rsidRDefault="00E008CC" w:rsidP="00BE2671">
            <w:pPr>
              <w:tabs>
                <w:tab w:val="left" w:pos="540"/>
              </w:tabs>
            </w:pPr>
            <w:r w:rsidRPr="00BE2671">
              <w:t>3) цену договора:</w:t>
            </w:r>
          </w:p>
          <w:p w:rsidR="00E008CC" w:rsidRPr="00BE2671" w:rsidRDefault="00E008CC" w:rsidP="00BE2671">
            <w:pPr>
              <w:tabs>
                <w:tab w:val="left" w:pos="540"/>
              </w:tabs>
            </w:pPr>
            <w:r w:rsidRPr="00BE2671">
              <w:t>- путем ее уменьшения без изменения иных условий исполнения договора;</w:t>
            </w:r>
          </w:p>
          <w:p w:rsidR="00E008CC" w:rsidRPr="00BE2671" w:rsidRDefault="00E008CC" w:rsidP="00BE2671">
            <w:pPr>
              <w:tabs>
                <w:tab w:val="left" w:pos="540"/>
              </w:tabs>
            </w:pPr>
            <w:r w:rsidRPr="00BE2671">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E008CC" w:rsidRPr="00BE2671" w:rsidRDefault="00E008CC" w:rsidP="00BE2671">
            <w:pPr>
              <w:tabs>
                <w:tab w:val="left" w:pos="540"/>
              </w:tabs>
            </w:pPr>
            <w:r w:rsidRPr="00BE2671">
              <w:t>- в случае изменения в соответствии с законодательством Российской Федерации регулируемых государством цен (тарифов).</w:t>
            </w:r>
          </w:p>
          <w:p w:rsidR="00E008CC" w:rsidRPr="0074771E" w:rsidRDefault="00E008CC" w:rsidP="00BE2671">
            <w:pPr>
              <w:tabs>
                <w:tab w:val="left" w:pos="540"/>
              </w:tabs>
            </w:pPr>
            <w:r w:rsidRPr="00BE2671">
              <w:t>4) сведения об участнике закупки, с которым заключается договор.</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404B77">
            <w:pPr>
              <w:tabs>
                <w:tab w:val="left" w:pos="540"/>
                <w:tab w:val="left" w:pos="900"/>
              </w:tabs>
              <w:ind w:firstLine="0"/>
            </w:pPr>
            <w:r>
              <w:t>17.</w:t>
            </w:r>
          </w:p>
        </w:tc>
        <w:tc>
          <w:tcPr>
            <w:tcW w:w="2478" w:type="dxa"/>
            <w:gridSpan w:val="2"/>
            <w:tcBorders>
              <w:top w:val="single" w:sz="4" w:space="0" w:color="auto"/>
              <w:left w:val="single" w:sz="4" w:space="0" w:color="auto"/>
              <w:bottom w:val="single" w:sz="4" w:space="0" w:color="auto"/>
              <w:right w:val="single" w:sz="4" w:space="0" w:color="auto"/>
            </w:tcBorders>
          </w:tcPr>
          <w:p w:rsidR="00E008CC" w:rsidRPr="00B454FC" w:rsidRDefault="00E008CC" w:rsidP="00E6563F">
            <w:pPr>
              <w:widowControl w:val="0"/>
              <w:adjustRightInd w:val="0"/>
              <w:ind w:firstLine="0"/>
              <w:rPr>
                <w:color w:val="000000"/>
              </w:rPr>
            </w:pPr>
            <w:r>
              <w:rPr>
                <w:color w:val="000000"/>
              </w:rPr>
              <w:t xml:space="preserve">Переторжка и порядок переторжки </w:t>
            </w:r>
            <w:r w:rsidR="00825FCA">
              <w:rPr>
                <w:color w:val="000000"/>
              </w:rPr>
              <w:t>(для всех лотов)</w:t>
            </w:r>
          </w:p>
        </w:tc>
        <w:tc>
          <w:tcPr>
            <w:tcW w:w="6381" w:type="dxa"/>
            <w:gridSpan w:val="5"/>
            <w:tcBorders>
              <w:top w:val="single" w:sz="4" w:space="0" w:color="auto"/>
              <w:left w:val="single" w:sz="4" w:space="0" w:color="auto"/>
              <w:bottom w:val="single" w:sz="4" w:space="0" w:color="auto"/>
              <w:right w:val="single" w:sz="4" w:space="0" w:color="auto"/>
            </w:tcBorders>
          </w:tcPr>
          <w:p w:rsidR="00E008CC" w:rsidRPr="007931DC" w:rsidRDefault="00E008CC"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E008CC" w:rsidTr="00246345">
        <w:trPr>
          <w:trHeight w:val="554"/>
        </w:trPr>
        <w:tc>
          <w:tcPr>
            <w:tcW w:w="817" w:type="dxa"/>
            <w:tcBorders>
              <w:top w:val="single" w:sz="4" w:space="0" w:color="auto"/>
              <w:left w:val="single" w:sz="4" w:space="0" w:color="auto"/>
              <w:bottom w:val="single" w:sz="4" w:space="0" w:color="auto"/>
              <w:right w:val="single" w:sz="4" w:space="0" w:color="auto"/>
            </w:tcBorders>
          </w:tcPr>
          <w:p w:rsidR="00E008CC" w:rsidRDefault="00E008CC" w:rsidP="004A1A0C">
            <w:pPr>
              <w:tabs>
                <w:tab w:val="left" w:pos="540"/>
                <w:tab w:val="left" w:pos="900"/>
              </w:tabs>
              <w:ind w:firstLine="0"/>
            </w:pPr>
            <w:r>
              <w:t>17.1</w:t>
            </w:r>
          </w:p>
        </w:tc>
        <w:tc>
          <w:tcPr>
            <w:tcW w:w="8859" w:type="dxa"/>
            <w:gridSpan w:val="7"/>
            <w:tcBorders>
              <w:top w:val="single" w:sz="4" w:space="0" w:color="auto"/>
              <w:left w:val="single" w:sz="4" w:space="0" w:color="auto"/>
              <w:bottom w:val="single" w:sz="4" w:space="0" w:color="auto"/>
              <w:right w:val="single" w:sz="4" w:space="0" w:color="auto"/>
            </w:tcBorders>
          </w:tcPr>
          <w:p w:rsidR="00E008CC" w:rsidRDefault="00E008CC"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w:t>
            </w:r>
            <w:r>
              <w:t>запросе предложений</w:t>
            </w:r>
            <w:r w:rsidRPr="00D25AD7">
              <w:t xml:space="preserve">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E008CC" w:rsidRPr="00D25AD7" w:rsidRDefault="00E008CC"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переторжк</w:t>
            </w:r>
            <w:r>
              <w:t>е</w:t>
            </w:r>
            <w:r w:rsidRPr="00D25AD7">
              <w:t>, его предложение остается действующим с ранее объявленными условиями.</w:t>
            </w:r>
          </w:p>
          <w:p w:rsidR="00E008CC" w:rsidRDefault="00E008CC"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переторжк</w:t>
            </w:r>
            <w:r>
              <w:t>у.</w:t>
            </w:r>
          </w:p>
          <w:p w:rsidR="00E008CC" w:rsidRPr="00D25AD7" w:rsidRDefault="00E008CC"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з</w:t>
            </w:r>
            <w:r>
              <w:t>апросе предложений</w:t>
            </w:r>
            <w:r w:rsidRPr="00D25AD7">
              <w:t xml:space="preserve">): </w:t>
            </w:r>
          </w:p>
          <w:p w:rsidR="00E008CC" w:rsidRPr="00D25AD7" w:rsidRDefault="00E008CC" w:rsidP="00F20DBC">
            <w:pPr>
              <w:pStyle w:val="ab"/>
              <w:ind w:left="0" w:firstLine="0"/>
            </w:pPr>
            <w:r w:rsidRPr="00D25AD7">
              <w:t>1) снижение цены;</w:t>
            </w:r>
          </w:p>
          <w:p w:rsidR="00E008CC" w:rsidRDefault="00E008CC" w:rsidP="00F20DBC">
            <w:pPr>
              <w:pStyle w:val="ab"/>
              <w:ind w:left="0" w:firstLine="0"/>
            </w:pPr>
            <w:r w:rsidRPr="00D25AD7">
              <w:t>2) снижение авансовых платежей</w:t>
            </w:r>
            <w:r>
              <w:t>;</w:t>
            </w:r>
            <w:r w:rsidRPr="00D25AD7">
              <w:t xml:space="preserve"> </w:t>
            </w:r>
          </w:p>
          <w:p w:rsidR="00E008CC" w:rsidRPr="00D25AD7" w:rsidRDefault="00E008CC" w:rsidP="00F20DBC">
            <w:pPr>
              <w:pStyle w:val="ab"/>
              <w:ind w:left="0" w:firstLine="0"/>
            </w:pPr>
            <w:r>
              <w:t>3) сроки выполнения работ.</w:t>
            </w:r>
          </w:p>
          <w:p w:rsidR="00E008CC" w:rsidRPr="00D25AD7" w:rsidRDefault="00E008CC"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w:t>
            </w:r>
            <w:r w:rsidRPr="00D25AD7">
              <w:lastRenderedPageBreak/>
              <w:t>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E008CC" w:rsidRPr="00D25AD7" w:rsidRDefault="00E008CC" w:rsidP="00F20DBC">
            <w:pPr>
              <w:pStyle w:val="ab"/>
              <w:ind w:left="0" w:firstLine="34"/>
            </w:pPr>
            <w:proofErr w:type="gramStart"/>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поступивших на </w:t>
            </w:r>
            <w:r>
              <w:t>участие в запросе предложений</w:t>
            </w:r>
            <w:r w:rsidRPr="00D25AD7">
              <w:t xml:space="preserve">, с оформлением аналогичного протокола и его размещением </w:t>
            </w:r>
            <w:r>
              <w:t>в единой информационной системе</w:t>
            </w:r>
            <w:r w:rsidRPr="00D25AD7">
              <w:t xml:space="preserve"> в аналогичные сроки. </w:t>
            </w:r>
            <w:proofErr w:type="gramEnd"/>
          </w:p>
          <w:p w:rsidR="00E008CC" w:rsidRPr="00D25AD7" w:rsidRDefault="00E008CC"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0A2243" w:rsidP="00B77919">
      <w:pPr>
        <w:pStyle w:val="a4"/>
        <w:ind w:firstLine="0"/>
        <w:rPr>
          <w:b w:val="0"/>
          <w:sz w:val="24"/>
          <w:szCs w:val="24"/>
          <w:u w:val="single"/>
        </w:rPr>
      </w:pPr>
      <w:r>
        <w:rPr>
          <w:b w:val="0"/>
          <w:sz w:val="24"/>
          <w:szCs w:val="24"/>
          <w:u w:val="single"/>
        </w:rPr>
        <w:t xml:space="preserve">Лот 1 </w:t>
      </w:r>
    </w:p>
    <w:p w:rsidR="00825FCA" w:rsidRDefault="00825FCA" w:rsidP="00825FCA">
      <w:pPr>
        <w:jc w:val="center"/>
        <w:rPr>
          <w:b/>
        </w:rPr>
      </w:pPr>
      <w:r w:rsidRPr="00843A19">
        <w:rPr>
          <w:b/>
        </w:rPr>
        <w:t>Техническое задание</w:t>
      </w:r>
    </w:p>
    <w:p w:rsidR="00825FCA" w:rsidRPr="00B8216F" w:rsidRDefault="00825FCA" w:rsidP="00825FCA">
      <w:pPr>
        <w:jc w:val="center"/>
        <w:rPr>
          <w:b/>
        </w:rPr>
      </w:pPr>
      <w:r>
        <w:rPr>
          <w:b/>
        </w:rPr>
        <w:t>на выполнение работ</w:t>
      </w:r>
      <w:r w:rsidRPr="00B8216F">
        <w:rPr>
          <w:b/>
        </w:rPr>
        <w:t xml:space="preserve"> по объекту</w:t>
      </w:r>
    </w:p>
    <w:p w:rsidR="00825FCA" w:rsidRDefault="00825FCA" w:rsidP="00825FCA">
      <w:pPr>
        <w:ind w:firstLine="0"/>
        <w:jc w:val="center"/>
        <w:rPr>
          <w:b/>
        </w:rPr>
      </w:pPr>
      <w:r>
        <w:rPr>
          <w:b/>
        </w:rPr>
        <w:t>«Замена труб системы  наружного водоснабжения здания «Аэровокзальный комплекс» аэропорта Усть-Камчатск»</w:t>
      </w:r>
    </w:p>
    <w:p w:rsidR="00825FCA" w:rsidRPr="00B8216F" w:rsidRDefault="00825FCA" w:rsidP="00825FCA">
      <w:pPr>
        <w:ind w:firstLine="0"/>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552"/>
        <w:gridCol w:w="6804"/>
      </w:tblGrid>
      <w:tr w:rsidR="00825FCA" w:rsidRPr="00C50EF2" w:rsidTr="00F853AD">
        <w:trPr>
          <w:tblHeader/>
        </w:trPr>
        <w:tc>
          <w:tcPr>
            <w:tcW w:w="675" w:type="dxa"/>
            <w:vAlign w:val="center"/>
          </w:tcPr>
          <w:p w:rsidR="00825FCA" w:rsidRPr="00C50EF2" w:rsidRDefault="00825FCA" w:rsidP="00825FCA">
            <w:pPr>
              <w:ind w:firstLine="0"/>
              <w:jc w:val="center"/>
            </w:pPr>
            <w:r w:rsidRPr="00C50EF2">
              <w:t>№ п.п.</w:t>
            </w:r>
          </w:p>
        </w:tc>
        <w:tc>
          <w:tcPr>
            <w:tcW w:w="2552" w:type="dxa"/>
            <w:vAlign w:val="center"/>
          </w:tcPr>
          <w:p w:rsidR="00825FCA" w:rsidRPr="00C50EF2" w:rsidRDefault="00825FCA" w:rsidP="00825FCA">
            <w:pPr>
              <w:ind w:firstLine="0"/>
              <w:jc w:val="center"/>
            </w:pPr>
            <w:r w:rsidRPr="00C50EF2">
              <w:t>Наименование</w:t>
            </w:r>
          </w:p>
        </w:tc>
        <w:tc>
          <w:tcPr>
            <w:tcW w:w="6804" w:type="dxa"/>
            <w:vAlign w:val="center"/>
          </w:tcPr>
          <w:p w:rsidR="00825FCA" w:rsidRPr="00C50EF2" w:rsidRDefault="00825FCA" w:rsidP="00825FCA">
            <w:pPr>
              <w:ind w:firstLine="0"/>
              <w:jc w:val="center"/>
            </w:pPr>
            <w:r w:rsidRPr="00C50EF2">
              <w:t>Требуемые параметры, характеристики</w:t>
            </w:r>
          </w:p>
        </w:tc>
      </w:tr>
      <w:tr w:rsidR="00825FCA" w:rsidRPr="00C50EF2" w:rsidTr="00F853AD">
        <w:tc>
          <w:tcPr>
            <w:tcW w:w="675" w:type="dxa"/>
          </w:tcPr>
          <w:p w:rsidR="00825FCA" w:rsidRPr="00C50EF2" w:rsidRDefault="00825FCA" w:rsidP="00825FCA">
            <w:pPr>
              <w:ind w:firstLine="0"/>
              <w:jc w:val="center"/>
            </w:pPr>
            <w:r w:rsidRPr="00C50EF2">
              <w:t>1.</w:t>
            </w:r>
          </w:p>
        </w:tc>
        <w:tc>
          <w:tcPr>
            <w:tcW w:w="2552" w:type="dxa"/>
          </w:tcPr>
          <w:p w:rsidR="00825FCA" w:rsidRPr="00C50EF2" w:rsidRDefault="00825FCA" w:rsidP="00825FCA">
            <w:pPr>
              <w:ind w:firstLine="0"/>
              <w:jc w:val="left"/>
            </w:pPr>
            <w:r w:rsidRPr="00C50EF2">
              <w:t>Место расположения объекта</w:t>
            </w:r>
          </w:p>
        </w:tc>
        <w:tc>
          <w:tcPr>
            <w:tcW w:w="6804" w:type="dxa"/>
          </w:tcPr>
          <w:p w:rsidR="00825FCA" w:rsidRDefault="00825FCA" w:rsidP="00825FCA">
            <w:pPr>
              <w:ind w:firstLine="0"/>
            </w:pPr>
            <w:r w:rsidRPr="00C50EF2">
              <w:t xml:space="preserve">Камчатский край, </w:t>
            </w:r>
            <w:r>
              <w:t xml:space="preserve"> </w:t>
            </w:r>
            <w:proofErr w:type="spellStart"/>
            <w:r w:rsidRPr="00C50EF2">
              <w:t>Усть-Камчатский</w:t>
            </w:r>
            <w:proofErr w:type="spellEnd"/>
            <w:r w:rsidRPr="00C50EF2">
              <w:t xml:space="preserve"> район, </w:t>
            </w:r>
          </w:p>
          <w:p w:rsidR="00825FCA" w:rsidRPr="00C50EF2" w:rsidRDefault="00825FCA" w:rsidP="00825FCA">
            <w:pPr>
              <w:ind w:firstLine="0"/>
            </w:pPr>
            <w:r w:rsidRPr="00C50EF2">
              <w:t xml:space="preserve">с. </w:t>
            </w:r>
            <w:proofErr w:type="spellStart"/>
            <w:r w:rsidRPr="00C50EF2">
              <w:t>Крутоберегово</w:t>
            </w:r>
            <w:proofErr w:type="spellEnd"/>
            <w:r w:rsidRPr="00C50EF2">
              <w:t xml:space="preserve">, </w:t>
            </w:r>
            <w:r>
              <w:t xml:space="preserve"> </w:t>
            </w:r>
            <w:r w:rsidRPr="00C50EF2">
              <w:t xml:space="preserve">аэропорт </w:t>
            </w:r>
          </w:p>
        </w:tc>
      </w:tr>
      <w:tr w:rsidR="00825FCA" w:rsidRPr="00C50EF2" w:rsidTr="00F853AD">
        <w:trPr>
          <w:trHeight w:val="3830"/>
        </w:trPr>
        <w:tc>
          <w:tcPr>
            <w:tcW w:w="675" w:type="dxa"/>
          </w:tcPr>
          <w:p w:rsidR="00825FCA" w:rsidRPr="00C50EF2" w:rsidRDefault="00825FCA" w:rsidP="00825FCA">
            <w:pPr>
              <w:ind w:firstLine="0"/>
              <w:jc w:val="center"/>
            </w:pPr>
            <w:r w:rsidRPr="00C50EF2">
              <w:t>2.</w:t>
            </w:r>
          </w:p>
        </w:tc>
        <w:tc>
          <w:tcPr>
            <w:tcW w:w="2552" w:type="dxa"/>
          </w:tcPr>
          <w:p w:rsidR="00825FCA" w:rsidRPr="00C50EF2" w:rsidRDefault="00825FCA" w:rsidP="00825FCA">
            <w:pPr>
              <w:ind w:firstLine="0"/>
              <w:jc w:val="left"/>
            </w:pPr>
            <w:r w:rsidRPr="00C50EF2">
              <w:t>Перечень  работ</w:t>
            </w:r>
          </w:p>
        </w:tc>
        <w:tc>
          <w:tcPr>
            <w:tcW w:w="6804" w:type="dxa"/>
          </w:tcPr>
          <w:p w:rsidR="00825FCA" w:rsidRPr="00C50EF2" w:rsidRDefault="00825FCA" w:rsidP="00825FCA">
            <w:pPr>
              <w:numPr>
                <w:ilvl w:val="0"/>
                <w:numId w:val="25"/>
              </w:numPr>
              <w:ind w:left="0" w:firstLine="0"/>
            </w:pPr>
            <w:r w:rsidRPr="00C50EF2">
              <w:t>Разработка  траншеи глубиной 2,0м,   шириной 1,0м         -   262,7м / 525,4 м</w:t>
            </w:r>
            <w:r w:rsidRPr="00C50EF2">
              <w:rPr>
                <w:vertAlign w:val="superscript"/>
              </w:rPr>
              <w:t>3</w:t>
            </w:r>
            <w:r w:rsidRPr="00C50EF2">
              <w:t>.</w:t>
            </w:r>
          </w:p>
          <w:p w:rsidR="00825FCA" w:rsidRPr="00C50EF2" w:rsidRDefault="00825FCA" w:rsidP="00825FCA">
            <w:pPr>
              <w:numPr>
                <w:ilvl w:val="0"/>
                <w:numId w:val="25"/>
              </w:numPr>
              <w:ind w:left="0" w:firstLine="0"/>
            </w:pPr>
            <w:r w:rsidRPr="00C50EF2">
              <w:t>Демонтаж стальных труб водоснабжения Ø 100 мм       –      232,0 м.</w:t>
            </w:r>
          </w:p>
          <w:p w:rsidR="00825FCA" w:rsidRPr="00C50EF2" w:rsidRDefault="00825FCA" w:rsidP="00825FCA">
            <w:pPr>
              <w:numPr>
                <w:ilvl w:val="0"/>
                <w:numId w:val="25"/>
              </w:numPr>
              <w:ind w:left="0" w:firstLine="0"/>
            </w:pPr>
            <w:r w:rsidRPr="00C50EF2">
              <w:t>Устройство подстилающего слоя из песка толщиной  100</w:t>
            </w:r>
            <w:r w:rsidR="000A2243">
              <w:t xml:space="preserve"> </w:t>
            </w:r>
            <w:r w:rsidRPr="00C50EF2">
              <w:t>мм   под трубопроводы       -   262,7 м / 18,4</w:t>
            </w:r>
            <w:r w:rsidR="000A2243">
              <w:t xml:space="preserve"> </w:t>
            </w:r>
            <w:r w:rsidRPr="00C50EF2">
              <w:t>м3.</w:t>
            </w:r>
          </w:p>
          <w:p w:rsidR="00825FCA" w:rsidRPr="00C50EF2" w:rsidRDefault="00825FCA" w:rsidP="00825FCA">
            <w:pPr>
              <w:numPr>
                <w:ilvl w:val="0"/>
                <w:numId w:val="25"/>
              </w:numPr>
              <w:ind w:left="0" w:firstLine="0"/>
            </w:pPr>
            <w:r w:rsidRPr="00C50EF2">
              <w:t xml:space="preserve">Прокладка в траншее трубопровода  из полипропиленовой трубы  марки ПЭ100 </w:t>
            </w:r>
            <w:r w:rsidRPr="00C50EF2">
              <w:rPr>
                <w:lang w:val="en-US"/>
              </w:rPr>
              <w:t>PN</w:t>
            </w:r>
            <w:r w:rsidRPr="00C50EF2">
              <w:t xml:space="preserve"> 10,0   </w:t>
            </w:r>
            <w:r w:rsidRPr="00C50EF2">
              <w:rPr>
                <w:lang w:val="en-US"/>
              </w:rPr>
              <w:t>SDR</w:t>
            </w:r>
            <w:r w:rsidRPr="00C50EF2">
              <w:t>17</w:t>
            </w:r>
            <w:r w:rsidRPr="00C50EF2">
              <w:rPr>
                <w:lang w:val="en-US"/>
              </w:rPr>
              <w:t> </w:t>
            </w:r>
            <w:r w:rsidRPr="00C50EF2">
              <w:t xml:space="preserve">  110</w:t>
            </w:r>
            <w:r w:rsidR="000A2243">
              <w:t xml:space="preserve"> </w:t>
            </w:r>
            <w:proofErr w:type="spellStart"/>
            <w:r w:rsidRPr="00C50EF2">
              <w:t>х</w:t>
            </w:r>
            <w:proofErr w:type="spellEnd"/>
            <w:r w:rsidR="000A2243">
              <w:t xml:space="preserve"> </w:t>
            </w:r>
            <w:r w:rsidRPr="00C50EF2">
              <w:t>6,6</w:t>
            </w:r>
            <w:r w:rsidR="000A2243">
              <w:t xml:space="preserve"> </w:t>
            </w:r>
            <w:r w:rsidRPr="00C50EF2">
              <w:t>мм   на песчаную подушку      –    190,0 м.</w:t>
            </w:r>
          </w:p>
          <w:p w:rsidR="00825FCA" w:rsidRPr="00C50EF2" w:rsidRDefault="00825FCA" w:rsidP="00825FCA">
            <w:pPr>
              <w:numPr>
                <w:ilvl w:val="0"/>
                <w:numId w:val="25"/>
              </w:numPr>
              <w:ind w:left="0" w:firstLine="0"/>
            </w:pPr>
            <w:r w:rsidRPr="00C50EF2">
              <w:t xml:space="preserve">Прокладка в траншее трубопровода  из полипропиленовой трубы  марки  ПЭ100 </w:t>
            </w:r>
            <w:r w:rsidRPr="00C50EF2">
              <w:rPr>
                <w:lang w:val="en-US"/>
              </w:rPr>
              <w:t>PN</w:t>
            </w:r>
            <w:r w:rsidRPr="00C50EF2">
              <w:t xml:space="preserve"> 10    </w:t>
            </w:r>
            <w:r w:rsidRPr="00C50EF2">
              <w:rPr>
                <w:lang w:val="en-US"/>
              </w:rPr>
              <w:t>SDR</w:t>
            </w:r>
            <w:r w:rsidRPr="00C50EF2">
              <w:t>17</w:t>
            </w:r>
            <w:r w:rsidRPr="00C50EF2">
              <w:rPr>
                <w:lang w:val="en-US"/>
              </w:rPr>
              <w:t> </w:t>
            </w:r>
            <w:r w:rsidRPr="00C50EF2">
              <w:t xml:space="preserve">  32</w:t>
            </w:r>
            <w:r w:rsidR="000A2243">
              <w:t xml:space="preserve"> </w:t>
            </w:r>
            <w:proofErr w:type="spellStart"/>
            <w:r w:rsidRPr="00C50EF2">
              <w:t>х</w:t>
            </w:r>
            <w:proofErr w:type="spellEnd"/>
            <w:r w:rsidR="000A2243">
              <w:t xml:space="preserve"> </w:t>
            </w:r>
            <w:r w:rsidRPr="00C50EF2">
              <w:t>3,0</w:t>
            </w:r>
            <w:r w:rsidR="000A2243">
              <w:t xml:space="preserve"> </w:t>
            </w:r>
            <w:r w:rsidRPr="00C50EF2">
              <w:t>мм   на песчаную подушку   (от аэровокзала  до здания ДЭС)    –  80,7</w:t>
            </w:r>
            <w:r w:rsidR="000A2243">
              <w:t xml:space="preserve"> </w:t>
            </w:r>
            <w:r w:rsidRPr="00C50EF2">
              <w:t>м.</w:t>
            </w:r>
          </w:p>
          <w:p w:rsidR="00825FCA" w:rsidRPr="00C50EF2" w:rsidRDefault="00825FCA" w:rsidP="00825FCA">
            <w:pPr>
              <w:numPr>
                <w:ilvl w:val="0"/>
                <w:numId w:val="25"/>
              </w:numPr>
              <w:ind w:left="0" w:firstLine="0"/>
            </w:pPr>
            <w:r w:rsidRPr="00C50EF2">
              <w:t>Устройство защитного слоя из песка толщиной  200мм   над трубопроводом   -   262,7 м / 26,8 м</w:t>
            </w:r>
            <w:r w:rsidRPr="00C50EF2">
              <w:rPr>
                <w:vertAlign w:val="superscript"/>
              </w:rPr>
              <w:t>3</w:t>
            </w:r>
            <w:r w:rsidRPr="00C50EF2">
              <w:t>.</w:t>
            </w:r>
          </w:p>
          <w:p w:rsidR="00825FCA" w:rsidRPr="00C50EF2" w:rsidRDefault="00825FCA" w:rsidP="00825FCA">
            <w:pPr>
              <w:numPr>
                <w:ilvl w:val="0"/>
                <w:numId w:val="25"/>
              </w:numPr>
              <w:ind w:left="0" w:firstLine="0"/>
            </w:pPr>
            <w:r w:rsidRPr="00C50EF2">
              <w:t xml:space="preserve"> Обратная засыпка траншеи грунтом с послойным уплотнением (толщина уплотняемого слоя не более 500</w:t>
            </w:r>
            <w:r w:rsidR="000A2243">
              <w:t xml:space="preserve"> </w:t>
            </w:r>
            <w:r w:rsidRPr="00C50EF2">
              <w:t>мм)    -    478,7</w:t>
            </w:r>
            <w:r w:rsidR="000A2243">
              <w:t xml:space="preserve"> </w:t>
            </w:r>
            <w:r w:rsidRPr="00C50EF2">
              <w:t>м3.</w:t>
            </w:r>
          </w:p>
          <w:p w:rsidR="00825FCA" w:rsidRPr="00C50EF2" w:rsidRDefault="00825FCA" w:rsidP="00825FCA">
            <w:pPr>
              <w:numPr>
                <w:ilvl w:val="0"/>
                <w:numId w:val="25"/>
              </w:numPr>
              <w:ind w:left="0" w:firstLine="0"/>
            </w:pPr>
            <w:r w:rsidRPr="00C50EF2">
              <w:t>Устройство  отверстия  Ø160</w:t>
            </w:r>
            <w:r w:rsidR="000A2243">
              <w:t xml:space="preserve"> </w:t>
            </w:r>
            <w:r w:rsidRPr="00C50EF2">
              <w:t>мм  в бетонной стене по оси В  толщиной 0,3</w:t>
            </w:r>
            <w:r w:rsidR="000A2243">
              <w:t xml:space="preserve"> </w:t>
            </w:r>
            <w:r w:rsidRPr="00C50EF2">
              <w:t>м  в здание аэровокзала (</w:t>
            </w:r>
            <w:proofErr w:type="spellStart"/>
            <w:r w:rsidRPr="00C50EF2">
              <w:t>пом.76</w:t>
            </w:r>
            <w:proofErr w:type="spellEnd"/>
            <w:r w:rsidRPr="00C50EF2">
              <w:t xml:space="preserve">)        –    1,0 </w:t>
            </w:r>
            <w:proofErr w:type="spellStart"/>
            <w:proofErr w:type="gramStart"/>
            <w:r w:rsidRPr="00C50EF2">
              <w:t>шт</w:t>
            </w:r>
            <w:proofErr w:type="spellEnd"/>
            <w:proofErr w:type="gramEnd"/>
            <w:r w:rsidRPr="00C50EF2">
              <w:t xml:space="preserve"> / 0,0062</w:t>
            </w:r>
            <w:r w:rsidR="000A2243">
              <w:t xml:space="preserve"> </w:t>
            </w:r>
            <w:proofErr w:type="spellStart"/>
            <w:r w:rsidRPr="00C50EF2">
              <w:t>м3</w:t>
            </w:r>
            <w:proofErr w:type="spellEnd"/>
            <w:r w:rsidRPr="00C50EF2">
              <w:t>.</w:t>
            </w:r>
          </w:p>
          <w:p w:rsidR="00825FCA" w:rsidRPr="00C50EF2" w:rsidRDefault="00825FCA" w:rsidP="00825FCA">
            <w:pPr>
              <w:numPr>
                <w:ilvl w:val="0"/>
                <w:numId w:val="25"/>
              </w:numPr>
              <w:ind w:left="0" w:firstLine="0"/>
            </w:pPr>
            <w:r w:rsidRPr="00C50EF2">
              <w:t>Устройство  отверстия  Ø</w:t>
            </w:r>
            <w:r w:rsidR="000A2243">
              <w:t xml:space="preserve"> </w:t>
            </w:r>
            <w:r w:rsidRPr="00C50EF2">
              <w:t>50</w:t>
            </w:r>
            <w:r w:rsidR="000A2243">
              <w:t xml:space="preserve"> </w:t>
            </w:r>
            <w:r w:rsidRPr="00C50EF2">
              <w:t xml:space="preserve">мм  в бетонной стене толщиной </w:t>
            </w:r>
            <w:proofErr w:type="spellStart"/>
            <w:r w:rsidRPr="00C50EF2">
              <w:t>0,3м</w:t>
            </w:r>
            <w:proofErr w:type="spellEnd"/>
            <w:r w:rsidRPr="00C50EF2">
              <w:t xml:space="preserve">  в здание </w:t>
            </w:r>
            <w:proofErr w:type="spellStart"/>
            <w:r w:rsidRPr="00C50EF2">
              <w:t>ДЭС</w:t>
            </w:r>
            <w:proofErr w:type="spellEnd"/>
            <w:r w:rsidRPr="00C50EF2">
              <w:t xml:space="preserve">        –    1,0 </w:t>
            </w:r>
            <w:proofErr w:type="spellStart"/>
            <w:proofErr w:type="gramStart"/>
            <w:r w:rsidRPr="00C50EF2">
              <w:t>шт</w:t>
            </w:r>
            <w:proofErr w:type="spellEnd"/>
            <w:proofErr w:type="gramEnd"/>
            <w:r w:rsidRPr="00C50EF2">
              <w:t xml:space="preserve"> / 0,0042</w:t>
            </w:r>
            <w:r w:rsidR="000A2243">
              <w:t xml:space="preserve"> </w:t>
            </w:r>
            <w:proofErr w:type="spellStart"/>
            <w:r w:rsidRPr="00C50EF2">
              <w:t>м3</w:t>
            </w:r>
            <w:proofErr w:type="spellEnd"/>
            <w:r w:rsidRPr="00C50EF2">
              <w:t>.</w:t>
            </w:r>
          </w:p>
          <w:p w:rsidR="00825FCA" w:rsidRPr="00C50EF2" w:rsidRDefault="00825FCA" w:rsidP="00825FCA">
            <w:pPr>
              <w:numPr>
                <w:ilvl w:val="0"/>
                <w:numId w:val="25"/>
              </w:numPr>
              <w:ind w:left="0" w:firstLine="0"/>
            </w:pPr>
            <w:r w:rsidRPr="00C50EF2">
              <w:t>Установка гильзы из стальной трубы длинной 0,5 м в  стене здания аэровокзала Ø150</w:t>
            </w:r>
            <w:r w:rsidR="000A2243">
              <w:t xml:space="preserve"> </w:t>
            </w:r>
            <w:r w:rsidRPr="00C50EF2">
              <w:t xml:space="preserve">мм  для прохода труб ХВС,  с последующей заделкой  гильзы цементно-песчаным раствором М 100   –   1,0 </w:t>
            </w:r>
            <w:proofErr w:type="spellStart"/>
            <w:proofErr w:type="gramStart"/>
            <w:r w:rsidRPr="00C50EF2">
              <w:t>шт</w:t>
            </w:r>
            <w:proofErr w:type="spellEnd"/>
            <w:proofErr w:type="gramEnd"/>
            <w:r w:rsidRPr="00C50EF2">
              <w:t xml:space="preserve"> / 2,35</w:t>
            </w:r>
            <w:r w:rsidR="000A2243">
              <w:t xml:space="preserve"> </w:t>
            </w:r>
            <w:r w:rsidRPr="00C50EF2">
              <w:t>кг</w:t>
            </w:r>
          </w:p>
          <w:p w:rsidR="00825FCA" w:rsidRPr="00C50EF2" w:rsidRDefault="00825FCA" w:rsidP="00825FCA">
            <w:pPr>
              <w:numPr>
                <w:ilvl w:val="0"/>
                <w:numId w:val="25"/>
              </w:numPr>
              <w:ind w:left="0" w:firstLine="0"/>
            </w:pPr>
            <w:r w:rsidRPr="00C50EF2">
              <w:t>Установка гильзы   из стальной трубы длинной 0,5 м в  стене здания ДЭС  Ø 50</w:t>
            </w:r>
            <w:r w:rsidR="000A2243">
              <w:t xml:space="preserve"> </w:t>
            </w:r>
            <w:r w:rsidRPr="00C50EF2">
              <w:t>мм  для прохода труб, с последующей заделкой гильзы цементно-песчаным раствором М 100   – 1,0 шт./0,65</w:t>
            </w:r>
            <w:r w:rsidR="000A2243">
              <w:t xml:space="preserve"> </w:t>
            </w:r>
            <w:r w:rsidRPr="00C50EF2">
              <w:t>кг</w:t>
            </w:r>
          </w:p>
          <w:p w:rsidR="00825FCA" w:rsidRPr="00C50EF2" w:rsidRDefault="00825FCA" w:rsidP="00825FCA">
            <w:pPr>
              <w:numPr>
                <w:ilvl w:val="0"/>
                <w:numId w:val="25"/>
              </w:numPr>
              <w:ind w:left="0" w:firstLine="0"/>
            </w:pPr>
            <w:r w:rsidRPr="00C50EF2">
              <w:lastRenderedPageBreak/>
              <w:t xml:space="preserve">Гидравлические испытания трубопроводов холодного водоснабжения   ПЭ100 </w:t>
            </w:r>
            <w:r w:rsidRPr="00C50EF2">
              <w:rPr>
                <w:lang w:val="en-US"/>
              </w:rPr>
              <w:t>PN</w:t>
            </w:r>
            <w:r w:rsidRPr="00C50EF2">
              <w:t xml:space="preserve"> 10,0   </w:t>
            </w:r>
            <w:r w:rsidRPr="00C50EF2">
              <w:rPr>
                <w:lang w:val="en-US"/>
              </w:rPr>
              <w:t>SDR</w:t>
            </w:r>
            <w:r w:rsidRPr="00C50EF2">
              <w:t>17</w:t>
            </w:r>
            <w:r w:rsidRPr="00C50EF2">
              <w:rPr>
                <w:lang w:val="en-US"/>
              </w:rPr>
              <w:t> </w:t>
            </w:r>
            <w:r w:rsidRPr="00C50EF2">
              <w:t xml:space="preserve">  110</w:t>
            </w:r>
            <w:r w:rsidR="000A2243">
              <w:t xml:space="preserve"> </w:t>
            </w:r>
            <w:proofErr w:type="spellStart"/>
            <w:r w:rsidRPr="00C50EF2">
              <w:t>х</w:t>
            </w:r>
            <w:proofErr w:type="spellEnd"/>
            <w:r w:rsidR="000A2243">
              <w:t xml:space="preserve"> </w:t>
            </w:r>
            <w:r w:rsidRPr="00C50EF2">
              <w:t>6,6</w:t>
            </w:r>
            <w:r w:rsidR="000A2243">
              <w:t xml:space="preserve"> </w:t>
            </w:r>
            <w:r w:rsidRPr="00C50EF2">
              <w:t>мм     -   190 м</w:t>
            </w:r>
          </w:p>
          <w:p w:rsidR="00825FCA" w:rsidRPr="00C50EF2" w:rsidRDefault="00825FCA" w:rsidP="00825FCA">
            <w:pPr>
              <w:numPr>
                <w:ilvl w:val="0"/>
                <w:numId w:val="25"/>
              </w:numPr>
              <w:ind w:left="0" w:firstLine="0"/>
            </w:pPr>
            <w:r w:rsidRPr="00C50EF2">
              <w:t xml:space="preserve">Гидравлическое испытание трубопроводов холодного водоснабжения ПЭ100 </w:t>
            </w:r>
            <w:r w:rsidRPr="00C50EF2">
              <w:rPr>
                <w:lang w:val="en-US"/>
              </w:rPr>
              <w:t>PN</w:t>
            </w:r>
            <w:r w:rsidRPr="00C50EF2">
              <w:t xml:space="preserve"> 10 </w:t>
            </w:r>
            <w:r w:rsidRPr="00C50EF2">
              <w:rPr>
                <w:lang w:val="en-US"/>
              </w:rPr>
              <w:t>SDR</w:t>
            </w:r>
            <w:r w:rsidRPr="00C50EF2">
              <w:t>17  32*3,0</w:t>
            </w:r>
            <w:r w:rsidR="000A2243">
              <w:t xml:space="preserve"> </w:t>
            </w:r>
            <w:r w:rsidRPr="00C50EF2">
              <w:t>мм     - 80,7</w:t>
            </w:r>
            <w:r w:rsidR="000A2243">
              <w:t xml:space="preserve"> </w:t>
            </w:r>
            <w:r w:rsidRPr="00C50EF2">
              <w:t>м</w:t>
            </w:r>
          </w:p>
          <w:p w:rsidR="00825FCA" w:rsidRPr="00C50EF2" w:rsidRDefault="00825FCA" w:rsidP="00825FCA">
            <w:pPr>
              <w:numPr>
                <w:ilvl w:val="0"/>
                <w:numId w:val="25"/>
              </w:numPr>
              <w:ind w:left="0" w:firstLine="0"/>
            </w:pPr>
            <w:r w:rsidRPr="00C50EF2">
              <w:t>Заделка каналов теплотрассы в существующей тепловой камере ТК-1  шлакоблоками 400*200*200</w:t>
            </w:r>
            <w:r w:rsidR="000A2243">
              <w:t xml:space="preserve"> </w:t>
            </w:r>
            <w:r w:rsidRPr="00C50EF2">
              <w:t>мм на цементно-песчаный раствор М100      -  0,14</w:t>
            </w:r>
            <w:r w:rsidR="000A2243">
              <w:t xml:space="preserve"> </w:t>
            </w:r>
            <w:r w:rsidRPr="00C50EF2">
              <w:t>м3.</w:t>
            </w:r>
          </w:p>
          <w:p w:rsidR="00825FCA" w:rsidRPr="00C50EF2" w:rsidRDefault="00825FCA" w:rsidP="00825FCA">
            <w:pPr>
              <w:numPr>
                <w:ilvl w:val="0"/>
                <w:numId w:val="25"/>
              </w:numPr>
              <w:ind w:left="0" w:firstLine="0"/>
            </w:pPr>
            <w:r w:rsidRPr="00C50EF2">
              <w:t>Утепление  трубопровода водоснабжения  Ø 32</w:t>
            </w:r>
            <w:r w:rsidR="000A2243">
              <w:t xml:space="preserve"> </w:t>
            </w:r>
            <w:r w:rsidRPr="00C50EF2">
              <w:t>мм  в тепловой камере ТК-1 рулонными  теплоизоляционными материалами типа «</w:t>
            </w:r>
            <w:proofErr w:type="spellStart"/>
            <w:r w:rsidRPr="00C50EF2">
              <w:t>Изовер</w:t>
            </w:r>
            <w:proofErr w:type="spellEnd"/>
            <w:r w:rsidRPr="00C50EF2">
              <w:t>» толщиной 100</w:t>
            </w:r>
            <w:r w:rsidR="000A2243">
              <w:t xml:space="preserve"> </w:t>
            </w:r>
            <w:r w:rsidRPr="00C50EF2">
              <w:t>мм  с последующим обертыванием стеклотканью, с креплением алюминиевым  скотчем   -   2,4</w:t>
            </w:r>
            <w:r w:rsidR="000A2243">
              <w:t xml:space="preserve"> </w:t>
            </w:r>
            <w:r w:rsidRPr="00C50EF2">
              <w:t>м /0,96</w:t>
            </w:r>
            <w:r w:rsidR="000A2243">
              <w:t xml:space="preserve"> </w:t>
            </w:r>
            <w:r w:rsidRPr="00C50EF2">
              <w:t>м</w:t>
            </w:r>
            <w:proofErr w:type="gramStart"/>
            <w:r w:rsidRPr="00C50EF2">
              <w:t>2</w:t>
            </w:r>
            <w:proofErr w:type="gramEnd"/>
            <w:r w:rsidRPr="00C50EF2">
              <w:t>/0,096</w:t>
            </w:r>
            <w:r w:rsidR="000A2243">
              <w:t xml:space="preserve"> </w:t>
            </w:r>
            <w:r w:rsidRPr="00C50EF2">
              <w:t xml:space="preserve">м3. </w:t>
            </w:r>
          </w:p>
          <w:p w:rsidR="00825FCA" w:rsidRPr="00C50EF2" w:rsidRDefault="00825FCA" w:rsidP="00825FCA">
            <w:pPr>
              <w:numPr>
                <w:ilvl w:val="0"/>
                <w:numId w:val="25"/>
              </w:numPr>
              <w:ind w:left="0" w:firstLine="0"/>
            </w:pPr>
            <w:r w:rsidRPr="00C50EF2">
              <w:t xml:space="preserve">Подключение существующего водопровода гаража к  трубопроводу  ПЭ100 </w:t>
            </w:r>
            <w:r w:rsidRPr="00C50EF2">
              <w:rPr>
                <w:lang w:val="en-US"/>
              </w:rPr>
              <w:t>PN</w:t>
            </w:r>
            <w:r w:rsidRPr="00C50EF2">
              <w:t xml:space="preserve"> 10 </w:t>
            </w:r>
            <w:r w:rsidRPr="00C50EF2">
              <w:rPr>
                <w:lang w:val="en-US"/>
              </w:rPr>
              <w:t>SDR</w:t>
            </w:r>
            <w:r w:rsidRPr="00C50EF2">
              <w:t>17  32*3,0мм в тепловой камере ТК 1     -   1,0шт.</w:t>
            </w:r>
          </w:p>
          <w:p w:rsidR="00825FCA" w:rsidRPr="00C50EF2" w:rsidRDefault="00825FCA" w:rsidP="00825FCA">
            <w:pPr>
              <w:pStyle w:val="ab"/>
              <w:numPr>
                <w:ilvl w:val="0"/>
                <w:numId w:val="25"/>
              </w:numPr>
              <w:tabs>
                <w:tab w:val="left" w:pos="394"/>
              </w:tabs>
              <w:ind w:left="0" w:firstLine="0"/>
            </w:pPr>
            <w:r w:rsidRPr="00C50EF2">
              <w:t>Устройство водомерного узла из стальной трубы Ø 100мм толщиной стенки 3,0мм (прямая +обводная труба) в помещении  аэровокзала  №76   -  1,0</w:t>
            </w:r>
            <w:proofErr w:type="gramStart"/>
            <w:r w:rsidRPr="00C50EF2">
              <w:t>шт</w:t>
            </w:r>
            <w:proofErr w:type="gramEnd"/>
            <w:r w:rsidRPr="00C50EF2">
              <w:t xml:space="preserve"> / 2,9м /21,17кг.</w:t>
            </w:r>
          </w:p>
          <w:p w:rsidR="00825FCA" w:rsidRPr="00C50EF2" w:rsidRDefault="00825FCA" w:rsidP="00825FCA">
            <w:pPr>
              <w:pStyle w:val="ab"/>
              <w:numPr>
                <w:ilvl w:val="0"/>
                <w:numId w:val="25"/>
              </w:numPr>
              <w:tabs>
                <w:tab w:val="left" w:pos="394"/>
              </w:tabs>
              <w:ind w:left="0" w:firstLine="0"/>
            </w:pPr>
            <w:r w:rsidRPr="00C50EF2">
              <w:t xml:space="preserve">  Покрытие антикоррозийной краской,  стальной трубы Ø 100мм в водомерном узле    -  0,62м</w:t>
            </w:r>
            <w:proofErr w:type="gramStart"/>
            <w:r w:rsidRPr="00C50EF2">
              <w:t>2</w:t>
            </w:r>
            <w:proofErr w:type="gramEnd"/>
            <w:r w:rsidRPr="00C50EF2">
              <w:t>.</w:t>
            </w:r>
          </w:p>
          <w:p w:rsidR="00825FCA" w:rsidRPr="00C50EF2" w:rsidRDefault="00825FCA" w:rsidP="00825FCA">
            <w:pPr>
              <w:pStyle w:val="ab"/>
              <w:numPr>
                <w:ilvl w:val="0"/>
                <w:numId w:val="25"/>
              </w:numPr>
              <w:tabs>
                <w:tab w:val="left" w:pos="394"/>
              </w:tabs>
              <w:ind w:left="0" w:firstLine="0"/>
            </w:pPr>
            <w:r w:rsidRPr="00C50EF2">
              <w:t xml:space="preserve">  Устройство выпусков на выходе из водомерного узла из трубы стальной Ø 50мм длинной  50мм с резьбой  2 дюйма для подключения водопровода </w:t>
            </w:r>
            <w:r w:rsidRPr="00C50EF2">
              <w:rPr>
                <w:lang w:val="en-US"/>
              </w:rPr>
              <w:t>PPR</w:t>
            </w:r>
            <w:r w:rsidRPr="00C50EF2">
              <w:t xml:space="preserve"> 63  нужд «Аэронавигации»</w:t>
            </w:r>
            <w:r>
              <w:t>,</w:t>
            </w:r>
            <w:r w:rsidRPr="00C50EF2">
              <w:t xml:space="preserve"> пожарного водопровода</w:t>
            </w:r>
            <w:r>
              <w:t>, резервный выпуск</w:t>
            </w:r>
            <w:r w:rsidRPr="00C50EF2">
              <w:t xml:space="preserve">   -  </w:t>
            </w:r>
            <w:r>
              <w:t>3</w:t>
            </w:r>
            <w:r w:rsidRPr="00C50EF2">
              <w:t>,0</w:t>
            </w:r>
            <w:proofErr w:type="gramStart"/>
            <w:r w:rsidRPr="00C50EF2">
              <w:t>шт</w:t>
            </w:r>
            <w:proofErr w:type="gramEnd"/>
            <w:r w:rsidRPr="00C50EF2">
              <w:t>/0,</w:t>
            </w:r>
            <w:r>
              <w:t>52</w:t>
            </w:r>
            <w:r w:rsidRPr="00C50EF2">
              <w:t>кг.</w:t>
            </w:r>
          </w:p>
          <w:p w:rsidR="00825FCA" w:rsidRPr="00C50EF2" w:rsidRDefault="00825FCA" w:rsidP="00825FCA">
            <w:pPr>
              <w:pStyle w:val="ab"/>
              <w:numPr>
                <w:ilvl w:val="0"/>
                <w:numId w:val="25"/>
              </w:numPr>
              <w:tabs>
                <w:tab w:val="left" w:pos="394"/>
              </w:tabs>
              <w:ind w:left="0" w:firstLine="0"/>
            </w:pPr>
            <w:r w:rsidRPr="00C50EF2">
              <w:t>Устройство выпуска  на водомерном узле  из стальной трубы Ø 15мм длинной  50мм  для подключения  манометра   с трех ходовым краном   -  1,0</w:t>
            </w:r>
            <w:proofErr w:type="gramStart"/>
            <w:r w:rsidRPr="00C50EF2">
              <w:t>шт</w:t>
            </w:r>
            <w:proofErr w:type="gramEnd"/>
            <w:r w:rsidRPr="00C50EF2">
              <w:t>/0,025кг.</w:t>
            </w:r>
          </w:p>
          <w:p w:rsidR="00825FCA" w:rsidRPr="00C50EF2" w:rsidRDefault="00825FCA" w:rsidP="00825FCA">
            <w:pPr>
              <w:pStyle w:val="ab"/>
              <w:numPr>
                <w:ilvl w:val="0"/>
                <w:numId w:val="25"/>
              </w:numPr>
              <w:tabs>
                <w:tab w:val="left" w:pos="394"/>
              </w:tabs>
              <w:ind w:left="0" w:firstLine="0"/>
            </w:pPr>
            <w:r w:rsidRPr="00C50EF2">
              <w:t>Устройство выпусков на водомерном узле из стальной трубы Ø 32мм длинной 50мм с резьбой для подключения трубопровода ХВС  нужд  гаража и здания ДЭС    -  1,0</w:t>
            </w:r>
            <w:proofErr w:type="gramStart"/>
            <w:r w:rsidRPr="00C50EF2">
              <w:t>шт</w:t>
            </w:r>
            <w:proofErr w:type="gramEnd"/>
            <w:r w:rsidRPr="00C50EF2">
              <w:t>/0,042кг.</w:t>
            </w:r>
          </w:p>
          <w:p w:rsidR="00825FCA" w:rsidRPr="00C50EF2" w:rsidRDefault="00825FCA" w:rsidP="00825FCA">
            <w:pPr>
              <w:pStyle w:val="ab"/>
              <w:numPr>
                <w:ilvl w:val="0"/>
                <w:numId w:val="25"/>
              </w:numPr>
              <w:tabs>
                <w:tab w:val="left" w:pos="394"/>
              </w:tabs>
              <w:ind w:left="0" w:firstLine="0"/>
            </w:pPr>
            <w:r w:rsidRPr="00C50EF2">
              <w:t xml:space="preserve">Устройство выпусков на выходе из водомерного узла из стальной трубы Ø 20мм длинной  50мм с резьбой  3/4 дюйма для подключения водопровода </w:t>
            </w:r>
            <w:r w:rsidRPr="00C50EF2">
              <w:rPr>
                <w:lang w:val="en-US"/>
              </w:rPr>
              <w:t>PPR</w:t>
            </w:r>
            <w:r w:rsidRPr="00C50EF2">
              <w:t xml:space="preserve"> 20    -1шт/0,04кг.</w:t>
            </w:r>
          </w:p>
          <w:p w:rsidR="00825FCA" w:rsidRPr="00C50EF2" w:rsidRDefault="00825FCA" w:rsidP="00825FCA">
            <w:pPr>
              <w:pStyle w:val="ab"/>
              <w:numPr>
                <w:ilvl w:val="0"/>
                <w:numId w:val="25"/>
              </w:numPr>
              <w:tabs>
                <w:tab w:val="left" w:pos="394"/>
              </w:tabs>
              <w:ind w:left="0" w:firstLine="0"/>
            </w:pPr>
            <w:r w:rsidRPr="00C50EF2">
              <w:t>Установка кранов шаровых стальных   приварных  Ø 100мм в водомерном узле   -    3,0шт.</w:t>
            </w:r>
          </w:p>
          <w:p w:rsidR="00825FCA" w:rsidRPr="00C50EF2" w:rsidRDefault="00825FCA" w:rsidP="00825FCA">
            <w:pPr>
              <w:pStyle w:val="ab"/>
              <w:numPr>
                <w:ilvl w:val="0"/>
                <w:numId w:val="25"/>
              </w:numPr>
              <w:tabs>
                <w:tab w:val="left" w:pos="394"/>
              </w:tabs>
              <w:ind w:left="0" w:firstLine="0"/>
            </w:pPr>
            <w:r w:rsidRPr="00C50EF2">
              <w:t xml:space="preserve">Установка кранов шаровых стальных   приварных  Ø 50мм в водомерном узле   -    </w:t>
            </w:r>
            <w:r>
              <w:t>2</w:t>
            </w:r>
            <w:r w:rsidRPr="00C50EF2">
              <w:t>,0</w:t>
            </w:r>
            <w:proofErr w:type="gramStart"/>
            <w:r w:rsidRPr="00C50EF2">
              <w:t>шт</w:t>
            </w:r>
            <w:proofErr w:type="gramEnd"/>
          </w:p>
          <w:p w:rsidR="00825FCA" w:rsidRPr="00C50EF2" w:rsidRDefault="00825FCA" w:rsidP="00825FCA">
            <w:pPr>
              <w:pStyle w:val="ab"/>
              <w:numPr>
                <w:ilvl w:val="0"/>
                <w:numId w:val="25"/>
              </w:numPr>
              <w:tabs>
                <w:tab w:val="left" w:pos="394"/>
              </w:tabs>
              <w:ind w:left="0" w:firstLine="0"/>
            </w:pPr>
            <w:r w:rsidRPr="00C50EF2">
              <w:t xml:space="preserve">Установка муфт комбинированных переходных (американка) в местах перехода стальных труб на </w:t>
            </w:r>
            <w:proofErr w:type="spellStart"/>
            <w:r w:rsidRPr="00C50EF2">
              <w:rPr>
                <w:lang w:val="en-US"/>
              </w:rPr>
              <w:t>PPR</w:t>
            </w:r>
            <w:proofErr w:type="spellEnd"/>
            <w:r w:rsidRPr="00C50EF2">
              <w:t xml:space="preserve">  </w:t>
            </w:r>
            <w:proofErr w:type="spellStart"/>
            <w:r w:rsidRPr="00C50EF2">
              <w:t>Ø</w:t>
            </w:r>
            <w:proofErr w:type="spellEnd"/>
            <w:r w:rsidRPr="00C50EF2">
              <w:t xml:space="preserve"> </w:t>
            </w:r>
            <w:proofErr w:type="spellStart"/>
            <w:r w:rsidRPr="00C50EF2">
              <w:t>32мм</w:t>
            </w:r>
            <w:proofErr w:type="spellEnd"/>
            <w:r w:rsidRPr="00C50EF2">
              <w:t xml:space="preserve">  (1,0</w:t>
            </w:r>
            <w:r w:rsidR="000A2243">
              <w:t xml:space="preserve"> </w:t>
            </w:r>
            <w:proofErr w:type="spellStart"/>
            <w:proofErr w:type="gramStart"/>
            <w:r w:rsidRPr="00C50EF2">
              <w:t>шт</w:t>
            </w:r>
            <w:proofErr w:type="spellEnd"/>
            <w:proofErr w:type="gramEnd"/>
            <w:r w:rsidRPr="00C50EF2">
              <w:t xml:space="preserve">),  </w:t>
            </w:r>
            <w:proofErr w:type="spellStart"/>
            <w:r w:rsidRPr="00C50EF2">
              <w:t>Ø</w:t>
            </w:r>
            <w:proofErr w:type="spellEnd"/>
            <w:r w:rsidRPr="00C50EF2">
              <w:t xml:space="preserve"> </w:t>
            </w:r>
            <w:proofErr w:type="spellStart"/>
            <w:r w:rsidRPr="00C50EF2">
              <w:t>63мм</w:t>
            </w:r>
            <w:proofErr w:type="spellEnd"/>
            <w:r w:rsidRPr="00C50EF2">
              <w:t xml:space="preserve"> (</w:t>
            </w:r>
            <w:proofErr w:type="spellStart"/>
            <w:r w:rsidRPr="00C50EF2">
              <w:t>1,0шт</w:t>
            </w:r>
            <w:proofErr w:type="spellEnd"/>
            <w:r w:rsidRPr="00C50EF2">
              <w:t xml:space="preserve">),  </w:t>
            </w:r>
            <w:proofErr w:type="spellStart"/>
            <w:r w:rsidRPr="00C50EF2">
              <w:t>Ø</w:t>
            </w:r>
            <w:proofErr w:type="spellEnd"/>
            <w:r w:rsidRPr="00C50EF2">
              <w:t xml:space="preserve"> 20</w:t>
            </w:r>
            <w:r w:rsidR="000A2243">
              <w:t xml:space="preserve"> </w:t>
            </w:r>
            <w:r w:rsidRPr="00C50EF2">
              <w:t>мм (1,0шт)       -  3,0шт.</w:t>
            </w:r>
          </w:p>
          <w:p w:rsidR="00825FCA" w:rsidRPr="00C50EF2" w:rsidRDefault="00825FCA" w:rsidP="00825FCA">
            <w:pPr>
              <w:pStyle w:val="ab"/>
              <w:numPr>
                <w:ilvl w:val="0"/>
                <w:numId w:val="25"/>
              </w:numPr>
              <w:tabs>
                <w:tab w:val="left" w:pos="394"/>
              </w:tabs>
              <w:ind w:left="0" w:firstLine="0"/>
            </w:pPr>
            <w:r w:rsidRPr="00C50EF2">
              <w:t xml:space="preserve">Установка кранов шаровых </w:t>
            </w:r>
            <w:r w:rsidRPr="00C50EF2">
              <w:rPr>
                <w:lang w:val="en-US"/>
              </w:rPr>
              <w:t>PPR</w:t>
            </w:r>
            <w:r w:rsidRPr="00C50EF2">
              <w:t xml:space="preserve"> Ø 63мм на выходе из водомерного узла  для нужд «Аэронавигации»   -  2,0</w:t>
            </w:r>
            <w:proofErr w:type="gramStart"/>
            <w:r w:rsidRPr="00C50EF2">
              <w:t>шт</w:t>
            </w:r>
            <w:proofErr w:type="gramEnd"/>
          </w:p>
          <w:p w:rsidR="00825FCA" w:rsidRPr="00C50EF2" w:rsidRDefault="00825FCA" w:rsidP="00825FCA">
            <w:pPr>
              <w:pStyle w:val="ab"/>
              <w:numPr>
                <w:ilvl w:val="0"/>
                <w:numId w:val="25"/>
              </w:numPr>
              <w:tabs>
                <w:tab w:val="left" w:pos="394"/>
              </w:tabs>
              <w:ind w:left="0" w:firstLine="0"/>
            </w:pPr>
            <w:r w:rsidRPr="00C50EF2">
              <w:t xml:space="preserve">Установка кранов шаровых стальных приварных Ø 32мм  для  подключения трубопровода ХВС нужд  гаража и здания </w:t>
            </w:r>
            <w:proofErr w:type="spellStart"/>
            <w:r w:rsidRPr="00C50EF2">
              <w:t>ДЭС</w:t>
            </w:r>
            <w:proofErr w:type="spellEnd"/>
            <w:r w:rsidRPr="00C50EF2">
              <w:t xml:space="preserve">      -   1,0</w:t>
            </w:r>
            <w:r w:rsidR="000A2243">
              <w:t xml:space="preserve"> </w:t>
            </w:r>
            <w:proofErr w:type="spellStart"/>
            <w:proofErr w:type="gramStart"/>
            <w:r w:rsidRPr="00C50EF2">
              <w:t>шт</w:t>
            </w:r>
            <w:proofErr w:type="spellEnd"/>
            <w:proofErr w:type="gramEnd"/>
          </w:p>
          <w:p w:rsidR="00825FCA" w:rsidRPr="00C50EF2" w:rsidRDefault="00825FCA" w:rsidP="00825FCA">
            <w:pPr>
              <w:pStyle w:val="ab"/>
              <w:numPr>
                <w:ilvl w:val="0"/>
                <w:numId w:val="25"/>
              </w:numPr>
              <w:tabs>
                <w:tab w:val="left" w:pos="394"/>
              </w:tabs>
              <w:ind w:left="0" w:firstLine="0"/>
            </w:pPr>
            <w:r w:rsidRPr="00C50EF2">
              <w:t xml:space="preserve"> Установка кранов шаровых Ø20</w:t>
            </w:r>
            <w:r w:rsidR="000A2243">
              <w:t xml:space="preserve"> </w:t>
            </w:r>
            <w:r w:rsidRPr="00C50EF2">
              <w:t>мм  на выходе из водомерного узла        -    1,0</w:t>
            </w:r>
            <w:r w:rsidR="000A2243">
              <w:t xml:space="preserve"> </w:t>
            </w:r>
            <w:proofErr w:type="spellStart"/>
            <w:proofErr w:type="gramStart"/>
            <w:r w:rsidRPr="00C50EF2">
              <w:t>шт</w:t>
            </w:r>
            <w:proofErr w:type="spellEnd"/>
            <w:proofErr w:type="gramEnd"/>
          </w:p>
          <w:p w:rsidR="00825FCA" w:rsidRPr="00C50EF2" w:rsidRDefault="00825FCA" w:rsidP="00825FCA">
            <w:pPr>
              <w:pStyle w:val="ab"/>
              <w:numPr>
                <w:ilvl w:val="0"/>
                <w:numId w:val="25"/>
              </w:numPr>
              <w:tabs>
                <w:tab w:val="left" w:pos="394"/>
              </w:tabs>
              <w:ind w:left="0" w:firstLine="0"/>
            </w:pPr>
            <w:r w:rsidRPr="00C50EF2">
              <w:t>Установка фильтра  стального приварного     с магнитной вставкой     Ø100</w:t>
            </w:r>
            <w:r w:rsidR="000A2243">
              <w:t xml:space="preserve"> </w:t>
            </w:r>
            <w:r w:rsidRPr="00C50EF2">
              <w:t>мм в водомерном узле     -   1,0</w:t>
            </w:r>
            <w:r w:rsidR="000A2243">
              <w:t xml:space="preserve"> </w:t>
            </w:r>
            <w:proofErr w:type="spellStart"/>
            <w:proofErr w:type="gramStart"/>
            <w:r w:rsidRPr="00C50EF2">
              <w:t>шт</w:t>
            </w:r>
            <w:proofErr w:type="spellEnd"/>
            <w:proofErr w:type="gramEnd"/>
            <w:r w:rsidRPr="00C50EF2">
              <w:t xml:space="preserve">                                                               </w:t>
            </w:r>
          </w:p>
          <w:p w:rsidR="00825FCA" w:rsidRPr="00C50EF2" w:rsidRDefault="00825FCA" w:rsidP="00825FCA">
            <w:pPr>
              <w:pStyle w:val="ab"/>
              <w:numPr>
                <w:ilvl w:val="0"/>
                <w:numId w:val="25"/>
              </w:numPr>
              <w:tabs>
                <w:tab w:val="left" w:pos="394"/>
              </w:tabs>
              <w:ind w:left="0" w:firstLine="0"/>
            </w:pPr>
            <w:r w:rsidRPr="00C50EF2">
              <w:t xml:space="preserve">Установка прибора учета типа ВСКМ диаметром 50мм  в </w:t>
            </w:r>
            <w:r w:rsidRPr="00C50EF2">
              <w:lastRenderedPageBreak/>
              <w:t>водомерном узле      -     1,0</w:t>
            </w:r>
            <w:proofErr w:type="gramStart"/>
            <w:r w:rsidRPr="00C50EF2">
              <w:t>шт</w:t>
            </w:r>
            <w:proofErr w:type="gramEnd"/>
          </w:p>
          <w:p w:rsidR="00825FCA" w:rsidRPr="00C50EF2" w:rsidRDefault="00825FCA" w:rsidP="00825FCA">
            <w:pPr>
              <w:pStyle w:val="ab"/>
              <w:numPr>
                <w:ilvl w:val="0"/>
                <w:numId w:val="25"/>
              </w:numPr>
              <w:tabs>
                <w:tab w:val="left" w:pos="394"/>
              </w:tabs>
              <w:ind w:left="0" w:firstLine="0"/>
            </w:pPr>
            <w:r w:rsidRPr="00C50EF2">
              <w:t>Установка прибора учета типа ВСКМ диаметром 50мм  на подаче ХВС для нужд Аэронавигации     -  1,0</w:t>
            </w:r>
            <w:proofErr w:type="gramStart"/>
            <w:r w:rsidRPr="00C50EF2">
              <w:t>шт</w:t>
            </w:r>
            <w:proofErr w:type="gramEnd"/>
          </w:p>
          <w:p w:rsidR="00825FCA" w:rsidRPr="00C50EF2" w:rsidRDefault="00825FCA" w:rsidP="00825FCA">
            <w:pPr>
              <w:pStyle w:val="ab"/>
              <w:numPr>
                <w:ilvl w:val="0"/>
                <w:numId w:val="25"/>
              </w:numPr>
              <w:tabs>
                <w:tab w:val="left" w:pos="394"/>
              </w:tabs>
              <w:ind w:left="0" w:firstLine="0"/>
            </w:pPr>
            <w:r w:rsidRPr="00C50EF2">
              <w:t>Установка манометра типа ТМ-510 тех. в водомерном узле        -   1,0</w:t>
            </w:r>
            <w:proofErr w:type="gramStart"/>
            <w:r w:rsidRPr="00C50EF2">
              <w:t>шт</w:t>
            </w:r>
            <w:proofErr w:type="gramEnd"/>
          </w:p>
          <w:p w:rsidR="00825FCA" w:rsidRPr="00C50EF2" w:rsidRDefault="00825FCA" w:rsidP="00825FCA">
            <w:pPr>
              <w:numPr>
                <w:ilvl w:val="0"/>
                <w:numId w:val="25"/>
              </w:numPr>
              <w:ind w:left="0" w:firstLine="0"/>
            </w:pPr>
            <w:r w:rsidRPr="00C50EF2">
              <w:t xml:space="preserve">Подключение водопровода из  трубы ПЭ100 </w:t>
            </w:r>
            <w:r w:rsidRPr="00C50EF2">
              <w:rPr>
                <w:lang w:val="en-US"/>
              </w:rPr>
              <w:t>PN</w:t>
            </w:r>
            <w:r w:rsidRPr="00C50EF2">
              <w:t xml:space="preserve"> 10,0   </w:t>
            </w:r>
            <w:r w:rsidRPr="00C50EF2">
              <w:rPr>
                <w:lang w:val="en-US"/>
              </w:rPr>
              <w:t>SDR</w:t>
            </w:r>
            <w:r w:rsidRPr="00C50EF2">
              <w:t>17</w:t>
            </w:r>
            <w:r w:rsidRPr="00C50EF2">
              <w:rPr>
                <w:lang w:val="en-US"/>
              </w:rPr>
              <w:t> </w:t>
            </w:r>
            <w:r w:rsidRPr="00C50EF2">
              <w:t xml:space="preserve">  110х6,6мм  к  существующему трубопроводу  в здании насосной станции                       -   1,0 </w:t>
            </w:r>
            <w:proofErr w:type="spellStart"/>
            <w:proofErr w:type="gramStart"/>
            <w:r w:rsidRPr="00C50EF2">
              <w:t>шт</w:t>
            </w:r>
            <w:proofErr w:type="spellEnd"/>
            <w:proofErr w:type="gramEnd"/>
          </w:p>
          <w:p w:rsidR="00825FCA" w:rsidRPr="00C50EF2" w:rsidRDefault="00825FCA" w:rsidP="00825FCA">
            <w:pPr>
              <w:pStyle w:val="ab"/>
              <w:numPr>
                <w:ilvl w:val="0"/>
                <w:numId w:val="25"/>
              </w:numPr>
              <w:tabs>
                <w:tab w:val="left" w:pos="394"/>
              </w:tabs>
              <w:ind w:left="0" w:firstLine="0"/>
            </w:pPr>
            <w:r w:rsidRPr="00C50EF2">
              <w:t xml:space="preserve"> Прокладка трубопровода   </w:t>
            </w:r>
            <w:r w:rsidRPr="00C50EF2">
              <w:rPr>
                <w:lang w:val="en-US"/>
              </w:rPr>
              <w:t>PPR</w:t>
            </w:r>
            <w:r w:rsidRPr="00C50EF2">
              <w:t xml:space="preserve">  Ø63мм    от водомерного узла в помещен</w:t>
            </w:r>
            <w:proofErr w:type="gramStart"/>
            <w:r w:rsidRPr="00C50EF2">
              <w:t>ии  аэ</w:t>
            </w:r>
            <w:proofErr w:type="gramEnd"/>
            <w:r w:rsidRPr="00C50EF2">
              <w:t>ровокзала  №76   в помещение №80     -    12,2м.</w:t>
            </w:r>
          </w:p>
          <w:p w:rsidR="00825FCA" w:rsidRPr="00843A19" w:rsidRDefault="00825FCA" w:rsidP="00843A19">
            <w:pPr>
              <w:pStyle w:val="ab"/>
              <w:numPr>
                <w:ilvl w:val="0"/>
                <w:numId w:val="25"/>
              </w:numPr>
              <w:tabs>
                <w:tab w:val="left" w:pos="394"/>
              </w:tabs>
              <w:ind w:left="0" w:firstLine="0"/>
            </w:pPr>
            <w:r w:rsidRPr="00C50EF2">
              <w:t>Подключение трубопровода</w:t>
            </w:r>
            <w:r>
              <w:t xml:space="preserve"> </w:t>
            </w:r>
            <w:r w:rsidRPr="00C50EF2">
              <w:t xml:space="preserve"> </w:t>
            </w:r>
            <w:r w:rsidRPr="00C50EF2">
              <w:rPr>
                <w:lang w:val="en-US"/>
              </w:rPr>
              <w:t>PPR</w:t>
            </w:r>
            <w:r w:rsidRPr="00C50EF2">
              <w:t xml:space="preserve">  Ø63мм    </w:t>
            </w:r>
            <w:r>
              <w:t>к</w:t>
            </w:r>
            <w:r w:rsidRPr="00C50EF2">
              <w:t xml:space="preserve"> водомерно</w:t>
            </w:r>
            <w:r>
              <w:t xml:space="preserve">му </w:t>
            </w:r>
            <w:r w:rsidRPr="00C50EF2">
              <w:t xml:space="preserve"> узл</w:t>
            </w:r>
            <w:r>
              <w:t xml:space="preserve">у в </w:t>
            </w:r>
            <w:proofErr w:type="spellStart"/>
            <w:r>
              <w:t>пом</w:t>
            </w:r>
            <w:proofErr w:type="spellEnd"/>
            <w:r>
              <w:t>. №76,</w:t>
            </w:r>
            <w:r w:rsidRPr="00C50EF2">
              <w:t xml:space="preserve">  к существующему трубопроводу </w:t>
            </w:r>
            <w:proofErr w:type="spellStart"/>
            <w:r w:rsidRPr="00C50EF2">
              <w:t>ХВС</w:t>
            </w:r>
            <w:proofErr w:type="spellEnd"/>
            <w:r w:rsidRPr="00C50EF2">
              <w:t xml:space="preserve">  в </w:t>
            </w:r>
            <w:proofErr w:type="spellStart"/>
            <w:r w:rsidRPr="00C50EF2">
              <w:t>пом</w:t>
            </w:r>
            <w:proofErr w:type="spellEnd"/>
            <w:r>
              <w:t>.</w:t>
            </w:r>
            <w:r w:rsidRPr="00C50EF2">
              <w:t xml:space="preserve"> №80 аэровокзала   -   </w:t>
            </w:r>
            <w:r>
              <w:t>2</w:t>
            </w:r>
            <w:r w:rsidRPr="00C50EF2">
              <w:t>,0</w:t>
            </w:r>
            <w:r w:rsidR="000A2243">
              <w:t xml:space="preserve"> </w:t>
            </w:r>
            <w:proofErr w:type="spellStart"/>
            <w:proofErr w:type="gramStart"/>
            <w:r w:rsidRPr="00C50EF2">
              <w:t>шт</w:t>
            </w:r>
            <w:proofErr w:type="spellEnd"/>
            <w:proofErr w:type="gramEnd"/>
            <w:r w:rsidRPr="00C50EF2">
              <w:t xml:space="preserve">                                             </w:t>
            </w:r>
          </w:p>
        </w:tc>
      </w:tr>
      <w:tr w:rsidR="00825FCA" w:rsidRPr="00C50EF2" w:rsidTr="00F853AD">
        <w:tc>
          <w:tcPr>
            <w:tcW w:w="675" w:type="dxa"/>
          </w:tcPr>
          <w:p w:rsidR="00825FCA" w:rsidRPr="00C50EF2" w:rsidRDefault="00825FCA" w:rsidP="00825FCA">
            <w:pPr>
              <w:ind w:firstLine="0"/>
              <w:jc w:val="center"/>
            </w:pPr>
            <w:r w:rsidRPr="00C50EF2">
              <w:lastRenderedPageBreak/>
              <w:t>3.</w:t>
            </w:r>
          </w:p>
        </w:tc>
        <w:tc>
          <w:tcPr>
            <w:tcW w:w="2552" w:type="dxa"/>
          </w:tcPr>
          <w:p w:rsidR="00825FCA" w:rsidRPr="00C50EF2" w:rsidRDefault="00825FCA" w:rsidP="00825FCA">
            <w:pPr>
              <w:ind w:firstLine="0"/>
              <w:jc w:val="left"/>
            </w:pPr>
            <w:r w:rsidRPr="00C50EF2">
              <w:t>Условия выполнения работ</w:t>
            </w:r>
          </w:p>
        </w:tc>
        <w:tc>
          <w:tcPr>
            <w:tcW w:w="6804" w:type="dxa"/>
          </w:tcPr>
          <w:p w:rsidR="00825FCA" w:rsidRPr="00C50EF2" w:rsidRDefault="00825FCA" w:rsidP="00825FCA">
            <w:pPr>
              <w:ind w:firstLine="0"/>
            </w:pPr>
            <w:r w:rsidRPr="00C50EF2">
              <w:t>1.   Подрядчик выполняет все виды работ, указанные в разделе  «Перечень работ» настоящего технического задания.</w:t>
            </w:r>
          </w:p>
          <w:p w:rsidR="00825FCA" w:rsidRPr="00C50EF2" w:rsidRDefault="00825FCA" w:rsidP="00825FCA">
            <w:pPr>
              <w:ind w:firstLine="0"/>
            </w:pPr>
            <w:r w:rsidRPr="00C50EF2">
              <w:t>2.    Качество выполненных работ должно соответствовать требованиям нормативно-технической документации, указанной  в  разделе  «Требование к качеству работ и применяемым материалам»   настоящего технического задания.</w:t>
            </w:r>
          </w:p>
          <w:p w:rsidR="00825FCA" w:rsidRPr="00C50EF2" w:rsidRDefault="00825FCA" w:rsidP="00825FCA">
            <w:pPr>
              <w:ind w:firstLine="0"/>
            </w:pPr>
            <w:r w:rsidRPr="00C50EF2">
              <w:t>3.    Работы выполняются без остановки основной деятельности здания «Аэровокзальный комплекс»  и при обязательном согласовании ППР с начальником аэропорта.</w:t>
            </w:r>
          </w:p>
          <w:p w:rsidR="00825FCA" w:rsidRPr="00C50EF2" w:rsidRDefault="00825FCA" w:rsidP="00825FCA">
            <w:pPr>
              <w:ind w:firstLine="0"/>
            </w:pPr>
            <w:r w:rsidRPr="00C50EF2">
              <w:t xml:space="preserve">4.   Все размеры существующих сооружений  наружного водопровода   и  </w:t>
            </w:r>
            <w:proofErr w:type="gramStart"/>
            <w:r w:rsidRPr="00C50EF2">
              <w:t>другие</w:t>
            </w:r>
            <w:proofErr w:type="gramEnd"/>
            <w:r w:rsidRPr="00C50EF2">
              <w:t xml:space="preserve"> необходимые  для ремонта  размеры  подрядчик уточняет по месту на объекте.</w:t>
            </w:r>
          </w:p>
          <w:p w:rsidR="00825FCA" w:rsidRPr="00C50EF2" w:rsidRDefault="00825FCA" w:rsidP="00825FCA">
            <w:pPr>
              <w:ind w:firstLine="0"/>
            </w:pPr>
            <w:r w:rsidRPr="00C50EF2">
              <w:t>7.   Производство земляных работ согласовать письменно с начальником аэропорта по месту на объекте.</w:t>
            </w:r>
          </w:p>
          <w:p w:rsidR="00825FCA" w:rsidRPr="00C50EF2" w:rsidRDefault="00825FCA" w:rsidP="00825FCA">
            <w:pPr>
              <w:ind w:firstLine="0"/>
            </w:pPr>
            <w:r w:rsidRPr="00C50EF2">
              <w:t xml:space="preserve">8.   Подрядчик производит доставку всех строительных материалов, изделий и конструкций, необходимых для выполнения работ. </w:t>
            </w:r>
          </w:p>
          <w:p w:rsidR="00825FCA" w:rsidRPr="00C50EF2" w:rsidRDefault="00825FCA" w:rsidP="00825FCA">
            <w:pPr>
              <w:ind w:firstLine="0"/>
            </w:pPr>
            <w:r w:rsidRPr="00C50EF2">
              <w:t xml:space="preserve">9.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825FCA" w:rsidRPr="00C50EF2" w:rsidRDefault="00825FCA" w:rsidP="000A2243">
            <w:pPr>
              <w:ind w:firstLine="0"/>
            </w:pPr>
            <w:r w:rsidRPr="00C50EF2">
              <w:t>10.  Вывоз строительного мусора с объекта на свалку.</w:t>
            </w:r>
          </w:p>
        </w:tc>
      </w:tr>
      <w:tr w:rsidR="00825FCA" w:rsidRPr="00C50EF2" w:rsidTr="00F853AD">
        <w:tc>
          <w:tcPr>
            <w:tcW w:w="675" w:type="dxa"/>
          </w:tcPr>
          <w:p w:rsidR="00825FCA" w:rsidRPr="00C50EF2" w:rsidRDefault="00825FCA" w:rsidP="00825FCA">
            <w:pPr>
              <w:ind w:firstLine="0"/>
              <w:jc w:val="center"/>
            </w:pPr>
            <w:r>
              <w:t>4</w:t>
            </w:r>
            <w:r w:rsidRPr="00C50EF2">
              <w:t>.</w:t>
            </w:r>
          </w:p>
        </w:tc>
        <w:tc>
          <w:tcPr>
            <w:tcW w:w="2552" w:type="dxa"/>
          </w:tcPr>
          <w:p w:rsidR="00825FCA" w:rsidRPr="00C50EF2" w:rsidRDefault="00825FCA" w:rsidP="00825FCA">
            <w:pPr>
              <w:ind w:firstLine="0"/>
              <w:jc w:val="left"/>
            </w:pPr>
            <w:r w:rsidRPr="00C50EF2">
              <w:t>Требование к конструктивным решениям, качеству работ и применяемым материалам</w:t>
            </w:r>
          </w:p>
        </w:tc>
        <w:tc>
          <w:tcPr>
            <w:tcW w:w="6804" w:type="dxa"/>
          </w:tcPr>
          <w:p w:rsidR="00825FCA" w:rsidRPr="00C50EF2" w:rsidRDefault="00825FCA" w:rsidP="00825FCA">
            <w:pPr>
              <w:ind w:firstLine="0"/>
            </w:pPr>
            <w:r w:rsidRPr="00BB5636">
              <w:t>В соответствии с нормативно-технической документацией:</w:t>
            </w:r>
            <w:r>
              <w:t xml:space="preserve">  СП 31.13330.2012 (</w:t>
            </w:r>
            <w:proofErr w:type="spellStart"/>
            <w:r w:rsidRPr="00C50EF2">
              <w:t>СНиП</w:t>
            </w:r>
            <w:proofErr w:type="spellEnd"/>
            <w:r w:rsidRPr="00C50EF2">
              <w:t xml:space="preserve"> 2.04.02-84</w:t>
            </w:r>
            <w:r>
              <w:t>)</w:t>
            </w:r>
            <w:r w:rsidRPr="00C50EF2">
              <w:t xml:space="preserve"> «Водоснабжение.</w:t>
            </w:r>
            <w:r>
              <w:t xml:space="preserve"> Наружные сети и сооружения», </w:t>
            </w:r>
            <w:r w:rsidRPr="00C50EF2">
              <w:t xml:space="preserve">СП 40-102-2000 </w:t>
            </w:r>
            <w:r>
              <w:t xml:space="preserve"> </w:t>
            </w:r>
            <w:r w:rsidRPr="00C50EF2">
              <w:t>«Проектирование и монтаж систем водоснабжения и канализации из полимерны</w:t>
            </w:r>
            <w:r>
              <w:t xml:space="preserve">х материалов. Общие требования», </w:t>
            </w:r>
            <w:r w:rsidRPr="00C50EF2">
              <w:t xml:space="preserve"> Сертификатов соответствия;   Санитарно-эпидемиологических заключений; Сертификатов пожарной безопасности на применяемые материалы.</w:t>
            </w:r>
          </w:p>
        </w:tc>
      </w:tr>
      <w:tr w:rsidR="00825FCA" w:rsidRPr="00C50EF2" w:rsidTr="00F853AD">
        <w:tc>
          <w:tcPr>
            <w:tcW w:w="675" w:type="dxa"/>
          </w:tcPr>
          <w:p w:rsidR="00825FCA" w:rsidRPr="00C50EF2" w:rsidRDefault="00825FCA" w:rsidP="00825FCA">
            <w:pPr>
              <w:ind w:firstLine="0"/>
              <w:jc w:val="center"/>
            </w:pPr>
            <w:r>
              <w:t>5</w:t>
            </w:r>
            <w:r w:rsidRPr="00C50EF2">
              <w:t>.</w:t>
            </w:r>
          </w:p>
        </w:tc>
        <w:tc>
          <w:tcPr>
            <w:tcW w:w="2552" w:type="dxa"/>
          </w:tcPr>
          <w:p w:rsidR="00825FCA" w:rsidRPr="00C50EF2" w:rsidRDefault="00825FCA" w:rsidP="00825FCA">
            <w:pPr>
              <w:ind w:firstLine="0"/>
              <w:jc w:val="left"/>
            </w:pPr>
            <w:r w:rsidRPr="00C50EF2">
              <w:t>Требования к Исполнителю работ</w:t>
            </w:r>
          </w:p>
        </w:tc>
        <w:tc>
          <w:tcPr>
            <w:tcW w:w="6804" w:type="dxa"/>
          </w:tcPr>
          <w:p w:rsidR="00825FCA" w:rsidRPr="00C50EF2" w:rsidRDefault="00825FCA" w:rsidP="00825FCA">
            <w:pPr>
              <w:tabs>
                <w:tab w:val="left" w:pos="176"/>
              </w:tabs>
              <w:ind w:firstLine="0"/>
              <w:rPr>
                <w:rFonts w:eastAsia="Times New Roman"/>
              </w:rPr>
            </w:pPr>
            <w:r w:rsidRPr="00C50EF2">
              <w:t>1</w:t>
            </w:r>
            <w:r w:rsidRPr="00C50EF2">
              <w:rPr>
                <w:rFonts w:eastAsia="Times New Roman"/>
              </w:rPr>
              <w:t>.</w:t>
            </w:r>
            <w:r w:rsidR="000A2243">
              <w:rPr>
                <w:rFonts w:eastAsia="Times New Roman"/>
              </w:rPr>
              <w:t xml:space="preserve"> </w:t>
            </w:r>
            <w:r w:rsidRPr="00C50EF2">
              <w:rPr>
                <w:rFonts w:eastAsia="Times New Roman"/>
              </w:rPr>
              <w:t>Наличие у Подрядчика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825FCA" w:rsidRPr="00C50EF2" w:rsidRDefault="00825FCA" w:rsidP="00825FCA">
            <w:pPr>
              <w:tabs>
                <w:tab w:val="left" w:pos="176"/>
              </w:tabs>
              <w:ind w:firstLine="0"/>
            </w:pPr>
            <w:r w:rsidRPr="00C50EF2">
              <w:t>2.</w:t>
            </w:r>
            <w:r w:rsidR="000A2243">
              <w:t xml:space="preserve"> </w:t>
            </w:r>
            <w:r w:rsidRPr="00C50EF2">
              <w:t xml:space="preserve">Наличие у Подрядчика ответственного производителя работ за капитальный ремонт объекта, находящегося в штате </w:t>
            </w:r>
            <w:r w:rsidRPr="00C50EF2">
              <w:lastRenderedPageBreak/>
              <w:t>организации и имеющего соответствующую квалификацию на выполняемые виды работ.</w:t>
            </w:r>
          </w:p>
          <w:p w:rsidR="00825FCA" w:rsidRPr="00C50EF2" w:rsidRDefault="00825FCA" w:rsidP="00825FCA">
            <w:pPr>
              <w:tabs>
                <w:tab w:val="left" w:pos="176"/>
              </w:tabs>
              <w:ind w:firstLine="0"/>
            </w:pPr>
            <w:r w:rsidRPr="00C50EF2">
              <w:t>3.</w:t>
            </w:r>
            <w:r w:rsidR="000A2243">
              <w:t xml:space="preserve"> </w:t>
            </w:r>
            <w:r w:rsidRPr="00C50EF2">
              <w:t>Наличие инженерно-технического работника ПТО, находящегося в штате организации и имеющего соответствующую квалификацию на выполняемые виды работ.</w:t>
            </w:r>
          </w:p>
          <w:p w:rsidR="00825FCA" w:rsidRPr="00C50EF2" w:rsidRDefault="00825FCA" w:rsidP="00825FCA">
            <w:pPr>
              <w:tabs>
                <w:tab w:val="left" w:pos="91"/>
              </w:tabs>
              <w:ind w:firstLine="0"/>
            </w:pPr>
            <w:r w:rsidRPr="00C50EF2">
              <w:t>4.</w:t>
            </w:r>
            <w:r w:rsidR="000A2243">
              <w:t xml:space="preserve"> </w:t>
            </w:r>
            <w:r w:rsidRPr="00C50EF2">
              <w:t>Наличие у Подрядчика материально-технической и производственной базы.</w:t>
            </w:r>
          </w:p>
          <w:p w:rsidR="00825FCA" w:rsidRPr="00C50EF2" w:rsidRDefault="00825FCA" w:rsidP="00825FCA">
            <w:pPr>
              <w:tabs>
                <w:tab w:val="left" w:pos="176"/>
              </w:tabs>
              <w:ind w:firstLine="0"/>
            </w:pPr>
            <w:r w:rsidRPr="00C50EF2">
              <w:t>5.</w:t>
            </w:r>
            <w:r w:rsidR="000A2243">
              <w:t xml:space="preserve"> </w:t>
            </w:r>
            <w:r w:rsidRPr="00C50EF2">
              <w:t>Наличие у Подрядчика в достаточном количестве квалифицированных рабочих кадров на выполняемые виды работ.</w:t>
            </w:r>
          </w:p>
          <w:p w:rsidR="00825FCA" w:rsidRPr="00C50EF2" w:rsidRDefault="000A2243" w:rsidP="00825FCA">
            <w:pPr>
              <w:tabs>
                <w:tab w:val="left" w:pos="176"/>
              </w:tabs>
              <w:ind w:firstLine="0"/>
            </w:pPr>
            <w:r>
              <w:t>6</w:t>
            </w:r>
            <w:r w:rsidR="00825FCA" w:rsidRPr="00C50EF2">
              <w:t>.</w:t>
            </w:r>
            <w:r>
              <w:t xml:space="preserve"> </w:t>
            </w:r>
            <w:r w:rsidR="00825FCA" w:rsidRPr="00C50EF2">
              <w:t>Допускается привлечение субподрядчиков при наличии Свидетельства о вступлении НП СРО на выполнение соответствующих видов работ, наличие ответственных лиц (специалистов) и квалифицированных рабочих, находящихся в штате данной организации и  имеющих соответствующую квалификацию на выполняемые виды работ, с соблюдением условий п. 3 -6 настоящего раздела Технического задания.</w:t>
            </w:r>
          </w:p>
          <w:p w:rsidR="00825FCA" w:rsidRPr="00C50EF2" w:rsidRDefault="000A2243" w:rsidP="00825FCA">
            <w:pPr>
              <w:tabs>
                <w:tab w:val="left" w:pos="176"/>
              </w:tabs>
              <w:ind w:firstLine="0"/>
            </w:pPr>
            <w:r>
              <w:t>7</w:t>
            </w:r>
            <w:r w:rsidR="00825FCA" w:rsidRPr="00C50EF2">
              <w:t>.</w:t>
            </w:r>
            <w:r>
              <w:t xml:space="preserve"> </w:t>
            </w:r>
            <w:r w:rsidR="00825FCA" w:rsidRPr="00C50EF2">
              <w:t xml:space="preserve">Подрядчик обязан предоставить техническому надзору Заказчика в течение 7 календарных дней после подписания договора приказ </w:t>
            </w:r>
            <w:proofErr w:type="gramStart"/>
            <w:r w:rsidR="00825FCA" w:rsidRPr="00C50EF2">
              <w:t>по организации о назначении ответственного производителя работ за производство работ по капитальному ремонту объекта с предоставлением</w:t>
            </w:r>
            <w:proofErr w:type="gramEnd"/>
            <w:r w:rsidR="00825FCA" w:rsidRPr="00C50EF2">
              <w:t xml:space="preserve"> копии диплома, подтверждающего квалификацию назначенного ответственного лица.</w:t>
            </w:r>
          </w:p>
          <w:p w:rsidR="00825FCA" w:rsidRPr="00C50EF2" w:rsidRDefault="000A2243" w:rsidP="00825FCA">
            <w:pPr>
              <w:tabs>
                <w:tab w:val="left" w:pos="176"/>
              </w:tabs>
              <w:ind w:firstLine="0"/>
              <w:rPr>
                <w:rFonts w:eastAsia="Times New Roman"/>
              </w:rPr>
            </w:pPr>
            <w:r>
              <w:t>8</w:t>
            </w:r>
            <w:r w:rsidR="00825FCA" w:rsidRPr="00C50EF2">
              <w:t>.</w:t>
            </w:r>
            <w:r>
              <w:t xml:space="preserve"> </w:t>
            </w:r>
            <w:r w:rsidR="00825FCA" w:rsidRPr="00C50EF2">
              <w:t xml:space="preserve">Подрядчик обязан разработать и согласовать письменно с техническим надзором Заказчика в течение 14 календарных дней после подписания договора  Проект производства работ (ППР), в котором должны быть </w:t>
            </w:r>
            <w:proofErr w:type="gramStart"/>
            <w:r w:rsidR="00825FCA" w:rsidRPr="00C50EF2">
              <w:t>отражены</w:t>
            </w:r>
            <w:proofErr w:type="gramEnd"/>
            <w:r w:rsidR="00825FCA" w:rsidRPr="00C50EF2">
              <w:t xml:space="preserve"> в том числе и мероприятия по безопасности пассажиров и персонала аэропорта на период производства ремонтных работ.</w:t>
            </w:r>
          </w:p>
        </w:tc>
      </w:tr>
      <w:tr w:rsidR="00825FCA" w:rsidRPr="00C50EF2" w:rsidTr="00F853AD">
        <w:tc>
          <w:tcPr>
            <w:tcW w:w="675" w:type="dxa"/>
          </w:tcPr>
          <w:p w:rsidR="00825FCA" w:rsidRPr="00C50EF2" w:rsidRDefault="00825FCA" w:rsidP="00825FCA">
            <w:pPr>
              <w:ind w:firstLine="0"/>
              <w:jc w:val="center"/>
            </w:pPr>
            <w:r>
              <w:lastRenderedPageBreak/>
              <w:t>6</w:t>
            </w:r>
            <w:r w:rsidRPr="00C50EF2">
              <w:t>.</w:t>
            </w:r>
          </w:p>
        </w:tc>
        <w:tc>
          <w:tcPr>
            <w:tcW w:w="2552" w:type="dxa"/>
          </w:tcPr>
          <w:p w:rsidR="00825FCA" w:rsidRPr="00C50EF2" w:rsidRDefault="00825FCA" w:rsidP="00825FCA">
            <w:pPr>
              <w:ind w:firstLine="0"/>
              <w:jc w:val="left"/>
            </w:pPr>
            <w:r w:rsidRPr="00C50EF2">
              <w:t>Требования к безопасности и гигиене труда</w:t>
            </w:r>
          </w:p>
        </w:tc>
        <w:tc>
          <w:tcPr>
            <w:tcW w:w="6804" w:type="dxa"/>
          </w:tcPr>
          <w:p w:rsidR="00825FCA" w:rsidRPr="00C50EF2" w:rsidRDefault="00825FCA" w:rsidP="00825FCA">
            <w:pPr>
              <w:ind w:firstLine="0"/>
            </w:pPr>
            <w:r w:rsidRPr="00C50EF2">
              <w:t xml:space="preserve">В соответствии с требованиями </w:t>
            </w:r>
            <w:proofErr w:type="spellStart"/>
            <w:r w:rsidRPr="00C50EF2">
              <w:t>СНиП</w:t>
            </w:r>
            <w:proofErr w:type="spellEnd"/>
            <w:r w:rsidRPr="00C50EF2">
              <w:t xml:space="preserve"> 12.03.2001 «Безопасность труда в строительстве» и ППБ-01-93 «Правила пожарной безопасности в РФ»</w:t>
            </w:r>
          </w:p>
        </w:tc>
      </w:tr>
      <w:tr w:rsidR="00825FCA" w:rsidRPr="00C50EF2" w:rsidTr="00F853AD">
        <w:tc>
          <w:tcPr>
            <w:tcW w:w="675" w:type="dxa"/>
          </w:tcPr>
          <w:p w:rsidR="00825FCA" w:rsidRPr="00C50EF2" w:rsidRDefault="00825FCA" w:rsidP="00825FCA">
            <w:pPr>
              <w:ind w:firstLine="0"/>
              <w:jc w:val="center"/>
            </w:pPr>
            <w:r>
              <w:t>7</w:t>
            </w:r>
            <w:r w:rsidRPr="00C50EF2">
              <w:t>.</w:t>
            </w:r>
          </w:p>
        </w:tc>
        <w:tc>
          <w:tcPr>
            <w:tcW w:w="2552" w:type="dxa"/>
          </w:tcPr>
          <w:p w:rsidR="00825FCA" w:rsidRPr="00C50EF2" w:rsidRDefault="00825FCA" w:rsidP="00825FCA">
            <w:pPr>
              <w:ind w:firstLine="0"/>
              <w:jc w:val="left"/>
            </w:pPr>
            <w:r w:rsidRPr="00C50EF2">
              <w:t>Требование к оформлению  исполнительной документации</w:t>
            </w:r>
          </w:p>
        </w:tc>
        <w:tc>
          <w:tcPr>
            <w:tcW w:w="6804" w:type="dxa"/>
          </w:tcPr>
          <w:p w:rsidR="00825FCA" w:rsidRPr="00C50EF2" w:rsidRDefault="00825FCA" w:rsidP="00825FCA">
            <w:pPr>
              <w:ind w:firstLine="0"/>
            </w:pPr>
            <w:r w:rsidRPr="00C50EF2">
              <w:t>В соответствии с РД-11-05-2007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proofErr w:type="gramStart"/>
            <w:r w:rsidRPr="00C50EF2">
              <w:t>,Р</w:t>
            </w:r>
            <w:proofErr w:type="gramEnd"/>
            <w:r w:rsidRPr="00C50EF2">
              <w:t xml:space="preserve">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C50EF2">
              <w:t>СНиП</w:t>
            </w:r>
            <w:proofErr w:type="spellEnd"/>
            <w:r w:rsidRPr="00C50EF2">
              <w:t xml:space="preserve"> и др. нормативными актами, действующими на территории РФ применительно к строительству (с оформлением актов освидетельствования скрытых работ, общего и специальных журналов работ, заверенных в установленном порядке, протоколов испытаний и другой необходимой при строительстве документации).</w:t>
            </w:r>
          </w:p>
        </w:tc>
      </w:tr>
      <w:tr w:rsidR="00825FCA" w:rsidRPr="00C50EF2" w:rsidTr="00F853AD">
        <w:tc>
          <w:tcPr>
            <w:tcW w:w="675" w:type="dxa"/>
          </w:tcPr>
          <w:p w:rsidR="00825FCA" w:rsidRDefault="00825FCA" w:rsidP="00825FCA">
            <w:pPr>
              <w:ind w:firstLine="0"/>
              <w:jc w:val="center"/>
            </w:pPr>
            <w:r>
              <w:t>8.</w:t>
            </w:r>
          </w:p>
        </w:tc>
        <w:tc>
          <w:tcPr>
            <w:tcW w:w="2552" w:type="dxa"/>
          </w:tcPr>
          <w:p w:rsidR="00825FCA" w:rsidRPr="00952961" w:rsidRDefault="00825FCA" w:rsidP="00825FCA">
            <w:pPr>
              <w:ind w:firstLine="0"/>
              <w:jc w:val="left"/>
            </w:pPr>
            <w:r>
              <w:t>Требования к представлению гарантии</w:t>
            </w:r>
          </w:p>
        </w:tc>
        <w:tc>
          <w:tcPr>
            <w:tcW w:w="6804" w:type="dxa"/>
          </w:tcPr>
          <w:p w:rsidR="00825FCA" w:rsidRPr="00952961" w:rsidRDefault="00825FCA" w:rsidP="00825FCA">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825FCA" w:rsidRPr="00C50EF2" w:rsidTr="00F853AD">
        <w:tc>
          <w:tcPr>
            <w:tcW w:w="675" w:type="dxa"/>
          </w:tcPr>
          <w:p w:rsidR="00825FCA" w:rsidRPr="00C50EF2" w:rsidRDefault="00825FCA" w:rsidP="00825FCA">
            <w:pPr>
              <w:ind w:firstLine="0"/>
              <w:jc w:val="center"/>
            </w:pPr>
            <w:r w:rsidRPr="00C50EF2">
              <w:t>9.</w:t>
            </w:r>
          </w:p>
        </w:tc>
        <w:tc>
          <w:tcPr>
            <w:tcW w:w="2552" w:type="dxa"/>
          </w:tcPr>
          <w:p w:rsidR="00825FCA" w:rsidRPr="00C50EF2" w:rsidRDefault="00825FCA" w:rsidP="00825FCA">
            <w:pPr>
              <w:ind w:firstLine="0"/>
              <w:jc w:val="left"/>
            </w:pPr>
            <w:r w:rsidRPr="00C50EF2">
              <w:t>Сроки выполнения работ</w:t>
            </w:r>
          </w:p>
        </w:tc>
        <w:tc>
          <w:tcPr>
            <w:tcW w:w="6804" w:type="dxa"/>
          </w:tcPr>
          <w:p w:rsidR="00825FCA" w:rsidRPr="00C50EF2" w:rsidRDefault="00825FCA" w:rsidP="00825FCA">
            <w:pPr>
              <w:ind w:firstLine="0"/>
            </w:pPr>
            <w:r w:rsidRPr="00C50EF2">
              <w:t>Начало работ: со дня следующего после заключения договора.</w:t>
            </w:r>
          </w:p>
          <w:p w:rsidR="00825FCA" w:rsidRPr="00C50EF2" w:rsidRDefault="00825FCA" w:rsidP="00825FCA">
            <w:pPr>
              <w:ind w:firstLine="0"/>
            </w:pPr>
            <w:r w:rsidRPr="00BB5636">
              <w:t xml:space="preserve">Окончание работ </w:t>
            </w:r>
            <w:r>
              <w:t xml:space="preserve">   </w:t>
            </w:r>
            <w:r w:rsidRPr="00BB5636">
              <w:t xml:space="preserve">– </w:t>
            </w:r>
            <w:r>
              <w:t xml:space="preserve">  30 июля 2014 г.</w:t>
            </w:r>
          </w:p>
        </w:tc>
      </w:tr>
      <w:tr w:rsidR="00825FCA" w:rsidRPr="00C50EF2" w:rsidTr="00F853AD">
        <w:tc>
          <w:tcPr>
            <w:tcW w:w="675" w:type="dxa"/>
          </w:tcPr>
          <w:p w:rsidR="00825FCA" w:rsidRPr="00C50EF2" w:rsidRDefault="00825FCA" w:rsidP="00825FCA">
            <w:pPr>
              <w:ind w:firstLine="0"/>
              <w:jc w:val="center"/>
            </w:pPr>
            <w:r w:rsidRPr="00C50EF2">
              <w:t>10.</w:t>
            </w:r>
          </w:p>
        </w:tc>
        <w:tc>
          <w:tcPr>
            <w:tcW w:w="2552" w:type="dxa"/>
          </w:tcPr>
          <w:p w:rsidR="00825FCA" w:rsidRPr="00C50EF2" w:rsidRDefault="00825FCA" w:rsidP="00825FCA">
            <w:pPr>
              <w:ind w:firstLine="0"/>
              <w:jc w:val="left"/>
            </w:pPr>
            <w:r w:rsidRPr="00C50EF2">
              <w:t>Исходные данные</w:t>
            </w:r>
          </w:p>
        </w:tc>
        <w:tc>
          <w:tcPr>
            <w:tcW w:w="6804" w:type="dxa"/>
          </w:tcPr>
          <w:p w:rsidR="00825FCA" w:rsidRPr="00C50EF2" w:rsidRDefault="00825FCA" w:rsidP="00825FCA">
            <w:pPr>
              <w:ind w:firstLine="0"/>
            </w:pPr>
            <w:r>
              <w:t>Схема  системы наружного водоснабжения здания «Аэровокзальный комплекс»  аэропорта Усть-Камчатск</w:t>
            </w:r>
          </w:p>
        </w:tc>
      </w:tr>
    </w:tbl>
    <w:p w:rsidR="00825FCA" w:rsidRDefault="00825FCA" w:rsidP="00E008CC">
      <w:pPr>
        <w:pStyle w:val="a4"/>
        <w:tabs>
          <w:tab w:val="num" w:pos="0"/>
        </w:tabs>
        <w:ind w:firstLine="0"/>
        <w:jc w:val="right"/>
        <w:rPr>
          <w:sz w:val="24"/>
        </w:rPr>
      </w:pPr>
    </w:p>
    <w:p w:rsidR="000A2243" w:rsidRPr="00843A19" w:rsidRDefault="000A2243" w:rsidP="000A2243">
      <w:pPr>
        <w:pStyle w:val="a4"/>
        <w:tabs>
          <w:tab w:val="num" w:pos="0"/>
        </w:tabs>
        <w:ind w:firstLine="0"/>
        <w:rPr>
          <w:b w:val="0"/>
          <w:sz w:val="24"/>
          <w:u w:val="single"/>
        </w:rPr>
      </w:pPr>
      <w:r w:rsidRPr="00843A19">
        <w:rPr>
          <w:b w:val="0"/>
          <w:sz w:val="24"/>
          <w:u w:val="single"/>
        </w:rPr>
        <w:t>Лот 2</w:t>
      </w:r>
    </w:p>
    <w:p w:rsidR="000A2243" w:rsidRDefault="000A2243" w:rsidP="000A2243">
      <w:pPr>
        <w:jc w:val="center"/>
        <w:rPr>
          <w:b/>
        </w:rPr>
      </w:pPr>
      <w:r w:rsidRPr="00843A19">
        <w:rPr>
          <w:b/>
        </w:rPr>
        <w:t>Техническое задание</w:t>
      </w:r>
    </w:p>
    <w:p w:rsidR="000A2243" w:rsidRPr="00B8216F" w:rsidRDefault="000A2243" w:rsidP="000A2243">
      <w:pPr>
        <w:jc w:val="center"/>
        <w:rPr>
          <w:b/>
        </w:rPr>
      </w:pPr>
      <w:r>
        <w:rPr>
          <w:b/>
        </w:rPr>
        <w:t>на выполнение работ</w:t>
      </w:r>
      <w:r w:rsidRPr="00B8216F">
        <w:rPr>
          <w:b/>
        </w:rPr>
        <w:t xml:space="preserve"> по объекту</w:t>
      </w:r>
    </w:p>
    <w:p w:rsidR="000A2243" w:rsidRDefault="000A2243" w:rsidP="000A2243">
      <w:pPr>
        <w:ind w:firstLine="0"/>
        <w:jc w:val="center"/>
        <w:rPr>
          <w:b/>
        </w:rPr>
      </w:pPr>
      <w:r w:rsidRPr="00A85BA3">
        <w:rPr>
          <w:b/>
        </w:rPr>
        <w:t>«</w:t>
      </w:r>
      <w:r>
        <w:rPr>
          <w:b/>
        </w:rPr>
        <w:t xml:space="preserve">Ремонт системы наружной канализации  здания «Аэровокзальный комплекс» </w:t>
      </w:r>
    </w:p>
    <w:p w:rsidR="000A2243" w:rsidRDefault="00843A19" w:rsidP="000A2243">
      <w:pPr>
        <w:ind w:firstLine="0"/>
        <w:jc w:val="center"/>
        <w:rPr>
          <w:b/>
        </w:rPr>
      </w:pPr>
      <w:r>
        <w:rPr>
          <w:b/>
        </w:rPr>
        <w:t>аэропорта Усть-Камчатск</w:t>
      </w:r>
      <w:r w:rsidR="000A2243">
        <w:rPr>
          <w:b/>
        </w:rPr>
        <w:t>»</w:t>
      </w:r>
    </w:p>
    <w:p w:rsidR="000A2243" w:rsidRPr="00B8216F" w:rsidRDefault="000A2243" w:rsidP="000A2243">
      <w:pPr>
        <w:ind w:firstLine="0"/>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84"/>
        <w:gridCol w:w="6172"/>
      </w:tblGrid>
      <w:tr w:rsidR="000A2243" w:rsidRPr="00952961" w:rsidTr="000A2243">
        <w:tc>
          <w:tcPr>
            <w:tcW w:w="817" w:type="dxa"/>
            <w:vAlign w:val="center"/>
          </w:tcPr>
          <w:p w:rsidR="000A2243" w:rsidRPr="0096592F" w:rsidRDefault="000A2243" w:rsidP="000A2243">
            <w:pPr>
              <w:ind w:firstLine="0"/>
              <w:jc w:val="center"/>
            </w:pPr>
            <w:r w:rsidRPr="0096592F">
              <w:t>№ п.п.</w:t>
            </w:r>
          </w:p>
        </w:tc>
        <w:tc>
          <w:tcPr>
            <w:tcW w:w="3184" w:type="dxa"/>
            <w:vAlign w:val="center"/>
          </w:tcPr>
          <w:p w:rsidR="000A2243" w:rsidRPr="0096592F" w:rsidRDefault="000A2243" w:rsidP="000A2243">
            <w:pPr>
              <w:ind w:firstLine="0"/>
              <w:jc w:val="center"/>
            </w:pPr>
            <w:r w:rsidRPr="0096592F">
              <w:t>Наименование</w:t>
            </w:r>
          </w:p>
        </w:tc>
        <w:tc>
          <w:tcPr>
            <w:tcW w:w="6172" w:type="dxa"/>
            <w:vAlign w:val="center"/>
          </w:tcPr>
          <w:p w:rsidR="000A2243" w:rsidRPr="00952961" w:rsidRDefault="000A2243" w:rsidP="000A2243">
            <w:pPr>
              <w:ind w:firstLine="0"/>
              <w:jc w:val="center"/>
            </w:pPr>
            <w:r w:rsidRPr="0096592F">
              <w:t>Требуемые параметры, характеристики</w:t>
            </w:r>
          </w:p>
        </w:tc>
      </w:tr>
      <w:tr w:rsidR="000A2243" w:rsidRPr="007E571C" w:rsidTr="000A2243">
        <w:tc>
          <w:tcPr>
            <w:tcW w:w="817" w:type="dxa"/>
          </w:tcPr>
          <w:p w:rsidR="000A2243" w:rsidRPr="007E571C" w:rsidRDefault="000A2243" w:rsidP="000A2243">
            <w:pPr>
              <w:ind w:firstLine="0"/>
              <w:jc w:val="center"/>
              <w:rPr>
                <w:sz w:val="22"/>
                <w:szCs w:val="22"/>
              </w:rPr>
            </w:pPr>
            <w:r w:rsidRPr="007E571C">
              <w:rPr>
                <w:sz w:val="22"/>
                <w:szCs w:val="22"/>
              </w:rPr>
              <w:t>1.</w:t>
            </w:r>
          </w:p>
        </w:tc>
        <w:tc>
          <w:tcPr>
            <w:tcW w:w="3184" w:type="dxa"/>
          </w:tcPr>
          <w:p w:rsidR="000A2243" w:rsidRPr="007E571C" w:rsidRDefault="000A2243" w:rsidP="000A2243">
            <w:pPr>
              <w:ind w:firstLine="0"/>
              <w:jc w:val="left"/>
              <w:rPr>
                <w:sz w:val="22"/>
                <w:szCs w:val="22"/>
              </w:rPr>
            </w:pPr>
            <w:r w:rsidRPr="007E571C">
              <w:rPr>
                <w:sz w:val="22"/>
                <w:szCs w:val="22"/>
              </w:rPr>
              <w:t>Место расположения объекта</w:t>
            </w:r>
          </w:p>
        </w:tc>
        <w:tc>
          <w:tcPr>
            <w:tcW w:w="6172" w:type="dxa"/>
          </w:tcPr>
          <w:p w:rsidR="000A2243" w:rsidRPr="007E571C" w:rsidRDefault="000A2243" w:rsidP="00843A19">
            <w:pPr>
              <w:ind w:firstLine="0"/>
              <w:rPr>
                <w:sz w:val="22"/>
                <w:szCs w:val="22"/>
              </w:rPr>
            </w:pPr>
            <w:r w:rsidRPr="00843A19">
              <w:rPr>
                <w:rFonts w:eastAsiaTheme="minorHAnsi"/>
              </w:rPr>
              <w:t xml:space="preserve">Камчатский край, </w:t>
            </w:r>
            <w:proofErr w:type="spellStart"/>
            <w:r w:rsidRPr="00843A19">
              <w:rPr>
                <w:rFonts w:eastAsiaTheme="minorHAnsi"/>
              </w:rPr>
              <w:t>Усть-Камчатский</w:t>
            </w:r>
            <w:proofErr w:type="spellEnd"/>
            <w:r w:rsidRPr="00843A19">
              <w:rPr>
                <w:rFonts w:eastAsiaTheme="minorHAnsi"/>
              </w:rPr>
              <w:t xml:space="preserve"> район, с. </w:t>
            </w:r>
            <w:proofErr w:type="spellStart"/>
            <w:r w:rsidRPr="00843A19">
              <w:rPr>
                <w:rFonts w:eastAsiaTheme="minorHAnsi"/>
              </w:rPr>
              <w:t>Крутоберегово</w:t>
            </w:r>
            <w:proofErr w:type="spellEnd"/>
            <w:r w:rsidRPr="00843A19">
              <w:rPr>
                <w:rFonts w:eastAsiaTheme="minorHAnsi"/>
              </w:rPr>
              <w:t>, аэропорт</w:t>
            </w:r>
            <w:r w:rsidRPr="007E571C">
              <w:rPr>
                <w:sz w:val="22"/>
                <w:szCs w:val="22"/>
              </w:rPr>
              <w:t xml:space="preserve"> </w:t>
            </w:r>
          </w:p>
        </w:tc>
      </w:tr>
      <w:tr w:rsidR="000A2243" w:rsidRPr="00A85F1B" w:rsidTr="000A2243">
        <w:tc>
          <w:tcPr>
            <w:tcW w:w="817" w:type="dxa"/>
          </w:tcPr>
          <w:p w:rsidR="000A2243" w:rsidRPr="00A85F1B" w:rsidRDefault="000A2243" w:rsidP="000A2243">
            <w:pPr>
              <w:ind w:firstLine="0"/>
              <w:jc w:val="center"/>
              <w:rPr>
                <w:sz w:val="22"/>
                <w:szCs w:val="22"/>
              </w:rPr>
            </w:pPr>
            <w:r w:rsidRPr="00A85F1B">
              <w:rPr>
                <w:sz w:val="22"/>
                <w:szCs w:val="22"/>
              </w:rPr>
              <w:t>2.</w:t>
            </w:r>
          </w:p>
        </w:tc>
        <w:tc>
          <w:tcPr>
            <w:tcW w:w="3184" w:type="dxa"/>
          </w:tcPr>
          <w:p w:rsidR="000A2243" w:rsidRPr="00BB5636" w:rsidRDefault="000A2243" w:rsidP="000A2243">
            <w:pPr>
              <w:ind w:firstLine="0"/>
              <w:jc w:val="left"/>
            </w:pPr>
            <w:r w:rsidRPr="00BB5636">
              <w:t>Перечень  работ</w:t>
            </w:r>
          </w:p>
        </w:tc>
        <w:tc>
          <w:tcPr>
            <w:tcW w:w="6172" w:type="dxa"/>
          </w:tcPr>
          <w:p w:rsidR="000A2243" w:rsidRPr="00BB5636" w:rsidRDefault="000A2243" w:rsidP="000A2243">
            <w:pPr>
              <w:pStyle w:val="aa"/>
              <w:jc w:val="both"/>
            </w:pPr>
            <w:r w:rsidRPr="00BB5636">
              <w:t>1. Разработка траншеи шириной 1,0 м, глубиной 2,0 м    между стеной здания аэровокзала по оси «В»  и колодцем КК</w:t>
            </w:r>
            <w:proofErr w:type="gramStart"/>
            <w:r w:rsidRPr="00BB5636">
              <w:t>1</w:t>
            </w:r>
            <w:proofErr w:type="gramEnd"/>
            <w:r w:rsidRPr="00BB5636">
              <w:t>, стеной здания аэровокзала по оси 10  и колодцем КК2 ,  колодцами КК1- КК2, колодцами КК - КК4, колодцами КК4 - КК5, колодцем КК5 – Септиком     –     108,4 м/ 216,8 м</w:t>
            </w:r>
            <w:r w:rsidRPr="00BB5636">
              <w:rPr>
                <w:vertAlign w:val="superscript"/>
              </w:rPr>
              <w:t>3</w:t>
            </w:r>
          </w:p>
          <w:p w:rsidR="000A2243" w:rsidRPr="00BB5636" w:rsidRDefault="000A2243" w:rsidP="000A2243">
            <w:pPr>
              <w:pStyle w:val="aa"/>
              <w:jc w:val="both"/>
            </w:pPr>
            <w:r w:rsidRPr="00BB5636">
              <w:t>2.  Демонтаж старых труб канализации  Ду100мм    – 108,4 м.</w:t>
            </w:r>
          </w:p>
          <w:p w:rsidR="000A2243" w:rsidRPr="00BB5636" w:rsidRDefault="000A2243" w:rsidP="000A2243">
            <w:pPr>
              <w:pStyle w:val="aa"/>
              <w:jc w:val="both"/>
            </w:pPr>
            <w:r w:rsidRPr="00BB5636">
              <w:t xml:space="preserve">3.  Устройство песчаной подушки  в траншее  толщиной </w:t>
            </w:r>
            <w:r>
              <w:t>100м</w:t>
            </w:r>
            <w:r w:rsidRPr="00BB5636">
              <w:t xml:space="preserve">м  </w:t>
            </w:r>
            <w:r>
              <w:t xml:space="preserve"> </w:t>
            </w:r>
            <w:r w:rsidRPr="00BB5636">
              <w:t>шириной 0,75м     -   108,4м /8,13 м3</w:t>
            </w:r>
          </w:p>
          <w:p w:rsidR="000A2243" w:rsidRPr="00BB5636" w:rsidRDefault="000A2243" w:rsidP="000A2243">
            <w:pPr>
              <w:pStyle w:val="aa"/>
              <w:jc w:val="both"/>
            </w:pPr>
            <w:r w:rsidRPr="00BB5636">
              <w:t>4.  Укладка в траншею асбестоцементных труб наружной канализации  Ø100мм  с уклоном 0,02 в сторону септика с  врезкой  в существующую систему внутренней  канализации здания</w:t>
            </w:r>
            <w:r>
              <w:t xml:space="preserve"> </w:t>
            </w:r>
            <w:r w:rsidRPr="00BB5636">
              <w:t xml:space="preserve"> аэровокзала    –   108,4 м.</w:t>
            </w:r>
          </w:p>
          <w:p w:rsidR="000A2243" w:rsidRPr="00BB5636" w:rsidRDefault="000A2243" w:rsidP="000A2243">
            <w:pPr>
              <w:pStyle w:val="aa"/>
              <w:jc w:val="both"/>
            </w:pPr>
            <w:r w:rsidRPr="00BB5636">
              <w:t>5. Устройство защитного слоя из песка толщиной 200мм над  трубами канализации в траншее     -     108,4м /16,26 м3</w:t>
            </w:r>
          </w:p>
          <w:p w:rsidR="000A2243" w:rsidRPr="00BB5636" w:rsidRDefault="000A2243" w:rsidP="000A2243">
            <w:pPr>
              <w:pStyle w:val="aa"/>
              <w:jc w:val="both"/>
            </w:pPr>
            <w:r w:rsidRPr="00BB5636">
              <w:t>6.  Заделка цементно-песчаным раствором входов труб в   колодцах КК</w:t>
            </w:r>
            <w:proofErr w:type="gramStart"/>
            <w:r w:rsidRPr="00BB5636">
              <w:t>1</w:t>
            </w:r>
            <w:proofErr w:type="gramEnd"/>
            <w:r w:rsidRPr="00BB5636">
              <w:t>, КК2, КК3, КК4, КК5    –   0,35 м3.</w:t>
            </w:r>
          </w:p>
          <w:p w:rsidR="000A2243" w:rsidRPr="00BB5636" w:rsidRDefault="000A2243" w:rsidP="000A2243">
            <w:pPr>
              <w:pStyle w:val="aa"/>
              <w:jc w:val="both"/>
            </w:pPr>
            <w:r w:rsidRPr="00BB5636">
              <w:t>7.  Обратная засыпка траншеи канализации грунтом с послойным уплотнением (толщина уплотняемого слоя не более 500мм)      –   192,41м3</w:t>
            </w:r>
          </w:p>
          <w:p w:rsidR="000A2243" w:rsidRPr="00BB5636" w:rsidRDefault="000A2243" w:rsidP="000A2243">
            <w:pPr>
              <w:pStyle w:val="aa"/>
              <w:jc w:val="both"/>
            </w:pPr>
            <w:r w:rsidRPr="00BB5636">
              <w:t>8.  Снятие слоя грунта над септиком размером 6,0м * 6,0м * 1,3м     –     46,8 м3.</w:t>
            </w:r>
          </w:p>
          <w:p w:rsidR="000A2243" w:rsidRPr="00BB5636" w:rsidRDefault="000A2243" w:rsidP="000A2243">
            <w:pPr>
              <w:pStyle w:val="aa"/>
              <w:jc w:val="both"/>
            </w:pPr>
            <w:r w:rsidRPr="00BB5636">
              <w:t xml:space="preserve">9.  </w:t>
            </w:r>
            <w:proofErr w:type="gramStart"/>
            <w:r w:rsidRPr="00BB5636">
              <w:t xml:space="preserve">Демонтаж </w:t>
            </w:r>
            <w:r>
              <w:t xml:space="preserve"> ж</w:t>
            </w:r>
            <w:proofErr w:type="gramEnd"/>
            <w:r>
              <w:t xml:space="preserve">/бетонной </w:t>
            </w:r>
            <w:r w:rsidRPr="00BB5636">
              <w:t>горловины и люка септика    –   1,0 шт.</w:t>
            </w:r>
          </w:p>
          <w:p w:rsidR="000A2243" w:rsidRPr="00BB5636" w:rsidRDefault="000A2243" w:rsidP="000A2243">
            <w:pPr>
              <w:pStyle w:val="aa"/>
              <w:jc w:val="both"/>
            </w:pPr>
            <w:r w:rsidRPr="00BB5636">
              <w:t xml:space="preserve">10. </w:t>
            </w:r>
            <w:proofErr w:type="gramStart"/>
            <w:r w:rsidRPr="00BB5636">
              <w:t>Демонтаж</w:t>
            </w:r>
            <w:r>
              <w:t xml:space="preserve"> ж</w:t>
            </w:r>
            <w:proofErr w:type="gramEnd"/>
            <w:r>
              <w:t xml:space="preserve">/бетонных </w:t>
            </w:r>
            <w:r w:rsidRPr="00BB5636">
              <w:t xml:space="preserve"> плит перекрытия септика</w:t>
            </w:r>
            <w:r>
              <w:t xml:space="preserve"> </w:t>
            </w:r>
            <w:r w:rsidRPr="00BB5636">
              <w:t xml:space="preserve">    –   5,0 шт</w:t>
            </w:r>
            <w:r>
              <w:t xml:space="preserve">. </w:t>
            </w:r>
            <w:r w:rsidRPr="00BB5636">
              <w:t>/7,2м3.</w:t>
            </w:r>
          </w:p>
          <w:p w:rsidR="000A2243" w:rsidRPr="00BB5636" w:rsidRDefault="000A2243" w:rsidP="000A2243">
            <w:pPr>
              <w:pStyle w:val="aa"/>
              <w:jc w:val="both"/>
            </w:pPr>
            <w:r w:rsidRPr="00BB5636">
              <w:t>11. Откачка биологических отходов и грязи из септика    – 99,9 м3.</w:t>
            </w:r>
          </w:p>
          <w:p w:rsidR="000A2243" w:rsidRPr="00BB5636" w:rsidRDefault="000A2243" w:rsidP="000A2243">
            <w:pPr>
              <w:pStyle w:val="aa"/>
              <w:jc w:val="both"/>
            </w:pPr>
            <w:r w:rsidRPr="00BB5636">
              <w:t>12. Очистка внутренней поверхности септика (стен и днища) от биологических остатков  с под</w:t>
            </w:r>
            <w:r>
              <w:t>г</w:t>
            </w:r>
            <w:r w:rsidRPr="00BB5636">
              <w:t>отовкой</w:t>
            </w:r>
            <w:r>
              <w:t xml:space="preserve"> </w:t>
            </w:r>
            <w:r w:rsidRPr="00BB5636">
              <w:t xml:space="preserve"> под штукатурку   -   102,54 м</w:t>
            </w:r>
            <w:proofErr w:type="gramStart"/>
            <w:r w:rsidRPr="00BB5636">
              <w:t>2</w:t>
            </w:r>
            <w:proofErr w:type="gramEnd"/>
            <w:r w:rsidRPr="00BB5636">
              <w:t>.</w:t>
            </w:r>
          </w:p>
          <w:p w:rsidR="000A2243" w:rsidRPr="00BB5636" w:rsidRDefault="000A2243" w:rsidP="000A2243">
            <w:pPr>
              <w:pStyle w:val="aa"/>
              <w:jc w:val="both"/>
            </w:pPr>
            <w:r w:rsidRPr="00BB5636">
              <w:t xml:space="preserve">13. Штукатурка раствором внутренней поверхности септика (стен и днища) с добавлением  </w:t>
            </w:r>
            <w:proofErr w:type="spellStart"/>
            <w:r w:rsidRPr="00BB5636">
              <w:t>пенетрирующего</w:t>
            </w:r>
            <w:proofErr w:type="spellEnd"/>
            <w:r w:rsidRPr="00BB5636">
              <w:t xml:space="preserve"> герметика типа «</w:t>
            </w:r>
            <w:proofErr w:type="spellStart"/>
            <w:r w:rsidRPr="00BB5636">
              <w:t>МАСТ-ГП</w:t>
            </w:r>
            <w:proofErr w:type="spellEnd"/>
            <w:r w:rsidRPr="00BB5636">
              <w:t>»  толщиной  20мм      –   102,54 м</w:t>
            </w:r>
            <w:proofErr w:type="gramStart"/>
            <w:r w:rsidRPr="00BB5636">
              <w:t>2</w:t>
            </w:r>
            <w:proofErr w:type="gramEnd"/>
            <w:r w:rsidRPr="00BB5636">
              <w:t xml:space="preserve"> /2,05 м3 .</w:t>
            </w:r>
          </w:p>
          <w:p w:rsidR="000A2243" w:rsidRPr="00BB5636" w:rsidRDefault="000A2243" w:rsidP="000A2243">
            <w:pPr>
              <w:pStyle w:val="aa"/>
              <w:jc w:val="both"/>
            </w:pPr>
            <w:r w:rsidRPr="00BB5636">
              <w:t>14. Монтаж существующих плит перекрытия септика       –      5,0 шт</w:t>
            </w:r>
            <w:r>
              <w:t xml:space="preserve">. </w:t>
            </w:r>
            <w:r w:rsidRPr="00BB5636">
              <w:t>/7,2м3.</w:t>
            </w:r>
          </w:p>
          <w:p w:rsidR="000A2243" w:rsidRPr="00BB5636" w:rsidRDefault="000A2243" w:rsidP="000A2243">
            <w:pPr>
              <w:pStyle w:val="aa"/>
              <w:jc w:val="both"/>
            </w:pPr>
            <w:r w:rsidRPr="00BB5636">
              <w:t>15. Заделка раствором швов плит перекрыти</w:t>
            </w:r>
            <w:r>
              <w:t xml:space="preserve">й </w:t>
            </w:r>
            <w:r w:rsidRPr="00BB5636">
              <w:t xml:space="preserve"> септика </w:t>
            </w:r>
            <w:r>
              <w:t xml:space="preserve">    </w:t>
            </w:r>
            <w:r w:rsidRPr="00BB5636">
              <w:t xml:space="preserve"> –   28,5 м</w:t>
            </w:r>
            <w:r>
              <w:t xml:space="preserve"> </w:t>
            </w:r>
            <w:r w:rsidRPr="00BB5636">
              <w:t>/0,14м3.</w:t>
            </w:r>
          </w:p>
          <w:p w:rsidR="000A2243" w:rsidRPr="00BB5636" w:rsidRDefault="000A2243" w:rsidP="000A2243">
            <w:pPr>
              <w:pStyle w:val="aa"/>
              <w:jc w:val="both"/>
            </w:pPr>
            <w:r w:rsidRPr="00BB5636">
              <w:t xml:space="preserve">16. Обратная установка существующей </w:t>
            </w:r>
            <w:r>
              <w:t xml:space="preserve">ж/бетонной </w:t>
            </w:r>
            <w:r w:rsidRPr="00BB5636">
              <w:t>горловины и  люка септика     –   1,0 шт.</w:t>
            </w:r>
          </w:p>
          <w:p w:rsidR="000A2243" w:rsidRPr="00BB5636" w:rsidRDefault="000A2243" w:rsidP="000A2243">
            <w:pPr>
              <w:pStyle w:val="aa"/>
              <w:jc w:val="both"/>
            </w:pPr>
            <w:r w:rsidRPr="00BB5636">
              <w:lastRenderedPageBreak/>
              <w:t xml:space="preserve">17. Устройство гидроизоляционного слоя из битумной мастики за 2  раза наружной поверхности плит перекрытий   </w:t>
            </w:r>
            <w:r>
              <w:t>септика</w:t>
            </w:r>
            <w:r w:rsidRPr="00BB5636">
              <w:t xml:space="preserve">   –</w:t>
            </w:r>
            <w:r>
              <w:t xml:space="preserve"> </w:t>
            </w:r>
            <w:r w:rsidRPr="00BB5636">
              <w:t xml:space="preserve">  5,0 </w:t>
            </w:r>
            <w:proofErr w:type="spellStart"/>
            <w:proofErr w:type="gramStart"/>
            <w:r w:rsidRPr="00BB5636">
              <w:t>шт</w:t>
            </w:r>
            <w:proofErr w:type="spellEnd"/>
            <w:proofErr w:type="gramEnd"/>
            <w:r>
              <w:t xml:space="preserve"> </w:t>
            </w:r>
            <w:r w:rsidRPr="00BB5636">
              <w:t xml:space="preserve">/ 36,0 </w:t>
            </w:r>
            <w:proofErr w:type="spellStart"/>
            <w:r w:rsidRPr="00BB5636">
              <w:t>м2</w:t>
            </w:r>
            <w:proofErr w:type="spellEnd"/>
            <w:r w:rsidRPr="00BB5636">
              <w:t>.</w:t>
            </w:r>
          </w:p>
          <w:p w:rsidR="000A2243" w:rsidRPr="00BB5636" w:rsidRDefault="000A2243" w:rsidP="000A2243">
            <w:pPr>
              <w:pStyle w:val="aa"/>
              <w:jc w:val="both"/>
            </w:pPr>
            <w:r w:rsidRPr="00BB5636">
              <w:t>18. Обратная   засыпка  септика  грунтом  на  высоту 1,3м –</w:t>
            </w:r>
            <w:r>
              <w:t xml:space="preserve">   </w:t>
            </w:r>
            <w:r w:rsidRPr="00BB5636">
              <w:t>46,8 м3.</w:t>
            </w:r>
          </w:p>
          <w:p w:rsidR="000A2243" w:rsidRPr="00BB5636" w:rsidRDefault="000A2243" w:rsidP="000A2243">
            <w:pPr>
              <w:pStyle w:val="aa"/>
              <w:jc w:val="both"/>
            </w:pPr>
            <w:r w:rsidRPr="00BB5636">
              <w:t>19. Демонтаж плит перекрытия колодцев КК</w:t>
            </w:r>
            <w:proofErr w:type="gramStart"/>
            <w:r w:rsidRPr="00BB5636">
              <w:t>4</w:t>
            </w:r>
            <w:proofErr w:type="gramEnd"/>
            <w:r w:rsidRPr="00BB5636">
              <w:t xml:space="preserve"> и КК5 </w:t>
            </w:r>
            <w:r>
              <w:t xml:space="preserve">               </w:t>
            </w:r>
            <w:r w:rsidRPr="00BB5636">
              <w:t xml:space="preserve">– </w:t>
            </w:r>
            <w:r>
              <w:t xml:space="preserve">  </w:t>
            </w:r>
            <w:r w:rsidRPr="00BB5636">
              <w:t xml:space="preserve">2,0 шт. </w:t>
            </w:r>
          </w:p>
          <w:p w:rsidR="000A2243" w:rsidRPr="00BB5636" w:rsidRDefault="000A2243" w:rsidP="000A2243">
            <w:pPr>
              <w:pStyle w:val="aa"/>
              <w:jc w:val="both"/>
            </w:pPr>
            <w:r w:rsidRPr="00BB5636">
              <w:t>20. Откачка биологических отходов и грязи из колодцев КК</w:t>
            </w:r>
            <w:proofErr w:type="gramStart"/>
            <w:r w:rsidRPr="00BB5636">
              <w:t>4</w:t>
            </w:r>
            <w:proofErr w:type="gramEnd"/>
            <w:r w:rsidRPr="00BB5636">
              <w:t xml:space="preserve"> и КК5   –   2,0шт./7,06 м3.</w:t>
            </w:r>
          </w:p>
          <w:p w:rsidR="000A2243" w:rsidRPr="00BB5636" w:rsidRDefault="000A2243" w:rsidP="000A2243">
            <w:pPr>
              <w:pStyle w:val="aa"/>
              <w:jc w:val="both"/>
            </w:pPr>
            <w:r w:rsidRPr="00BB5636">
              <w:t>21. Очистка внутренней поверхности колодцев КК</w:t>
            </w:r>
            <w:proofErr w:type="gramStart"/>
            <w:r w:rsidRPr="00BB5636">
              <w:t>4</w:t>
            </w:r>
            <w:proofErr w:type="gramEnd"/>
            <w:r w:rsidRPr="00BB5636">
              <w:t xml:space="preserve"> и КК5 от биологических остатков </w:t>
            </w:r>
            <w:r>
              <w:t xml:space="preserve">    </w:t>
            </w:r>
            <w:r w:rsidRPr="00BB5636">
              <w:t>–</w:t>
            </w:r>
            <w:r>
              <w:t xml:space="preserve">   </w:t>
            </w:r>
            <w:r w:rsidRPr="00BB5636">
              <w:t xml:space="preserve"> 28,5 м2. </w:t>
            </w:r>
          </w:p>
          <w:p w:rsidR="000A2243" w:rsidRPr="00BB5636" w:rsidRDefault="000A2243" w:rsidP="000A2243">
            <w:pPr>
              <w:pStyle w:val="aa"/>
              <w:jc w:val="both"/>
            </w:pPr>
            <w:r w:rsidRPr="00BB5636">
              <w:t>22. Установка существующих ж/бетонных крышек колодцев КК</w:t>
            </w:r>
            <w:proofErr w:type="gramStart"/>
            <w:r w:rsidRPr="00BB5636">
              <w:t>4</w:t>
            </w:r>
            <w:proofErr w:type="gramEnd"/>
            <w:r w:rsidRPr="00BB5636">
              <w:t xml:space="preserve"> и КК5 </w:t>
            </w:r>
            <w:r>
              <w:t xml:space="preserve">  </w:t>
            </w:r>
            <w:r w:rsidRPr="00BB5636">
              <w:t xml:space="preserve"> –   2,0 шт.</w:t>
            </w:r>
          </w:p>
          <w:p w:rsidR="000A2243" w:rsidRPr="00BB5636" w:rsidRDefault="000A2243" w:rsidP="000A2243">
            <w:pPr>
              <w:pStyle w:val="aa"/>
              <w:jc w:val="both"/>
            </w:pPr>
            <w:r w:rsidRPr="00BB5636">
              <w:t xml:space="preserve">23. Устройство </w:t>
            </w:r>
            <w:r>
              <w:t xml:space="preserve"> бетонных </w:t>
            </w:r>
            <w:r w:rsidRPr="00BB5636">
              <w:t>лотков в канализационных колодцах  КК</w:t>
            </w:r>
            <w:proofErr w:type="gramStart"/>
            <w:r w:rsidRPr="00BB5636">
              <w:t>1</w:t>
            </w:r>
            <w:proofErr w:type="gramEnd"/>
            <w:r w:rsidRPr="00BB5636">
              <w:t>,</w:t>
            </w:r>
            <w:r>
              <w:t xml:space="preserve"> КК2, КК3, </w:t>
            </w:r>
            <w:r w:rsidRPr="00BB5636">
              <w:t xml:space="preserve">КК4, КК5 из цементно-песчаного  раствора М150 </w:t>
            </w:r>
            <w:r>
              <w:t xml:space="preserve">     </w:t>
            </w:r>
            <w:r w:rsidRPr="00BB5636">
              <w:t>-</w:t>
            </w:r>
            <w:r>
              <w:t xml:space="preserve">   </w:t>
            </w:r>
            <w:r w:rsidRPr="00BB5636">
              <w:t>3,9м2/0,86м3</w:t>
            </w:r>
          </w:p>
        </w:tc>
      </w:tr>
      <w:tr w:rsidR="000A2243" w:rsidRPr="00BB5636" w:rsidTr="000A2243">
        <w:tc>
          <w:tcPr>
            <w:tcW w:w="817" w:type="dxa"/>
          </w:tcPr>
          <w:p w:rsidR="000A2243" w:rsidRPr="00BB5636" w:rsidRDefault="000A2243" w:rsidP="000A2243">
            <w:pPr>
              <w:ind w:firstLine="0"/>
              <w:jc w:val="center"/>
            </w:pPr>
            <w:r w:rsidRPr="00BB5636">
              <w:lastRenderedPageBreak/>
              <w:t>3.</w:t>
            </w:r>
          </w:p>
        </w:tc>
        <w:tc>
          <w:tcPr>
            <w:tcW w:w="3184" w:type="dxa"/>
          </w:tcPr>
          <w:p w:rsidR="000A2243" w:rsidRPr="00BB5636" w:rsidRDefault="000A2243" w:rsidP="000A2243">
            <w:pPr>
              <w:ind w:firstLine="0"/>
              <w:jc w:val="left"/>
            </w:pPr>
            <w:r w:rsidRPr="00BB5636">
              <w:t>Условия выполнения работ</w:t>
            </w:r>
          </w:p>
        </w:tc>
        <w:tc>
          <w:tcPr>
            <w:tcW w:w="6172" w:type="dxa"/>
          </w:tcPr>
          <w:p w:rsidR="000A2243" w:rsidRPr="008E127B" w:rsidRDefault="000A2243" w:rsidP="000A2243">
            <w:pPr>
              <w:ind w:firstLine="0"/>
            </w:pPr>
            <w:r w:rsidRPr="008E127B">
              <w:t xml:space="preserve">1. </w:t>
            </w:r>
            <w:r>
              <w:t xml:space="preserve">  </w:t>
            </w:r>
            <w:r w:rsidRPr="008E127B">
              <w:t xml:space="preserve">Подрядчик выполняет все виды работ, указанные в разделе </w:t>
            </w:r>
            <w:r>
              <w:t xml:space="preserve"> </w:t>
            </w:r>
            <w:r w:rsidRPr="008E127B">
              <w:t>«Перечень работ» настоящего технического задания.</w:t>
            </w:r>
          </w:p>
          <w:p w:rsidR="000A2243" w:rsidRPr="008E127B" w:rsidRDefault="000A2243" w:rsidP="000A2243">
            <w:pPr>
              <w:ind w:firstLine="0"/>
            </w:pPr>
            <w:r w:rsidRPr="008E127B">
              <w:t xml:space="preserve">2. </w:t>
            </w:r>
            <w:r>
              <w:t xml:space="preserve">   </w:t>
            </w:r>
            <w:r w:rsidRPr="008E127B">
              <w:t xml:space="preserve">Качество выполненных работ должно соответствовать требованиям нормативно-технической документации, указанной  в  разделе </w:t>
            </w:r>
            <w:r>
              <w:t xml:space="preserve"> </w:t>
            </w:r>
            <w:r w:rsidRPr="008E127B">
              <w:t xml:space="preserve">«Требование </w:t>
            </w:r>
            <w:r w:rsidRPr="00952961">
              <w:t>к качеству работ</w:t>
            </w:r>
            <w:r>
              <w:t xml:space="preserve"> и применяемым материалам</w:t>
            </w:r>
            <w:r w:rsidRPr="008E127B">
              <w:t>»   настоящего технического задания.</w:t>
            </w:r>
          </w:p>
          <w:p w:rsidR="000A2243" w:rsidRDefault="000A2243" w:rsidP="000A2243">
            <w:pPr>
              <w:ind w:firstLine="0"/>
            </w:pPr>
            <w:r>
              <w:t xml:space="preserve">3.    </w:t>
            </w:r>
            <w:r w:rsidRPr="00ED1161">
              <w:t xml:space="preserve">Работы выполняются без остановки основной деятельности </w:t>
            </w:r>
            <w:r>
              <w:t xml:space="preserve">здания «Аэровокзальный комплекс» </w:t>
            </w:r>
            <w:r w:rsidRPr="00ED1161">
              <w:t xml:space="preserve"> и при обязательном согласовании ППР с начальником аэропорта.</w:t>
            </w:r>
          </w:p>
          <w:p w:rsidR="000A2243" w:rsidRPr="00ED1161" w:rsidRDefault="000A2243" w:rsidP="000A2243">
            <w:pPr>
              <w:ind w:firstLine="0"/>
            </w:pPr>
            <w:r>
              <w:t xml:space="preserve">4.   </w:t>
            </w:r>
            <w:r w:rsidRPr="00ED1161">
              <w:t xml:space="preserve">Все размеры </w:t>
            </w:r>
            <w:r>
              <w:t xml:space="preserve">существующих сооружений  канализационной сети  </w:t>
            </w:r>
            <w:r w:rsidRPr="00ED1161">
              <w:t xml:space="preserve">и </w:t>
            </w:r>
            <w:r>
              <w:t xml:space="preserve"> </w:t>
            </w:r>
            <w:proofErr w:type="gramStart"/>
            <w:r w:rsidRPr="00ED1161">
              <w:t>други</w:t>
            </w:r>
            <w:r>
              <w:t>е</w:t>
            </w:r>
            <w:proofErr w:type="gramEnd"/>
            <w:r>
              <w:t xml:space="preserve"> необходимые </w:t>
            </w:r>
            <w:r w:rsidRPr="00ED1161">
              <w:t xml:space="preserve"> </w:t>
            </w:r>
            <w:r>
              <w:t xml:space="preserve">для ремонта  </w:t>
            </w:r>
            <w:r w:rsidRPr="00ED1161">
              <w:t>размер</w:t>
            </w:r>
            <w:r>
              <w:t>ы</w:t>
            </w:r>
            <w:r w:rsidRPr="00ED1161">
              <w:t xml:space="preserve"> </w:t>
            </w:r>
            <w:r>
              <w:t xml:space="preserve"> </w:t>
            </w:r>
            <w:r w:rsidRPr="00ED1161">
              <w:t>подрядчик уточняет по месту на объекте.</w:t>
            </w:r>
          </w:p>
          <w:p w:rsidR="000A2243" w:rsidRPr="00ED1161" w:rsidRDefault="000A2243" w:rsidP="000A2243">
            <w:pPr>
              <w:ind w:firstLine="0"/>
            </w:pPr>
            <w:r>
              <w:t>7</w:t>
            </w:r>
            <w:r w:rsidRPr="00ED1161">
              <w:t xml:space="preserve">. </w:t>
            </w:r>
            <w:r>
              <w:t xml:space="preserve">  </w:t>
            </w:r>
            <w:r w:rsidRPr="00ED1161">
              <w:t>Производство земляных работ согласовать письменно с начальником аэропорта по месту на объекте.</w:t>
            </w:r>
          </w:p>
          <w:p w:rsidR="000A2243" w:rsidRPr="00ED1161" w:rsidRDefault="000A2243" w:rsidP="000A2243">
            <w:pPr>
              <w:ind w:firstLine="0"/>
            </w:pPr>
            <w:r>
              <w:t>8</w:t>
            </w:r>
            <w:r w:rsidRPr="00ED1161">
              <w:t xml:space="preserve">. </w:t>
            </w:r>
            <w:r>
              <w:t xml:space="preserve">  </w:t>
            </w:r>
            <w:r w:rsidRPr="00ED1161">
              <w:t xml:space="preserve">Подрядчик производит доставку всех строительных материалов, изделий и конструкций, необходимых для выполнения работ. </w:t>
            </w:r>
          </w:p>
          <w:p w:rsidR="000A2243" w:rsidRPr="00ED1161" w:rsidRDefault="000A2243" w:rsidP="000A2243">
            <w:pPr>
              <w:ind w:firstLine="0"/>
            </w:pPr>
            <w:r>
              <w:t>9</w:t>
            </w:r>
            <w:r w:rsidRPr="000E438F">
              <w:t xml:space="preserve">. </w:t>
            </w:r>
            <w:r>
              <w:t xml:space="preserve">  </w:t>
            </w:r>
            <w:r w:rsidRPr="000E438F">
              <w:t xml:space="preserve">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0A2243" w:rsidRPr="00BB5636" w:rsidRDefault="000A2243" w:rsidP="000A2243">
            <w:pPr>
              <w:ind w:firstLine="0"/>
            </w:pPr>
            <w:r>
              <w:t>10</w:t>
            </w:r>
            <w:r w:rsidRPr="00ED1161">
              <w:t xml:space="preserve">. </w:t>
            </w:r>
            <w:r>
              <w:t xml:space="preserve"> </w:t>
            </w:r>
            <w:r w:rsidRPr="00ED1161">
              <w:t>Вывоз строительного мусора с объекта на свалку.</w:t>
            </w:r>
          </w:p>
        </w:tc>
      </w:tr>
      <w:tr w:rsidR="000A2243" w:rsidRPr="00BB5636" w:rsidTr="000A2243">
        <w:tc>
          <w:tcPr>
            <w:tcW w:w="817" w:type="dxa"/>
          </w:tcPr>
          <w:p w:rsidR="000A2243" w:rsidRPr="00BB5636" w:rsidRDefault="000A2243" w:rsidP="000A2243">
            <w:pPr>
              <w:ind w:firstLine="0"/>
              <w:jc w:val="center"/>
            </w:pPr>
            <w:r>
              <w:t>4</w:t>
            </w:r>
            <w:r w:rsidRPr="00BB5636">
              <w:t>.</w:t>
            </w:r>
          </w:p>
        </w:tc>
        <w:tc>
          <w:tcPr>
            <w:tcW w:w="3184" w:type="dxa"/>
          </w:tcPr>
          <w:p w:rsidR="000A2243" w:rsidRPr="00BB5636" w:rsidRDefault="000A2243" w:rsidP="000A2243">
            <w:pPr>
              <w:ind w:firstLine="0"/>
              <w:jc w:val="left"/>
            </w:pPr>
            <w:r w:rsidRPr="00BB5636">
              <w:t>Требование к качеству работ и применяемым материалам</w:t>
            </w:r>
          </w:p>
        </w:tc>
        <w:tc>
          <w:tcPr>
            <w:tcW w:w="6172" w:type="dxa"/>
          </w:tcPr>
          <w:p w:rsidR="000A2243" w:rsidRPr="00BB5636" w:rsidRDefault="000A2243" w:rsidP="000A2243">
            <w:pPr>
              <w:ind w:firstLine="0"/>
              <w:jc w:val="left"/>
            </w:pPr>
            <w:r w:rsidRPr="00BB5636">
              <w:t>В соответствии с нормативно-технической документацией:</w:t>
            </w:r>
          </w:p>
          <w:p w:rsidR="000A2243" w:rsidRPr="00BB5636" w:rsidRDefault="000A2243" w:rsidP="000A2243">
            <w:pPr>
              <w:ind w:firstLine="0"/>
              <w:jc w:val="left"/>
            </w:pPr>
            <w:r w:rsidRPr="00BB5636">
              <w:t xml:space="preserve">- </w:t>
            </w:r>
            <w:r>
              <w:t>СП 32.13330.2012 (</w:t>
            </w:r>
            <w:proofErr w:type="spellStart"/>
            <w:r w:rsidRPr="00BB5636">
              <w:t>СНиП</w:t>
            </w:r>
            <w:proofErr w:type="spellEnd"/>
            <w:r w:rsidRPr="00BB5636">
              <w:t xml:space="preserve"> 2.04.03-85</w:t>
            </w:r>
            <w:r>
              <w:t>)</w:t>
            </w:r>
            <w:r w:rsidRPr="00BB5636">
              <w:t xml:space="preserve"> «Канализация. Наружные сети и сооружения»</w:t>
            </w:r>
          </w:p>
          <w:p w:rsidR="000A2243" w:rsidRPr="00BB5636" w:rsidRDefault="000A2243" w:rsidP="000A2243">
            <w:pPr>
              <w:ind w:firstLine="0"/>
              <w:jc w:val="left"/>
            </w:pPr>
            <w:r w:rsidRPr="00BB5636">
              <w:t>- Паспорта,  Сертификаты соответствия, Санитарно-эпидемиологические заключения, Сертификаты пожарной безопасности на применяемые материалы.</w:t>
            </w:r>
          </w:p>
        </w:tc>
      </w:tr>
      <w:tr w:rsidR="000A2243" w:rsidRPr="00BB5636" w:rsidTr="000A2243">
        <w:tc>
          <w:tcPr>
            <w:tcW w:w="817" w:type="dxa"/>
          </w:tcPr>
          <w:p w:rsidR="000A2243" w:rsidRPr="00BB5636" w:rsidRDefault="000A2243" w:rsidP="000A2243">
            <w:pPr>
              <w:ind w:firstLine="0"/>
              <w:jc w:val="center"/>
            </w:pPr>
            <w:r>
              <w:lastRenderedPageBreak/>
              <w:t>5</w:t>
            </w:r>
            <w:r w:rsidRPr="00BB5636">
              <w:t>.</w:t>
            </w:r>
          </w:p>
        </w:tc>
        <w:tc>
          <w:tcPr>
            <w:tcW w:w="3184" w:type="dxa"/>
          </w:tcPr>
          <w:p w:rsidR="000A2243" w:rsidRPr="00BB5636" w:rsidRDefault="000A2243" w:rsidP="000A2243">
            <w:pPr>
              <w:ind w:firstLine="0"/>
              <w:jc w:val="left"/>
            </w:pPr>
            <w:r w:rsidRPr="00BB5636">
              <w:t>Требования к Исполнителю работ</w:t>
            </w:r>
          </w:p>
        </w:tc>
        <w:tc>
          <w:tcPr>
            <w:tcW w:w="6172" w:type="dxa"/>
          </w:tcPr>
          <w:p w:rsidR="000A2243" w:rsidRDefault="000A2243" w:rsidP="000A2243">
            <w:pPr>
              <w:tabs>
                <w:tab w:val="left" w:pos="176"/>
              </w:tabs>
              <w:ind w:firstLine="0"/>
              <w:rPr>
                <w:rFonts w:eastAsia="Times New Roman"/>
              </w:rPr>
            </w:pPr>
            <w:r w:rsidRPr="006A7A0C">
              <w:t>1</w:t>
            </w:r>
            <w:r w:rsidRPr="006A7A0C">
              <w:rPr>
                <w:rFonts w:eastAsia="Times New Roman"/>
              </w:rPr>
              <w:t>.</w:t>
            </w:r>
            <w:r>
              <w:rPr>
                <w:rFonts w:eastAsia="Times New Roman"/>
              </w:rPr>
              <w:t xml:space="preserve"> Наличие у Подрядчика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0A2243" w:rsidRDefault="000A2243" w:rsidP="000A2243">
            <w:pPr>
              <w:tabs>
                <w:tab w:val="left" w:pos="176"/>
              </w:tabs>
              <w:ind w:firstLine="0"/>
            </w:pPr>
            <w:r w:rsidRPr="00665A15">
              <w:t>2.</w:t>
            </w:r>
            <w:r>
              <w:t xml:space="preserve"> </w:t>
            </w:r>
            <w:r w:rsidRPr="00665A15">
              <w:t xml:space="preserve">Наличие </w:t>
            </w:r>
            <w:r>
              <w:t xml:space="preserve">у Подрядчика </w:t>
            </w:r>
            <w:r w:rsidRPr="00665A15">
              <w:t xml:space="preserve">ответственного производителя работ за капитальный ремонт объекта, </w:t>
            </w:r>
            <w:r>
              <w:t xml:space="preserve">находящегося в штате организации и </w:t>
            </w:r>
            <w:r w:rsidRPr="00665A15">
              <w:t>имеющ</w:t>
            </w:r>
            <w:r>
              <w:t>его</w:t>
            </w:r>
            <w:r w:rsidRPr="00665A15">
              <w:t xml:space="preserve"> соответствующую квалификацию на выполняемые виды работ.</w:t>
            </w:r>
          </w:p>
          <w:p w:rsidR="000A2243" w:rsidRDefault="000A2243" w:rsidP="000A2243">
            <w:pPr>
              <w:tabs>
                <w:tab w:val="left" w:pos="176"/>
              </w:tabs>
              <w:ind w:firstLine="0"/>
            </w:pPr>
            <w:r>
              <w:t xml:space="preserve">3. Наличие инженерно-технического работника ПТО, находящегося в штате организации и </w:t>
            </w:r>
            <w:r w:rsidRPr="00665A15">
              <w:t>имеющ</w:t>
            </w:r>
            <w:r>
              <w:t>его</w:t>
            </w:r>
            <w:r w:rsidRPr="00665A15">
              <w:t xml:space="preserve"> соответствующую квалификацию на выполняемые виды работ</w:t>
            </w:r>
            <w:r>
              <w:t>.</w:t>
            </w:r>
          </w:p>
          <w:p w:rsidR="000A2243" w:rsidRDefault="000A2243" w:rsidP="000A2243">
            <w:pPr>
              <w:tabs>
                <w:tab w:val="left" w:pos="91"/>
              </w:tabs>
              <w:ind w:firstLine="0"/>
            </w:pPr>
            <w:r>
              <w:t>4. Наличие у Подрядчика материально-технической и производственной базы.</w:t>
            </w:r>
          </w:p>
          <w:p w:rsidR="000A2243" w:rsidRDefault="000A2243" w:rsidP="000A2243">
            <w:pPr>
              <w:tabs>
                <w:tab w:val="left" w:pos="176"/>
              </w:tabs>
              <w:ind w:firstLine="0"/>
            </w:pPr>
            <w:r>
              <w:t xml:space="preserve">5. Наличие у Подрядчика в достаточном количестве квалифицированных рабочих кадров </w:t>
            </w:r>
            <w:r w:rsidRPr="00665A15">
              <w:t>на выполняемые виды работ</w:t>
            </w:r>
            <w:r>
              <w:t>.</w:t>
            </w:r>
          </w:p>
          <w:p w:rsidR="000A2243" w:rsidRDefault="000A2243" w:rsidP="000A2243">
            <w:pPr>
              <w:tabs>
                <w:tab w:val="left" w:pos="176"/>
              </w:tabs>
              <w:ind w:firstLine="0"/>
            </w:pPr>
            <w:r>
              <w:t>6</w:t>
            </w:r>
            <w:r w:rsidRPr="00665A15">
              <w:t>.</w:t>
            </w:r>
            <w:r>
              <w:t xml:space="preserve"> </w:t>
            </w:r>
            <w:r w:rsidRPr="00665A15">
              <w:t>Допускается привлечение субподрядчиков при наличии Свидетельства о вступлении НП СРО на выполнени</w:t>
            </w:r>
            <w:r>
              <w:t>е</w:t>
            </w:r>
            <w:r w:rsidRPr="00665A15">
              <w:t xml:space="preserve"> соответствующих видов работ, наличие ответственных лиц (специалистов)</w:t>
            </w:r>
            <w:r>
              <w:t xml:space="preserve"> и квалифицированных рабочих</w:t>
            </w:r>
            <w:r w:rsidRPr="00665A15">
              <w:t>,</w:t>
            </w:r>
            <w:r>
              <w:t xml:space="preserve"> находящихся в штате данной организации и </w:t>
            </w:r>
            <w:r w:rsidRPr="00665A15">
              <w:t xml:space="preserve"> имеющих соответствующую квалификацию на выполняемые виды работ</w:t>
            </w:r>
            <w:r>
              <w:t>, с соблюдением условий п. 3 -6 настоящего раздела Технического задания</w:t>
            </w:r>
            <w:r w:rsidRPr="00665A15">
              <w:t>.</w:t>
            </w:r>
          </w:p>
          <w:p w:rsidR="000A2243" w:rsidRDefault="000A2243" w:rsidP="000A2243">
            <w:pPr>
              <w:tabs>
                <w:tab w:val="left" w:pos="176"/>
              </w:tabs>
              <w:ind w:firstLine="0"/>
            </w:pPr>
            <w:r>
              <w:t xml:space="preserve">7. Подрядчик обязан предоставить техническому надзору Заказчика в течение 7 календарных дней после подписания договора приказ </w:t>
            </w:r>
            <w:proofErr w:type="gramStart"/>
            <w:r>
              <w:t xml:space="preserve">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w:t>
            </w:r>
            <w:proofErr w:type="gramEnd"/>
            <w:r w:rsidRPr="00665A15">
              <w:t xml:space="preserve"> копии диплома, подтверждающего квалификацию</w:t>
            </w:r>
            <w:r>
              <w:t xml:space="preserve"> назначенного ответственного лица.</w:t>
            </w:r>
          </w:p>
          <w:p w:rsidR="000A2243" w:rsidRPr="00BB5636" w:rsidRDefault="000A2243" w:rsidP="000A2243">
            <w:pPr>
              <w:tabs>
                <w:tab w:val="left" w:pos="176"/>
              </w:tabs>
              <w:ind w:firstLine="0"/>
              <w:rPr>
                <w:rFonts w:eastAsia="Times New Roman"/>
              </w:rPr>
            </w:pPr>
            <w:r>
              <w:t>8</w:t>
            </w:r>
            <w:r w:rsidRPr="008E127B">
              <w:t>.</w:t>
            </w:r>
            <w:r>
              <w:t xml:space="preserve"> </w:t>
            </w:r>
            <w:r w:rsidRPr="008E127B">
              <w:t>Подрядчик обязан разработать и согласовать письменно с техническим надзором Заказчика в течение 1</w:t>
            </w:r>
            <w:r>
              <w:t>4</w:t>
            </w:r>
            <w:r w:rsidRPr="008E127B">
              <w:t xml:space="preserve"> календарных</w:t>
            </w:r>
            <w:r>
              <w:t xml:space="preserve"> дней после подписания договора  </w:t>
            </w:r>
            <w:r w:rsidRPr="008E127B">
              <w:t>Проект производства работ (ППР)</w:t>
            </w:r>
            <w:r>
              <w:t xml:space="preserve">, в котором должны быть </w:t>
            </w:r>
            <w:proofErr w:type="gramStart"/>
            <w:r>
              <w:t>отражены</w:t>
            </w:r>
            <w:proofErr w:type="gramEnd"/>
            <w:r>
              <w:t xml:space="preserve"> в том числе и мероприятия по безопасности пассажиров и персонала аэропорта на период производства ремонтных работ</w:t>
            </w:r>
            <w:r w:rsidRPr="008E127B">
              <w:t>.</w:t>
            </w:r>
            <w:r w:rsidRPr="00BB5636">
              <w:rPr>
                <w:rFonts w:eastAsia="Times New Roman"/>
              </w:rPr>
              <w:t xml:space="preserve"> </w:t>
            </w:r>
          </w:p>
        </w:tc>
      </w:tr>
      <w:tr w:rsidR="000A2243" w:rsidRPr="00BB5636" w:rsidTr="000A2243">
        <w:tc>
          <w:tcPr>
            <w:tcW w:w="817" w:type="dxa"/>
          </w:tcPr>
          <w:p w:rsidR="000A2243" w:rsidRPr="00BB5636" w:rsidRDefault="000A2243" w:rsidP="000A2243">
            <w:pPr>
              <w:ind w:firstLine="0"/>
              <w:jc w:val="center"/>
            </w:pPr>
            <w:r>
              <w:t>6</w:t>
            </w:r>
            <w:r w:rsidRPr="00BB5636">
              <w:t>.</w:t>
            </w:r>
          </w:p>
        </w:tc>
        <w:tc>
          <w:tcPr>
            <w:tcW w:w="3184" w:type="dxa"/>
          </w:tcPr>
          <w:p w:rsidR="000A2243" w:rsidRPr="00BB5636" w:rsidRDefault="000A2243" w:rsidP="000A2243">
            <w:pPr>
              <w:ind w:firstLine="0"/>
              <w:jc w:val="left"/>
            </w:pPr>
            <w:r w:rsidRPr="00BB5636">
              <w:t>Требования к безопасности и гигиене труда</w:t>
            </w:r>
          </w:p>
        </w:tc>
        <w:tc>
          <w:tcPr>
            <w:tcW w:w="6172" w:type="dxa"/>
          </w:tcPr>
          <w:p w:rsidR="000A2243" w:rsidRPr="00BB5636" w:rsidRDefault="000A2243" w:rsidP="000A2243">
            <w:pPr>
              <w:ind w:firstLine="0"/>
            </w:pPr>
            <w:r w:rsidRPr="00BB5636">
              <w:t xml:space="preserve">В соответствии с требованиями </w:t>
            </w:r>
            <w:proofErr w:type="spellStart"/>
            <w:r w:rsidRPr="00BB5636">
              <w:t>СНиП</w:t>
            </w:r>
            <w:proofErr w:type="spellEnd"/>
            <w:r w:rsidRPr="00BB5636">
              <w:t xml:space="preserve"> 12.03.2001 «Безопасность труда в строительстве» и ППБ-01-93 «Правила пожарной безопасности в РФ»</w:t>
            </w:r>
          </w:p>
        </w:tc>
      </w:tr>
      <w:tr w:rsidR="000A2243" w:rsidRPr="00BB5636" w:rsidTr="000A2243">
        <w:tc>
          <w:tcPr>
            <w:tcW w:w="817" w:type="dxa"/>
          </w:tcPr>
          <w:p w:rsidR="000A2243" w:rsidRPr="00BB5636" w:rsidRDefault="000A2243" w:rsidP="000A2243">
            <w:pPr>
              <w:ind w:firstLine="0"/>
              <w:jc w:val="center"/>
            </w:pPr>
            <w:r>
              <w:t>7</w:t>
            </w:r>
            <w:r w:rsidRPr="00BB5636">
              <w:t>.</w:t>
            </w:r>
          </w:p>
        </w:tc>
        <w:tc>
          <w:tcPr>
            <w:tcW w:w="3184" w:type="dxa"/>
          </w:tcPr>
          <w:p w:rsidR="000A2243" w:rsidRPr="00BB5636" w:rsidRDefault="000A2243" w:rsidP="000A2243">
            <w:pPr>
              <w:ind w:firstLine="0"/>
              <w:jc w:val="left"/>
            </w:pPr>
            <w:r w:rsidRPr="00BB5636">
              <w:t>Требование к оформлению  исполнительной документации</w:t>
            </w:r>
          </w:p>
        </w:tc>
        <w:tc>
          <w:tcPr>
            <w:tcW w:w="6172" w:type="dxa"/>
          </w:tcPr>
          <w:p w:rsidR="000A2243" w:rsidRPr="00BB5636" w:rsidRDefault="000A2243" w:rsidP="000A2243">
            <w:pPr>
              <w:ind w:firstLine="0"/>
            </w:pPr>
            <w:r w:rsidRPr="00BB5636">
              <w:t>В соответствии с РД-11-05-2007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proofErr w:type="gramStart"/>
            <w:r w:rsidRPr="00BB5636">
              <w:t>,Р</w:t>
            </w:r>
            <w:proofErr w:type="gramEnd"/>
            <w:r w:rsidRPr="00BB5636">
              <w:t xml:space="preserve">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BB5636">
              <w:t>СНиП</w:t>
            </w:r>
            <w:proofErr w:type="spellEnd"/>
            <w:r w:rsidRPr="00BB5636">
              <w:t xml:space="preserve"> и др. нормативными актами, действующими на территории РФ применительно к строительству (с оформлением актов освидетельствования скрытых работ, общего и специальных журналов работ, заверенных в </w:t>
            </w:r>
            <w:r w:rsidRPr="00BB5636">
              <w:lastRenderedPageBreak/>
              <w:t>установленном порядке, протоколов испытаний и другой необходимой при строительстве документации).</w:t>
            </w:r>
          </w:p>
        </w:tc>
      </w:tr>
      <w:tr w:rsidR="000A2243" w:rsidRPr="00BB5636" w:rsidTr="000A2243">
        <w:tc>
          <w:tcPr>
            <w:tcW w:w="817" w:type="dxa"/>
          </w:tcPr>
          <w:p w:rsidR="000A2243" w:rsidRDefault="000A2243" w:rsidP="000A2243">
            <w:pPr>
              <w:ind w:firstLine="0"/>
              <w:jc w:val="center"/>
            </w:pPr>
            <w:r>
              <w:lastRenderedPageBreak/>
              <w:t>8.</w:t>
            </w:r>
          </w:p>
        </w:tc>
        <w:tc>
          <w:tcPr>
            <w:tcW w:w="3184" w:type="dxa"/>
          </w:tcPr>
          <w:p w:rsidR="000A2243" w:rsidRPr="00952961" w:rsidRDefault="000A2243" w:rsidP="000A2243">
            <w:pPr>
              <w:ind w:firstLine="0"/>
              <w:jc w:val="left"/>
            </w:pPr>
            <w:r>
              <w:t>Требования к представлению гарантии</w:t>
            </w:r>
          </w:p>
        </w:tc>
        <w:tc>
          <w:tcPr>
            <w:tcW w:w="6172" w:type="dxa"/>
          </w:tcPr>
          <w:p w:rsidR="000A2243" w:rsidRPr="00952961" w:rsidRDefault="000A2243" w:rsidP="000A2243">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0A2243" w:rsidRPr="00BB5636" w:rsidTr="000A2243">
        <w:tc>
          <w:tcPr>
            <w:tcW w:w="817" w:type="dxa"/>
          </w:tcPr>
          <w:p w:rsidR="000A2243" w:rsidRPr="00BB5636" w:rsidRDefault="000A2243" w:rsidP="000A2243">
            <w:pPr>
              <w:ind w:firstLine="0"/>
              <w:jc w:val="center"/>
            </w:pPr>
            <w:r>
              <w:t>9</w:t>
            </w:r>
            <w:r w:rsidRPr="00BB5636">
              <w:t>.</w:t>
            </w:r>
          </w:p>
        </w:tc>
        <w:tc>
          <w:tcPr>
            <w:tcW w:w="3184" w:type="dxa"/>
          </w:tcPr>
          <w:p w:rsidR="000A2243" w:rsidRPr="00BB5636" w:rsidRDefault="000A2243" w:rsidP="000A2243">
            <w:pPr>
              <w:ind w:firstLine="0"/>
              <w:jc w:val="left"/>
            </w:pPr>
            <w:r w:rsidRPr="00BB5636">
              <w:t>Сроки выполнения работ</w:t>
            </w:r>
          </w:p>
        </w:tc>
        <w:tc>
          <w:tcPr>
            <w:tcW w:w="6172" w:type="dxa"/>
          </w:tcPr>
          <w:p w:rsidR="000A2243" w:rsidRPr="00BB5636" w:rsidRDefault="000A2243" w:rsidP="000A2243">
            <w:pPr>
              <w:ind w:firstLine="0"/>
            </w:pPr>
            <w:r w:rsidRPr="00BB5636">
              <w:t>Начало работ: со дня следующего после заключения договора.</w:t>
            </w:r>
          </w:p>
          <w:p w:rsidR="000A2243" w:rsidRPr="00BB5636" w:rsidRDefault="000A2243" w:rsidP="000A2243">
            <w:pPr>
              <w:ind w:firstLine="0"/>
            </w:pPr>
            <w:r w:rsidRPr="00BB5636">
              <w:t xml:space="preserve">Окончание работ </w:t>
            </w:r>
            <w:r>
              <w:t xml:space="preserve">   </w:t>
            </w:r>
            <w:r w:rsidRPr="00BB5636">
              <w:t xml:space="preserve">– </w:t>
            </w:r>
            <w:r>
              <w:t xml:space="preserve">  30 июля 2014 г.</w:t>
            </w:r>
          </w:p>
        </w:tc>
      </w:tr>
      <w:tr w:rsidR="000A2243" w:rsidRPr="00BB5636" w:rsidTr="000A2243">
        <w:tc>
          <w:tcPr>
            <w:tcW w:w="817" w:type="dxa"/>
          </w:tcPr>
          <w:p w:rsidR="000A2243" w:rsidRPr="00BB5636" w:rsidRDefault="000A2243" w:rsidP="000A2243">
            <w:pPr>
              <w:ind w:firstLine="0"/>
              <w:jc w:val="center"/>
            </w:pPr>
            <w:r>
              <w:t>10</w:t>
            </w:r>
            <w:r w:rsidRPr="00BB5636">
              <w:t>.</w:t>
            </w:r>
          </w:p>
        </w:tc>
        <w:tc>
          <w:tcPr>
            <w:tcW w:w="3184" w:type="dxa"/>
          </w:tcPr>
          <w:p w:rsidR="000A2243" w:rsidRPr="00BB5636" w:rsidRDefault="000A2243" w:rsidP="000A2243">
            <w:pPr>
              <w:ind w:firstLine="0"/>
              <w:jc w:val="left"/>
            </w:pPr>
            <w:r w:rsidRPr="00BB5636">
              <w:t>Исходные данные</w:t>
            </w:r>
          </w:p>
        </w:tc>
        <w:tc>
          <w:tcPr>
            <w:tcW w:w="6172" w:type="dxa"/>
          </w:tcPr>
          <w:p w:rsidR="000A2243" w:rsidRPr="00BB5636" w:rsidRDefault="000A2243" w:rsidP="000A2243">
            <w:pPr>
              <w:ind w:firstLine="0"/>
            </w:pPr>
            <w:r>
              <w:t>Схема  наружной канализации  здания «Аэровокзальный комплекс»  аэропорта Усть-Камчатск</w:t>
            </w:r>
          </w:p>
        </w:tc>
      </w:tr>
    </w:tbl>
    <w:p w:rsidR="000A2243" w:rsidRPr="00BB5636" w:rsidRDefault="000A2243" w:rsidP="000A2243">
      <w:pPr>
        <w:ind w:firstLine="0"/>
      </w:pPr>
    </w:p>
    <w:p w:rsidR="00843A19" w:rsidRDefault="00843A19" w:rsidP="00E008CC">
      <w:pPr>
        <w:tabs>
          <w:tab w:val="left" w:pos="993"/>
        </w:tabs>
        <w:ind w:left="5812" w:firstLine="284"/>
        <w:rPr>
          <w:bCs/>
        </w:rPr>
      </w:pPr>
    </w:p>
    <w:p w:rsidR="00843A19" w:rsidRDefault="00843A19" w:rsidP="00E008CC">
      <w:pPr>
        <w:tabs>
          <w:tab w:val="left" w:pos="993"/>
        </w:tabs>
        <w:ind w:left="5812" w:firstLine="284"/>
        <w:rPr>
          <w:bCs/>
        </w:rPr>
      </w:pPr>
    </w:p>
    <w:p w:rsidR="00843A19" w:rsidRDefault="00843A19" w:rsidP="00843A19">
      <w:pPr>
        <w:pStyle w:val="a4"/>
        <w:ind w:firstLine="0"/>
        <w:jc w:val="right"/>
        <w:rPr>
          <w:b w:val="0"/>
          <w:sz w:val="24"/>
          <w:szCs w:val="24"/>
          <w:u w:val="single"/>
        </w:rPr>
      </w:pPr>
      <w:r w:rsidRPr="00F0374C">
        <w:rPr>
          <w:b w:val="0"/>
          <w:sz w:val="24"/>
          <w:szCs w:val="24"/>
          <w:u w:val="single"/>
        </w:rPr>
        <w:t>Проект договора</w:t>
      </w:r>
    </w:p>
    <w:p w:rsidR="00843A19" w:rsidRPr="00881481" w:rsidRDefault="00FF5F0E" w:rsidP="00843A19">
      <w:pPr>
        <w:pStyle w:val="a4"/>
        <w:ind w:firstLine="0"/>
        <w:rPr>
          <w:sz w:val="24"/>
          <w:szCs w:val="24"/>
        </w:rPr>
      </w:pPr>
      <w:r>
        <w:rPr>
          <w:sz w:val="24"/>
          <w:szCs w:val="24"/>
        </w:rPr>
        <w:t xml:space="preserve">Лот 1. </w:t>
      </w:r>
      <w:r w:rsidR="00843A19" w:rsidRPr="00881481">
        <w:rPr>
          <w:sz w:val="24"/>
          <w:szCs w:val="24"/>
        </w:rPr>
        <w:t>Договор  № _____</w:t>
      </w:r>
    </w:p>
    <w:p w:rsidR="00843A19" w:rsidRPr="00C74C53" w:rsidRDefault="00843A19" w:rsidP="00843A19">
      <w:pPr>
        <w:shd w:val="clear" w:color="auto" w:fill="FFFFFF"/>
        <w:tabs>
          <w:tab w:val="left" w:pos="0"/>
        </w:tabs>
        <w:ind w:firstLine="0"/>
        <w:rPr>
          <w:b/>
          <w:bCs/>
          <w:color w:val="000000"/>
          <w:spacing w:val="-2"/>
        </w:rPr>
      </w:pPr>
    </w:p>
    <w:p w:rsidR="00843A19" w:rsidRPr="00E80C91" w:rsidRDefault="00843A19" w:rsidP="00843A19">
      <w:r w:rsidRPr="00E80C91">
        <w:t xml:space="preserve">г. Петропавловск-Камчатский                         </w:t>
      </w:r>
      <w:r>
        <w:t xml:space="preserve">                     </w:t>
      </w:r>
      <w:r w:rsidRPr="00E80C91">
        <w:t xml:space="preserve"> </w:t>
      </w:r>
      <w:r>
        <w:t>«</w:t>
      </w:r>
      <w:r w:rsidRPr="00E80C91">
        <w:t>____</w:t>
      </w:r>
      <w:r>
        <w:t>»</w:t>
      </w:r>
      <w:r w:rsidRPr="00E80C91">
        <w:t xml:space="preserve"> _________  201</w:t>
      </w:r>
      <w:r>
        <w:t>4</w:t>
      </w:r>
      <w:r w:rsidRPr="00E80C91">
        <w:t xml:space="preserve"> г.</w:t>
      </w:r>
    </w:p>
    <w:p w:rsidR="00843A19" w:rsidRPr="00E80C91" w:rsidRDefault="00843A19" w:rsidP="00843A19"/>
    <w:p w:rsidR="00843A19" w:rsidRPr="00E80C91" w:rsidRDefault="00843A19" w:rsidP="00843A19"/>
    <w:p w:rsidR="00843A19" w:rsidRPr="00E80C91" w:rsidRDefault="00843A19" w:rsidP="00843A19">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в лице генерального директора Журавлёва Александра Юрьевича, действующего на основании Устава, с одной стороны и _________________</w:t>
      </w:r>
      <w:proofErr w:type="gramStart"/>
      <w:r w:rsidRPr="00E80C91">
        <w:t xml:space="preserve"> ,</w:t>
      </w:r>
      <w:proofErr w:type="gramEnd"/>
      <w:r w:rsidRPr="00E80C91">
        <w:t xml:space="preserve">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на основании протокола вскрытия и рассмотрения заявок на участие в запросе предложений от « ______» __________________№ _________,</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843A19" w:rsidRPr="00E80C91" w:rsidRDefault="00843A19" w:rsidP="00843A19"/>
    <w:p w:rsidR="00843A19" w:rsidRPr="00E80C91" w:rsidRDefault="00843A19" w:rsidP="00843A19">
      <w:pPr>
        <w:jc w:val="center"/>
        <w:rPr>
          <w:b/>
          <w:bCs/>
        </w:rPr>
      </w:pPr>
      <w:r w:rsidRPr="00E80C91">
        <w:rPr>
          <w:b/>
          <w:bCs/>
        </w:rPr>
        <w:t>1. Предмет Договора и срок выполнения работ</w:t>
      </w:r>
    </w:p>
    <w:p w:rsidR="00843A19" w:rsidRPr="00843A19" w:rsidRDefault="00843A19" w:rsidP="00843A19">
      <w:pPr>
        <w:rPr>
          <w:b/>
        </w:rPr>
      </w:pPr>
      <w:r w:rsidRPr="00414B94">
        <w:rPr>
          <w:iCs/>
        </w:rPr>
        <w:t xml:space="preserve">1.1. Заказчик поручает, а Подрядчик обязуется в соответствии с требованиями и условиями Договора </w:t>
      </w:r>
      <w:r w:rsidRPr="00A43D45">
        <w:t xml:space="preserve">выполнить работы </w:t>
      </w:r>
      <w:r w:rsidRPr="00B8216F">
        <w:rPr>
          <w:b/>
        </w:rPr>
        <w:t>по объекту</w:t>
      </w:r>
      <w:r>
        <w:rPr>
          <w:b/>
        </w:rPr>
        <w:t xml:space="preserve"> «Замена труб системы  наружного водоснабжения здания «Аэровокзальный комплекс» аэропорта Усть-Камчатск»</w:t>
      </w:r>
      <w:r>
        <w:rPr>
          <w:b/>
          <w:bCs/>
        </w:rPr>
        <w:t xml:space="preserve">, </w:t>
      </w:r>
      <w:r w:rsidRPr="00A43D45">
        <w:t>(далее - работы), в соответствии с Техническим заданием (Приложение № 1</w:t>
      </w:r>
      <w:r>
        <w:t>)</w:t>
      </w:r>
      <w:r w:rsidR="00AB4E7A">
        <w:t xml:space="preserve"> </w:t>
      </w:r>
      <w:r w:rsidRPr="00A43D45">
        <w:t>.</w:t>
      </w:r>
    </w:p>
    <w:p w:rsidR="00843A19" w:rsidRPr="001C7350" w:rsidRDefault="00843A19" w:rsidP="00843A19">
      <w:pPr>
        <w:pStyle w:val="FR1"/>
        <w:tabs>
          <w:tab w:val="left" w:pos="7513"/>
        </w:tabs>
        <w:spacing w:line="240" w:lineRule="auto"/>
        <w:ind w:right="-1" w:firstLine="709"/>
        <w:jc w:val="both"/>
      </w:pPr>
      <w:r w:rsidRPr="001C7350">
        <w:t xml:space="preserve">1.2. Подрядчик обязуется на условиях Договора и в соответствии с техническим заданием (Приложение 1) выполнить работы в установленные сроки. </w:t>
      </w:r>
    </w:p>
    <w:p w:rsidR="00843A19" w:rsidRPr="00E80C91" w:rsidRDefault="00843A19" w:rsidP="00843A19">
      <w:pPr>
        <w:tabs>
          <w:tab w:val="left" w:pos="0"/>
        </w:tabs>
        <w:ind w:right="-1"/>
      </w:pPr>
      <w:r>
        <w:t>1.3</w:t>
      </w:r>
      <w:r w:rsidRPr="00E80C91">
        <w:t>. Заказчик обязуется принять выполненные работы и обеспечить финансирование.</w:t>
      </w:r>
    </w:p>
    <w:p w:rsidR="00843A19" w:rsidRPr="00E80C91" w:rsidRDefault="00843A19" w:rsidP="00843A19">
      <w:pPr>
        <w:tabs>
          <w:tab w:val="left" w:pos="0"/>
        </w:tabs>
        <w:ind w:right="-1"/>
      </w:pPr>
      <w:r>
        <w:t>1.4</w:t>
      </w:r>
      <w:r w:rsidRPr="00E80C91">
        <w:t>. Срок выполнения работ:</w:t>
      </w:r>
    </w:p>
    <w:p w:rsidR="00843A19" w:rsidRDefault="00843A19" w:rsidP="00843A19">
      <w:pPr>
        <w:tabs>
          <w:tab w:val="left" w:pos="720"/>
        </w:tabs>
        <w:ind w:firstLine="0"/>
      </w:pPr>
      <w:r>
        <w:t>Начало выполнения работ – со дня следующего после заключения договора.</w:t>
      </w:r>
    </w:p>
    <w:p w:rsidR="00843A19" w:rsidRDefault="00843A19" w:rsidP="00843A19">
      <w:pPr>
        <w:tabs>
          <w:tab w:val="left" w:pos="0"/>
        </w:tabs>
        <w:ind w:right="-1" w:firstLine="0"/>
      </w:pPr>
      <w:r>
        <w:t>Окончание выполнения работ – 30 июля 2014 года.</w:t>
      </w:r>
    </w:p>
    <w:p w:rsidR="00843A19" w:rsidRDefault="00843A19" w:rsidP="00843A19">
      <w:pPr>
        <w:tabs>
          <w:tab w:val="left" w:pos="0"/>
        </w:tabs>
        <w:ind w:right="-1"/>
      </w:pPr>
      <w:r w:rsidRPr="00E80C91">
        <w:t xml:space="preserve"> </w:t>
      </w:r>
      <w:r>
        <w:t xml:space="preserve">1.5. Место выполнения работ: Камчатский край, </w:t>
      </w:r>
      <w:proofErr w:type="spellStart"/>
      <w:r w:rsidR="00AD4F05">
        <w:t>Усть-Камчатский</w:t>
      </w:r>
      <w:proofErr w:type="spellEnd"/>
      <w:r>
        <w:t xml:space="preserve"> район, </w:t>
      </w:r>
      <w:r w:rsidR="00AD4F05">
        <w:t>п</w:t>
      </w:r>
      <w:r>
        <w:t xml:space="preserve">. </w:t>
      </w:r>
      <w:r w:rsidR="00AD4F05">
        <w:t>Усть-Камчатск,</w:t>
      </w:r>
      <w:r>
        <w:t xml:space="preserve">  территория аэропорта.</w:t>
      </w:r>
    </w:p>
    <w:p w:rsidR="00843A19" w:rsidRDefault="00843A19" w:rsidP="00843A19">
      <w:pPr>
        <w:tabs>
          <w:tab w:val="left" w:pos="0"/>
        </w:tabs>
        <w:ind w:right="-1"/>
      </w:pPr>
    </w:p>
    <w:p w:rsidR="00843A19" w:rsidRPr="00E80C91" w:rsidRDefault="00843A19" w:rsidP="00843A19">
      <w:pPr>
        <w:jc w:val="center"/>
        <w:rPr>
          <w:b/>
          <w:bCs/>
        </w:rPr>
      </w:pPr>
      <w:r w:rsidRPr="00E80C91">
        <w:rPr>
          <w:b/>
          <w:bCs/>
        </w:rPr>
        <w:t>2. Цена Договора и порядок расчетов</w:t>
      </w:r>
    </w:p>
    <w:p w:rsidR="00843A19" w:rsidRDefault="00843A19" w:rsidP="00843A19">
      <w:pPr>
        <w:pStyle w:val="af6"/>
        <w:rPr>
          <w:i/>
          <w:iCs/>
        </w:rPr>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w:t>
      </w:r>
      <w:r>
        <w:t xml:space="preserve"> </w:t>
      </w:r>
      <w:r w:rsidRPr="00E80C91">
        <w:t>__________</w:t>
      </w:r>
      <w:r>
        <w:t xml:space="preserve"> </w:t>
      </w:r>
      <w:r w:rsidRPr="00E80C91">
        <w:t xml:space="preserve"> (</w:t>
      </w:r>
      <w:r>
        <w:t xml:space="preserve"> </w:t>
      </w:r>
      <w:r w:rsidRPr="00E80C91">
        <w:t>__________________</w:t>
      </w:r>
      <w:r>
        <w:t xml:space="preserve"> </w:t>
      </w:r>
      <w:r w:rsidRPr="00E80C91">
        <w:t xml:space="preserve">) </w:t>
      </w:r>
      <w:proofErr w:type="gramEnd"/>
      <w:r w:rsidRPr="00E80C91">
        <w:t>рублей, с учетом НДС</w:t>
      </w:r>
      <w:r w:rsidR="006E4885">
        <w:t xml:space="preserve">, в соответствии  со </w:t>
      </w:r>
      <w:r w:rsidR="006E4885" w:rsidRPr="006E4885">
        <w:t>С</w:t>
      </w:r>
      <w:r w:rsidR="006E4885">
        <w:t>метным</w:t>
      </w:r>
      <w:r w:rsidR="006E4885" w:rsidRPr="006E4885">
        <w:t xml:space="preserve"> расчет</w:t>
      </w:r>
      <w:r w:rsidR="006E4885">
        <w:t>ом</w:t>
      </w:r>
      <w:r w:rsidR="006E4885" w:rsidRPr="006E4885">
        <w:t xml:space="preserve"> стоимости выполненных работ</w:t>
      </w:r>
      <w:r w:rsidR="006E4885">
        <w:t xml:space="preserve"> (Приложение № 2)</w:t>
      </w:r>
      <w:r w:rsidRPr="00E80C91">
        <w:t xml:space="preserve">. </w:t>
      </w:r>
      <w:r w:rsidRPr="00E80C91">
        <w:rPr>
          <w:i/>
          <w:iCs/>
        </w:rPr>
        <w:t xml:space="preserve"> </w:t>
      </w:r>
    </w:p>
    <w:p w:rsidR="00843A19" w:rsidRPr="00E80C91" w:rsidRDefault="00843A19" w:rsidP="00843A19">
      <w:pPr>
        <w:pStyle w:val="af6"/>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843A19" w:rsidRDefault="00843A19" w:rsidP="00843A19">
      <w:pPr>
        <w:spacing w:line="240" w:lineRule="atLeast"/>
      </w:pPr>
      <w:r>
        <w:t>2.2. Заказчик по согласованию  с Подрядчиком вправе изменить не более чем на 10% (десять процентов) объем, предусмотренных Договором работ.</w:t>
      </w:r>
    </w:p>
    <w:p w:rsidR="00843A19" w:rsidRDefault="00843A19" w:rsidP="00843A19">
      <w:pPr>
        <w:pStyle w:val="af6"/>
        <w:spacing w:after="0"/>
      </w:pPr>
      <w:r>
        <w:t xml:space="preserve">2.3. При изменении объема работ, Заказчик по согласованию  с Подрядчиком вправе изменить первоначальную цену Договора пропорционально объему работ, но не </w:t>
      </w:r>
      <w:r>
        <w:lastRenderedPageBreak/>
        <w:t>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843A19" w:rsidRDefault="00843A19" w:rsidP="00843A19">
      <w:pPr>
        <w:pStyle w:val="af6"/>
        <w:tabs>
          <w:tab w:val="left" w:pos="1276"/>
        </w:tabs>
        <w:spacing w:after="0"/>
      </w:pPr>
      <w:r>
        <w:t>2.4. 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 и исполнительной документации</w:t>
      </w:r>
      <w:r w:rsidR="006E4885">
        <w:t xml:space="preserve"> после выставления Подрядчиком счета и счета-фактуры</w:t>
      </w:r>
      <w:r>
        <w:t>.</w:t>
      </w:r>
    </w:p>
    <w:p w:rsidR="00843A19" w:rsidRPr="00A37EED" w:rsidRDefault="00843A19" w:rsidP="00843A19">
      <w:pPr>
        <w:tabs>
          <w:tab w:val="left" w:pos="1276"/>
        </w:tabs>
        <w:ind w:firstLine="708"/>
      </w:pPr>
    </w:p>
    <w:p w:rsidR="00843A19" w:rsidRPr="00E80C91" w:rsidRDefault="00843A19" w:rsidP="00843A19">
      <w:pPr>
        <w:jc w:val="center"/>
        <w:rPr>
          <w:b/>
          <w:bCs/>
        </w:rPr>
      </w:pPr>
      <w:r w:rsidRPr="00E80C91">
        <w:rPr>
          <w:b/>
          <w:bCs/>
        </w:rPr>
        <w:t>3.  Порядок сдачи и приемки выполненных работ</w:t>
      </w:r>
    </w:p>
    <w:p w:rsidR="00843A19" w:rsidRPr="00E80C91" w:rsidRDefault="00843A19" w:rsidP="00843A19">
      <w:pPr>
        <w:ind w:firstLine="708"/>
      </w:pPr>
      <w:r w:rsidRPr="00E80C91">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843A19" w:rsidRPr="00E80C91" w:rsidRDefault="00843A19" w:rsidP="00843A19">
      <w:pPr>
        <w:ind w:firstLine="708"/>
      </w:pPr>
      <w:r w:rsidRPr="00E80C91">
        <w:t xml:space="preserve">3.2. Прием выполненных работ осуществляется Заказчиком на соответствие требованиям, установленным в настоящем </w:t>
      </w:r>
      <w:r w:rsidR="006B02FF">
        <w:t>Д</w:t>
      </w:r>
      <w:r w:rsidRPr="00E80C91">
        <w:t xml:space="preserve">оговоре, по объему и качеству. </w:t>
      </w:r>
    </w:p>
    <w:p w:rsidR="00843A19" w:rsidRPr="00E80C91" w:rsidRDefault="00843A19" w:rsidP="00843A19">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w:t>
      </w:r>
      <w:r w:rsidR="006B02FF">
        <w:t>м (Приложение № 1 к настоящему Д</w:t>
      </w:r>
      <w:r w:rsidRPr="00E80C91">
        <w:t xml:space="preserve">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843A19" w:rsidRPr="00E80C91" w:rsidRDefault="00843A19" w:rsidP="00843A19">
      <w:pPr>
        <w:ind w:firstLine="708"/>
      </w:pPr>
      <w:r w:rsidRPr="00E80C91">
        <w:t>3.4. В случае несоответствия результатов работы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843A19" w:rsidRPr="00E80C91" w:rsidRDefault="00843A19" w:rsidP="00843A19">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843A19" w:rsidRPr="00E80C91" w:rsidRDefault="00843A19" w:rsidP="00843A19">
      <w:pPr>
        <w:ind w:firstLine="708"/>
      </w:pPr>
      <w:r w:rsidRPr="00E80C91">
        <w:t xml:space="preserve">3.6. Срок предоставления гарантии качества на выполненные работы составляет не </w:t>
      </w:r>
      <w:r w:rsidRPr="004B4A27">
        <w:t xml:space="preserve">менее </w:t>
      </w:r>
      <w:r w:rsidR="00FF5F0E">
        <w:t>24 месяцев</w:t>
      </w:r>
      <w:r w:rsidRPr="00E80C91">
        <w:t xml:space="preserve"> со дня подписания сторонами акта приема-передачи работ. </w:t>
      </w:r>
    </w:p>
    <w:p w:rsidR="00843A19" w:rsidRPr="00E80C91" w:rsidRDefault="00843A19" w:rsidP="00843A19">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843A19" w:rsidRPr="00E80C91" w:rsidRDefault="00843A19" w:rsidP="00843A19">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843A19" w:rsidRPr="00E80C91" w:rsidRDefault="00843A19" w:rsidP="00843A19">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843A19" w:rsidRPr="00E80C91" w:rsidRDefault="00843A19" w:rsidP="00843A19">
      <w:pPr>
        <w:tabs>
          <w:tab w:val="left" w:pos="993"/>
        </w:tabs>
        <w:jc w:val="center"/>
        <w:rPr>
          <w:b/>
          <w:bCs/>
        </w:rPr>
      </w:pPr>
    </w:p>
    <w:p w:rsidR="00843A19" w:rsidRPr="00E80C91" w:rsidRDefault="00843A19" w:rsidP="00843A19">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843A19" w:rsidRPr="00E80C91" w:rsidRDefault="00843A19" w:rsidP="00843A19">
      <w:pPr>
        <w:ind w:firstLine="708"/>
      </w:pPr>
      <w:r w:rsidRPr="00E80C91">
        <w:t xml:space="preserve">4.1. Заказчик вправе: </w:t>
      </w:r>
    </w:p>
    <w:p w:rsidR="00843A19" w:rsidRPr="00E80C91" w:rsidRDefault="00843A19" w:rsidP="00843A19">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843A19" w:rsidRPr="00E80C91" w:rsidRDefault="00843A19" w:rsidP="00843A19">
      <w:pPr>
        <w:ind w:firstLine="708"/>
      </w:pPr>
      <w:r w:rsidRPr="00E80C91">
        <w:t xml:space="preserve">4.2. Заказчик обязан: </w:t>
      </w:r>
    </w:p>
    <w:p w:rsidR="00843A19" w:rsidRPr="00E80C91" w:rsidRDefault="00843A19" w:rsidP="00843A19">
      <w:pPr>
        <w:ind w:firstLine="708"/>
      </w:pPr>
      <w:r w:rsidRPr="00E80C91">
        <w:t>4.2.1. Своевременно произвести оплату работ, выполненных Подрядчиком, в соответствии с условиями настоящего договора.</w:t>
      </w:r>
    </w:p>
    <w:p w:rsidR="00843A19" w:rsidRPr="00E80C91" w:rsidRDefault="00843A19" w:rsidP="00843A19">
      <w:pPr>
        <w:ind w:firstLine="708"/>
      </w:pPr>
      <w:r w:rsidRPr="00E80C91">
        <w:t>4.2.2. Передать Подрядчику по акту приема-передач</w:t>
      </w:r>
      <w:r>
        <w:t>и объект для выполнения работ</w:t>
      </w:r>
      <w:r w:rsidRPr="00E80C91">
        <w:t xml:space="preserve">. </w:t>
      </w:r>
    </w:p>
    <w:p w:rsidR="00843A19" w:rsidRPr="00E80C91" w:rsidRDefault="00843A19" w:rsidP="00843A19">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843A19" w:rsidRPr="00E80C91" w:rsidRDefault="00843A19" w:rsidP="00843A19">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843A19" w:rsidRPr="00E80C91" w:rsidRDefault="00843A19" w:rsidP="00843A19">
      <w:pPr>
        <w:ind w:firstLine="708"/>
      </w:pPr>
      <w:r w:rsidRPr="00E80C91">
        <w:lastRenderedPageBreak/>
        <w:t>4.2.</w:t>
      </w:r>
      <w:r>
        <w:t>5</w:t>
      </w:r>
      <w:r w:rsidRPr="00E80C91">
        <w:t>. В целях обеспечения электроэнергией электроинструментов Подрядчика на период выполнения работ Заказчик обеспечивает доступ Подрядчика к источникам электрической энергии.</w:t>
      </w:r>
    </w:p>
    <w:p w:rsidR="00843A19" w:rsidRPr="00E80C91" w:rsidRDefault="00843A19" w:rsidP="00843A19">
      <w:pPr>
        <w:ind w:firstLine="708"/>
      </w:pPr>
    </w:p>
    <w:p w:rsidR="00843A19" w:rsidRPr="00E80C91" w:rsidRDefault="00843A19" w:rsidP="00843A19">
      <w:pPr>
        <w:ind w:firstLine="708"/>
      </w:pPr>
      <w:r w:rsidRPr="00E80C91">
        <w:t xml:space="preserve">4.3. Подрядчик вправе: </w:t>
      </w:r>
    </w:p>
    <w:p w:rsidR="00843A19" w:rsidRPr="00E80C91" w:rsidRDefault="00843A19" w:rsidP="00843A19">
      <w:pPr>
        <w:ind w:firstLine="708"/>
        <w:rPr>
          <w:bCs/>
        </w:rPr>
      </w:pPr>
      <w:r w:rsidRPr="00E80C91">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843A19" w:rsidRPr="00E80C91" w:rsidRDefault="00843A19" w:rsidP="00843A19">
      <w:pPr>
        <w:ind w:firstLine="708"/>
      </w:pPr>
      <w:r w:rsidRPr="00E80C91">
        <w:t xml:space="preserve">4.4. Подрядчик обязан: </w:t>
      </w:r>
    </w:p>
    <w:p w:rsidR="00843A19" w:rsidRPr="00E80C91" w:rsidRDefault="00843A19" w:rsidP="00843A19">
      <w:r w:rsidRPr="00E80C91">
        <w:t>4.4.1. Выполнить работы в соответствии с технической документацией и передать Заказчику их результат в установл</w:t>
      </w:r>
      <w:r>
        <w:t>енные настоящим договором сроки.</w:t>
      </w:r>
      <w:r w:rsidRPr="00E80C91">
        <w:t xml:space="preserve"> </w:t>
      </w:r>
    </w:p>
    <w:p w:rsidR="00843A19" w:rsidRPr="00E80C91" w:rsidRDefault="00843A19" w:rsidP="00843A19">
      <w:pPr>
        <w:ind w:firstLine="708"/>
      </w:pPr>
      <w:r w:rsidRPr="00E80C91">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80C91">
        <w:t>саморегулируемой</w:t>
      </w:r>
      <w:proofErr w:type="spellEnd"/>
      <w:r w:rsidRPr="00E80C91">
        <w:t xml:space="preserve"> организацией, о доп</w:t>
      </w:r>
      <w:r>
        <w:t>уске к определенным видам работ.</w:t>
      </w:r>
    </w:p>
    <w:p w:rsidR="00843A19" w:rsidRDefault="00843A19" w:rsidP="00843A19">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t>дственных расходов по договору.</w:t>
      </w:r>
    </w:p>
    <w:p w:rsidR="006B02FF" w:rsidRDefault="006B02FF" w:rsidP="006B02FF">
      <w:pPr>
        <w:shd w:val="clear" w:color="auto" w:fill="FFFFFF"/>
      </w:pPr>
      <w:r>
        <w:t xml:space="preserve">4.4.4. </w:t>
      </w:r>
      <w:r w:rsidRPr="003D1D7D">
        <w:t xml:space="preserve">Вести Исполнительную документацию в соответствии с требованиями </w:t>
      </w:r>
      <w:r>
        <w:t>настоящего Договора и предостави</w:t>
      </w:r>
      <w:r w:rsidRPr="003D1D7D">
        <w:t xml:space="preserve">ть ее Заказчику </w:t>
      </w:r>
      <w:r>
        <w:t xml:space="preserve">в 2-х экз. </w:t>
      </w:r>
      <w:r w:rsidRPr="003D1D7D">
        <w:t>вместе с документами, указанными в</w:t>
      </w:r>
      <w:r>
        <w:t xml:space="preserve"> настоящем</w:t>
      </w:r>
      <w:r w:rsidRPr="003D1D7D">
        <w:t xml:space="preserve"> </w:t>
      </w:r>
      <w:r>
        <w:t>Договоре</w:t>
      </w:r>
      <w:r w:rsidRPr="00FC0A03">
        <w:t>.</w:t>
      </w:r>
      <w:r w:rsidRPr="003D1D7D">
        <w:t xml:space="preserve"> </w:t>
      </w:r>
    </w:p>
    <w:p w:rsidR="006B02FF" w:rsidRPr="003D1D7D" w:rsidRDefault="006B02FF" w:rsidP="006B02FF">
      <w:pPr>
        <w:shd w:val="clear" w:color="auto" w:fill="FFFFFF"/>
      </w:pPr>
      <w:r>
        <w:t xml:space="preserve">4.4.5. </w:t>
      </w:r>
      <w:r w:rsidRPr="003D1D7D">
        <w:t xml:space="preserve">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843A19" w:rsidRPr="00E80C91" w:rsidRDefault="006B02FF" w:rsidP="00843A19">
      <w:pPr>
        <w:ind w:firstLine="708"/>
      </w:pPr>
      <w:r>
        <w:t>4.4.6</w:t>
      </w:r>
      <w:r w:rsidR="00843A19" w:rsidRPr="00E80C91">
        <w:t xml:space="preserve">. Обеспечить качество выполненных работ в соответствии с проектной документацией, техническими регламентами, </w:t>
      </w:r>
      <w:proofErr w:type="spellStart"/>
      <w:r w:rsidR="00843A19" w:rsidRPr="00E80C91">
        <w:t>СНиП</w:t>
      </w:r>
      <w:proofErr w:type="spellEnd"/>
      <w:r w:rsidR="00843A19" w:rsidRPr="00E80C91">
        <w:t xml:space="preserve">, ГОСТ и другими нормативными документами </w:t>
      </w:r>
      <w:r w:rsidR="00843A19">
        <w:t>по качеству строительства.</w:t>
      </w:r>
    </w:p>
    <w:p w:rsidR="00843A19" w:rsidRPr="00E80C91" w:rsidRDefault="006B02FF" w:rsidP="00843A19">
      <w:pPr>
        <w:ind w:firstLine="708"/>
      </w:pPr>
      <w:r>
        <w:t>4.4.7</w:t>
      </w:r>
      <w:r w:rsidR="00843A19" w:rsidRPr="00E80C91">
        <w:t xml:space="preserve">. Своевременно и за свой счет устранять недостатки и дефекты, выявленные при приемке Работ </w:t>
      </w:r>
      <w:r w:rsidR="00843A19">
        <w:t>и в течение гарантийного срока.</w:t>
      </w:r>
    </w:p>
    <w:p w:rsidR="00843A19" w:rsidRPr="00E80C91" w:rsidRDefault="006B02FF" w:rsidP="00843A19">
      <w:pPr>
        <w:ind w:firstLine="708"/>
      </w:pPr>
      <w:r>
        <w:t>4.4.8</w:t>
      </w:r>
      <w:r w:rsidR="00843A19" w:rsidRPr="00E80C91">
        <w:t>.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843A19" w:rsidRPr="00E80C91" w:rsidRDefault="006B02FF" w:rsidP="00843A19">
      <w:pPr>
        <w:ind w:firstLine="708"/>
      </w:pPr>
      <w:r>
        <w:t>4.4.9</w:t>
      </w:r>
      <w:r w:rsidR="00843A19" w:rsidRPr="00E80C91">
        <w:t>. Обеспечить в ходе производства работ</w:t>
      </w:r>
      <w:r w:rsidR="00843A19">
        <w:t xml:space="preserve"> противопожарное обеспечение</w:t>
      </w:r>
      <w:r w:rsidR="00843A19" w:rsidRPr="00E80C91">
        <w:t>, выполнение необходимых мероприятий по технике безопасности, охране окружающей среды, зеленых насаждений и земли.</w:t>
      </w:r>
    </w:p>
    <w:p w:rsidR="00843A19" w:rsidRPr="00E80C91" w:rsidRDefault="006B02FF" w:rsidP="00843A19">
      <w:pPr>
        <w:ind w:firstLine="708"/>
      </w:pPr>
      <w:r>
        <w:t>4.4.10</w:t>
      </w:r>
      <w:r w:rsidR="00843A19" w:rsidRPr="00E80C91">
        <w:t>. Обеспечить содержание и уборку площадки производства работ и прилегающей к ней территории.</w:t>
      </w:r>
    </w:p>
    <w:p w:rsidR="00843A19" w:rsidRPr="00E80C91" w:rsidRDefault="00843A19" w:rsidP="00843A19">
      <w:pPr>
        <w:ind w:firstLine="708"/>
      </w:pPr>
      <w:r w:rsidRPr="00E80C91">
        <w:t>4.4.</w:t>
      </w:r>
      <w:r w:rsidR="006B02FF">
        <w:t>11</w:t>
      </w:r>
      <w:r w:rsidRPr="00E80C91">
        <w:t>. Обеспечить охрану материалов, оборудования, строительной техники до завершения работ.</w:t>
      </w:r>
    </w:p>
    <w:p w:rsidR="00843A19" w:rsidRDefault="00843A19" w:rsidP="00843A19">
      <w:pPr>
        <w:ind w:firstLine="708"/>
      </w:pPr>
      <w:r w:rsidRPr="00E80C91">
        <w:t>4.4.1</w:t>
      </w:r>
      <w:r w:rsidR="006B02FF">
        <w:t>2</w:t>
      </w:r>
      <w:r w:rsidRPr="00E80C91">
        <w:t>.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D14C84" w:rsidRPr="00D14C84" w:rsidRDefault="00D14C84" w:rsidP="00D14C84">
      <w:pPr>
        <w:ind w:firstLine="708"/>
      </w:pPr>
      <w:r w:rsidRPr="00D14C84">
        <w:t xml:space="preserve">4.4.13. Установить прибор учёта потребляемой им электрической энергии (далее - счётчик). Начальные и конечные показания счётчика снимаются </w:t>
      </w:r>
      <w:proofErr w:type="spellStart"/>
      <w:r w:rsidRPr="00D14C84">
        <w:t>комиссионно</w:t>
      </w:r>
      <w:proofErr w:type="spellEnd"/>
      <w:r w:rsidRPr="00D14C84">
        <w:t xml:space="preserve"> и фиксируются актом, подписываемым Заказчиком и Подрядчиком.</w:t>
      </w:r>
    </w:p>
    <w:p w:rsidR="00D14C84" w:rsidRPr="00D14C84" w:rsidRDefault="00D14C84" w:rsidP="00D14C84">
      <w:pPr>
        <w:ind w:firstLine="708"/>
      </w:pPr>
      <w:r w:rsidRPr="00D14C84">
        <w:t>Подрядчик возмещает расходы за пользование электрической энергией на основании показаний счётчика потреблённой электрической энергии.</w:t>
      </w:r>
    </w:p>
    <w:p w:rsidR="00843A19" w:rsidRDefault="00843A19" w:rsidP="00843A19">
      <w:pPr>
        <w:jc w:val="center"/>
        <w:rPr>
          <w:b/>
          <w:bCs/>
        </w:rPr>
      </w:pPr>
    </w:p>
    <w:p w:rsidR="00843A19" w:rsidRPr="00811369" w:rsidRDefault="00843A19" w:rsidP="00843A19">
      <w:pPr>
        <w:pStyle w:val="a4"/>
        <w:rPr>
          <w:sz w:val="24"/>
          <w:szCs w:val="24"/>
        </w:rPr>
      </w:pPr>
      <w:r>
        <w:rPr>
          <w:sz w:val="24"/>
          <w:szCs w:val="24"/>
        </w:rPr>
        <w:t>5</w:t>
      </w:r>
      <w:r w:rsidRPr="00811369">
        <w:rPr>
          <w:sz w:val="24"/>
          <w:szCs w:val="24"/>
        </w:rPr>
        <w:t>. Ответственность сторон</w:t>
      </w:r>
    </w:p>
    <w:p w:rsidR="00843A19" w:rsidRPr="00053A5F" w:rsidRDefault="00843A19" w:rsidP="00843A19">
      <w:r>
        <w:lastRenderedPageBreak/>
        <w:t>5</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843A19" w:rsidRPr="00053A5F" w:rsidRDefault="00843A19" w:rsidP="00843A19">
      <w:r>
        <w:t>5</w:t>
      </w:r>
      <w:r w:rsidRPr="00053A5F">
        <w:t xml:space="preserve">.2. В случае просрочки исполнения Заказчиком обязательства, предусмотренного настоящим Договором, </w:t>
      </w:r>
      <w:r>
        <w:t>Подрядчик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843A19" w:rsidRPr="00053A5F" w:rsidRDefault="00843A19" w:rsidP="00843A19">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843A19" w:rsidRPr="00053A5F" w:rsidRDefault="00843A19" w:rsidP="00843A19">
      <w:r>
        <w:t>5</w:t>
      </w:r>
      <w:r w:rsidRPr="00053A5F">
        <w:t xml:space="preserve">.3. В случае просрочки исполнения </w:t>
      </w:r>
      <w:r>
        <w:t>Подрядчиком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843A19" w:rsidRDefault="00843A19" w:rsidP="00843A19">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843A19" w:rsidRPr="00E80C91" w:rsidRDefault="00843A19" w:rsidP="00843A19">
      <w:pPr>
        <w:rPr>
          <w:b/>
          <w:bCs/>
        </w:rPr>
      </w:pPr>
    </w:p>
    <w:p w:rsidR="00843A19" w:rsidRPr="00E80C91" w:rsidRDefault="00843A19" w:rsidP="00843A19">
      <w:pPr>
        <w:jc w:val="center"/>
        <w:rPr>
          <w:b/>
          <w:bCs/>
        </w:rPr>
      </w:pPr>
      <w:r>
        <w:rPr>
          <w:b/>
          <w:bCs/>
        </w:rPr>
        <w:t>6</w:t>
      </w:r>
      <w:r w:rsidRPr="00E80C91">
        <w:rPr>
          <w:b/>
          <w:bCs/>
        </w:rPr>
        <w:t>. Обстоятельства непреодолимой силы</w:t>
      </w:r>
    </w:p>
    <w:p w:rsidR="00843A19" w:rsidRPr="00E80C91" w:rsidRDefault="00843A19" w:rsidP="00843A19">
      <w:pPr>
        <w:ind w:firstLine="708"/>
      </w:pPr>
      <w:r>
        <w:t>6</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843A19" w:rsidRPr="00E80C91" w:rsidRDefault="00843A19" w:rsidP="00843A19">
      <w:pPr>
        <w:ind w:firstLine="708"/>
      </w:pPr>
      <w:r>
        <w:t>6</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843A19" w:rsidRPr="00E80C91" w:rsidRDefault="00843A19" w:rsidP="00843A19">
      <w:pPr>
        <w:ind w:firstLine="708"/>
      </w:pPr>
      <w:r>
        <w:t>6</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843A19" w:rsidRDefault="00843A19" w:rsidP="00843A19">
      <w:pPr>
        <w:pStyle w:val="ConsPlusNormal"/>
        <w:ind w:firstLine="0"/>
        <w:rPr>
          <w:rFonts w:ascii="Times New Roman" w:hAnsi="Times New Roman" w:cs="Times New Roman"/>
          <w:b/>
          <w:sz w:val="24"/>
          <w:szCs w:val="24"/>
        </w:rPr>
      </w:pPr>
    </w:p>
    <w:p w:rsidR="00843A19" w:rsidRPr="00832277" w:rsidRDefault="00843A19" w:rsidP="00843A19">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843A19" w:rsidRPr="00C6360B" w:rsidRDefault="00843A19" w:rsidP="00843A19">
      <w:pPr>
        <w:tabs>
          <w:tab w:val="left" w:pos="1276"/>
        </w:tabs>
      </w:pPr>
      <w:r>
        <w:t>7.</w:t>
      </w:r>
      <w:r w:rsidRPr="00C6360B">
        <w:t xml:space="preserve">1. До заключения  договора </w:t>
      </w:r>
      <w:r>
        <w:t>Подрядчик</w:t>
      </w:r>
      <w:r w:rsidRPr="00C6360B">
        <w:t xml:space="preserve"> обязан предоставить Заказчику информацию (по форме, установленной </w:t>
      </w:r>
      <w:r>
        <w:t>Подрядчиком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843A19" w:rsidRPr="00C6360B" w:rsidRDefault="00843A19" w:rsidP="00843A19">
      <w:r>
        <w:lastRenderedPageBreak/>
        <w:t>7</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основанием для отказа в заключени</w:t>
      </w:r>
      <w:proofErr w:type="gramStart"/>
      <w:r w:rsidRPr="00C6360B">
        <w:t>и</w:t>
      </w:r>
      <w:proofErr w:type="gramEnd"/>
      <w:r w:rsidRPr="00C6360B">
        <w:t xml:space="preserve"> договора. </w:t>
      </w:r>
    </w:p>
    <w:p w:rsidR="00843A19" w:rsidRPr="00FF5F0E" w:rsidRDefault="00843A19" w:rsidP="00FF5F0E">
      <w:pPr>
        <w:shd w:val="clear" w:color="auto" w:fill="FFFFFF"/>
        <w:autoSpaceDE w:val="0"/>
        <w:autoSpaceDN w:val="0"/>
        <w:adjustRightInd w:val="0"/>
        <w:ind w:firstLine="0"/>
        <w:rPr>
          <w:b/>
        </w:rPr>
      </w:pPr>
    </w:p>
    <w:p w:rsidR="00843A19" w:rsidRPr="00E80C91" w:rsidRDefault="00FF5F0E" w:rsidP="00843A19">
      <w:pPr>
        <w:shd w:val="clear" w:color="auto" w:fill="FFFFFF"/>
        <w:tabs>
          <w:tab w:val="left" w:pos="540"/>
        </w:tabs>
        <w:jc w:val="center"/>
        <w:rPr>
          <w:b/>
          <w:bCs/>
        </w:rPr>
      </w:pPr>
      <w:r>
        <w:rPr>
          <w:b/>
          <w:bCs/>
        </w:rPr>
        <w:t>8</w:t>
      </w:r>
      <w:r w:rsidR="00843A19" w:rsidRPr="00E80C91">
        <w:rPr>
          <w:b/>
          <w:bCs/>
        </w:rPr>
        <w:t>.</w:t>
      </w:r>
      <w:r w:rsidR="00843A19">
        <w:rPr>
          <w:b/>
          <w:bCs/>
        </w:rPr>
        <w:t xml:space="preserve"> </w:t>
      </w:r>
      <w:r w:rsidR="00843A19" w:rsidRPr="00E80C91">
        <w:rPr>
          <w:b/>
          <w:bCs/>
        </w:rPr>
        <w:t>Срок действия Договора</w:t>
      </w:r>
    </w:p>
    <w:p w:rsidR="00843A19" w:rsidRPr="00E80C91" w:rsidRDefault="00FF5F0E" w:rsidP="00843A19">
      <w:pPr>
        <w:ind w:firstLine="708"/>
      </w:pPr>
      <w:r>
        <w:t>8</w:t>
      </w:r>
      <w:r w:rsidR="00843A19" w:rsidRPr="00E80C91">
        <w:t>.1.</w:t>
      </w:r>
      <w:r w:rsidR="00843A19">
        <w:t xml:space="preserve"> </w:t>
      </w:r>
      <w:r w:rsidR="00843A19"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843A19" w:rsidRDefault="00FF5F0E" w:rsidP="00FF5F0E">
      <w:pPr>
        <w:ind w:firstLine="708"/>
      </w:pPr>
      <w:r>
        <w:t>8</w:t>
      </w:r>
      <w:r w:rsidR="00843A19">
        <w:t>.</w:t>
      </w:r>
      <w:r w:rsidR="00843A19"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FF5F0E" w:rsidRPr="00E80C91" w:rsidRDefault="00FF5F0E" w:rsidP="00FF5F0E">
      <w:pPr>
        <w:ind w:firstLine="708"/>
      </w:pPr>
    </w:p>
    <w:p w:rsidR="00843A19" w:rsidRPr="00E80C91" w:rsidRDefault="00FF5F0E" w:rsidP="00843A19">
      <w:pPr>
        <w:jc w:val="center"/>
        <w:rPr>
          <w:b/>
          <w:bCs/>
        </w:rPr>
      </w:pPr>
      <w:r>
        <w:rPr>
          <w:b/>
          <w:bCs/>
        </w:rPr>
        <w:t>9</w:t>
      </w:r>
      <w:r w:rsidR="00843A19" w:rsidRPr="00E80C91">
        <w:rPr>
          <w:b/>
          <w:bCs/>
        </w:rPr>
        <w:t>. Разрешение споров и разногласий</w:t>
      </w:r>
    </w:p>
    <w:p w:rsidR="00843A19" w:rsidRPr="00E80C91" w:rsidRDefault="00FF5F0E" w:rsidP="00843A19">
      <w:pPr>
        <w:ind w:firstLine="708"/>
      </w:pPr>
      <w:r>
        <w:t>9</w:t>
      </w:r>
      <w:r w:rsidR="00843A19"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843A19" w:rsidRPr="00E80C91" w:rsidRDefault="00FF5F0E" w:rsidP="00843A19">
      <w:pPr>
        <w:rPr>
          <w:color w:val="000000"/>
        </w:rPr>
      </w:pPr>
      <w:r>
        <w:t>9</w:t>
      </w:r>
      <w:r w:rsidR="00843A19" w:rsidRPr="00E80C91">
        <w:t>.2. В случае если споры и разногласия не будут урегулированы путем переговоров, то они подлежат разрешению в Арбитражном суде</w:t>
      </w:r>
      <w:r w:rsidR="00843A19" w:rsidRPr="00E80C91">
        <w:rPr>
          <w:i/>
          <w:iCs/>
          <w:color w:val="000000"/>
        </w:rPr>
        <w:t xml:space="preserve"> </w:t>
      </w:r>
      <w:r w:rsidR="00843A19" w:rsidRPr="00E80C91">
        <w:rPr>
          <w:color w:val="000000"/>
        </w:rPr>
        <w:t>Камчатского края.</w:t>
      </w:r>
    </w:p>
    <w:p w:rsidR="00843A19" w:rsidRPr="00E80C91" w:rsidRDefault="00843A19" w:rsidP="00843A19">
      <w:pPr>
        <w:rPr>
          <w:b/>
          <w:bCs/>
        </w:rPr>
      </w:pPr>
    </w:p>
    <w:p w:rsidR="00843A19" w:rsidRPr="00E80C91" w:rsidRDefault="00843A19" w:rsidP="00843A19">
      <w:pPr>
        <w:jc w:val="center"/>
        <w:rPr>
          <w:b/>
          <w:bCs/>
        </w:rPr>
      </w:pPr>
      <w:r w:rsidRPr="00E80C91">
        <w:rPr>
          <w:b/>
          <w:bCs/>
        </w:rPr>
        <w:t>1</w:t>
      </w:r>
      <w:r w:rsidR="00FF5F0E">
        <w:rPr>
          <w:b/>
          <w:bCs/>
        </w:rPr>
        <w:t>0</w:t>
      </w:r>
      <w:r w:rsidRPr="00E80C91">
        <w:rPr>
          <w:b/>
          <w:bCs/>
        </w:rPr>
        <w:t>. Прочие условия Договора</w:t>
      </w:r>
    </w:p>
    <w:p w:rsidR="00843A19" w:rsidRPr="00E80C91" w:rsidRDefault="00843A19" w:rsidP="00843A19">
      <w:pPr>
        <w:tabs>
          <w:tab w:val="left" w:pos="0"/>
        </w:tabs>
      </w:pPr>
      <w:r>
        <w:rPr>
          <w:color w:val="000000"/>
        </w:rPr>
        <w:t>1</w:t>
      </w:r>
      <w:r w:rsidR="00FF5F0E">
        <w:rPr>
          <w:color w:val="000000"/>
        </w:rPr>
        <w:t>0</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843A19" w:rsidRPr="00E80C91" w:rsidRDefault="00843A19" w:rsidP="00843A19">
      <w:pPr>
        <w:tabs>
          <w:tab w:val="left" w:pos="0"/>
        </w:tabs>
        <w:rPr>
          <w:color w:val="000000"/>
        </w:rPr>
      </w:pPr>
      <w:r w:rsidRPr="00E80C91">
        <w:rPr>
          <w:color w:val="000000"/>
        </w:rPr>
        <w:t>1</w:t>
      </w:r>
      <w:r w:rsidR="00FF5F0E">
        <w:rPr>
          <w:color w:val="000000"/>
        </w:rPr>
        <w:t>0</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843A19" w:rsidRPr="00E80C91" w:rsidRDefault="00843A19" w:rsidP="00843A19">
      <w:pPr>
        <w:tabs>
          <w:tab w:val="left" w:pos="0"/>
        </w:tabs>
        <w:rPr>
          <w:color w:val="000000"/>
        </w:rPr>
      </w:pPr>
      <w:r w:rsidRPr="00E80C91">
        <w:rPr>
          <w:color w:val="000000"/>
        </w:rPr>
        <w:t>1</w:t>
      </w:r>
      <w:r w:rsidR="00FF5F0E">
        <w:rPr>
          <w:color w:val="000000"/>
        </w:rPr>
        <w:t>0</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843A19" w:rsidRPr="00E80C91" w:rsidRDefault="00843A19" w:rsidP="00843A19">
      <w:pPr>
        <w:tabs>
          <w:tab w:val="left" w:pos="0"/>
        </w:tabs>
      </w:pPr>
      <w:r w:rsidRPr="00E80C91">
        <w:t>1</w:t>
      </w:r>
      <w:r w:rsidR="00FF5F0E">
        <w:t>0</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843A19" w:rsidRPr="00E80C91" w:rsidRDefault="00843A19" w:rsidP="00843A19">
      <w:pPr>
        <w:tabs>
          <w:tab w:val="left" w:pos="993"/>
        </w:tabs>
      </w:pPr>
    </w:p>
    <w:p w:rsidR="00843A19" w:rsidRPr="00E27366" w:rsidRDefault="00843A19" w:rsidP="00843A19">
      <w:pPr>
        <w:pStyle w:val="a4"/>
        <w:rPr>
          <w:sz w:val="24"/>
          <w:szCs w:val="24"/>
        </w:rPr>
      </w:pPr>
      <w:r w:rsidRPr="00E27366">
        <w:rPr>
          <w:sz w:val="24"/>
          <w:szCs w:val="24"/>
        </w:rPr>
        <w:t>1</w:t>
      </w:r>
      <w:r w:rsidR="00FF5F0E">
        <w:rPr>
          <w:sz w:val="24"/>
          <w:szCs w:val="24"/>
        </w:rPr>
        <w:t>1</w:t>
      </w:r>
      <w:r w:rsidRPr="00E27366">
        <w:rPr>
          <w:sz w:val="24"/>
          <w:szCs w:val="24"/>
        </w:rPr>
        <w:t>. Заключительные положения</w:t>
      </w:r>
    </w:p>
    <w:p w:rsidR="00843A19" w:rsidRPr="00E80C91" w:rsidRDefault="00843A19" w:rsidP="00843A19">
      <w:pPr>
        <w:tabs>
          <w:tab w:val="left" w:pos="0"/>
        </w:tabs>
        <w:rPr>
          <w:color w:val="000000"/>
        </w:rPr>
      </w:pPr>
      <w:r w:rsidRPr="00E80C91">
        <w:rPr>
          <w:color w:val="000000"/>
        </w:rPr>
        <w:t>1</w:t>
      </w:r>
      <w:r w:rsidR="00FF5F0E">
        <w:rPr>
          <w:color w:val="000000"/>
        </w:rPr>
        <w:t>1</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843A19" w:rsidRPr="00E80C91" w:rsidRDefault="00843A19" w:rsidP="00843A19">
      <w:pPr>
        <w:tabs>
          <w:tab w:val="left" w:pos="0"/>
        </w:tabs>
        <w:rPr>
          <w:color w:val="000000"/>
        </w:rPr>
      </w:pPr>
      <w:r>
        <w:rPr>
          <w:color w:val="000000"/>
        </w:rPr>
        <w:t>1</w:t>
      </w:r>
      <w:r w:rsidR="00FF5F0E">
        <w:rPr>
          <w:color w:val="000000"/>
        </w:rPr>
        <w:t>1</w:t>
      </w:r>
      <w:r w:rsidRPr="00E80C91">
        <w:rPr>
          <w:color w:val="000000"/>
        </w:rPr>
        <w:t>.2. Неотъемлемой частью Договора является:</w:t>
      </w:r>
    </w:p>
    <w:p w:rsidR="00843A19" w:rsidRPr="00E80C91" w:rsidRDefault="00843A19" w:rsidP="00843A19">
      <w:pPr>
        <w:tabs>
          <w:tab w:val="left" w:pos="993"/>
        </w:tabs>
        <w:rPr>
          <w:color w:val="000000"/>
        </w:rPr>
      </w:pPr>
      <w:r w:rsidRPr="00E80C91">
        <w:rPr>
          <w:color w:val="000000"/>
        </w:rPr>
        <w:t>Прило</w:t>
      </w:r>
      <w:r>
        <w:rPr>
          <w:color w:val="000000"/>
        </w:rPr>
        <w:t>жение № 1 – Техническое задание;</w:t>
      </w:r>
    </w:p>
    <w:p w:rsidR="00843A19" w:rsidRPr="00E80C91" w:rsidRDefault="00843A19" w:rsidP="00843A19">
      <w:pPr>
        <w:tabs>
          <w:tab w:val="left" w:pos="993"/>
        </w:tabs>
        <w:rPr>
          <w:color w:val="000000"/>
        </w:rPr>
      </w:pPr>
      <w:r w:rsidRPr="00E80C91">
        <w:rPr>
          <w:color w:val="000000"/>
        </w:rPr>
        <w:t xml:space="preserve">Приложение № 2 –  </w:t>
      </w:r>
      <w:r w:rsidR="00FF5F0E">
        <w:rPr>
          <w:color w:val="000000"/>
        </w:rPr>
        <w:t>С</w:t>
      </w:r>
      <w:r w:rsidRPr="00E80C91">
        <w:rPr>
          <w:color w:val="000000"/>
        </w:rPr>
        <w:t xml:space="preserve">метный расчет стоимости </w:t>
      </w:r>
      <w:r>
        <w:rPr>
          <w:color w:val="000000"/>
        </w:rPr>
        <w:t>выполненных работ</w:t>
      </w:r>
      <w:r w:rsidRPr="00E80C91">
        <w:rPr>
          <w:color w:val="000000"/>
        </w:rPr>
        <w:t>.</w:t>
      </w:r>
    </w:p>
    <w:p w:rsidR="00843A19" w:rsidRPr="00E80C91" w:rsidRDefault="00843A19" w:rsidP="00843A19">
      <w:pPr>
        <w:ind w:firstLine="708"/>
      </w:pPr>
      <w:r w:rsidRPr="00E80C91">
        <w:rPr>
          <w:color w:val="000000"/>
        </w:rPr>
        <w:t>1</w:t>
      </w:r>
      <w:r w:rsidR="00FF5F0E">
        <w:rPr>
          <w:color w:val="000000"/>
        </w:rPr>
        <w:t>1</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843A19" w:rsidRDefault="00843A19" w:rsidP="00843A19">
      <w:pPr>
        <w:pStyle w:val="ConsPlusNormal"/>
        <w:ind w:firstLine="0"/>
        <w:rPr>
          <w:rFonts w:ascii="Times New Roman" w:hAnsi="Times New Roman" w:cs="Times New Roman"/>
          <w:b/>
          <w:sz w:val="24"/>
          <w:szCs w:val="24"/>
        </w:rPr>
      </w:pPr>
    </w:p>
    <w:p w:rsidR="00843A19" w:rsidRPr="00E80C91" w:rsidRDefault="00843A19" w:rsidP="00FF5F0E">
      <w:pPr>
        <w:tabs>
          <w:tab w:val="left" w:pos="993"/>
        </w:tabs>
        <w:jc w:val="center"/>
        <w:rPr>
          <w:b/>
          <w:bCs/>
          <w:color w:val="000000"/>
        </w:rPr>
      </w:pPr>
      <w:r w:rsidRPr="00E80C91">
        <w:rPr>
          <w:b/>
          <w:bCs/>
        </w:rPr>
        <w:t>1</w:t>
      </w:r>
      <w:r w:rsidR="00FF5F0E">
        <w:rPr>
          <w:b/>
          <w:bCs/>
        </w:rPr>
        <w:t>2</w:t>
      </w:r>
      <w:r w:rsidRPr="00E80C91">
        <w:rPr>
          <w:b/>
          <w:bCs/>
        </w:rPr>
        <w:t>.  Юридические адреса и</w:t>
      </w:r>
      <w:r w:rsidRPr="00E80C91">
        <w:rPr>
          <w:b/>
          <w:bCs/>
          <w:color w:val="000000"/>
        </w:rPr>
        <w:t xml:space="preserve"> банковские реквизиты Сторон:</w:t>
      </w:r>
    </w:p>
    <w:tbl>
      <w:tblPr>
        <w:tblW w:w="9784" w:type="dxa"/>
        <w:tblLook w:val="0000"/>
      </w:tblPr>
      <w:tblGrid>
        <w:gridCol w:w="4892"/>
        <w:gridCol w:w="4892"/>
      </w:tblGrid>
      <w:tr w:rsidR="00843A19" w:rsidRPr="00E80C91" w:rsidTr="00843A19">
        <w:trPr>
          <w:trHeight w:val="80"/>
        </w:trPr>
        <w:tc>
          <w:tcPr>
            <w:tcW w:w="4892" w:type="dxa"/>
          </w:tcPr>
          <w:p w:rsidR="00843A19" w:rsidRPr="00691678" w:rsidRDefault="00843A19" w:rsidP="00843A19">
            <w:pPr>
              <w:ind w:firstLine="0"/>
              <w:rPr>
                <w:b/>
                <w:bCs/>
              </w:rPr>
            </w:pPr>
            <w:r>
              <w:rPr>
                <w:b/>
                <w:bCs/>
              </w:rPr>
              <w:t>«</w:t>
            </w:r>
            <w:r w:rsidRPr="00691678">
              <w:rPr>
                <w:b/>
                <w:bCs/>
              </w:rPr>
              <w:t>Заказчик</w:t>
            </w:r>
            <w:r>
              <w:rPr>
                <w:b/>
                <w:bCs/>
              </w:rPr>
              <w:t>»</w:t>
            </w:r>
          </w:p>
        </w:tc>
        <w:tc>
          <w:tcPr>
            <w:tcW w:w="4892" w:type="dxa"/>
          </w:tcPr>
          <w:p w:rsidR="00843A19" w:rsidRDefault="00843A19" w:rsidP="00843A19">
            <w:pPr>
              <w:ind w:firstLine="0"/>
              <w:jc w:val="center"/>
              <w:rPr>
                <w:b/>
                <w:bCs/>
              </w:rPr>
            </w:pPr>
            <w:r>
              <w:rPr>
                <w:b/>
                <w:bCs/>
              </w:rPr>
              <w:t>«</w:t>
            </w:r>
            <w:r w:rsidRPr="00691678">
              <w:rPr>
                <w:b/>
                <w:bCs/>
              </w:rPr>
              <w:t>Подрядчик</w:t>
            </w:r>
            <w:r>
              <w:rPr>
                <w:b/>
                <w:bCs/>
              </w:rPr>
              <w:t>»</w:t>
            </w:r>
          </w:p>
        </w:tc>
      </w:tr>
      <w:tr w:rsidR="00843A19" w:rsidRPr="00E80C91" w:rsidTr="00843A19">
        <w:trPr>
          <w:trHeight w:val="80"/>
        </w:trPr>
        <w:tc>
          <w:tcPr>
            <w:tcW w:w="4892" w:type="dxa"/>
          </w:tcPr>
          <w:p w:rsidR="00843A19" w:rsidRPr="00691678" w:rsidRDefault="00843A19" w:rsidP="00843A19">
            <w:pPr>
              <w:ind w:firstLine="0"/>
              <w:rPr>
                <w:bCs/>
              </w:rPr>
            </w:pPr>
            <w:r w:rsidRPr="00691678">
              <w:rPr>
                <w:bCs/>
              </w:rPr>
              <w:t xml:space="preserve">ФКП </w:t>
            </w:r>
            <w:r>
              <w:rPr>
                <w:bCs/>
              </w:rPr>
              <w:t>«</w:t>
            </w:r>
            <w:r w:rsidRPr="00691678">
              <w:rPr>
                <w:bCs/>
              </w:rPr>
              <w:t>Аэропорты Камчатки</w:t>
            </w:r>
            <w:r>
              <w:rPr>
                <w:bCs/>
              </w:rPr>
              <w:t>»</w:t>
            </w:r>
          </w:p>
          <w:p w:rsidR="00843A19" w:rsidRPr="00691678" w:rsidRDefault="00843A19" w:rsidP="00843A19">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843A19" w:rsidRPr="00691678" w:rsidRDefault="00843A19" w:rsidP="00843A19">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843A19" w:rsidRPr="00691678" w:rsidRDefault="00843A19" w:rsidP="00843A19">
            <w:pPr>
              <w:ind w:firstLine="0"/>
              <w:rPr>
                <w:bCs/>
              </w:rPr>
            </w:pPr>
            <w:r w:rsidRPr="00691678">
              <w:rPr>
                <w:bCs/>
              </w:rPr>
              <w:t xml:space="preserve">г. Елизово, а/я </w:t>
            </w:r>
            <w:r>
              <w:rPr>
                <w:bCs/>
              </w:rPr>
              <w:t>1</w:t>
            </w:r>
          </w:p>
        </w:tc>
        <w:tc>
          <w:tcPr>
            <w:tcW w:w="4892" w:type="dxa"/>
          </w:tcPr>
          <w:p w:rsidR="00843A19" w:rsidRDefault="00843A19" w:rsidP="00843A19">
            <w:pPr>
              <w:ind w:firstLine="0"/>
              <w:jc w:val="center"/>
              <w:rPr>
                <w:b/>
                <w:bCs/>
              </w:rPr>
            </w:pPr>
          </w:p>
        </w:tc>
      </w:tr>
      <w:tr w:rsidR="00843A19" w:rsidRPr="00E80C91" w:rsidTr="00843A19">
        <w:trPr>
          <w:trHeight w:val="80"/>
        </w:trPr>
        <w:tc>
          <w:tcPr>
            <w:tcW w:w="4892" w:type="dxa"/>
          </w:tcPr>
          <w:p w:rsidR="00843A19" w:rsidRPr="00691678" w:rsidRDefault="00843A19" w:rsidP="00843A19">
            <w:pPr>
              <w:ind w:firstLine="0"/>
              <w:rPr>
                <w:bCs/>
              </w:rPr>
            </w:pPr>
            <w:proofErr w:type="gramStart"/>
            <w:r w:rsidRPr="00691678">
              <w:rPr>
                <w:bCs/>
              </w:rPr>
              <w:t>Р</w:t>
            </w:r>
            <w:proofErr w:type="gramEnd"/>
            <w:r w:rsidRPr="00691678">
              <w:rPr>
                <w:bCs/>
              </w:rPr>
              <w:t>/счет: 40502810000000005381</w:t>
            </w:r>
          </w:p>
          <w:p w:rsidR="00843A19" w:rsidRPr="00691678" w:rsidRDefault="00843A19" w:rsidP="00843A19">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843A19" w:rsidRPr="00691678" w:rsidRDefault="00843A19" w:rsidP="00843A19">
            <w:pPr>
              <w:ind w:firstLine="0"/>
              <w:rPr>
                <w:bCs/>
              </w:rPr>
            </w:pPr>
            <w:r w:rsidRPr="00691678">
              <w:rPr>
                <w:bCs/>
              </w:rPr>
              <w:t>БИК: 043002711</w:t>
            </w:r>
          </w:p>
          <w:p w:rsidR="00843A19" w:rsidRPr="00691678" w:rsidRDefault="00843A19" w:rsidP="00843A19">
            <w:pPr>
              <w:ind w:firstLine="0"/>
              <w:rPr>
                <w:bCs/>
              </w:rPr>
            </w:pPr>
            <w:proofErr w:type="gramStart"/>
            <w:r w:rsidRPr="00691678">
              <w:rPr>
                <w:bCs/>
              </w:rPr>
              <w:t>К</w:t>
            </w:r>
            <w:proofErr w:type="gramEnd"/>
            <w:r w:rsidRPr="00691678">
              <w:rPr>
                <w:bCs/>
              </w:rPr>
              <w:t>/счет: 30101810300000000711</w:t>
            </w:r>
          </w:p>
          <w:p w:rsidR="00843A19" w:rsidRPr="00691678" w:rsidRDefault="00843A19" w:rsidP="00843A19">
            <w:pPr>
              <w:ind w:firstLine="0"/>
              <w:rPr>
                <w:bCs/>
              </w:rPr>
            </w:pPr>
            <w:r w:rsidRPr="00691678">
              <w:rPr>
                <w:bCs/>
              </w:rPr>
              <w:lastRenderedPageBreak/>
              <w:t>ИНН: 4105038601</w:t>
            </w:r>
          </w:p>
          <w:p w:rsidR="00843A19" w:rsidRPr="00691678" w:rsidRDefault="00843A19" w:rsidP="00843A19">
            <w:pPr>
              <w:ind w:firstLine="0"/>
              <w:rPr>
                <w:bCs/>
              </w:rPr>
            </w:pPr>
            <w:r w:rsidRPr="00691678">
              <w:rPr>
                <w:bCs/>
              </w:rPr>
              <w:t>КПП: 410501001</w:t>
            </w:r>
          </w:p>
          <w:p w:rsidR="00843A19" w:rsidRPr="00691678" w:rsidRDefault="00843A19" w:rsidP="00843A19">
            <w:pPr>
              <w:ind w:firstLine="0"/>
              <w:rPr>
                <w:bCs/>
              </w:rPr>
            </w:pPr>
          </w:p>
        </w:tc>
        <w:tc>
          <w:tcPr>
            <w:tcW w:w="4892" w:type="dxa"/>
          </w:tcPr>
          <w:p w:rsidR="00843A19" w:rsidRDefault="00843A19" w:rsidP="00843A19">
            <w:pPr>
              <w:ind w:firstLine="0"/>
              <w:rPr>
                <w:bCs/>
              </w:rPr>
            </w:pPr>
            <w:r w:rsidRPr="00691678">
              <w:rPr>
                <w:bCs/>
              </w:rPr>
              <w:lastRenderedPageBreak/>
              <w:t xml:space="preserve">Адрес </w:t>
            </w:r>
          </w:p>
          <w:p w:rsidR="00843A19" w:rsidRPr="00691678" w:rsidRDefault="00843A19" w:rsidP="00843A19">
            <w:pPr>
              <w:ind w:firstLine="0"/>
              <w:rPr>
                <w:bCs/>
              </w:rPr>
            </w:pPr>
            <w:r w:rsidRPr="00691678">
              <w:rPr>
                <w:bCs/>
              </w:rPr>
              <w:t>Банковские реквизиты:</w:t>
            </w:r>
          </w:p>
          <w:p w:rsidR="00843A19" w:rsidRPr="00691678" w:rsidRDefault="00843A19" w:rsidP="00843A19">
            <w:pPr>
              <w:ind w:firstLine="0"/>
              <w:rPr>
                <w:bCs/>
              </w:rPr>
            </w:pPr>
          </w:p>
        </w:tc>
      </w:tr>
      <w:tr w:rsidR="00843A19" w:rsidRPr="00E80C91" w:rsidTr="00843A19">
        <w:trPr>
          <w:trHeight w:val="80"/>
        </w:trPr>
        <w:tc>
          <w:tcPr>
            <w:tcW w:w="4892" w:type="dxa"/>
          </w:tcPr>
          <w:p w:rsidR="00843A19" w:rsidRPr="00691678" w:rsidRDefault="00843A19" w:rsidP="00843A19">
            <w:pPr>
              <w:ind w:firstLine="0"/>
              <w:rPr>
                <w:bCs/>
              </w:rPr>
            </w:pPr>
            <w:r w:rsidRPr="00691678">
              <w:rPr>
                <w:bCs/>
              </w:rPr>
              <w:lastRenderedPageBreak/>
              <w:t>______________________________________</w:t>
            </w:r>
          </w:p>
        </w:tc>
        <w:tc>
          <w:tcPr>
            <w:tcW w:w="4892" w:type="dxa"/>
          </w:tcPr>
          <w:p w:rsidR="00843A19" w:rsidRPr="00691678" w:rsidRDefault="00843A19" w:rsidP="00843A19">
            <w:pPr>
              <w:ind w:firstLine="0"/>
              <w:rPr>
                <w:bCs/>
              </w:rPr>
            </w:pPr>
          </w:p>
        </w:tc>
      </w:tr>
      <w:tr w:rsidR="00843A19" w:rsidRPr="00E80C91" w:rsidTr="00843A19">
        <w:trPr>
          <w:trHeight w:val="80"/>
        </w:trPr>
        <w:tc>
          <w:tcPr>
            <w:tcW w:w="4892" w:type="dxa"/>
          </w:tcPr>
          <w:p w:rsidR="00843A19" w:rsidRPr="00691678" w:rsidRDefault="00843A19" w:rsidP="00843A19">
            <w:pPr>
              <w:ind w:firstLine="0"/>
              <w:rPr>
                <w:bCs/>
              </w:rPr>
            </w:pPr>
            <w:r w:rsidRPr="00691678">
              <w:rPr>
                <w:bCs/>
              </w:rPr>
              <w:t xml:space="preserve">Генеральный директор </w:t>
            </w:r>
          </w:p>
          <w:p w:rsidR="00843A19" w:rsidRPr="00691678" w:rsidRDefault="00843A19" w:rsidP="00843A19">
            <w:pPr>
              <w:ind w:firstLine="0"/>
              <w:rPr>
                <w:bCs/>
              </w:rPr>
            </w:pPr>
            <w:r w:rsidRPr="00691678">
              <w:rPr>
                <w:bCs/>
              </w:rPr>
              <w:t xml:space="preserve">ФКП </w:t>
            </w:r>
            <w:r>
              <w:rPr>
                <w:bCs/>
              </w:rPr>
              <w:t>«</w:t>
            </w:r>
            <w:r w:rsidRPr="00691678">
              <w:rPr>
                <w:bCs/>
              </w:rPr>
              <w:t>Аэропорты Камчатки</w:t>
            </w:r>
            <w:r>
              <w:rPr>
                <w:bCs/>
              </w:rPr>
              <w:t>»</w:t>
            </w:r>
          </w:p>
          <w:p w:rsidR="00843A19" w:rsidRPr="00691678" w:rsidRDefault="00843A19" w:rsidP="00843A19">
            <w:pPr>
              <w:ind w:firstLine="0"/>
              <w:rPr>
                <w:bCs/>
              </w:rPr>
            </w:pPr>
          </w:p>
          <w:p w:rsidR="00843A19" w:rsidRPr="00691678" w:rsidRDefault="00843A19" w:rsidP="00843A19">
            <w:pPr>
              <w:ind w:firstLine="0"/>
              <w:rPr>
                <w:bCs/>
              </w:rPr>
            </w:pPr>
            <w:r>
              <w:rPr>
                <w:bCs/>
              </w:rPr>
              <w:t>_____________ А.Ю. Журавлёв</w:t>
            </w:r>
          </w:p>
        </w:tc>
        <w:tc>
          <w:tcPr>
            <w:tcW w:w="4892" w:type="dxa"/>
          </w:tcPr>
          <w:p w:rsidR="00843A19" w:rsidRPr="00691678" w:rsidRDefault="00843A19" w:rsidP="00843A19">
            <w:pPr>
              <w:ind w:firstLine="0"/>
              <w:rPr>
                <w:bCs/>
              </w:rPr>
            </w:pPr>
          </w:p>
        </w:tc>
      </w:tr>
      <w:tr w:rsidR="00843A19" w:rsidRPr="00E80C91" w:rsidTr="00843A19">
        <w:trPr>
          <w:trHeight w:val="80"/>
        </w:trPr>
        <w:tc>
          <w:tcPr>
            <w:tcW w:w="4892" w:type="dxa"/>
          </w:tcPr>
          <w:p w:rsidR="00843A19" w:rsidRPr="00691678" w:rsidRDefault="00843A19" w:rsidP="00843A19">
            <w:pPr>
              <w:ind w:firstLine="0"/>
              <w:rPr>
                <w:bCs/>
              </w:rPr>
            </w:pPr>
            <w:r>
              <w:rPr>
                <w:bCs/>
              </w:rPr>
              <w:t>«</w:t>
            </w:r>
            <w:r w:rsidRPr="00691678">
              <w:rPr>
                <w:bCs/>
              </w:rPr>
              <w:t>___</w:t>
            </w:r>
            <w:r>
              <w:rPr>
                <w:bCs/>
              </w:rPr>
              <w:t>»</w:t>
            </w:r>
            <w:r w:rsidRPr="00691678">
              <w:rPr>
                <w:bCs/>
              </w:rPr>
              <w:t xml:space="preserve"> ___________ 201</w:t>
            </w:r>
            <w:r>
              <w:rPr>
                <w:bCs/>
              </w:rPr>
              <w:t>4</w:t>
            </w:r>
            <w:r w:rsidRPr="00691678">
              <w:rPr>
                <w:bCs/>
              </w:rPr>
              <w:t xml:space="preserve"> г.</w:t>
            </w:r>
          </w:p>
        </w:tc>
        <w:tc>
          <w:tcPr>
            <w:tcW w:w="4892" w:type="dxa"/>
          </w:tcPr>
          <w:p w:rsidR="00843A19" w:rsidRPr="00691678" w:rsidRDefault="00843A19" w:rsidP="00843A19">
            <w:pPr>
              <w:ind w:firstLine="0"/>
              <w:rPr>
                <w:bCs/>
              </w:rPr>
            </w:pPr>
            <w:r>
              <w:rPr>
                <w:bCs/>
              </w:rPr>
              <w:t>«</w:t>
            </w:r>
            <w:r w:rsidRPr="00691678">
              <w:rPr>
                <w:bCs/>
              </w:rPr>
              <w:t>___</w:t>
            </w:r>
            <w:r>
              <w:rPr>
                <w:bCs/>
              </w:rPr>
              <w:t>»</w:t>
            </w:r>
            <w:r w:rsidR="00FF5F0E">
              <w:rPr>
                <w:bCs/>
              </w:rPr>
              <w:t xml:space="preserve"> ___________</w:t>
            </w:r>
            <w:r w:rsidRPr="00691678">
              <w:rPr>
                <w:bCs/>
              </w:rPr>
              <w:t xml:space="preserve"> 201</w:t>
            </w:r>
            <w:r>
              <w:rPr>
                <w:bCs/>
              </w:rPr>
              <w:t>4</w:t>
            </w:r>
            <w:r w:rsidRPr="00691678">
              <w:rPr>
                <w:bCs/>
              </w:rPr>
              <w:t xml:space="preserve"> г.</w:t>
            </w:r>
          </w:p>
        </w:tc>
      </w:tr>
    </w:tbl>
    <w:p w:rsidR="00843A19" w:rsidRDefault="00843A19" w:rsidP="00FF5F0E">
      <w:pPr>
        <w:tabs>
          <w:tab w:val="left" w:pos="993"/>
        </w:tabs>
        <w:ind w:firstLine="0"/>
        <w:rPr>
          <w:bCs/>
        </w:rPr>
      </w:pPr>
    </w:p>
    <w:p w:rsidR="00843A19" w:rsidRDefault="00843A19" w:rsidP="00E008CC">
      <w:pPr>
        <w:tabs>
          <w:tab w:val="left" w:pos="993"/>
        </w:tabs>
        <w:ind w:left="5812" w:firstLine="284"/>
        <w:rPr>
          <w:bCs/>
        </w:rPr>
      </w:pPr>
    </w:p>
    <w:p w:rsidR="00FF5F0E" w:rsidRDefault="00FF5F0E" w:rsidP="00E008CC">
      <w:pPr>
        <w:tabs>
          <w:tab w:val="left" w:pos="993"/>
        </w:tabs>
        <w:ind w:left="5812" w:firstLine="284"/>
        <w:rPr>
          <w:bCs/>
        </w:rPr>
      </w:pPr>
    </w:p>
    <w:p w:rsidR="00E008CC" w:rsidRPr="00811369" w:rsidRDefault="00E008CC" w:rsidP="00E008CC">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E008CC" w:rsidRPr="00811369" w:rsidRDefault="00E008CC" w:rsidP="00E008CC">
      <w:pPr>
        <w:tabs>
          <w:tab w:val="left" w:pos="993"/>
        </w:tabs>
        <w:ind w:left="5812" w:firstLine="284"/>
        <w:rPr>
          <w:bCs/>
        </w:rPr>
      </w:pPr>
      <w:r w:rsidRPr="00811369">
        <w:rPr>
          <w:bCs/>
        </w:rPr>
        <w:t xml:space="preserve">к договору </w:t>
      </w:r>
    </w:p>
    <w:p w:rsidR="00E008CC" w:rsidRPr="00811369" w:rsidRDefault="00E008CC" w:rsidP="00E008CC">
      <w:pPr>
        <w:tabs>
          <w:tab w:val="left" w:pos="993"/>
        </w:tabs>
        <w:ind w:left="5812" w:firstLine="284"/>
        <w:rPr>
          <w:bCs/>
        </w:rPr>
      </w:pPr>
      <w:r w:rsidRPr="00811369">
        <w:rPr>
          <w:bCs/>
        </w:rPr>
        <w:t>№ ___ от __________ 20</w:t>
      </w:r>
      <w:r>
        <w:rPr>
          <w:bCs/>
        </w:rPr>
        <w:t>14</w:t>
      </w:r>
      <w:r w:rsidR="006C41D1">
        <w:rPr>
          <w:bCs/>
        </w:rPr>
        <w:t xml:space="preserve"> </w:t>
      </w:r>
      <w:r w:rsidRPr="00811369">
        <w:rPr>
          <w:bCs/>
        </w:rPr>
        <w:t>г.</w:t>
      </w:r>
      <w:r w:rsidRPr="00811369">
        <w:rPr>
          <w:bCs/>
        </w:rPr>
        <w:tab/>
      </w:r>
    </w:p>
    <w:p w:rsidR="00E008CC" w:rsidRDefault="00E008CC" w:rsidP="00E008CC">
      <w:pPr>
        <w:ind w:firstLine="0"/>
        <w:jc w:val="right"/>
        <w:rPr>
          <w:b/>
          <w:bCs/>
        </w:rPr>
      </w:pPr>
    </w:p>
    <w:p w:rsidR="00E008CC" w:rsidRPr="0099159F" w:rsidRDefault="00E008CC" w:rsidP="00E008CC"/>
    <w:p w:rsidR="000A2243" w:rsidRDefault="000A2243" w:rsidP="000A2243">
      <w:pPr>
        <w:pStyle w:val="a4"/>
        <w:ind w:firstLine="0"/>
        <w:rPr>
          <w:b w:val="0"/>
          <w:sz w:val="24"/>
          <w:szCs w:val="24"/>
          <w:u w:val="single"/>
        </w:rPr>
      </w:pPr>
      <w:r>
        <w:rPr>
          <w:b w:val="0"/>
          <w:sz w:val="24"/>
          <w:szCs w:val="24"/>
          <w:u w:val="single"/>
        </w:rPr>
        <w:t xml:space="preserve">Лот 1 </w:t>
      </w:r>
    </w:p>
    <w:p w:rsidR="000A2243" w:rsidRDefault="000A2243" w:rsidP="000A2243">
      <w:pPr>
        <w:jc w:val="center"/>
        <w:rPr>
          <w:b/>
        </w:rPr>
      </w:pPr>
      <w:r w:rsidRPr="00FF5F0E">
        <w:rPr>
          <w:b/>
        </w:rPr>
        <w:t>Техническое задание</w:t>
      </w:r>
    </w:p>
    <w:p w:rsidR="000A2243" w:rsidRPr="00B8216F" w:rsidRDefault="000A2243" w:rsidP="000A2243">
      <w:pPr>
        <w:jc w:val="center"/>
        <w:rPr>
          <w:b/>
        </w:rPr>
      </w:pPr>
      <w:r>
        <w:rPr>
          <w:b/>
        </w:rPr>
        <w:t>на выполнение работ</w:t>
      </w:r>
      <w:r w:rsidRPr="00B8216F">
        <w:rPr>
          <w:b/>
        </w:rPr>
        <w:t xml:space="preserve"> по объекту</w:t>
      </w:r>
    </w:p>
    <w:p w:rsidR="000A2243" w:rsidRDefault="000A2243" w:rsidP="000A2243">
      <w:pPr>
        <w:ind w:firstLine="0"/>
        <w:jc w:val="center"/>
        <w:rPr>
          <w:b/>
        </w:rPr>
      </w:pPr>
      <w:r>
        <w:rPr>
          <w:b/>
        </w:rPr>
        <w:t>«Замена труб системы  наружного водоснабжения здания «Аэровокзальный комплекс» аэропорта Усть-Камчатск»</w:t>
      </w:r>
    </w:p>
    <w:p w:rsidR="000A2243" w:rsidRPr="00B8216F" w:rsidRDefault="000A2243" w:rsidP="000A2243">
      <w:pPr>
        <w:ind w:firstLine="0"/>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84"/>
        <w:gridCol w:w="6172"/>
      </w:tblGrid>
      <w:tr w:rsidR="000A2243" w:rsidRPr="00C50EF2" w:rsidTr="000A2243">
        <w:trPr>
          <w:tblHeader/>
        </w:trPr>
        <w:tc>
          <w:tcPr>
            <w:tcW w:w="675" w:type="dxa"/>
            <w:vAlign w:val="center"/>
          </w:tcPr>
          <w:p w:rsidR="000A2243" w:rsidRPr="00C50EF2" w:rsidRDefault="000A2243" w:rsidP="000A2243">
            <w:pPr>
              <w:ind w:firstLine="0"/>
              <w:jc w:val="center"/>
            </w:pPr>
            <w:r w:rsidRPr="00C50EF2">
              <w:t>№ п.п.</w:t>
            </w:r>
          </w:p>
        </w:tc>
        <w:tc>
          <w:tcPr>
            <w:tcW w:w="3184" w:type="dxa"/>
            <w:vAlign w:val="center"/>
          </w:tcPr>
          <w:p w:rsidR="000A2243" w:rsidRPr="00C50EF2" w:rsidRDefault="000A2243" w:rsidP="000A2243">
            <w:pPr>
              <w:ind w:firstLine="0"/>
              <w:jc w:val="center"/>
            </w:pPr>
            <w:r w:rsidRPr="00C50EF2">
              <w:t>Наименование</w:t>
            </w:r>
          </w:p>
        </w:tc>
        <w:tc>
          <w:tcPr>
            <w:tcW w:w="6172" w:type="dxa"/>
            <w:vAlign w:val="center"/>
          </w:tcPr>
          <w:p w:rsidR="000A2243" w:rsidRPr="00C50EF2" w:rsidRDefault="000A2243" w:rsidP="000A2243">
            <w:pPr>
              <w:ind w:firstLine="0"/>
              <w:jc w:val="center"/>
            </w:pPr>
            <w:r w:rsidRPr="00C50EF2">
              <w:t>Требуемые параметры, характеристики</w:t>
            </w:r>
          </w:p>
        </w:tc>
      </w:tr>
      <w:tr w:rsidR="000A2243" w:rsidRPr="00C50EF2" w:rsidTr="000A2243">
        <w:tc>
          <w:tcPr>
            <w:tcW w:w="675" w:type="dxa"/>
          </w:tcPr>
          <w:p w:rsidR="000A2243" w:rsidRPr="00C50EF2" w:rsidRDefault="000A2243" w:rsidP="000A2243">
            <w:pPr>
              <w:ind w:firstLine="0"/>
              <w:jc w:val="center"/>
            </w:pPr>
            <w:r w:rsidRPr="00C50EF2">
              <w:t>1.</w:t>
            </w:r>
          </w:p>
        </w:tc>
        <w:tc>
          <w:tcPr>
            <w:tcW w:w="3184" w:type="dxa"/>
          </w:tcPr>
          <w:p w:rsidR="000A2243" w:rsidRPr="00C50EF2" w:rsidRDefault="000A2243" w:rsidP="000A2243">
            <w:pPr>
              <w:ind w:firstLine="0"/>
              <w:jc w:val="left"/>
            </w:pPr>
            <w:r w:rsidRPr="00C50EF2">
              <w:t>Место расположения объекта</w:t>
            </w:r>
          </w:p>
        </w:tc>
        <w:tc>
          <w:tcPr>
            <w:tcW w:w="6172" w:type="dxa"/>
          </w:tcPr>
          <w:p w:rsidR="000A2243" w:rsidRDefault="000A2243" w:rsidP="000A2243">
            <w:pPr>
              <w:ind w:firstLine="0"/>
            </w:pPr>
            <w:r w:rsidRPr="00C50EF2">
              <w:t xml:space="preserve">Камчатский край, </w:t>
            </w:r>
            <w:r>
              <w:t xml:space="preserve"> </w:t>
            </w:r>
            <w:proofErr w:type="spellStart"/>
            <w:r w:rsidRPr="00C50EF2">
              <w:t>Усть-Камчатский</w:t>
            </w:r>
            <w:proofErr w:type="spellEnd"/>
            <w:r w:rsidRPr="00C50EF2">
              <w:t xml:space="preserve"> район, </w:t>
            </w:r>
          </w:p>
          <w:p w:rsidR="000A2243" w:rsidRPr="00C50EF2" w:rsidRDefault="000A2243" w:rsidP="000A2243">
            <w:pPr>
              <w:ind w:firstLine="0"/>
            </w:pPr>
            <w:r w:rsidRPr="00C50EF2">
              <w:t xml:space="preserve">с. </w:t>
            </w:r>
            <w:proofErr w:type="spellStart"/>
            <w:r w:rsidRPr="00C50EF2">
              <w:t>Крутоберегово</w:t>
            </w:r>
            <w:proofErr w:type="spellEnd"/>
            <w:r w:rsidRPr="00C50EF2">
              <w:t xml:space="preserve">, </w:t>
            </w:r>
            <w:r>
              <w:t xml:space="preserve"> </w:t>
            </w:r>
            <w:r w:rsidRPr="00C50EF2">
              <w:t xml:space="preserve">аэропорт </w:t>
            </w:r>
          </w:p>
        </w:tc>
      </w:tr>
      <w:tr w:rsidR="000A2243" w:rsidRPr="00C50EF2" w:rsidTr="000A2243">
        <w:trPr>
          <w:trHeight w:val="3830"/>
        </w:trPr>
        <w:tc>
          <w:tcPr>
            <w:tcW w:w="675" w:type="dxa"/>
          </w:tcPr>
          <w:p w:rsidR="000A2243" w:rsidRPr="00C50EF2" w:rsidRDefault="000A2243" w:rsidP="000A2243">
            <w:pPr>
              <w:ind w:firstLine="0"/>
              <w:jc w:val="center"/>
            </w:pPr>
            <w:r w:rsidRPr="00C50EF2">
              <w:t>2.</w:t>
            </w:r>
          </w:p>
        </w:tc>
        <w:tc>
          <w:tcPr>
            <w:tcW w:w="3184" w:type="dxa"/>
          </w:tcPr>
          <w:p w:rsidR="000A2243" w:rsidRPr="00C50EF2" w:rsidRDefault="000A2243" w:rsidP="000A2243">
            <w:pPr>
              <w:ind w:firstLine="0"/>
              <w:jc w:val="left"/>
            </w:pPr>
            <w:r w:rsidRPr="00C50EF2">
              <w:t>Перечень  работ</w:t>
            </w:r>
          </w:p>
        </w:tc>
        <w:tc>
          <w:tcPr>
            <w:tcW w:w="6172" w:type="dxa"/>
          </w:tcPr>
          <w:p w:rsidR="000A2243" w:rsidRPr="00C50EF2" w:rsidRDefault="000A2243" w:rsidP="00FF5F0E">
            <w:pPr>
              <w:numPr>
                <w:ilvl w:val="0"/>
                <w:numId w:val="26"/>
              </w:numPr>
              <w:ind w:left="0" w:firstLine="0"/>
            </w:pPr>
            <w:r w:rsidRPr="00C50EF2">
              <w:t>Разработка  траншеи глубиной 2,0м,   шириной 1,0м         -   262,7м / 525,4 м</w:t>
            </w:r>
            <w:r w:rsidRPr="00C50EF2">
              <w:rPr>
                <w:vertAlign w:val="superscript"/>
              </w:rPr>
              <w:t>3</w:t>
            </w:r>
            <w:r w:rsidRPr="00C50EF2">
              <w:t>.</w:t>
            </w:r>
          </w:p>
          <w:p w:rsidR="000A2243" w:rsidRPr="00C50EF2" w:rsidRDefault="000A2243" w:rsidP="00FF5F0E">
            <w:pPr>
              <w:numPr>
                <w:ilvl w:val="0"/>
                <w:numId w:val="26"/>
              </w:numPr>
              <w:ind w:left="0" w:firstLine="0"/>
            </w:pPr>
            <w:r w:rsidRPr="00C50EF2">
              <w:t>Демонтаж стальных труб водоснабжения Ø 100 мм       –      232,0 м.</w:t>
            </w:r>
          </w:p>
          <w:p w:rsidR="000A2243" w:rsidRPr="00C50EF2" w:rsidRDefault="000A2243" w:rsidP="00FF5F0E">
            <w:pPr>
              <w:numPr>
                <w:ilvl w:val="0"/>
                <w:numId w:val="26"/>
              </w:numPr>
              <w:ind w:left="0" w:firstLine="0"/>
            </w:pPr>
            <w:r w:rsidRPr="00C50EF2">
              <w:t>Устройство подстилающего слоя из песка толщиной  100</w:t>
            </w:r>
            <w:r>
              <w:t xml:space="preserve"> </w:t>
            </w:r>
            <w:r w:rsidRPr="00C50EF2">
              <w:t>мм   под трубопроводы       -   262,7 м / 18,4</w:t>
            </w:r>
            <w:r>
              <w:t xml:space="preserve"> </w:t>
            </w:r>
            <w:r w:rsidRPr="00C50EF2">
              <w:t>м3.</w:t>
            </w:r>
          </w:p>
          <w:p w:rsidR="000A2243" w:rsidRPr="00C50EF2" w:rsidRDefault="000A2243" w:rsidP="00FF5F0E">
            <w:pPr>
              <w:numPr>
                <w:ilvl w:val="0"/>
                <w:numId w:val="26"/>
              </w:numPr>
              <w:ind w:left="0" w:firstLine="0"/>
            </w:pPr>
            <w:r w:rsidRPr="00C50EF2">
              <w:t xml:space="preserve">Прокладка в траншее трубопровода  из полипропиленовой трубы  марки ПЭ100 </w:t>
            </w:r>
            <w:r w:rsidRPr="00C50EF2">
              <w:rPr>
                <w:lang w:val="en-US"/>
              </w:rPr>
              <w:t>PN</w:t>
            </w:r>
            <w:r w:rsidRPr="00C50EF2">
              <w:t xml:space="preserve"> 10,0   </w:t>
            </w:r>
            <w:r w:rsidRPr="00C50EF2">
              <w:rPr>
                <w:lang w:val="en-US"/>
              </w:rPr>
              <w:t>SDR</w:t>
            </w:r>
            <w:r w:rsidRPr="00C50EF2">
              <w:t>17</w:t>
            </w:r>
            <w:r w:rsidRPr="00C50EF2">
              <w:rPr>
                <w:lang w:val="en-US"/>
              </w:rPr>
              <w:t> </w:t>
            </w:r>
            <w:r w:rsidRPr="00C50EF2">
              <w:t xml:space="preserve">  110</w:t>
            </w:r>
            <w:r>
              <w:t xml:space="preserve"> </w:t>
            </w:r>
            <w:proofErr w:type="spellStart"/>
            <w:r w:rsidRPr="00C50EF2">
              <w:t>х</w:t>
            </w:r>
            <w:proofErr w:type="spellEnd"/>
            <w:r>
              <w:t xml:space="preserve"> </w:t>
            </w:r>
            <w:r w:rsidRPr="00C50EF2">
              <w:t>6,6</w:t>
            </w:r>
            <w:r>
              <w:t xml:space="preserve"> </w:t>
            </w:r>
            <w:r w:rsidRPr="00C50EF2">
              <w:t>мм   на песчаную подушку      –    190,0 м.</w:t>
            </w:r>
          </w:p>
          <w:p w:rsidR="000A2243" w:rsidRPr="00C50EF2" w:rsidRDefault="000A2243" w:rsidP="00FF5F0E">
            <w:pPr>
              <w:numPr>
                <w:ilvl w:val="0"/>
                <w:numId w:val="26"/>
              </w:numPr>
              <w:ind w:left="0" w:firstLine="0"/>
            </w:pPr>
            <w:r w:rsidRPr="00C50EF2">
              <w:t xml:space="preserve">Прокладка в траншее трубопровода  из полипропиленовой трубы  марки  ПЭ100 </w:t>
            </w:r>
            <w:r w:rsidRPr="00C50EF2">
              <w:rPr>
                <w:lang w:val="en-US"/>
              </w:rPr>
              <w:t>PN</w:t>
            </w:r>
            <w:r w:rsidRPr="00C50EF2">
              <w:t xml:space="preserve"> 10    </w:t>
            </w:r>
            <w:r w:rsidRPr="00C50EF2">
              <w:rPr>
                <w:lang w:val="en-US"/>
              </w:rPr>
              <w:t>SDR</w:t>
            </w:r>
            <w:r w:rsidRPr="00C50EF2">
              <w:t>17</w:t>
            </w:r>
            <w:r w:rsidRPr="00C50EF2">
              <w:rPr>
                <w:lang w:val="en-US"/>
              </w:rPr>
              <w:t> </w:t>
            </w:r>
            <w:r w:rsidRPr="00C50EF2">
              <w:t xml:space="preserve">  32</w:t>
            </w:r>
            <w:r>
              <w:t xml:space="preserve"> </w:t>
            </w:r>
            <w:proofErr w:type="spellStart"/>
            <w:r w:rsidRPr="00C50EF2">
              <w:t>х</w:t>
            </w:r>
            <w:proofErr w:type="spellEnd"/>
            <w:r>
              <w:t xml:space="preserve"> </w:t>
            </w:r>
            <w:r w:rsidRPr="00C50EF2">
              <w:t>3,0</w:t>
            </w:r>
            <w:r>
              <w:t xml:space="preserve"> </w:t>
            </w:r>
            <w:r w:rsidRPr="00C50EF2">
              <w:t>мм   на песчаную подушку   (от аэровокзала  до здания ДЭС)    –  80,7</w:t>
            </w:r>
            <w:r>
              <w:t xml:space="preserve"> </w:t>
            </w:r>
            <w:r w:rsidRPr="00C50EF2">
              <w:t>м.</w:t>
            </w:r>
          </w:p>
          <w:p w:rsidR="000A2243" w:rsidRPr="00C50EF2" w:rsidRDefault="000A2243" w:rsidP="00FF5F0E">
            <w:pPr>
              <w:numPr>
                <w:ilvl w:val="0"/>
                <w:numId w:val="26"/>
              </w:numPr>
              <w:ind w:left="0" w:firstLine="0"/>
            </w:pPr>
            <w:r w:rsidRPr="00C50EF2">
              <w:t>Устройство защитного слоя из песка толщиной  200мм   над трубопроводом   -   262,7 м / 26,8 м</w:t>
            </w:r>
            <w:r w:rsidRPr="00C50EF2">
              <w:rPr>
                <w:vertAlign w:val="superscript"/>
              </w:rPr>
              <w:t>3</w:t>
            </w:r>
            <w:r w:rsidRPr="00C50EF2">
              <w:t>.</w:t>
            </w:r>
          </w:p>
          <w:p w:rsidR="000A2243" w:rsidRPr="00C50EF2" w:rsidRDefault="000A2243" w:rsidP="00FF5F0E">
            <w:pPr>
              <w:numPr>
                <w:ilvl w:val="0"/>
                <w:numId w:val="26"/>
              </w:numPr>
              <w:ind w:left="0" w:firstLine="0"/>
            </w:pPr>
            <w:r w:rsidRPr="00C50EF2">
              <w:t xml:space="preserve"> Обратная засыпка траншеи грунтом с послойным уплотнением (толщина уплотняемого слоя не более 500</w:t>
            </w:r>
            <w:r>
              <w:t xml:space="preserve"> </w:t>
            </w:r>
            <w:r w:rsidRPr="00C50EF2">
              <w:t>мм)    -    478,7</w:t>
            </w:r>
            <w:r>
              <w:t xml:space="preserve"> </w:t>
            </w:r>
            <w:r w:rsidRPr="00C50EF2">
              <w:t>м3.</w:t>
            </w:r>
          </w:p>
          <w:p w:rsidR="000A2243" w:rsidRPr="00C50EF2" w:rsidRDefault="000A2243" w:rsidP="00FF5F0E">
            <w:pPr>
              <w:numPr>
                <w:ilvl w:val="0"/>
                <w:numId w:val="26"/>
              </w:numPr>
              <w:ind w:left="0" w:firstLine="0"/>
            </w:pPr>
            <w:r w:rsidRPr="00C50EF2">
              <w:t>Устройство  отверстия  Ø160</w:t>
            </w:r>
            <w:r>
              <w:t xml:space="preserve"> </w:t>
            </w:r>
            <w:r w:rsidRPr="00C50EF2">
              <w:t>мм  в бетонной стене по оси В  толщиной 0,3</w:t>
            </w:r>
            <w:r>
              <w:t xml:space="preserve"> </w:t>
            </w:r>
            <w:r w:rsidRPr="00C50EF2">
              <w:t>м  в здание аэровокзала (</w:t>
            </w:r>
            <w:proofErr w:type="spellStart"/>
            <w:r w:rsidRPr="00C50EF2">
              <w:t>пом.76</w:t>
            </w:r>
            <w:proofErr w:type="spellEnd"/>
            <w:r w:rsidRPr="00C50EF2">
              <w:t xml:space="preserve">)        –    1,0 </w:t>
            </w:r>
            <w:proofErr w:type="spellStart"/>
            <w:proofErr w:type="gramStart"/>
            <w:r w:rsidRPr="00C50EF2">
              <w:t>шт</w:t>
            </w:r>
            <w:proofErr w:type="spellEnd"/>
            <w:proofErr w:type="gramEnd"/>
            <w:r w:rsidRPr="00C50EF2">
              <w:t xml:space="preserve"> / 0,0062</w:t>
            </w:r>
            <w:r>
              <w:t xml:space="preserve"> </w:t>
            </w:r>
            <w:proofErr w:type="spellStart"/>
            <w:r w:rsidRPr="00C50EF2">
              <w:t>м3</w:t>
            </w:r>
            <w:proofErr w:type="spellEnd"/>
            <w:r w:rsidRPr="00C50EF2">
              <w:t>.</w:t>
            </w:r>
          </w:p>
          <w:p w:rsidR="000A2243" w:rsidRPr="00C50EF2" w:rsidRDefault="000A2243" w:rsidP="00FF5F0E">
            <w:pPr>
              <w:numPr>
                <w:ilvl w:val="0"/>
                <w:numId w:val="26"/>
              </w:numPr>
              <w:ind w:left="0" w:firstLine="0"/>
            </w:pPr>
            <w:r w:rsidRPr="00C50EF2">
              <w:t>Устройство  отверстия  Ø</w:t>
            </w:r>
            <w:r>
              <w:t xml:space="preserve"> </w:t>
            </w:r>
            <w:r w:rsidRPr="00C50EF2">
              <w:t>50</w:t>
            </w:r>
            <w:r>
              <w:t xml:space="preserve"> </w:t>
            </w:r>
            <w:r w:rsidRPr="00C50EF2">
              <w:t xml:space="preserve">мм  в бетонной стене толщиной </w:t>
            </w:r>
            <w:proofErr w:type="spellStart"/>
            <w:r w:rsidRPr="00C50EF2">
              <w:t>0,3м</w:t>
            </w:r>
            <w:proofErr w:type="spellEnd"/>
            <w:r w:rsidRPr="00C50EF2">
              <w:t xml:space="preserve">  в здание </w:t>
            </w:r>
            <w:proofErr w:type="spellStart"/>
            <w:r w:rsidRPr="00C50EF2">
              <w:t>ДЭС</w:t>
            </w:r>
            <w:proofErr w:type="spellEnd"/>
            <w:r w:rsidRPr="00C50EF2">
              <w:t xml:space="preserve">        –    1,0 </w:t>
            </w:r>
            <w:proofErr w:type="spellStart"/>
            <w:proofErr w:type="gramStart"/>
            <w:r w:rsidRPr="00C50EF2">
              <w:t>шт</w:t>
            </w:r>
            <w:proofErr w:type="spellEnd"/>
            <w:proofErr w:type="gramEnd"/>
            <w:r w:rsidRPr="00C50EF2">
              <w:t xml:space="preserve"> / 0,0042</w:t>
            </w:r>
            <w:r>
              <w:t xml:space="preserve"> </w:t>
            </w:r>
            <w:proofErr w:type="spellStart"/>
            <w:r w:rsidRPr="00C50EF2">
              <w:t>м3</w:t>
            </w:r>
            <w:proofErr w:type="spellEnd"/>
            <w:r w:rsidRPr="00C50EF2">
              <w:t>.</w:t>
            </w:r>
          </w:p>
          <w:p w:rsidR="000A2243" w:rsidRPr="00C50EF2" w:rsidRDefault="000A2243" w:rsidP="00FF5F0E">
            <w:pPr>
              <w:numPr>
                <w:ilvl w:val="0"/>
                <w:numId w:val="26"/>
              </w:numPr>
              <w:ind w:left="0" w:firstLine="0"/>
            </w:pPr>
            <w:r w:rsidRPr="00C50EF2">
              <w:t>Установка гильзы из стальной трубы длинной 0,5 м в  стене здания аэровокзала Ø150</w:t>
            </w:r>
            <w:r>
              <w:t xml:space="preserve"> </w:t>
            </w:r>
            <w:r w:rsidRPr="00C50EF2">
              <w:t>мм  для прохода труб ХВС,  с последующей заделкой  гильзы цементно-</w:t>
            </w:r>
            <w:r w:rsidRPr="00C50EF2">
              <w:lastRenderedPageBreak/>
              <w:t xml:space="preserve">песчаным раствором М 100   –   1,0 </w:t>
            </w:r>
            <w:proofErr w:type="spellStart"/>
            <w:proofErr w:type="gramStart"/>
            <w:r w:rsidRPr="00C50EF2">
              <w:t>шт</w:t>
            </w:r>
            <w:proofErr w:type="spellEnd"/>
            <w:proofErr w:type="gramEnd"/>
            <w:r w:rsidRPr="00C50EF2">
              <w:t xml:space="preserve"> / 2,35</w:t>
            </w:r>
            <w:r>
              <w:t xml:space="preserve"> </w:t>
            </w:r>
            <w:r w:rsidRPr="00C50EF2">
              <w:t>кг</w:t>
            </w:r>
          </w:p>
          <w:p w:rsidR="000A2243" w:rsidRPr="00C50EF2" w:rsidRDefault="000A2243" w:rsidP="00FF5F0E">
            <w:pPr>
              <w:numPr>
                <w:ilvl w:val="0"/>
                <w:numId w:val="26"/>
              </w:numPr>
              <w:ind w:left="0" w:firstLine="0"/>
            </w:pPr>
            <w:r w:rsidRPr="00C50EF2">
              <w:t>Установка гильзы   из стальной трубы длинной 0,5 м в  стене здания ДЭС  Ø 50</w:t>
            </w:r>
            <w:r>
              <w:t xml:space="preserve"> </w:t>
            </w:r>
            <w:r w:rsidRPr="00C50EF2">
              <w:t>мм  для прохода труб, с последующей заделкой гильзы цементно-песчаным раствором М 100   – 1,0 шт./0,65</w:t>
            </w:r>
            <w:r>
              <w:t xml:space="preserve"> </w:t>
            </w:r>
            <w:r w:rsidRPr="00C50EF2">
              <w:t>кг</w:t>
            </w:r>
          </w:p>
          <w:p w:rsidR="000A2243" w:rsidRPr="00C50EF2" w:rsidRDefault="000A2243" w:rsidP="00FF5F0E">
            <w:pPr>
              <w:numPr>
                <w:ilvl w:val="0"/>
                <w:numId w:val="26"/>
              </w:numPr>
              <w:ind w:left="0" w:firstLine="0"/>
            </w:pPr>
            <w:r w:rsidRPr="00C50EF2">
              <w:t xml:space="preserve">Гидравлические испытания трубопроводов холодного водоснабжения   ПЭ100 </w:t>
            </w:r>
            <w:r w:rsidRPr="00C50EF2">
              <w:rPr>
                <w:lang w:val="en-US"/>
              </w:rPr>
              <w:t>PN</w:t>
            </w:r>
            <w:r w:rsidRPr="00C50EF2">
              <w:t xml:space="preserve"> 10,0   </w:t>
            </w:r>
            <w:r w:rsidRPr="00C50EF2">
              <w:rPr>
                <w:lang w:val="en-US"/>
              </w:rPr>
              <w:t>SDR</w:t>
            </w:r>
            <w:r w:rsidRPr="00C50EF2">
              <w:t>17</w:t>
            </w:r>
            <w:r w:rsidRPr="00C50EF2">
              <w:rPr>
                <w:lang w:val="en-US"/>
              </w:rPr>
              <w:t> </w:t>
            </w:r>
            <w:r w:rsidRPr="00C50EF2">
              <w:t xml:space="preserve">  110</w:t>
            </w:r>
            <w:r>
              <w:t xml:space="preserve"> </w:t>
            </w:r>
            <w:proofErr w:type="spellStart"/>
            <w:r w:rsidRPr="00C50EF2">
              <w:t>х</w:t>
            </w:r>
            <w:proofErr w:type="spellEnd"/>
            <w:r>
              <w:t xml:space="preserve"> </w:t>
            </w:r>
            <w:r w:rsidRPr="00C50EF2">
              <w:t>6,6</w:t>
            </w:r>
            <w:r>
              <w:t xml:space="preserve"> </w:t>
            </w:r>
            <w:r w:rsidRPr="00C50EF2">
              <w:t>мм     -   190 м</w:t>
            </w:r>
          </w:p>
          <w:p w:rsidR="000A2243" w:rsidRPr="00C50EF2" w:rsidRDefault="000A2243" w:rsidP="00FF5F0E">
            <w:pPr>
              <w:numPr>
                <w:ilvl w:val="0"/>
                <w:numId w:val="26"/>
              </w:numPr>
              <w:ind w:left="0" w:firstLine="0"/>
            </w:pPr>
            <w:r w:rsidRPr="00C50EF2">
              <w:t xml:space="preserve">Гидравлическое испытание трубопроводов холодного водоснабжения ПЭ100 </w:t>
            </w:r>
            <w:r w:rsidRPr="00C50EF2">
              <w:rPr>
                <w:lang w:val="en-US"/>
              </w:rPr>
              <w:t>PN</w:t>
            </w:r>
            <w:r w:rsidRPr="00C50EF2">
              <w:t xml:space="preserve"> 10 </w:t>
            </w:r>
            <w:r w:rsidRPr="00C50EF2">
              <w:rPr>
                <w:lang w:val="en-US"/>
              </w:rPr>
              <w:t>SDR</w:t>
            </w:r>
            <w:r w:rsidRPr="00C50EF2">
              <w:t>17  32*3,0</w:t>
            </w:r>
            <w:r>
              <w:t xml:space="preserve"> </w:t>
            </w:r>
            <w:r w:rsidRPr="00C50EF2">
              <w:t>мм     - 80,7</w:t>
            </w:r>
            <w:r>
              <w:t xml:space="preserve"> </w:t>
            </w:r>
            <w:r w:rsidRPr="00C50EF2">
              <w:t>м</w:t>
            </w:r>
          </w:p>
          <w:p w:rsidR="000A2243" w:rsidRPr="00C50EF2" w:rsidRDefault="000A2243" w:rsidP="00FF5F0E">
            <w:pPr>
              <w:numPr>
                <w:ilvl w:val="0"/>
                <w:numId w:val="26"/>
              </w:numPr>
              <w:ind w:left="0" w:firstLine="0"/>
            </w:pPr>
            <w:r w:rsidRPr="00C50EF2">
              <w:t>Заделка каналов теплотрассы в существующей тепловой камере ТК-1  шлакоблоками 400*200*200</w:t>
            </w:r>
            <w:r>
              <w:t xml:space="preserve"> </w:t>
            </w:r>
            <w:r w:rsidRPr="00C50EF2">
              <w:t>мм на цементно-песчаный раствор М100      -  0,14</w:t>
            </w:r>
            <w:r>
              <w:t xml:space="preserve"> </w:t>
            </w:r>
            <w:r w:rsidRPr="00C50EF2">
              <w:t>м3.</w:t>
            </w:r>
          </w:p>
          <w:p w:rsidR="000A2243" w:rsidRPr="00C50EF2" w:rsidRDefault="000A2243" w:rsidP="00FF5F0E">
            <w:pPr>
              <w:numPr>
                <w:ilvl w:val="0"/>
                <w:numId w:val="26"/>
              </w:numPr>
              <w:ind w:left="0" w:firstLine="0"/>
            </w:pPr>
            <w:r w:rsidRPr="00C50EF2">
              <w:t>Утепление  трубопровода водоснабжения  Ø 32</w:t>
            </w:r>
            <w:r>
              <w:t xml:space="preserve"> </w:t>
            </w:r>
            <w:r w:rsidRPr="00C50EF2">
              <w:t>мм  в тепловой камере ТК-1 рулонными  теплоизоляционными материалами типа «</w:t>
            </w:r>
            <w:proofErr w:type="spellStart"/>
            <w:r w:rsidRPr="00C50EF2">
              <w:t>Изовер</w:t>
            </w:r>
            <w:proofErr w:type="spellEnd"/>
            <w:r w:rsidRPr="00C50EF2">
              <w:t>» толщиной 100</w:t>
            </w:r>
            <w:r>
              <w:t xml:space="preserve"> </w:t>
            </w:r>
            <w:r w:rsidRPr="00C50EF2">
              <w:t>мм  с последующим обертыванием стеклотканью, с креплением алюминиевым  скотчем   -   2,4</w:t>
            </w:r>
            <w:r>
              <w:t xml:space="preserve"> </w:t>
            </w:r>
            <w:r w:rsidRPr="00C50EF2">
              <w:t>м /0,96</w:t>
            </w:r>
            <w:r>
              <w:t xml:space="preserve"> </w:t>
            </w:r>
            <w:r w:rsidRPr="00C50EF2">
              <w:t>м</w:t>
            </w:r>
            <w:proofErr w:type="gramStart"/>
            <w:r w:rsidRPr="00C50EF2">
              <w:t>2</w:t>
            </w:r>
            <w:proofErr w:type="gramEnd"/>
            <w:r w:rsidRPr="00C50EF2">
              <w:t>/0,096</w:t>
            </w:r>
            <w:r>
              <w:t xml:space="preserve"> </w:t>
            </w:r>
            <w:r w:rsidRPr="00C50EF2">
              <w:t xml:space="preserve">м3. </w:t>
            </w:r>
          </w:p>
          <w:p w:rsidR="000A2243" w:rsidRPr="00C50EF2" w:rsidRDefault="000A2243" w:rsidP="00FF5F0E">
            <w:pPr>
              <w:numPr>
                <w:ilvl w:val="0"/>
                <w:numId w:val="26"/>
              </w:numPr>
              <w:ind w:left="0" w:firstLine="0"/>
            </w:pPr>
            <w:r w:rsidRPr="00C50EF2">
              <w:t xml:space="preserve">Подключение существующего водопровода гаража к  трубопроводу  ПЭ100 </w:t>
            </w:r>
            <w:r w:rsidRPr="00C50EF2">
              <w:rPr>
                <w:lang w:val="en-US"/>
              </w:rPr>
              <w:t>PN</w:t>
            </w:r>
            <w:r w:rsidRPr="00C50EF2">
              <w:t xml:space="preserve"> 10 </w:t>
            </w:r>
            <w:r w:rsidRPr="00C50EF2">
              <w:rPr>
                <w:lang w:val="en-US"/>
              </w:rPr>
              <w:t>SDR</w:t>
            </w:r>
            <w:r w:rsidRPr="00C50EF2">
              <w:t>17  32*3,0мм в тепловой камере ТК 1     -   1,0шт.</w:t>
            </w:r>
          </w:p>
          <w:p w:rsidR="000A2243" w:rsidRPr="00C50EF2" w:rsidRDefault="000A2243" w:rsidP="00FF5F0E">
            <w:pPr>
              <w:pStyle w:val="ab"/>
              <w:numPr>
                <w:ilvl w:val="0"/>
                <w:numId w:val="26"/>
              </w:numPr>
              <w:tabs>
                <w:tab w:val="left" w:pos="394"/>
              </w:tabs>
              <w:ind w:left="0" w:firstLine="0"/>
            </w:pPr>
            <w:r w:rsidRPr="00C50EF2">
              <w:t>Устройство водомерного узла из стальной трубы Ø 100мм толщиной стенки 3,0мм (прямая +обводная труба) в помещении  аэровокзала  №76   -  1,0</w:t>
            </w:r>
            <w:proofErr w:type="gramStart"/>
            <w:r w:rsidRPr="00C50EF2">
              <w:t>шт</w:t>
            </w:r>
            <w:proofErr w:type="gramEnd"/>
            <w:r w:rsidRPr="00C50EF2">
              <w:t xml:space="preserve"> / 2,9м /21,17кг.</w:t>
            </w:r>
          </w:p>
          <w:p w:rsidR="000A2243" w:rsidRPr="00C50EF2" w:rsidRDefault="000A2243" w:rsidP="00FF5F0E">
            <w:pPr>
              <w:pStyle w:val="ab"/>
              <w:numPr>
                <w:ilvl w:val="0"/>
                <w:numId w:val="26"/>
              </w:numPr>
              <w:tabs>
                <w:tab w:val="left" w:pos="394"/>
              </w:tabs>
              <w:ind w:left="0" w:firstLine="0"/>
            </w:pPr>
            <w:r w:rsidRPr="00C50EF2">
              <w:t xml:space="preserve">  Покрытие антикоррозийной краской,  стальной трубы Ø 100мм в водомерном узле    -  0,62м</w:t>
            </w:r>
            <w:proofErr w:type="gramStart"/>
            <w:r w:rsidRPr="00C50EF2">
              <w:t>2</w:t>
            </w:r>
            <w:proofErr w:type="gramEnd"/>
            <w:r w:rsidRPr="00C50EF2">
              <w:t>.</w:t>
            </w:r>
          </w:p>
          <w:p w:rsidR="000A2243" w:rsidRPr="00C50EF2" w:rsidRDefault="000A2243" w:rsidP="00FF5F0E">
            <w:pPr>
              <w:pStyle w:val="ab"/>
              <w:numPr>
                <w:ilvl w:val="0"/>
                <w:numId w:val="26"/>
              </w:numPr>
              <w:tabs>
                <w:tab w:val="left" w:pos="394"/>
              </w:tabs>
              <w:ind w:left="0" w:firstLine="0"/>
            </w:pPr>
            <w:r w:rsidRPr="00C50EF2">
              <w:t xml:space="preserve">  Устройство выпусков на выходе из водомерного узла из трубы стальной Ø 50мм длинной  50мм с резьбой  2 дюйма для подключения водопровода </w:t>
            </w:r>
            <w:r w:rsidRPr="00C50EF2">
              <w:rPr>
                <w:lang w:val="en-US"/>
              </w:rPr>
              <w:t>PPR</w:t>
            </w:r>
            <w:r w:rsidRPr="00C50EF2">
              <w:t xml:space="preserve"> 63  нужд «Аэронавигации»</w:t>
            </w:r>
            <w:r>
              <w:t>,</w:t>
            </w:r>
            <w:r w:rsidRPr="00C50EF2">
              <w:t xml:space="preserve"> пожарного водопровода</w:t>
            </w:r>
            <w:r>
              <w:t>, резервный выпуск</w:t>
            </w:r>
            <w:r w:rsidRPr="00C50EF2">
              <w:t xml:space="preserve">   -  </w:t>
            </w:r>
            <w:r>
              <w:t>3</w:t>
            </w:r>
            <w:r w:rsidRPr="00C50EF2">
              <w:t>,0</w:t>
            </w:r>
            <w:proofErr w:type="gramStart"/>
            <w:r w:rsidRPr="00C50EF2">
              <w:t>шт</w:t>
            </w:r>
            <w:proofErr w:type="gramEnd"/>
            <w:r w:rsidRPr="00C50EF2">
              <w:t>/0,</w:t>
            </w:r>
            <w:r>
              <w:t>52</w:t>
            </w:r>
            <w:r w:rsidRPr="00C50EF2">
              <w:t>кг.</w:t>
            </w:r>
          </w:p>
          <w:p w:rsidR="000A2243" w:rsidRPr="00C50EF2" w:rsidRDefault="000A2243" w:rsidP="00FF5F0E">
            <w:pPr>
              <w:pStyle w:val="ab"/>
              <w:numPr>
                <w:ilvl w:val="0"/>
                <w:numId w:val="26"/>
              </w:numPr>
              <w:tabs>
                <w:tab w:val="left" w:pos="394"/>
              </w:tabs>
              <w:ind w:left="0" w:firstLine="0"/>
            </w:pPr>
            <w:r w:rsidRPr="00C50EF2">
              <w:t>Устройство выпуска  на водомерном узле  из стальной трубы Ø 15мм длинной  50мм  для подключения  манометра   с трех ходовым краном   -  1,0</w:t>
            </w:r>
            <w:proofErr w:type="gramStart"/>
            <w:r w:rsidRPr="00C50EF2">
              <w:t>шт</w:t>
            </w:r>
            <w:proofErr w:type="gramEnd"/>
            <w:r w:rsidRPr="00C50EF2">
              <w:t>/0,025кг.</w:t>
            </w:r>
          </w:p>
          <w:p w:rsidR="000A2243" w:rsidRPr="00C50EF2" w:rsidRDefault="000A2243" w:rsidP="00FF5F0E">
            <w:pPr>
              <w:pStyle w:val="ab"/>
              <w:numPr>
                <w:ilvl w:val="0"/>
                <w:numId w:val="26"/>
              </w:numPr>
              <w:tabs>
                <w:tab w:val="left" w:pos="394"/>
              </w:tabs>
              <w:ind w:left="0" w:firstLine="0"/>
            </w:pPr>
            <w:r w:rsidRPr="00C50EF2">
              <w:t>Устройство выпусков на водомерном узле из стальной трубы Ø 32мм длинной 50мм с резьбой для подключения трубопровода ХВС  нужд  гаража и здания ДЭС    -  1,0</w:t>
            </w:r>
            <w:proofErr w:type="gramStart"/>
            <w:r w:rsidRPr="00C50EF2">
              <w:t>шт</w:t>
            </w:r>
            <w:proofErr w:type="gramEnd"/>
            <w:r w:rsidRPr="00C50EF2">
              <w:t>/0,042кг.</w:t>
            </w:r>
          </w:p>
          <w:p w:rsidR="000A2243" w:rsidRPr="00C50EF2" w:rsidRDefault="000A2243" w:rsidP="00FF5F0E">
            <w:pPr>
              <w:pStyle w:val="ab"/>
              <w:numPr>
                <w:ilvl w:val="0"/>
                <w:numId w:val="26"/>
              </w:numPr>
              <w:tabs>
                <w:tab w:val="left" w:pos="394"/>
              </w:tabs>
              <w:ind w:left="0" w:firstLine="0"/>
            </w:pPr>
            <w:r w:rsidRPr="00C50EF2">
              <w:t xml:space="preserve">Устройство выпусков на выходе из водомерного узла из стальной трубы Ø 20мм длинной  50мм с резьбой  3/4 дюйма для подключения водопровода </w:t>
            </w:r>
            <w:r w:rsidRPr="00C50EF2">
              <w:rPr>
                <w:lang w:val="en-US"/>
              </w:rPr>
              <w:t>PPR</w:t>
            </w:r>
            <w:r w:rsidRPr="00C50EF2">
              <w:t xml:space="preserve"> 20    -1шт/0,04кг.</w:t>
            </w:r>
          </w:p>
          <w:p w:rsidR="000A2243" w:rsidRPr="00C50EF2" w:rsidRDefault="000A2243" w:rsidP="00FF5F0E">
            <w:pPr>
              <w:pStyle w:val="ab"/>
              <w:numPr>
                <w:ilvl w:val="0"/>
                <w:numId w:val="26"/>
              </w:numPr>
              <w:tabs>
                <w:tab w:val="left" w:pos="394"/>
              </w:tabs>
              <w:ind w:left="0" w:firstLine="0"/>
            </w:pPr>
            <w:r w:rsidRPr="00C50EF2">
              <w:t>Установка кранов шаровых стальных   приварных  Ø 100мм в водомерном узле   -    3,0шт.</w:t>
            </w:r>
          </w:p>
          <w:p w:rsidR="000A2243" w:rsidRPr="00C50EF2" w:rsidRDefault="000A2243" w:rsidP="00FF5F0E">
            <w:pPr>
              <w:pStyle w:val="ab"/>
              <w:numPr>
                <w:ilvl w:val="0"/>
                <w:numId w:val="26"/>
              </w:numPr>
              <w:tabs>
                <w:tab w:val="left" w:pos="394"/>
              </w:tabs>
              <w:ind w:left="0" w:firstLine="0"/>
            </w:pPr>
            <w:r w:rsidRPr="00C50EF2">
              <w:t xml:space="preserve">Установка кранов шаровых стальных   приварных  Ø 50мм в водомерном узле   -    </w:t>
            </w:r>
            <w:r>
              <w:t>2</w:t>
            </w:r>
            <w:r w:rsidRPr="00C50EF2">
              <w:t>,0</w:t>
            </w:r>
            <w:proofErr w:type="gramStart"/>
            <w:r w:rsidRPr="00C50EF2">
              <w:t>шт</w:t>
            </w:r>
            <w:proofErr w:type="gramEnd"/>
          </w:p>
          <w:p w:rsidR="000A2243" w:rsidRPr="00C50EF2" w:rsidRDefault="000A2243" w:rsidP="00FF5F0E">
            <w:pPr>
              <w:pStyle w:val="ab"/>
              <w:numPr>
                <w:ilvl w:val="0"/>
                <w:numId w:val="26"/>
              </w:numPr>
              <w:tabs>
                <w:tab w:val="left" w:pos="394"/>
              </w:tabs>
              <w:ind w:left="0" w:firstLine="0"/>
            </w:pPr>
            <w:r w:rsidRPr="00C50EF2">
              <w:t xml:space="preserve">Установка муфт комбинированных переходных (американка) в местах перехода стальных труб на </w:t>
            </w:r>
            <w:proofErr w:type="spellStart"/>
            <w:r w:rsidRPr="00C50EF2">
              <w:rPr>
                <w:lang w:val="en-US"/>
              </w:rPr>
              <w:t>PPR</w:t>
            </w:r>
            <w:proofErr w:type="spellEnd"/>
            <w:r w:rsidRPr="00C50EF2">
              <w:t xml:space="preserve">  </w:t>
            </w:r>
            <w:proofErr w:type="spellStart"/>
            <w:r w:rsidRPr="00C50EF2">
              <w:t>Ø</w:t>
            </w:r>
            <w:proofErr w:type="spellEnd"/>
            <w:r w:rsidRPr="00C50EF2">
              <w:t xml:space="preserve"> </w:t>
            </w:r>
            <w:proofErr w:type="spellStart"/>
            <w:r w:rsidRPr="00C50EF2">
              <w:t>32мм</w:t>
            </w:r>
            <w:proofErr w:type="spellEnd"/>
            <w:r w:rsidRPr="00C50EF2">
              <w:t xml:space="preserve">  (1,0</w:t>
            </w:r>
            <w:r>
              <w:t xml:space="preserve"> </w:t>
            </w:r>
            <w:proofErr w:type="spellStart"/>
            <w:proofErr w:type="gramStart"/>
            <w:r w:rsidRPr="00C50EF2">
              <w:t>шт</w:t>
            </w:r>
            <w:proofErr w:type="spellEnd"/>
            <w:proofErr w:type="gramEnd"/>
            <w:r w:rsidRPr="00C50EF2">
              <w:t xml:space="preserve">),  </w:t>
            </w:r>
            <w:proofErr w:type="spellStart"/>
            <w:r w:rsidRPr="00C50EF2">
              <w:t>Ø</w:t>
            </w:r>
            <w:proofErr w:type="spellEnd"/>
            <w:r w:rsidRPr="00C50EF2">
              <w:t xml:space="preserve"> </w:t>
            </w:r>
            <w:proofErr w:type="spellStart"/>
            <w:r w:rsidRPr="00C50EF2">
              <w:t>63мм</w:t>
            </w:r>
            <w:proofErr w:type="spellEnd"/>
            <w:r w:rsidRPr="00C50EF2">
              <w:t xml:space="preserve"> (</w:t>
            </w:r>
            <w:proofErr w:type="spellStart"/>
            <w:r w:rsidRPr="00C50EF2">
              <w:t>1,0шт</w:t>
            </w:r>
            <w:proofErr w:type="spellEnd"/>
            <w:r w:rsidRPr="00C50EF2">
              <w:t xml:space="preserve">),  </w:t>
            </w:r>
            <w:proofErr w:type="spellStart"/>
            <w:r w:rsidRPr="00C50EF2">
              <w:t>Ø</w:t>
            </w:r>
            <w:proofErr w:type="spellEnd"/>
            <w:r w:rsidRPr="00C50EF2">
              <w:t xml:space="preserve"> 20</w:t>
            </w:r>
            <w:r>
              <w:t xml:space="preserve"> </w:t>
            </w:r>
            <w:r w:rsidRPr="00C50EF2">
              <w:t xml:space="preserve">мм (1,0шт)       -  </w:t>
            </w:r>
            <w:r w:rsidRPr="00C50EF2">
              <w:lastRenderedPageBreak/>
              <w:t>3,0шт.</w:t>
            </w:r>
          </w:p>
          <w:p w:rsidR="000A2243" w:rsidRPr="00C50EF2" w:rsidRDefault="000A2243" w:rsidP="00FF5F0E">
            <w:pPr>
              <w:pStyle w:val="ab"/>
              <w:numPr>
                <w:ilvl w:val="0"/>
                <w:numId w:val="26"/>
              </w:numPr>
              <w:tabs>
                <w:tab w:val="left" w:pos="394"/>
              </w:tabs>
              <w:ind w:left="0" w:firstLine="0"/>
            </w:pPr>
            <w:r w:rsidRPr="00C50EF2">
              <w:t xml:space="preserve">Установка кранов шаровых </w:t>
            </w:r>
            <w:r w:rsidRPr="00C50EF2">
              <w:rPr>
                <w:lang w:val="en-US"/>
              </w:rPr>
              <w:t>PPR</w:t>
            </w:r>
            <w:r w:rsidRPr="00C50EF2">
              <w:t xml:space="preserve"> Ø 63мм на выходе из водомерного узла  для нужд «Аэронавигации»   -  2,0</w:t>
            </w:r>
            <w:proofErr w:type="gramStart"/>
            <w:r w:rsidRPr="00C50EF2">
              <w:t>шт</w:t>
            </w:r>
            <w:proofErr w:type="gramEnd"/>
          </w:p>
          <w:p w:rsidR="000A2243" w:rsidRPr="00C50EF2" w:rsidRDefault="000A2243" w:rsidP="00FF5F0E">
            <w:pPr>
              <w:pStyle w:val="ab"/>
              <w:numPr>
                <w:ilvl w:val="0"/>
                <w:numId w:val="26"/>
              </w:numPr>
              <w:tabs>
                <w:tab w:val="left" w:pos="394"/>
              </w:tabs>
              <w:ind w:left="0" w:firstLine="0"/>
            </w:pPr>
            <w:r w:rsidRPr="00C50EF2">
              <w:t xml:space="preserve">Установка кранов шаровых стальных приварных Ø 32мм  для  подключения трубопровода ХВС нужд  гаража и здания </w:t>
            </w:r>
            <w:proofErr w:type="spellStart"/>
            <w:r w:rsidRPr="00C50EF2">
              <w:t>ДЭС</w:t>
            </w:r>
            <w:proofErr w:type="spellEnd"/>
            <w:r w:rsidRPr="00C50EF2">
              <w:t xml:space="preserve">      -   1,0</w:t>
            </w:r>
            <w:r>
              <w:t xml:space="preserve"> </w:t>
            </w:r>
            <w:proofErr w:type="spellStart"/>
            <w:proofErr w:type="gramStart"/>
            <w:r w:rsidRPr="00C50EF2">
              <w:t>шт</w:t>
            </w:r>
            <w:proofErr w:type="spellEnd"/>
            <w:proofErr w:type="gramEnd"/>
          </w:p>
          <w:p w:rsidR="000A2243" w:rsidRPr="00C50EF2" w:rsidRDefault="000A2243" w:rsidP="00FF5F0E">
            <w:pPr>
              <w:pStyle w:val="ab"/>
              <w:numPr>
                <w:ilvl w:val="0"/>
                <w:numId w:val="26"/>
              </w:numPr>
              <w:tabs>
                <w:tab w:val="left" w:pos="394"/>
              </w:tabs>
              <w:ind w:left="0" w:firstLine="0"/>
            </w:pPr>
            <w:r w:rsidRPr="00C50EF2">
              <w:t xml:space="preserve"> Установка кранов шаровых Ø20</w:t>
            </w:r>
            <w:r>
              <w:t xml:space="preserve"> </w:t>
            </w:r>
            <w:r w:rsidRPr="00C50EF2">
              <w:t>мм  на выходе из водомерного узла        -    1,0</w:t>
            </w:r>
            <w:r>
              <w:t xml:space="preserve"> </w:t>
            </w:r>
            <w:proofErr w:type="spellStart"/>
            <w:proofErr w:type="gramStart"/>
            <w:r w:rsidRPr="00C50EF2">
              <w:t>шт</w:t>
            </w:r>
            <w:proofErr w:type="spellEnd"/>
            <w:proofErr w:type="gramEnd"/>
          </w:p>
          <w:p w:rsidR="000A2243" w:rsidRPr="00C50EF2" w:rsidRDefault="000A2243" w:rsidP="00FF5F0E">
            <w:pPr>
              <w:pStyle w:val="ab"/>
              <w:numPr>
                <w:ilvl w:val="0"/>
                <w:numId w:val="26"/>
              </w:numPr>
              <w:tabs>
                <w:tab w:val="left" w:pos="394"/>
              </w:tabs>
              <w:ind w:left="0" w:firstLine="0"/>
            </w:pPr>
            <w:r w:rsidRPr="00C50EF2">
              <w:t>Установка фильтра  стального приварного     с магнитной вставкой     Ø100</w:t>
            </w:r>
            <w:r>
              <w:t xml:space="preserve"> </w:t>
            </w:r>
            <w:r w:rsidRPr="00C50EF2">
              <w:t>мм в водомерном узле     -   1,0</w:t>
            </w:r>
            <w:r>
              <w:t xml:space="preserve"> </w:t>
            </w:r>
            <w:proofErr w:type="spellStart"/>
            <w:proofErr w:type="gramStart"/>
            <w:r w:rsidRPr="00C50EF2">
              <w:t>шт</w:t>
            </w:r>
            <w:proofErr w:type="spellEnd"/>
            <w:proofErr w:type="gramEnd"/>
            <w:r w:rsidRPr="00C50EF2">
              <w:t xml:space="preserve">                                                               </w:t>
            </w:r>
          </w:p>
          <w:p w:rsidR="000A2243" w:rsidRPr="00C50EF2" w:rsidRDefault="000A2243" w:rsidP="00FF5F0E">
            <w:pPr>
              <w:pStyle w:val="ab"/>
              <w:numPr>
                <w:ilvl w:val="0"/>
                <w:numId w:val="26"/>
              </w:numPr>
              <w:tabs>
                <w:tab w:val="left" w:pos="394"/>
              </w:tabs>
              <w:ind w:left="0" w:firstLine="0"/>
            </w:pPr>
            <w:r w:rsidRPr="00C50EF2">
              <w:t>Установка прибора учета типа ВСКМ диаметром 50мм  в водомерном узле      -     1,0</w:t>
            </w:r>
            <w:proofErr w:type="gramStart"/>
            <w:r w:rsidRPr="00C50EF2">
              <w:t>шт</w:t>
            </w:r>
            <w:proofErr w:type="gramEnd"/>
          </w:p>
          <w:p w:rsidR="000A2243" w:rsidRPr="00C50EF2" w:rsidRDefault="000A2243" w:rsidP="00FF5F0E">
            <w:pPr>
              <w:pStyle w:val="ab"/>
              <w:numPr>
                <w:ilvl w:val="0"/>
                <w:numId w:val="26"/>
              </w:numPr>
              <w:tabs>
                <w:tab w:val="left" w:pos="394"/>
              </w:tabs>
              <w:ind w:left="0" w:firstLine="0"/>
            </w:pPr>
            <w:r w:rsidRPr="00C50EF2">
              <w:t>Установка прибора учета типа ВСКМ диаметром 50мм  на подаче ХВС для нужд Аэронавигации     -  1,0</w:t>
            </w:r>
            <w:proofErr w:type="gramStart"/>
            <w:r w:rsidRPr="00C50EF2">
              <w:t>шт</w:t>
            </w:r>
            <w:proofErr w:type="gramEnd"/>
          </w:p>
          <w:p w:rsidR="000A2243" w:rsidRPr="00C50EF2" w:rsidRDefault="000A2243" w:rsidP="00FF5F0E">
            <w:pPr>
              <w:pStyle w:val="ab"/>
              <w:numPr>
                <w:ilvl w:val="0"/>
                <w:numId w:val="26"/>
              </w:numPr>
              <w:tabs>
                <w:tab w:val="left" w:pos="394"/>
              </w:tabs>
              <w:ind w:left="0" w:firstLine="0"/>
            </w:pPr>
            <w:r w:rsidRPr="00C50EF2">
              <w:t>Установка манометра типа ТМ-510 тех. в водомерном узле        -   1,0</w:t>
            </w:r>
            <w:proofErr w:type="gramStart"/>
            <w:r w:rsidRPr="00C50EF2">
              <w:t>шт</w:t>
            </w:r>
            <w:proofErr w:type="gramEnd"/>
          </w:p>
          <w:p w:rsidR="000A2243" w:rsidRPr="00C50EF2" w:rsidRDefault="000A2243" w:rsidP="00FF5F0E">
            <w:pPr>
              <w:numPr>
                <w:ilvl w:val="0"/>
                <w:numId w:val="26"/>
              </w:numPr>
              <w:ind w:left="0" w:firstLine="0"/>
            </w:pPr>
            <w:r w:rsidRPr="00C50EF2">
              <w:t xml:space="preserve">Подключение водопровода из  трубы ПЭ100 </w:t>
            </w:r>
            <w:r w:rsidRPr="00C50EF2">
              <w:rPr>
                <w:lang w:val="en-US"/>
              </w:rPr>
              <w:t>PN</w:t>
            </w:r>
            <w:r w:rsidRPr="00C50EF2">
              <w:t xml:space="preserve"> 10,0   </w:t>
            </w:r>
            <w:r w:rsidRPr="00C50EF2">
              <w:rPr>
                <w:lang w:val="en-US"/>
              </w:rPr>
              <w:t>SDR</w:t>
            </w:r>
            <w:r w:rsidRPr="00C50EF2">
              <w:t>17</w:t>
            </w:r>
            <w:r w:rsidRPr="00C50EF2">
              <w:rPr>
                <w:lang w:val="en-US"/>
              </w:rPr>
              <w:t> </w:t>
            </w:r>
            <w:r w:rsidRPr="00C50EF2">
              <w:t xml:space="preserve">  110х6,6мм  к  существующему трубопроводу  в здании насосной станции                       -   1,0 </w:t>
            </w:r>
            <w:proofErr w:type="spellStart"/>
            <w:proofErr w:type="gramStart"/>
            <w:r w:rsidRPr="00C50EF2">
              <w:t>шт</w:t>
            </w:r>
            <w:proofErr w:type="spellEnd"/>
            <w:proofErr w:type="gramEnd"/>
          </w:p>
          <w:p w:rsidR="000A2243" w:rsidRPr="00C50EF2" w:rsidRDefault="000A2243" w:rsidP="00FF5F0E">
            <w:pPr>
              <w:pStyle w:val="ab"/>
              <w:numPr>
                <w:ilvl w:val="0"/>
                <w:numId w:val="26"/>
              </w:numPr>
              <w:tabs>
                <w:tab w:val="left" w:pos="394"/>
              </w:tabs>
              <w:ind w:left="0" w:firstLine="0"/>
            </w:pPr>
            <w:r w:rsidRPr="00C50EF2">
              <w:t xml:space="preserve"> Прокладка трубопровода   </w:t>
            </w:r>
            <w:r w:rsidRPr="00C50EF2">
              <w:rPr>
                <w:lang w:val="en-US"/>
              </w:rPr>
              <w:t>PPR</w:t>
            </w:r>
            <w:r w:rsidRPr="00C50EF2">
              <w:t xml:space="preserve">  Ø63мм    от водомерного узла в помещен</w:t>
            </w:r>
            <w:proofErr w:type="gramStart"/>
            <w:r w:rsidRPr="00C50EF2">
              <w:t>ии  аэ</w:t>
            </w:r>
            <w:proofErr w:type="gramEnd"/>
            <w:r w:rsidRPr="00C50EF2">
              <w:t>ровокзала  №76   в помещение №80     -    12,2м.</w:t>
            </w:r>
          </w:p>
          <w:p w:rsidR="000A2243" w:rsidRPr="00C50EF2" w:rsidRDefault="000A2243" w:rsidP="00FF5F0E">
            <w:pPr>
              <w:pStyle w:val="ab"/>
              <w:numPr>
                <w:ilvl w:val="0"/>
                <w:numId w:val="26"/>
              </w:numPr>
              <w:tabs>
                <w:tab w:val="left" w:pos="394"/>
              </w:tabs>
              <w:ind w:left="0" w:firstLine="0"/>
            </w:pPr>
            <w:r w:rsidRPr="00C50EF2">
              <w:t>Подключение трубопровода</w:t>
            </w:r>
            <w:r>
              <w:t xml:space="preserve"> </w:t>
            </w:r>
            <w:r w:rsidRPr="00C50EF2">
              <w:t xml:space="preserve"> </w:t>
            </w:r>
            <w:r w:rsidRPr="00C50EF2">
              <w:rPr>
                <w:lang w:val="en-US"/>
              </w:rPr>
              <w:t>PPR</w:t>
            </w:r>
            <w:r w:rsidRPr="00C50EF2">
              <w:t xml:space="preserve">  Ø63мм    </w:t>
            </w:r>
            <w:r>
              <w:t>к</w:t>
            </w:r>
            <w:r w:rsidRPr="00C50EF2">
              <w:t xml:space="preserve"> водомерно</w:t>
            </w:r>
            <w:r>
              <w:t xml:space="preserve">му </w:t>
            </w:r>
            <w:r w:rsidRPr="00C50EF2">
              <w:t xml:space="preserve"> узл</w:t>
            </w:r>
            <w:r>
              <w:t xml:space="preserve">у в </w:t>
            </w:r>
            <w:proofErr w:type="spellStart"/>
            <w:r>
              <w:t>пом</w:t>
            </w:r>
            <w:proofErr w:type="spellEnd"/>
            <w:r>
              <w:t>. №76,</w:t>
            </w:r>
            <w:r w:rsidRPr="00C50EF2">
              <w:t xml:space="preserve">  к существующему трубопроводу </w:t>
            </w:r>
            <w:proofErr w:type="spellStart"/>
            <w:r w:rsidRPr="00C50EF2">
              <w:t>ХВС</w:t>
            </w:r>
            <w:proofErr w:type="spellEnd"/>
            <w:r w:rsidRPr="00C50EF2">
              <w:t xml:space="preserve">  в </w:t>
            </w:r>
            <w:proofErr w:type="spellStart"/>
            <w:r w:rsidRPr="00C50EF2">
              <w:t>пом</w:t>
            </w:r>
            <w:proofErr w:type="spellEnd"/>
            <w:r>
              <w:t>.</w:t>
            </w:r>
            <w:r w:rsidRPr="00C50EF2">
              <w:t xml:space="preserve"> №80 аэровокзала   -   </w:t>
            </w:r>
            <w:r>
              <w:t>2</w:t>
            </w:r>
            <w:r w:rsidRPr="00C50EF2">
              <w:t>,0</w:t>
            </w:r>
            <w:r>
              <w:t xml:space="preserve"> </w:t>
            </w:r>
            <w:proofErr w:type="spellStart"/>
            <w:proofErr w:type="gramStart"/>
            <w:r w:rsidRPr="00C50EF2">
              <w:t>шт</w:t>
            </w:r>
            <w:proofErr w:type="spellEnd"/>
            <w:proofErr w:type="gramEnd"/>
            <w:r w:rsidRPr="00C50EF2">
              <w:t xml:space="preserve">                                             </w:t>
            </w:r>
          </w:p>
        </w:tc>
      </w:tr>
      <w:tr w:rsidR="000A2243" w:rsidRPr="00C50EF2" w:rsidTr="000A2243">
        <w:tc>
          <w:tcPr>
            <w:tcW w:w="675" w:type="dxa"/>
          </w:tcPr>
          <w:p w:rsidR="000A2243" w:rsidRPr="00C50EF2" w:rsidRDefault="000A2243" w:rsidP="000A2243">
            <w:pPr>
              <w:ind w:firstLine="0"/>
              <w:jc w:val="center"/>
            </w:pPr>
            <w:r w:rsidRPr="00C50EF2">
              <w:lastRenderedPageBreak/>
              <w:t>3.</w:t>
            </w:r>
          </w:p>
        </w:tc>
        <w:tc>
          <w:tcPr>
            <w:tcW w:w="3184" w:type="dxa"/>
          </w:tcPr>
          <w:p w:rsidR="000A2243" w:rsidRPr="00C50EF2" w:rsidRDefault="000A2243" w:rsidP="000A2243">
            <w:pPr>
              <w:ind w:firstLine="0"/>
              <w:jc w:val="left"/>
            </w:pPr>
            <w:r w:rsidRPr="00C50EF2">
              <w:t>Условия выполнения работ</w:t>
            </w:r>
          </w:p>
        </w:tc>
        <w:tc>
          <w:tcPr>
            <w:tcW w:w="6172" w:type="dxa"/>
          </w:tcPr>
          <w:p w:rsidR="000A2243" w:rsidRPr="00C50EF2" w:rsidRDefault="000A2243" w:rsidP="000A2243">
            <w:pPr>
              <w:ind w:firstLine="0"/>
            </w:pPr>
            <w:r w:rsidRPr="00C50EF2">
              <w:t>1.   Подрядчик выполняет все виды работ, указанные в разделе  «Перечень работ» настоящего технического задания.</w:t>
            </w:r>
          </w:p>
          <w:p w:rsidR="000A2243" w:rsidRPr="00C50EF2" w:rsidRDefault="000A2243" w:rsidP="000A2243">
            <w:pPr>
              <w:ind w:firstLine="0"/>
            </w:pPr>
            <w:r w:rsidRPr="00C50EF2">
              <w:t>2.    Качество выполненных работ должно соответствовать требованиям нормативно-технической документации, указанной  в  разделе  «Требование к качеству работ и применяемым материалам»   настоящего технического задания.</w:t>
            </w:r>
          </w:p>
          <w:p w:rsidR="000A2243" w:rsidRPr="00C50EF2" w:rsidRDefault="000A2243" w:rsidP="000A2243">
            <w:pPr>
              <w:ind w:firstLine="0"/>
            </w:pPr>
            <w:r w:rsidRPr="00C50EF2">
              <w:t>3.    Работы выполняются без остановки основной деятельности здания «Аэровокзальный комплекс»  и при обязательном согласовании ППР с начальником аэропорта.</w:t>
            </w:r>
          </w:p>
          <w:p w:rsidR="000A2243" w:rsidRPr="00C50EF2" w:rsidRDefault="000A2243" w:rsidP="000A2243">
            <w:pPr>
              <w:ind w:firstLine="0"/>
            </w:pPr>
            <w:r w:rsidRPr="00C50EF2">
              <w:t xml:space="preserve">4.   Все размеры существующих сооружений  наружного водопровода   и  </w:t>
            </w:r>
            <w:proofErr w:type="gramStart"/>
            <w:r w:rsidRPr="00C50EF2">
              <w:t>другие</w:t>
            </w:r>
            <w:proofErr w:type="gramEnd"/>
            <w:r w:rsidRPr="00C50EF2">
              <w:t xml:space="preserve"> необходимые  для ремонта  размеры  подрядчик уточняет по месту на объекте.</w:t>
            </w:r>
          </w:p>
          <w:p w:rsidR="000A2243" w:rsidRPr="00C50EF2" w:rsidRDefault="000A2243" w:rsidP="000A2243">
            <w:pPr>
              <w:ind w:firstLine="0"/>
            </w:pPr>
            <w:r w:rsidRPr="00C50EF2">
              <w:t>7.   Производство земляных работ согласовать письменно с начальником аэропорта по месту на объекте.</w:t>
            </w:r>
          </w:p>
          <w:p w:rsidR="000A2243" w:rsidRPr="00C50EF2" w:rsidRDefault="000A2243" w:rsidP="000A2243">
            <w:pPr>
              <w:ind w:firstLine="0"/>
            </w:pPr>
            <w:r w:rsidRPr="00C50EF2">
              <w:t xml:space="preserve">8.   Подрядчик производит доставку всех строительных материалов, изделий и конструкций, необходимых для выполнения работ. </w:t>
            </w:r>
          </w:p>
          <w:p w:rsidR="000A2243" w:rsidRPr="00C50EF2" w:rsidRDefault="000A2243" w:rsidP="000A2243">
            <w:pPr>
              <w:ind w:firstLine="0"/>
            </w:pPr>
            <w:r w:rsidRPr="00C50EF2">
              <w:t xml:space="preserve">9.   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w:t>
            </w:r>
            <w:r w:rsidRPr="00C50EF2">
              <w:lastRenderedPageBreak/>
              <w:t xml:space="preserve">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0A2243" w:rsidRPr="00C50EF2" w:rsidRDefault="000A2243" w:rsidP="000A2243">
            <w:pPr>
              <w:ind w:firstLine="0"/>
            </w:pPr>
            <w:r w:rsidRPr="00C50EF2">
              <w:t>10.  Вывоз строительного мусора с объекта на свалку.</w:t>
            </w:r>
          </w:p>
        </w:tc>
      </w:tr>
      <w:tr w:rsidR="000A2243" w:rsidRPr="00C50EF2" w:rsidTr="000A2243">
        <w:tc>
          <w:tcPr>
            <w:tcW w:w="675" w:type="dxa"/>
          </w:tcPr>
          <w:p w:rsidR="000A2243" w:rsidRPr="00C50EF2" w:rsidRDefault="000A2243" w:rsidP="000A2243">
            <w:pPr>
              <w:ind w:firstLine="0"/>
              <w:jc w:val="center"/>
            </w:pPr>
            <w:r>
              <w:lastRenderedPageBreak/>
              <w:t>4</w:t>
            </w:r>
            <w:r w:rsidRPr="00C50EF2">
              <w:t>.</w:t>
            </w:r>
          </w:p>
        </w:tc>
        <w:tc>
          <w:tcPr>
            <w:tcW w:w="3184" w:type="dxa"/>
          </w:tcPr>
          <w:p w:rsidR="000A2243" w:rsidRPr="00C50EF2" w:rsidRDefault="000A2243" w:rsidP="000A2243">
            <w:pPr>
              <w:ind w:firstLine="0"/>
              <w:jc w:val="left"/>
            </w:pPr>
            <w:r w:rsidRPr="00C50EF2">
              <w:t>Требование к конструктивным решениям, качеству работ и применяемым материалам</w:t>
            </w:r>
          </w:p>
        </w:tc>
        <w:tc>
          <w:tcPr>
            <w:tcW w:w="6172" w:type="dxa"/>
          </w:tcPr>
          <w:p w:rsidR="000A2243" w:rsidRPr="00C50EF2" w:rsidRDefault="000A2243" w:rsidP="000A2243">
            <w:pPr>
              <w:ind w:firstLine="0"/>
            </w:pPr>
            <w:r w:rsidRPr="00BB5636">
              <w:t>В соответствии с нормативно-технической документацией:</w:t>
            </w:r>
            <w:r>
              <w:t xml:space="preserve">  СП 31.13330.2012 (</w:t>
            </w:r>
            <w:proofErr w:type="spellStart"/>
            <w:r w:rsidRPr="00C50EF2">
              <w:t>СНиП</w:t>
            </w:r>
            <w:proofErr w:type="spellEnd"/>
            <w:r w:rsidRPr="00C50EF2">
              <w:t xml:space="preserve"> 2.04.02-84</w:t>
            </w:r>
            <w:r>
              <w:t>)</w:t>
            </w:r>
            <w:r w:rsidRPr="00C50EF2">
              <w:t xml:space="preserve"> «Водоснабжение.</w:t>
            </w:r>
            <w:r>
              <w:t xml:space="preserve"> Наружные сети и сооружения», </w:t>
            </w:r>
            <w:r w:rsidRPr="00C50EF2">
              <w:t xml:space="preserve">СП 40-102-2000 </w:t>
            </w:r>
            <w:r>
              <w:t xml:space="preserve"> </w:t>
            </w:r>
            <w:r w:rsidRPr="00C50EF2">
              <w:t>«Проектирование и монтаж систем водоснабжения и канализации из полимерны</w:t>
            </w:r>
            <w:r>
              <w:t xml:space="preserve">х материалов. Общие требования», </w:t>
            </w:r>
            <w:r w:rsidRPr="00C50EF2">
              <w:t xml:space="preserve"> Сертификатов соответствия;   Санитарно-эпидемиологических заключений; Сертификатов пожарной безопасности на применяемые материалы.</w:t>
            </w:r>
          </w:p>
        </w:tc>
      </w:tr>
      <w:tr w:rsidR="000A2243" w:rsidRPr="00C50EF2" w:rsidTr="000A2243">
        <w:tc>
          <w:tcPr>
            <w:tcW w:w="675" w:type="dxa"/>
          </w:tcPr>
          <w:p w:rsidR="000A2243" w:rsidRPr="00C50EF2" w:rsidRDefault="000A2243" w:rsidP="000A2243">
            <w:pPr>
              <w:ind w:firstLine="0"/>
              <w:jc w:val="center"/>
            </w:pPr>
            <w:r>
              <w:t>5</w:t>
            </w:r>
            <w:r w:rsidRPr="00C50EF2">
              <w:t>.</w:t>
            </w:r>
          </w:p>
        </w:tc>
        <w:tc>
          <w:tcPr>
            <w:tcW w:w="3184" w:type="dxa"/>
          </w:tcPr>
          <w:p w:rsidR="000A2243" w:rsidRPr="00C50EF2" w:rsidRDefault="000A2243" w:rsidP="000A2243">
            <w:pPr>
              <w:ind w:firstLine="0"/>
              <w:jc w:val="left"/>
            </w:pPr>
            <w:r w:rsidRPr="00C50EF2">
              <w:t>Требования к Исполнителю работ</w:t>
            </w:r>
          </w:p>
        </w:tc>
        <w:tc>
          <w:tcPr>
            <w:tcW w:w="6172" w:type="dxa"/>
          </w:tcPr>
          <w:p w:rsidR="000A2243" w:rsidRPr="00C50EF2" w:rsidRDefault="000A2243" w:rsidP="000A2243">
            <w:pPr>
              <w:tabs>
                <w:tab w:val="left" w:pos="176"/>
              </w:tabs>
              <w:ind w:firstLine="0"/>
              <w:rPr>
                <w:rFonts w:eastAsia="Times New Roman"/>
              </w:rPr>
            </w:pPr>
            <w:r w:rsidRPr="00C50EF2">
              <w:t>1</w:t>
            </w:r>
            <w:r w:rsidRPr="00C50EF2">
              <w:rPr>
                <w:rFonts w:eastAsia="Times New Roman"/>
              </w:rPr>
              <w:t>.</w:t>
            </w:r>
            <w:r>
              <w:rPr>
                <w:rFonts w:eastAsia="Times New Roman"/>
              </w:rPr>
              <w:t xml:space="preserve"> </w:t>
            </w:r>
            <w:r w:rsidRPr="00C50EF2">
              <w:rPr>
                <w:rFonts w:eastAsia="Times New Roman"/>
              </w:rPr>
              <w:t>Наличие у Подрядчика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0A2243" w:rsidRPr="00C50EF2" w:rsidRDefault="000A2243" w:rsidP="000A2243">
            <w:pPr>
              <w:tabs>
                <w:tab w:val="left" w:pos="176"/>
              </w:tabs>
              <w:ind w:firstLine="0"/>
            </w:pPr>
            <w:r w:rsidRPr="00C50EF2">
              <w:t>2.</w:t>
            </w:r>
            <w:r>
              <w:t xml:space="preserve"> </w:t>
            </w:r>
            <w:r w:rsidRPr="00C50EF2">
              <w:t>Наличие у Подрядчика ответственного производителя работ за капитальный ремонт объекта, находящегося в штате организации и имеющего соответствующую квалификацию на выполняемые виды работ.</w:t>
            </w:r>
          </w:p>
          <w:p w:rsidR="000A2243" w:rsidRPr="00C50EF2" w:rsidRDefault="000A2243" w:rsidP="000A2243">
            <w:pPr>
              <w:tabs>
                <w:tab w:val="left" w:pos="176"/>
              </w:tabs>
              <w:ind w:firstLine="0"/>
            </w:pPr>
            <w:r w:rsidRPr="00C50EF2">
              <w:t>3.</w:t>
            </w:r>
            <w:r>
              <w:t xml:space="preserve"> </w:t>
            </w:r>
            <w:r w:rsidRPr="00C50EF2">
              <w:t>Наличие инженерно-технического работника ПТО, находящегося в штате организации и имеющего соответствующую квалификацию на выполняемые виды работ.</w:t>
            </w:r>
          </w:p>
          <w:p w:rsidR="000A2243" w:rsidRPr="00C50EF2" w:rsidRDefault="000A2243" w:rsidP="000A2243">
            <w:pPr>
              <w:tabs>
                <w:tab w:val="left" w:pos="91"/>
              </w:tabs>
              <w:ind w:firstLine="0"/>
            </w:pPr>
            <w:r w:rsidRPr="00C50EF2">
              <w:t>4.</w:t>
            </w:r>
            <w:r>
              <w:t xml:space="preserve"> </w:t>
            </w:r>
            <w:r w:rsidRPr="00C50EF2">
              <w:t>Наличие у Подрядчика материально-технической и производственной базы.</w:t>
            </w:r>
          </w:p>
          <w:p w:rsidR="000A2243" w:rsidRPr="00C50EF2" w:rsidRDefault="000A2243" w:rsidP="000A2243">
            <w:pPr>
              <w:tabs>
                <w:tab w:val="left" w:pos="176"/>
              </w:tabs>
              <w:ind w:firstLine="0"/>
            </w:pPr>
            <w:r w:rsidRPr="00C50EF2">
              <w:t>5.</w:t>
            </w:r>
            <w:r>
              <w:t xml:space="preserve"> </w:t>
            </w:r>
            <w:r w:rsidRPr="00C50EF2">
              <w:t>Наличие у Подрядчика в достаточном количестве квалифицированных рабочих кадров на выполняемые виды работ.</w:t>
            </w:r>
          </w:p>
          <w:p w:rsidR="000A2243" w:rsidRPr="00C50EF2" w:rsidRDefault="000A2243" w:rsidP="000A2243">
            <w:pPr>
              <w:tabs>
                <w:tab w:val="left" w:pos="176"/>
              </w:tabs>
              <w:ind w:firstLine="0"/>
            </w:pPr>
            <w:r>
              <w:t>6</w:t>
            </w:r>
            <w:r w:rsidRPr="00C50EF2">
              <w:t>.</w:t>
            </w:r>
            <w:r>
              <w:t xml:space="preserve"> </w:t>
            </w:r>
            <w:r w:rsidRPr="00C50EF2">
              <w:t>Допускается привлечение субподрядчиков при наличии Свидетельства о вступлении НП СРО на выполнение соответствующих видов работ, наличие ответственных лиц (специалистов) и квалифицированных рабочих, находящихся в штате данной организации и  имеющих соответствующую квалификацию на выполняемые виды работ, с соблюдением условий п. 3 -6 настоящего раздела Технического задания.</w:t>
            </w:r>
          </w:p>
          <w:p w:rsidR="000A2243" w:rsidRPr="00C50EF2" w:rsidRDefault="000A2243" w:rsidP="000A2243">
            <w:pPr>
              <w:tabs>
                <w:tab w:val="left" w:pos="176"/>
              </w:tabs>
              <w:ind w:firstLine="0"/>
            </w:pPr>
            <w:r>
              <w:t>7</w:t>
            </w:r>
            <w:r w:rsidRPr="00C50EF2">
              <w:t>.</w:t>
            </w:r>
            <w:r>
              <w:t xml:space="preserve"> </w:t>
            </w:r>
            <w:r w:rsidRPr="00C50EF2">
              <w:t xml:space="preserve">Подрядчик обязан предоставить техническому надзору Заказчика в течение 7 календарных дней после подписания договора приказ </w:t>
            </w:r>
            <w:proofErr w:type="gramStart"/>
            <w:r w:rsidRPr="00C50EF2">
              <w:t>по организации о назначении ответственного производителя работ за производство работ по капитальному ремонту объекта с предоставлением</w:t>
            </w:r>
            <w:proofErr w:type="gramEnd"/>
            <w:r w:rsidRPr="00C50EF2">
              <w:t xml:space="preserve"> копии диплома, подтверждающего квалификацию назначенного ответственного лица.</w:t>
            </w:r>
          </w:p>
          <w:p w:rsidR="000A2243" w:rsidRPr="00C50EF2" w:rsidRDefault="000A2243" w:rsidP="000A2243">
            <w:pPr>
              <w:tabs>
                <w:tab w:val="left" w:pos="176"/>
              </w:tabs>
              <w:ind w:firstLine="0"/>
              <w:rPr>
                <w:rFonts w:eastAsia="Times New Roman"/>
              </w:rPr>
            </w:pPr>
            <w:r>
              <w:t>8</w:t>
            </w:r>
            <w:r w:rsidRPr="00C50EF2">
              <w:t>.</w:t>
            </w:r>
            <w:r>
              <w:t xml:space="preserve"> </w:t>
            </w:r>
            <w:r w:rsidRPr="00C50EF2">
              <w:t xml:space="preserve">Подрядчик обязан разработать и согласовать письменно с техническим надзором Заказчика в течение 14 календарных дней после подписания договора  Проект производства работ (ППР), в котором должны быть </w:t>
            </w:r>
            <w:proofErr w:type="gramStart"/>
            <w:r w:rsidRPr="00C50EF2">
              <w:t>отражены</w:t>
            </w:r>
            <w:proofErr w:type="gramEnd"/>
            <w:r w:rsidRPr="00C50EF2">
              <w:t xml:space="preserve"> в том числе и мероприятия по безопасности </w:t>
            </w:r>
            <w:r w:rsidRPr="00C50EF2">
              <w:lastRenderedPageBreak/>
              <w:t>пассажиров и персонала аэропорта на период производства ремонтных работ.</w:t>
            </w:r>
          </w:p>
        </w:tc>
      </w:tr>
      <w:tr w:rsidR="000A2243" w:rsidRPr="00C50EF2" w:rsidTr="000A2243">
        <w:tc>
          <w:tcPr>
            <w:tcW w:w="675" w:type="dxa"/>
          </w:tcPr>
          <w:p w:rsidR="000A2243" w:rsidRPr="00C50EF2" w:rsidRDefault="000A2243" w:rsidP="000A2243">
            <w:pPr>
              <w:ind w:firstLine="0"/>
              <w:jc w:val="center"/>
            </w:pPr>
            <w:r>
              <w:lastRenderedPageBreak/>
              <w:t>6</w:t>
            </w:r>
            <w:r w:rsidRPr="00C50EF2">
              <w:t>.</w:t>
            </w:r>
          </w:p>
        </w:tc>
        <w:tc>
          <w:tcPr>
            <w:tcW w:w="3184" w:type="dxa"/>
          </w:tcPr>
          <w:p w:rsidR="000A2243" w:rsidRPr="00C50EF2" w:rsidRDefault="000A2243" w:rsidP="000A2243">
            <w:pPr>
              <w:ind w:firstLine="0"/>
              <w:jc w:val="left"/>
            </w:pPr>
            <w:r w:rsidRPr="00C50EF2">
              <w:t>Требования к безопасности и гигиене труда</w:t>
            </w:r>
          </w:p>
        </w:tc>
        <w:tc>
          <w:tcPr>
            <w:tcW w:w="6172" w:type="dxa"/>
          </w:tcPr>
          <w:p w:rsidR="000A2243" w:rsidRPr="00C50EF2" w:rsidRDefault="000A2243" w:rsidP="000A2243">
            <w:pPr>
              <w:ind w:firstLine="0"/>
            </w:pPr>
            <w:r w:rsidRPr="00C50EF2">
              <w:t xml:space="preserve">В соответствии с требованиями </w:t>
            </w:r>
            <w:proofErr w:type="spellStart"/>
            <w:r w:rsidRPr="00C50EF2">
              <w:t>СНиП</w:t>
            </w:r>
            <w:proofErr w:type="spellEnd"/>
            <w:r w:rsidRPr="00C50EF2">
              <w:t xml:space="preserve"> 12.03.2001 «Безопасность труда в строительстве» и ППБ-01-93 «Правила пожарной безопасности в РФ»</w:t>
            </w:r>
          </w:p>
        </w:tc>
      </w:tr>
      <w:tr w:rsidR="000A2243" w:rsidRPr="00C50EF2" w:rsidTr="000A2243">
        <w:tc>
          <w:tcPr>
            <w:tcW w:w="675" w:type="dxa"/>
          </w:tcPr>
          <w:p w:rsidR="000A2243" w:rsidRPr="00C50EF2" w:rsidRDefault="000A2243" w:rsidP="000A2243">
            <w:pPr>
              <w:ind w:firstLine="0"/>
              <w:jc w:val="center"/>
            </w:pPr>
            <w:r>
              <w:t>7</w:t>
            </w:r>
            <w:r w:rsidRPr="00C50EF2">
              <w:t>.</w:t>
            </w:r>
          </w:p>
        </w:tc>
        <w:tc>
          <w:tcPr>
            <w:tcW w:w="3184" w:type="dxa"/>
          </w:tcPr>
          <w:p w:rsidR="000A2243" w:rsidRPr="00C50EF2" w:rsidRDefault="000A2243" w:rsidP="000A2243">
            <w:pPr>
              <w:ind w:firstLine="0"/>
              <w:jc w:val="left"/>
            </w:pPr>
            <w:r w:rsidRPr="00C50EF2">
              <w:t>Требование к оформлению  исполнительной документации</w:t>
            </w:r>
          </w:p>
        </w:tc>
        <w:tc>
          <w:tcPr>
            <w:tcW w:w="6172" w:type="dxa"/>
          </w:tcPr>
          <w:p w:rsidR="000A2243" w:rsidRPr="00C50EF2" w:rsidRDefault="000A2243" w:rsidP="000A2243">
            <w:pPr>
              <w:ind w:firstLine="0"/>
            </w:pPr>
            <w:r w:rsidRPr="00C50EF2">
              <w:t>В соответствии с РД-11-05-2007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proofErr w:type="gramStart"/>
            <w:r w:rsidRPr="00C50EF2">
              <w:t>,Р</w:t>
            </w:r>
            <w:proofErr w:type="gramEnd"/>
            <w:r w:rsidRPr="00C50EF2">
              <w:t xml:space="preserve">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C50EF2">
              <w:t>СНиП</w:t>
            </w:r>
            <w:proofErr w:type="spellEnd"/>
            <w:r w:rsidRPr="00C50EF2">
              <w:t xml:space="preserve"> и др. нормативными актами, действующими на территории РФ применительно к строительству (с оформлением актов освидетельствования скрытых работ, общего и специальных журналов работ, заверенных в установленном порядке, протоколов испытаний и другой необходимой при строительстве документации).</w:t>
            </w:r>
          </w:p>
        </w:tc>
      </w:tr>
      <w:tr w:rsidR="000A2243" w:rsidRPr="00C50EF2" w:rsidTr="000A2243">
        <w:tc>
          <w:tcPr>
            <w:tcW w:w="675" w:type="dxa"/>
          </w:tcPr>
          <w:p w:rsidR="000A2243" w:rsidRDefault="000A2243" w:rsidP="000A2243">
            <w:pPr>
              <w:ind w:firstLine="0"/>
              <w:jc w:val="center"/>
            </w:pPr>
            <w:r>
              <w:t>8.</w:t>
            </w:r>
          </w:p>
        </w:tc>
        <w:tc>
          <w:tcPr>
            <w:tcW w:w="3184" w:type="dxa"/>
          </w:tcPr>
          <w:p w:rsidR="000A2243" w:rsidRPr="00952961" w:rsidRDefault="000A2243" w:rsidP="000A2243">
            <w:pPr>
              <w:ind w:firstLine="0"/>
              <w:jc w:val="left"/>
            </w:pPr>
            <w:r>
              <w:t>Требования к представлению гарантии</w:t>
            </w:r>
          </w:p>
        </w:tc>
        <w:tc>
          <w:tcPr>
            <w:tcW w:w="6172" w:type="dxa"/>
          </w:tcPr>
          <w:p w:rsidR="000A2243" w:rsidRPr="00952961" w:rsidRDefault="000A2243" w:rsidP="000A2243">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0A2243" w:rsidRPr="00C50EF2" w:rsidTr="000A2243">
        <w:tc>
          <w:tcPr>
            <w:tcW w:w="675" w:type="dxa"/>
          </w:tcPr>
          <w:p w:rsidR="000A2243" w:rsidRPr="00C50EF2" w:rsidRDefault="000A2243" w:rsidP="000A2243">
            <w:pPr>
              <w:ind w:firstLine="0"/>
              <w:jc w:val="center"/>
            </w:pPr>
            <w:r w:rsidRPr="00C50EF2">
              <w:t>9.</w:t>
            </w:r>
          </w:p>
        </w:tc>
        <w:tc>
          <w:tcPr>
            <w:tcW w:w="3184" w:type="dxa"/>
          </w:tcPr>
          <w:p w:rsidR="000A2243" w:rsidRPr="00C50EF2" w:rsidRDefault="000A2243" w:rsidP="000A2243">
            <w:pPr>
              <w:ind w:firstLine="0"/>
              <w:jc w:val="left"/>
            </w:pPr>
            <w:r w:rsidRPr="00C50EF2">
              <w:t>Сроки выполнения работ</w:t>
            </w:r>
          </w:p>
        </w:tc>
        <w:tc>
          <w:tcPr>
            <w:tcW w:w="6172" w:type="dxa"/>
          </w:tcPr>
          <w:p w:rsidR="000A2243" w:rsidRPr="00C50EF2" w:rsidRDefault="000A2243" w:rsidP="000A2243">
            <w:pPr>
              <w:ind w:firstLine="0"/>
            </w:pPr>
            <w:r w:rsidRPr="00C50EF2">
              <w:t>Начало работ: со дня следующего после заключения договора.</w:t>
            </w:r>
          </w:p>
          <w:p w:rsidR="000A2243" w:rsidRPr="00C50EF2" w:rsidRDefault="000A2243" w:rsidP="000A2243">
            <w:pPr>
              <w:ind w:firstLine="0"/>
            </w:pPr>
            <w:r w:rsidRPr="00BB5636">
              <w:t xml:space="preserve">Окончание работ </w:t>
            </w:r>
            <w:r>
              <w:t xml:space="preserve">   </w:t>
            </w:r>
            <w:r w:rsidRPr="00BB5636">
              <w:t xml:space="preserve">– </w:t>
            </w:r>
            <w:r>
              <w:t xml:space="preserve">  30 июля 2014 г.</w:t>
            </w:r>
          </w:p>
        </w:tc>
      </w:tr>
      <w:tr w:rsidR="000A2243" w:rsidRPr="00C50EF2" w:rsidTr="000A2243">
        <w:tc>
          <w:tcPr>
            <w:tcW w:w="675" w:type="dxa"/>
          </w:tcPr>
          <w:p w:rsidR="000A2243" w:rsidRPr="00C50EF2" w:rsidRDefault="000A2243" w:rsidP="000A2243">
            <w:pPr>
              <w:ind w:firstLine="0"/>
              <w:jc w:val="center"/>
            </w:pPr>
            <w:r w:rsidRPr="00C50EF2">
              <w:t>10.</w:t>
            </w:r>
          </w:p>
        </w:tc>
        <w:tc>
          <w:tcPr>
            <w:tcW w:w="3184" w:type="dxa"/>
          </w:tcPr>
          <w:p w:rsidR="000A2243" w:rsidRPr="00C50EF2" w:rsidRDefault="000A2243" w:rsidP="000A2243">
            <w:pPr>
              <w:ind w:firstLine="0"/>
              <w:jc w:val="left"/>
            </w:pPr>
            <w:r w:rsidRPr="00C50EF2">
              <w:t>Исходные данные</w:t>
            </w:r>
          </w:p>
        </w:tc>
        <w:tc>
          <w:tcPr>
            <w:tcW w:w="6172" w:type="dxa"/>
          </w:tcPr>
          <w:p w:rsidR="000A2243" w:rsidRPr="00C50EF2" w:rsidRDefault="000A2243" w:rsidP="000A2243">
            <w:pPr>
              <w:ind w:firstLine="0"/>
            </w:pPr>
            <w:r>
              <w:t>Схема  системы наружного водоснабжения здания «Аэровокзальный комплекс»  аэропорта Усть-Камчатск</w:t>
            </w:r>
          </w:p>
        </w:tc>
      </w:tr>
    </w:tbl>
    <w:p w:rsidR="000A2243" w:rsidRDefault="000A2243" w:rsidP="000A2243">
      <w:pPr>
        <w:pStyle w:val="a4"/>
        <w:tabs>
          <w:tab w:val="num" w:pos="0"/>
        </w:tabs>
        <w:ind w:firstLine="0"/>
        <w:jc w:val="right"/>
        <w:rPr>
          <w:sz w:val="24"/>
        </w:rPr>
      </w:pPr>
    </w:p>
    <w:p w:rsidR="008510F0" w:rsidRPr="008510F0" w:rsidRDefault="008510F0" w:rsidP="008510F0">
      <w:pPr>
        <w:pStyle w:val="a4"/>
        <w:tabs>
          <w:tab w:val="num" w:pos="0"/>
        </w:tabs>
        <w:rPr>
          <w:bCs/>
        </w:rPr>
      </w:pPr>
    </w:p>
    <w:p w:rsidR="00AD4F05" w:rsidRDefault="00AD4F05" w:rsidP="00AD4F05">
      <w:pPr>
        <w:pStyle w:val="a4"/>
        <w:ind w:firstLine="0"/>
        <w:jc w:val="right"/>
        <w:rPr>
          <w:b w:val="0"/>
          <w:sz w:val="24"/>
          <w:szCs w:val="24"/>
          <w:u w:val="single"/>
        </w:rPr>
      </w:pPr>
      <w:r w:rsidRPr="00F0374C">
        <w:rPr>
          <w:b w:val="0"/>
          <w:sz w:val="24"/>
          <w:szCs w:val="24"/>
          <w:u w:val="single"/>
        </w:rPr>
        <w:t>Проект договора</w:t>
      </w:r>
    </w:p>
    <w:p w:rsidR="00AD4F05" w:rsidRPr="00881481" w:rsidRDefault="00AD4F05" w:rsidP="00AD4F05">
      <w:pPr>
        <w:pStyle w:val="a4"/>
        <w:ind w:firstLine="0"/>
        <w:rPr>
          <w:sz w:val="24"/>
          <w:szCs w:val="24"/>
        </w:rPr>
      </w:pPr>
      <w:r>
        <w:rPr>
          <w:sz w:val="24"/>
          <w:szCs w:val="24"/>
        </w:rPr>
        <w:t xml:space="preserve">Лот 2. </w:t>
      </w:r>
      <w:r w:rsidRPr="00881481">
        <w:rPr>
          <w:sz w:val="24"/>
          <w:szCs w:val="24"/>
        </w:rPr>
        <w:t>Договор  № _____</w:t>
      </w:r>
    </w:p>
    <w:p w:rsidR="00AD4F05" w:rsidRPr="00C74C53" w:rsidRDefault="00AD4F05" w:rsidP="00AD4F05">
      <w:pPr>
        <w:shd w:val="clear" w:color="auto" w:fill="FFFFFF"/>
        <w:tabs>
          <w:tab w:val="left" w:pos="0"/>
        </w:tabs>
        <w:ind w:firstLine="0"/>
        <w:rPr>
          <w:b/>
          <w:bCs/>
          <w:color w:val="000000"/>
          <w:spacing w:val="-2"/>
        </w:rPr>
      </w:pPr>
    </w:p>
    <w:p w:rsidR="00AD4F05" w:rsidRPr="00E80C91" w:rsidRDefault="00AD4F05" w:rsidP="00AD4F05">
      <w:r w:rsidRPr="00E80C91">
        <w:t xml:space="preserve">г. Петропавловск-Камчатский                         </w:t>
      </w:r>
      <w:r>
        <w:t xml:space="preserve">                     </w:t>
      </w:r>
      <w:r w:rsidRPr="00E80C91">
        <w:t xml:space="preserve"> </w:t>
      </w:r>
      <w:r>
        <w:t>«</w:t>
      </w:r>
      <w:r w:rsidRPr="00E80C91">
        <w:t>____</w:t>
      </w:r>
      <w:r>
        <w:t>»</w:t>
      </w:r>
      <w:r w:rsidRPr="00E80C91">
        <w:t xml:space="preserve"> _________  201</w:t>
      </w:r>
      <w:r>
        <w:t>4</w:t>
      </w:r>
      <w:r w:rsidRPr="00E80C91">
        <w:t xml:space="preserve"> г.</w:t>
      </w:r>
    </w:p>
    <w:p w:rsidR="00AD4F05" w:rsidRPr="00E80C91" w:rsidRDefault="00AD4F05" w:rsidP="00AD4F05">
      <w:pPr>
        <w:ind w:firstLine="0"/>
      </w:pPr>
    </w:p>
    <w:p w:rsidR="00AD4F05" w:rsidRPr="00E80C91" w:rsidRDefault="00AD4F05" w:rsidP="00AD4F05">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в лице генерального директора Журавлёва Александра Юрьевича, действующего на основании Устава, с одной стороны и _________________</w:t>
      </w:r>
      <w:proofErr w:type="gramStart"/>
      <w:r w:rsidRPr="00E80C91">
        <w:t xml:space="preserve"> ,</w:t>
      </w:r>
      <w:proofErr w:type="gramEnd"/>
      <w:r w:rsidRPr="00E80C91">
        <w:t xml:space="preserve">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на основании протокола вскрытия и рассмотрения заявок на участие в запросе предложений от « ______» __________________№ _________,</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AD4F05" w:rsidRPr="00E80C91" w:rsidRDefault="00AD4F05" w:rsidP="00AD4F05"/>
    <w:p w:rsidR="00AD4F05" w:rsidRPr="00E80C91" w:rsidRDefault="00AD4F05" w:rsidP="00AD4F05">
      <w:pPr>
        <w:jc w:val="center"/>
        <w:rPr>
          <w:b/>
          <w:bCs/>
        </w:rPr>
      </w:pPr>
      <w:r w:rsidRPr="00E80C91">
        <w:rPr>
          <w:b/>
          <w:bCs/>
        </w:rPr>
        <w:t>1. Предмет Договора и срок выполнения работ</w:t>
      </w:r>
    </w:p>
    <w:p w:rsidR="00AD4F05" w:rsidRPr="00843A19" w:rsidRDefault="00AD4F05" w:rsidP="00AD4F05">
      <w:pPr>
        <w:rPr>
          <w:b/>
        </w:rPr>
      </w:pPr>
      <w:r w:rsidRPr="00414B94">
        <w:rPr>
          <w:iCs/>
        </w:rPr>
        <w:t xml:space="preserve">1.1. Заказчик поручает, а Подрядчик обязуется в соответствии с требованиями и условиями Договора </w:t>
      </w:r>
      <w:r>
        <w:t>выпол</w:t>
      </w:r>
      <w:r w:rsidRPr="00AD4F05">
        <w:t>н</w:t>
      </w:r>
      <w:r>
        <w:t>ить</w:t>
      </w:r>
      <w:r w:rsidRPr="00AD4F05">
        <w:t xml:space="preserve"> работ</w:t>
      </w:r>
      <w:r>
        <w:t>ы</w:t>
      </w:r>
      <w:r w:rsidRPr="00B8216F">
        <w:rPr>
          <w:b/>
        </w:rPr>
        <w:t xml:space="preserve"> по объекту</w:t>
      </w:r>
      <w:r>
        <w:rPr>
          <w:b/>
        </w:rPr>
        <w:t xml:space="preserve"> </w:t>
      </w:r>
      <w:r w:rsidRPr="00A85BA3">
        <w:rPr>
          <w:b/>
        </w:rPr>
        <w:t>«</w:t>
      </w:r>
      <w:r>
        <w:rPr>
          <w:b/>
        </w:rPr>
        <w:t>Ремонт системы наружной канализации  здания «Аэровокзальный комплекс» аэропорта Усть-Камчатск»</w:t>
      </w:r>
      <w:r>
        <w:rPr>
          <w:b/>
          <w:bCs/>
        </w:rPr>
        <w:t xml:space="preserve">, </w:t>
      </w:r>
      <w:r w:rsidRPr="00A43D45">
        <w:t>(далее - работы), в соответствии с Техническим заданием (Приложение № 1</w:t>
      </w:r>
      <w:r>
        <w:t>)</w:t>
      </w:r>
      <w:r w:rsidRPr="00A43D45">
        <w:t>.</w:t>
      </w:r>
    </w:p>
    <w:p w:rsidR="00AD4F05" w:rsidRPr="001C7350" w:rsidRDefault="00AD4F05" w:rsidP="00AD4F05">
      <w:pPr>
        <w:pStyle w:val="FR1"/>
        <w:tabs>
          <w:tab w:val="left" w:pos="7513"/>
        </w:tabs>
        <w:spacing w:line="240" w:lineRule="auto"/>
        <w:ind w:right="-1" w:firstLine="709"/>
        <w:jc w:val="both"/>
      </w:pPr>
      <w:r w:rsidRPr="001C7350">
        <w:t xml:space="preserve">1.2. Подрядчик обязуется на условиях Договора и в соответствии с техническим заданием (Приложение 1) выполнить работы в установленные сроки. </w:t>
      </w:r>
    </w:p>
    <w:p w:rsidR="00AD4F05" w:rsidRPr="00E80C91" w:rsidRDefault="00AD4F05" w:rsidP="00AD4F05">
      <w:pPr>
        <w:tabs>
          <w:tab w:val="left" w:pos="0"/>
        </w:tabs>
        <w:ind w:right="-1"/>
      </w:pPr>
      <w:r>
        <w:lastRenderedPageBreak/>
        <w:t>1.3</w:t>
      </w:r>
      <w:r w:rsidRPr="00E80C91">
        <w:t>. Заказчик обязуется принять выполненные работы и обеспечить финансирование.</w:t>
      </w:r>
    </w:p>
    <w:p w:rsidR="00AD4F05" w:rsidRPr="00E80C91" w:rsidRDefault="00AD4F05" w:rsidP="00AD4F05">
      <w:pPr>
        <w:tabs>
          <w:tab w:val="left" w:pos="0"/>
        </w:tabs>
        <w:ind w:right="-1"/>
      </w:pPr>
      <w:r>
        <w:t>1.4</w:t>
      </w:r>
      <w:r w:rsidRPr="00E80C91">
        <w:t>. Срок выполнения работ:</w:t>
      </w:r>
    </w:p>
    <w:p w:rsidR="00AD4F05" w:rsidRDefault="00AD4F05" w:rsidP="00AD4F05">
      <w:pPr>
        <w:tabs>
          <w:tab w:val="left" w:pos="720"/>
        </w:tabs>
        <w:ind w:firstLine="0"/>
      </w:pPr>
      <w:r>
        <w:t>Начало выполнения работ – со дня следующего после заключения договора.</w:t>
      </w:r>
    </w:p>
    <w:p w:rsidR="00AD4F05" w:rsidRDefault="00AD4F05" w:rsidP="00AD4F05">
      <w:pPr>
        <w:tabs>
          <w:tab w:val="left" w:pos="0"/>
        </w:tabs>
        <w:ind w:right="-1" w:firstLine="0"/>
      </w:pPr>
      <w:r>
        <w:t>Окончание выполнения работ – 30 июля 2014 года.</w:t>
      </w:r>
    </w:p>
    <w:p w:rsidR="00AD4F05" w:rsidRDefault="00AD4F05" w:rsidP="00AD4F05">
      <w:pPr>
        <w:tabs>
          <w:tab w:val="left" w:pos="0"/>
        </w:tabs>
        <w:ind w:right="-1"/>
      </w:pPr>
      <w:r w:rsidRPr="00E80C91">
        <w:t xml:space="preserve"> </w:t>
      </w:r>
      <w:r>
        <w:t xml:space="preserve">1.5. Место выполнения работ: Камчатский край, </w:t>
      </w:r>
      <w:proofErr w:type="spellStart"/>
      <w:r>
        <w:t>Усть-Камчатский</w:t>
      </w:r>
      <w:proofErr w:type="spellEnd"/>
      <w:r>
        <w:t xml:space="preserve"> район, п. Усть-Камчатск,  территория аэропорта.</w:t>
      </w:r>
    </w:p>
    <w:p w:rsidR="00AD4F05" w:rsidRDefault="00AD4F05" w:rsidP="00AD4F05">
      <w:pPr>
        <w:tabs>
          <w:tab w:val="left" w:pos="0"/>
        </w:tabs>
        <w:ind w:right="-1"/>
      </w:pPr>
    </w:p>
    <w:p w:rsidR="00AD4F05" w:rsidRPr="00E80C91" w:rsidRDefault="00AD4F05" w:rsidP="00AD4F05">
      <w:pPr>
        <w:jc w:val="center"/>
        <w:rPr>
          <w:b/>
          <w:bCs/>
        </w:rPr>
      </w:pPr>
      <w:r w:rsidRPr="00E80C91">
        <w:rPr>
          <w:b/>
          <w:bCs/>
        </w:rPr>
        <w:t>2. Цена Договора и порядок расчетов</w:t>
      </w:r>
    </w:p>
    <w:p w:rsidR="00D14C84" w:rsidRPr="00D14C84" w:rsidRDefault="00AD4F05" w:rsidP="00D14C84">
      <w:pPr>
        <w:pStyle w:val="af6"/>
        <w:rPr>
          <w:i/>
          <w:iCs/>
        </w:rPr>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w:t>
      </w:r>
      <w:r>
        <w:t xml:space="preserve"> </w:t>
      </w:r>
      <w:r w:rsidRPr="00E80C91">
        <w:t>__________</w:t>
      </w:r>
      <w:r>
        <w:t xml:space="preserve"> </w:t>
      </w:r>
      <w:r w:rsidRPr="00E80C91">
        <w:t xml:space="preserve"> (</w:t>
      </w:r>
      <w:r>
        <w:t xml:space="preserve"> </w:t>
      </w:r>
      <w:r w:rsidRPr="00E80C91">
        <w:t>__________________</w:t>
      </w:r>
      <w:r>
        <w:t xml:space="preserve"> </w:t>
      </w:r>
      <w:r w:rsidRPr="00E80C91">
        <w:t xml:space="preserve">) </w:t>
      </w:r>
      <w:proofErr w:type="gramEnd"/>
      <w:r w:rsidRPr="00E80C91">
        <w:t>рублей, с учетом НДС</w:t>
      </w:r>
      <w:r w:rsidR="00D14C84">
        <w:t>,</w:t>
      </w:r>
      <w:r w:rsidR="00D14C84" w:rsidRPr="00D14C84">
        <w:t xml:space="preserve"> в соответствии  со Сметным расчетом стоимости выполненных работ (Приложение № 2). </w:t>
      </w:r>
      <w:r w:rsidR="00D14C84" w:rsidRPr="00D14C84">
        <w:rPr>
          <w:i/>
          <w:iCs/>
        </w:rPr>
        <w:t xml:space="preserve"> </w:t>
      </w:r>
    </w:p>
    <w:p w:rsidR="00AD4F05" w:rsidRPr="00E80C91" w:rsidRDefault="00AD4F05" w:rsidP="00AD4F05">
      <w:pPr>
        <w:pStyle w:val="af6"/>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AD4F05" w:rsidRDefault="00AD4F05" w:rsidP="00AD4F05">
      <w:pPr>
        <w:spacing w:line="240" w:lineRule="atLeast"/>
      </w:pPr>
      <w:r>
        <w:t>2.2. Заказчик по согласованию  с Подрядчиком вправе изменить не более чем на 10% (десять процентов) объем, предусмотренных Договором работ.</w:t>
      </w:r>
    </w:p>
    <w:p w:rsidR="00AD4F05" w:rsidRDefault="00AD4F05" w:rsidP="00AD4F05">
      <w:pPr>
        <w:pStyle w:val="af6"/>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D14C84" w:rsidRPr="00D14C84" w:rsidRDefault="00D14C84" w:rsidP="00D14C84">
      <w:pPr>
        <w:tabs>
          <w:tab w:val="left" w:pos="1276"/>
        </w:tabs>
        <w:ind w:firstLine="708"/>
      </w:pPr>
      <w:r w:rsidRPr="00D14C84">
        <w:t>2.4. Оплата Заказчиком фактически выполненных Подрядчиком работ производится на основании подписанных Сторонами Актов выполненных работ (форма КС-2) и Справок о стоимости выполненных работ и затрат (форма КС-3) и исполнительной документации после выставления Подрядчиком счета и счета-фактуры.</w:t>
      </w:r>
    </w:p>
    <w:p w:rsidR="00AD4F05" w:rsidRPr="00A37EED" w:rsidRDefault="00AD4F05" w:rsidP="00AD4F05">
      <w:pPr>
        <w:tabs>
          <w:tab w:val="left" w:pos="1276"/>
        </w:tabs>
        <w:ind w:firstLine="708"/>
      </w:pPr>
    </w:p>
    <w:p w:rsidR="00AD4F05" w:rsidRPr="00E80C91" w:rsidRDefault="00AD4F05" w:rsidP="00AD4F05">
      <w:pPr>
        <w:jc w:val="center"/>
        <w:rPr>
          <w:b/>
          <w:bCs/>
        </w:rPr>
      </w:pPr>
      <w:r w:rsidRPr="00E80C91">
        <w:rPr>
          <w:b/>
          <w:bCs/>
        </w:rPr>
        <w:t>3.  Порядок сдачи и приемки выполненных работ</w:t>
      </w:r>
    </w:p>
    <w:p w:rsidR="00AD4F05" w:rsidRPr="00E80C91" w:rsidRDefault="00AD4F05" w:rsidP="00AD4F05">
      <w:pPr>
        <w:ind w:firstLine="708"/>
      </w:pPr>
      <w:r w:rsidRPr="00E80C91">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AD4F05" w:rsidRPr="00E80C91" w:rsidRDefault="00AD4F05" w:rsidP="00AD4F05">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AD4F05" w:rsidRPr="00E80C91" w:rsidRDefault="00AD4F05" w:rsidP="00AD4F05">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AD4F05" w:rsidRPr="00E80C91" w:rsidRDefault="00AD4F05" w:rsidP="00AD4F05">
      <w:pPr>
        <w:ind w:firstLine="708"/>
      </w:pPr>
      <w:r w:rsidRPr="00E80C91">
        <w:t>3.4. В случае несоответствия результатов работы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AD4F05" w:rsidRPr="00E80C91" w:rsidRDefault="00AD4F05" w:rsidP="00AD4F05">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AD4F05" w:rsidRPr="00E80C91" w:rsidRDefault="00AD4F05" w:rsidP="00AD4F05">
      <w:pPr>
        <w:ind w:firstLine="708"/>
      </w:pPr>
      <w:r w:rsidRPr="00E80C91">
        <w:t xml:space="preserve">3.6. Срок предоставления гарантии качества на выполненные работы составляет не </w:t>
      </w:r>
      <w:r w:rsidRPr="004B4A27">
        <w:t xml:space="preserve">менее </w:t>
      </w:r>
      <w:r>
        <w:t>24 месяцев</w:t>
      </w:r>
      <w:r w:rsidRPr="00E80C91">
        <w:t xml:space="preserve"> со дня подписания сторонами акта приема-передачи работ. </w:t>
      </w:r>
    </w:p>
    <w:p w:rsidR="00AD4F05" w:rsidRPr="00E80C91" w:rsidRDefault="00AD4F05" w:rsidP="00AD4F05">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AD4F05" w:rsidRPr="00E80C91" w:rsidRDefault="00AD4F05" w:rsidP="00AD4F05">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AD4F05" w:rsidRPr="00E80C91" w:rsidRDefault="00AD4F05" w:rsidP="00AD4F05">
      <w:pPr>
        <w:ind w:firstLine="708"/>
      </w:pPr>
      <w:r w:rsidRPr="00E80C91">
        <w:lastRenderedPageBreak/>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AD4F05" w:rsidRPr="00E80C91" w:rsidRDefault="00AD4F05" w:rsidP="00AD4F05">
      <w:pPr>
        <w:tabs>
          <w:tab w:val="left" w:pos="993"/>
        </w:tabs>
        <w:jc w:val="center"/>
        <w:rPr>
          <w:b/>
          <w:bCs/>
        </w:rPr>
      </w:pPr>
    </w:p>
    <w:p w:rsidR="00AD4F05" w:rsidRPr="00E80C91" w:rsidRDefault="00AD4F05" w:rsidP="00AD4F05">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AD4F05" w:rsidRPr="00E80C91" w:rsidRDefault="00AD4F05" w:rsidP="00AD4F05">
      <w:pPr>
        <w:ind w:firstLine="708"/>
      </w:pPr>
      <w:r w:rsidRPr="00E80C91">
        <w:t xml:space="preserve">4.1. Заказчик вправе: </w:t>
      </w:r>
    </w:p>
    <w:p w:rsidR="00AD4F05" w:rsidRPr="00E80C91" w:rsidRDefault="00AD4F05" w:rsidP="00AD4F05">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AD4F05" w:rsidRPr="00E80C91" w:rsidRDefault="00AD4F05" w:rsidP="00AD4F05">
      <w:pPr>
        <w:ind w:firstLine="708"/>
      </w:pPr>
      <w:r w:rsidRPr="00E80C91">
        <w:t xml:space="preserve">4.2. Заказчик обязан: </w:t>
      </w:r>
    </w:p>
    <w:p w:rsidR="00AD4F05" w:rsidRPr="00E80C91" w:rsidRDefault="00AD4F05" w:rsidP="00AD4F05">
      <w:pPr>
        <w:ind w:firstLine="708"/>
      </w:pPr>
      <w:r w:rsidRPr="00E80C91">
        <w:t>4.2.1. Своевременно произвести оплату работ, выполненных Подрядчиком, в соответствии с условиями настоящего договора.</w:t>
      </w:r>
    </w:p>
    <w:p w:rsidR="00AD4F05" w:rsidRPr="00E80C91" w:rsidRDefault="00AD4F05" w:rsidP="00AD4F05">
      <w:pPr>
        <w:ind w:firstLine="708"/>
      </w:pPr>
      <w:r w:rsidRPr="00E80C91">
        <w:t>4.2.2. Передать Подрядчику по акту приема-передач</w:t>
      </w:r>
      <w:r>
        <w:t>и объект для выполнения работ</w:t>
      </w:r>
      <w:r w:rsidRPr="00E80C91">
        <w:t xml:space="preserve">. </w:t>
      </w:r>
    </w:p>
    <w:p w:rsidR="00AD4F05" w:rsidRPr="00E80C91" w:rsidRDefault="00AD4F05" w:rsidP="00AD4F05">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AD4F05" w:rsidRPr="00E80C91" w:rsidRDefault="00AD4F05" w:rsidP="00AD4F05">
      <w:pPr>
        <w:ind w:firstLine="708"/>
      </w:pPr>
      <w:r w:rsidRPr="00E80C91">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AD4F05" w:rsidRPr="00E80C91" w:rsidRDefault="00AD4F05" w:rsidP="00AD4F05">
      <w:pPr>
        <w:ind w:firstLine="708"/>
      </w:pPr>
      <w:r w:rsidRPr="00E80C91">
        <w:t>4.2.</w:t>
      </w:r>
      <w:r>
        <w:t>5</w:t>
      </w:r>
      <w:r w:rsidRPr="00E80C91">
        <w:t>. В целях обеспечения электроэнергией электроинструментов Подрядчика на период выполнения работ Заказчик обеспечивает доступ Подрядчика к источникам электрической энергии.</w:t>
      </w:r>
    </w:p>
    <w:p w:rsidR="00AD4F05" w:rsidRPr="00E80C91" w:rsidRDefault="00AD4F05" w:rsidP="00AD4F05">
      <w:pPr>
        <w:ind w:firstLine="708"/>
      </w:pPr>
    </w:p>
    <w:p w:rsidR="00AD4F05" w:rsidRPr="00E80C91" w:rsidRDefault="00AD4F05" w:rsidP="00AD4F05">
      <w:pPr>
        <w:ind w:firstLine="708"/>
      </w:pPr>
      <w:r w:rsidRPr="00E80C91">
        <w:t xml:space="preserve">4.3. Подрядчик вправе: </w:t>
      </w:r>
    </w:p>
    <w:p w:rsidR="00AD4F05" w:rsidRPr="00E80C91" w:rsidRDefault="00AD4F05" w:rsidP="00AD4F05">
      <w:pPr>
        <w:ind w:firstLine="708"/>
        <w:rPr>
          <w:bCs/>
        </w:rPr>
      </w:pPr>
      <w:r w:rsidRPr="00E80C91">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AD4F05" w:rsidRPr="00E80C91" w:rsidRDefault="00AD4F05" w:rsidP="00AD4F05">
      <w:pPr>
        <w:ind w:firstLine="708"/>
      </w:pPr>
      <w:r w:rsidRPr="00E80C91">
        <w:t xml:space="preserve">4.4. Подрядчик обязан: </w:t>
      </w:r>
    </w:p>
    <w:p w:rsidR="00AD4F05" w:rsidRPr="00E80C91" w:rsidRDefault="00AD4F05" w:rsidP="00AD4F05">
      <w:r w:rsidRPr="00E80C91">
        <w:t>4.4.1. Выполнить работы в соответствии с технической документацией и передать Заказчику их результат в установл</w:t>
      </w:r>
      <w:r>
        <w:t>енные настоящим договором сроки.</w:t>
      </w:r>
      <w:r w:rsidRPr="00E80C91">
        <w:t xml:space="preserve"> </w:t>
      </w:r>
    </w:p>
    <w:p w:rsidR="00AD4F05" w:rsidRPr="00E80C91" w:rsidRDefault="00AD4F05" w:rsidP="00AD4F05">
      <w:pPr>
        <w:ind w:firstLine="708"/>
      </w:pPr>
      <w:r w:rsidRPr="00E80C91">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80C91">
        <w:t>саморегулируемой</w:t>
      </w:r>
      <w:proofErr w:type="spellEnd"/>
      <w:r w:rsidRPr="00E80C91">
        <w:t xml:space="preserve"> организацией, о доп</w:t>
      </w:r>
      <w:r>
        <w:t>уске к определенным видам работ.</w:t>
      </w:r>
    </w:p>
    <w:p w:rsidR="00AD4F05" w:rsidRPr="00E80C91" w:rsidRDefault="00AD4F05" w:rsidP="00AD4F05">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t>дственных расходов по договору.</w:t>
      </w:r>
    </w:p>
    <w:p w:rsidR="00D14C84" w:rsidRPr="00D14C84" w:rsidRDefault="00D14C84" w:rsidP="00D14C84">
      <w:pPr>
        <w:ind w:firstLine="708"/>
      </w:pPr>
      <w:r w:rsidRPr="00D14C84">
        <w:t xml:space="preserve">4.4.4. Вести Исполнительную документацию в соответствии с требованиями настоящего Договора и предоставить ее Заказчику в 2-х экз. вместе с документами, указанными в настоящем Договоре. </w:t>
      </w:r>
    </w:p>
    <w:p w:rsidR="00D14C84" w:rsidRPr="00D14C84" w:rsidRDefault="00D14C84" w:rsidP="00D14C84">
      <w:pPr>
        <w:ind w:firstLine="708"/>
      </w:pPr>
      <w:r w:rsidRPr="00D14C84">
        <w:t xml:space="preserve">4.4.5. С момента начала Работ до их окончания производить фотосъемку каждого вида, этапа  работ подробный, последовательный цикл выполнения скрытых работ и узлов конструктивных элементов и передавать Заказчику фотографии в формате </w:t>
      </w:r>
      <w:r w:rsidRPr="00D14C84">
        <w:rPr>
          <w:lang w:val="en-US"/>
        </w:rPr>
        <w:t>JPG</w:t>
      </w:r>
      <w:r w:rsidRPr="00D14C84">
        <w:t xml:space="preserve"> на компакт-диске или ином цифровом носителе информации вместе с Исполнительной документацией за отчетный период.</w:t>
      </w:r>
    </w:p>
    <w:p w:rsidR="00D14C84" w:rsidRPr="00D14C84" w:rsidRDefault="00D14C84" w:rsidP="00D14C84">
      <w:pPr>
        <w:ind w:firstLine="708"/>
      </w:pPr>
      <w:r w:rsidRPr="00D14C84">
        <w:t xml:space="preserve">4.4.6. Обеспечить качество выполненных работ в соответствии с проектной документацией, техническими регламентами, </w:t>
      </w:r>
      <w:proofErr w:type="spellStart"/>
      <w:r w:rsidRPr="00D14C84">
        <w:t>СНиП</w:t>
      </w:r>
      <w:proofErr w:type="spellEnd"/>
      <w:r w:rsidRPr="00D14C84">
        <w:t>, ГОСТ и другими нормативными документами по качеству строительства.</w:t>
      </w:r>
    </w:p>
    <w:p w:rsidR="00D14C84" w:rsidRPr="00D14C84" w:rsidRDefault="00D14C84" w:rsidP="00D14C84">
      <w:pPr>
        <w:ind w:firstLine="708"/>
      </w:pPr>
      <w:r w:rsidRPr="00D14C84">
        <w:t>4.4.7. Своевременно и за свой счет устранять недостатки и дефекты, выявленные при приемке Работ и в течение гарантийного срока.</w:t>
      </w:r>
    </w:p>
    <w:p w:rsidR="00D14C84" w:rsidRPr="00D14C84" w:rsidRDefault="00D14C84" w:rsidP="00D14C84">
      <w:pPr>
        <w:ind w:firstLine="708"/>
      </w:pPr>
      <w:r w:rsidRPr="00D14C84">
        <w:t xml:space="preserve">4.4.8. Вывезти в 14-дневный срок со дня подписания акта приема-передачи работ  принадлежащие Подрядчику строительные машины, оборудование, инвентарь, </w:t>
      </w:r>
      <w:r w:rsidRPr="00D14C84">
        <w:lastRenderedPageBreak/>
        <w:t>инструменты, строительные материалы, временные сооружения, другое имущество и строительный мусор.</w:t>
      </w:r>
    </w:p>
    <w:p w:rsidR="00D14C84" w:rsidRPr="00D14C84" w:rsidRDefault="00D14C84" w:rsidP="00D14C84">
      <w:pPr>
        <w:ind w:firstLine="708"/>
      </w:pPr>
      <w:r w:rsidRPr="00D14C84">
        <w:t>4.4.9. Обеспечить в ходе производства работ противопожарное обеспечение, выполнение необходимых мероприятий по технике безопасности, охране окружающей среды, зеленых насаждений и земли.</w:t>
      </w:r>
    </w:p>
    <w:p w:rsidR="00D14C84" w:rsidRPr="00D14C84" w:rsidRDefault="00D14C84" w:rsidP="00D14C84">
      <w:pPr>
        <w:ind w:firstLine="708"/>
      </w:pPr>
      <w:r w:rsidRPr="00D14C84">
        <w:t>4.4.10. Обеспечить содержание и уборку площадки производства работ и прилегающей к ней территории.</w:t>
      </w:r>
    </w:p>
    <w:p w:rsidR="00D14C84" w:rsidRPr="00D14C84" w:rsidRDefault="00D14C84" w:rsidP="00D14C84">
      <w:pPr>
        <w:ind w:firstLine="708"/>
      </w:pPr>
      <w:r w:rsidRPr="00D14C84">
        <w:t>4.4.11. Обеспечить охрану материалов, оборудования, строительной техники до завершения работ.</w:t>
      </w:r>
    </w:p>
    <w:p w:rsidR="00D14C84" w:rsidRDefault="00D14C84" w:rsidP="00D14C84">
      <w:pPr>
        <w:ind w:firstLine="708"/>
      </w:pPr>
      <w:r w:rsidRPr="00D14C84">
        <w:t>4.4.12.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D14C84" w:rsidRPr="00D14C84" w:rsidRDefault="00D14C84" w:rsidP="00D14C84">
      <w:pPr>
        <w:ind w:firstLine="708"/>
        <w:rPr>
          <w:rFonts w:eastAsiaTheme="minorHAnsi"/>
        </w:rPr>
      </w:pPr>
      <w:r>
        <w:rPr>
          <w:rFonts w:eastAsiaTheme="minorHAnsi"/>
        </w:rPr>
        <w:t>4.4.13. Установить</w:t>
      </w:r>
      <w:r w:rsidRPr="00D14C84">
        <w:rPr>
          <w:rFonts w:eastAsiaTheme="minorHAnsi"/>
        </w:rPr>
        <w:t xml:space="preserve"> прибор учёта потребляемой им электрической энергии (далее - счётчик). Начальные и конечные показания счётчика снимаются </w:t>
      </w:r>
      <w:proofErr w:type="spellStart"/>
      <w:r w:rsidRPr="00D14C84">
        <w:rPr>
          <w:rFonts w:eastAsiaTheme="minorHAnsi"/>
        </w:rPr>
        <w:t>комиссионно</w:t>
      </w:r>
      <w:proofErr w:type="spellEnd"/>
      <w:r w:rsidRPr="00D14C84">
        <w:rPr>
          <w:rFonts w:eastAsiaTheme="minorHAnsi"/>
        </w:rPr>
        <w:t xml:space="preserve"> и фиксируются актом, подписываемым Заказчиком и Подрядчиком</w:t>
      </w:r>
      <w:r>
        <w:rPr>
          <w:rFonts w:eastAsiaTheme="minorHAnsi"/>
        </w:rPr>
        <w:t>.</w:t>
      </w:r>
    </w:p>
    <w:p w:rsidR="00D14C84" w:rsidRPr="00D14C84" w:rsidRDefault="00D14C84" w:rsidP="00D14C84">
      <w:pPr>
        <w:ind w:firstLine="708"/>
      </w:pPr>
      <w:r w:rsidRPr="00D14C84">
        <w:rPr>
          <w:rFonts w:eastAsiaTheme="minorHAnsi"/>
        </w:rPr>
        <w:t>Подрядчик возмещает расходы за пользование электрической энергией на основании показаний счётчика потреблённой электрической энергии</w:t>
      </w:r>
      <w:r>
        <w:rPr>
          <w:rFonts w:eastAsiaTheme="minorHAnsi"/>
        </w:rPr>
        <w:t>.</w:t>
      </w:r>
    </w:p>
    <w:p w:rsidR="00D14C84" w:rsidRPr="00E80C91" w:rsidRDefault="00D14C84" w:rsidP="00AD4F05">
      <w:pPr>
        <w:ind w:firstLine="708"/>
      </w:pPr>
    </w:p>
    <w:p w:rsidR="00AD4F05" w:rsidRPr="00811369" w:rsidRDefault="00AD4F05" w:rsidP="00AD4F05">
      <w:pPr>
        <w:pStyle w:val="a4"/>
        <w:rPr>
          <w:sz w:val="24"/>
          <w:szCs w:val="24"/>
        </w:rPr>
      </w:pPr>
      <w:r>
        <w:rPr>
          <w:sz w:val="24"/>
          <w:szCs w:val="24"/>
        </w:rPr>
        <w:t>5</w:t>
      </w:r>
      <w:r w:rsidRPr="00811369">
        <w:rPr>
          <w:sz w:val="24"/>
          <w:szCs w:val="24"/>
        </w:rPr>
        <w:t>. Ответственность сторон</w:t>
      </w:r>
    </w:p>
    <w:p w:rsidR="00AD4F05" w:rsidRPr="00053A5F" w:rsidRDefault="00AD4F05" w:rsidP="00AD4F05">
      <w:r>
        <w:t>5</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D4F05" w:rsidRPr="00053A5F" w:rsidRDefault="00AD4F05" w:rsidP="00AD4F05">
      <w:r>
        <w:t>5</w:t>
      </w:r>
      <w:r w:rsidRPr="00053A5F">
        <w:t xml:space="preserve">.2. В случае просрочки исполнения Заказчиком обязательства, предусмотренного настоящим Договором, </w:t>
      </w:r>
      <w:r>
        <w:t>Подрядчик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AD4F05" w:rsidRPr="00053A5F" w:rsidRDefault="00AD4F05" w:rsidP="00AD4F05">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AD4F05" w:rsidRPr="00053A5F" w:rsidRDefault="00AD4F05" w:rsidP="00AD4F05">
      <w:r>
        <w:t>5</w:t>
      </w:r>
      <w:r w:rsidRPr="00053A5F">
        <w:t xml:space="preserve">.3. В случае просрочки исполнения </w:t>
      </w:r>
      <w:r>
        <w:t>Подрядчиком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AD4F05" w:rsidRDefault="00AD4F05" w:rsidP="00AD4F05">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D4F05" w:rsidRPr="00E80C91" w:rsidRDefault="00AD4F05" w:rsidP="00AD4F05">
      <w:pPr>
        <w:rPr>
          <w:b/>
          <w:bCs/>
        </w:rPr>
      </w:pPr>
    </w:p>
    <w:p w:rsidR="00AD4F05" w:rsidRPr="00E80C91" w:rsidRDefault="00AD4F05" w:rsidP="00AD4F05">
      <w:pPr>
        <w:jc w:val="center"/>
        <w:rPr>
          <w:b/>
          <w:bCs/>
        </w:rPr>
      </w:pPr>
      <w:r>
        <w:rPr>
          <w:b/>
          <w:bCs/>
        </w:rPr>
        <w:t>6</w:t>
      </w:r>
      <w:r w:rsidRPr="00E80C91">
        <w:rPr>
          <w:b/>
          <w:bCs/>
        </w:rPr>
        <w:t>. Обстоятельства непреодолимой силы</w:t>
      </w:r>
    </w:p>
    <w:p w:rsidR="00AD4F05" w:rsidRPr="00E80C91" w:rsidRDefault="00AD4F05" w:rsidP="00AD4F05">
      <w:pPr>
        <w:ind w:firstLine="708"/>
      </w:pPr>
      <w:r>
        <w:t>6</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AD4F05" w:rsidRPr="00E80C91" w:rsidRDefault="00AD4F05" w:rsidP="00AD4F05">
      <w:pPr>
        <w:ind w:firstLine="708"/>
      </w:pPr>
      <w:r>
        <w:t>6</w:t>
      </w:r>
      <w:r w:rsidRPr="00E80C91">
        <w:t xml:space="preserve">.2.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w:t>
      </w:r>
      <w:r w:rsidRPr="00E80C91">
        <w:lastRenderedPageBreak/>
        <w:t>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AD4F05" w:rsidRPr="00E80C91" w:rsidRDefault="00AD4F05" w:rsidP="00AD4F05">
      <w:pPr>
        <w:ind w:firstLine="708"/>
      </w:pPr>
      <w:r>
        <w:t>6</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AD4F05" w:rsidRDefault="00AD4F05" w:rsidP="00AD4F05">
      <w:pPr>
        <w:pStyle w:val="ConsPlusNormal"/>
        <w:ind w:firstLine="0"/>
        <w:rPr>
          <w:rFonts w:ascii="Times New Roman" w:hAnsi="Times New Roman" w:cs="Times New Roman"/>
          <w:b/>
          <w:sz w:val="24"/>
          <w:szCs w:val="24"/>
        </w:rPr>
      </w:pPr>
    </w:p>
    <w:p w:rsidR="00AD4F05" w:rsidRPr="00832277" w:rsidRDefault="00AD4F05" w:rsidP="00AD4F05">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AD4F05" w:rsidRPr="00C6360B" w:rsidRDefault="00AD4F05" w:rsidP="00AD4F05">
      <w:pPr>
        <w:tabs>
          <w:tab w:val="left" w:pos="1276"/>
        </w:tabs>
      </w:pPr>
      <w:r>
        <w:t>7.</w:t>
      </w:r>
      <w:r w:rsidRPr="00C6360B">
        <w:t xml:space="preserve">1. До заключения  договора </w:t>
      </w:r>
      <w:r>
        <w:t>Подрядчик</w:t>
      </w:r>
      <w:r w:rsidRPr="00C6360B">
        <w:t xml:space="preserve"> обязан предоставить Заказчику информацию (по форме, установленной </w:t>
      </w:r>
      <w:r>
        <w:t>Подрядчиком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AD4F05" w:rsidRPr="00C6360B" w:rsidRDefault="00AD4F05" w:rsidP="00AD4F05">
      <w:r>
        <w:t>7</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является основанием для отказа в заключени</w:t>
      </w:r>
      <w:proofErr w:type="gramStart"/>
      <w:r w:rsidRPr="00C6360B">
        <w:t>и</w:t>
      </w:r>
      <w:proofErr w:type="gramEnd"/>
      <w:r w:rsidRPr="00C6360B">
        <w:t xml:space="preserve"> договора. </w:t>
      </w:r>
    </w:p>
    <w:p w:rsidR="00AD4F05" w:rsidRPr="00FF5F0E" w:rsidRDefault="00AD4F05" w:rsidP="00AD4F05">
      <w:pPr>
        <w:shd w:val="clear" w:color="auto" w:fill="FFFFFF"/>
        <w:autoSpaceDE w:val="0"/>
        <w:autoSpaceDN w:val="0"/>
        <w:adjustRightInd w:val="0"/>
        <w:ind w:firstLine="0"/>
        <w:rPr>
          <w:b/>
        </w:rPr>
      </w:pPr>
    </w:p>
    <w:p w:rsidR="00AD4F05" w:rsidRPr="00E80C91" w:rsidRDefault="00AD4F05" w:rsidP="00AD4F05">
      <w:pPr>
        <w:shd w:val="clear" w:color="auto" w:fill="FFFFFF"/>
        <w:tabs>
          <w:tab w:val="left" w:pos="540"/>
        </w:tabs>
        <w:jc w:val="center"/>
        <w:rPr>
          <w:b/>
          <w:bCs/>
        </w:rPr>
      </w:pPr>
      <w:r>
        <w:rPr>
          <w:b/>
          <w:bCs/>
        </w:rPr>
        <w:t>8</w:t>
      </w:r>
      <w:r w:rsidRPr="00E80C91">
        <w:rPr>
          <w:b/>
          <w:bCs/>
        </w:rPr>
        <w:t>.</w:t>
      </w:r>
      <w:r>
        <w:rPr>
          <w:b/>
          <w:bCs/>
        </w:rPr>
        <w:t xml:space="preserve"> </w:t>
      </w:r>
      <w:r w:rsidRPr="00E80C91">
        <w:rPr>
          <w:b/>
          <w:bCs/>
        </w:rPr>
        <w:t>Срок действия Договора</w:t>
      </w:r>
    </w:p>
    <w:p w:rsidR="00AD4F05" w:rsidRPr="00E80C91" w:rsidRDefault="00AD4F05" w:rsidP="00AD4F05">
      <w:pPr>
        <w:ind w:firstLine="708"/>
      </w:pPr>
      <w:r>
        <w:t>8</w:t>
      </w:r>
      <w:r w:rsidRPr="00E80C91">
        <w:t>.1.</w:t>
      </w:r>
      <w:r>
        <w:t xml:space="preserve"> </w:t>
      </w:r>
      <w:r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AD4F05" w:rsidRDefault="00AD4F05" w:rsidP="00AD4F05">
      <w:pPr>
        <w:ind w:firstLine="708"/>
      </w:pPr>
      <w:r>
        <w:t>8.</w:t>
      </w:r>
      <w:r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AD4F05" w:rsidRPr="00E80C91" w:rsidRDefault="00AD4F05" w:rsidP="00AD4F05">
      <w:pPr>
        <w:ind w:firstLine="708"/>
      </w:pPr>
    </w:p>
    <w:p w:rsidR="00AD4F05" w:rsidRPr="00E80C91" w:rsidRDefault="00AD4F05" w:rsidP="00AD4F05">
      <w:pPr>
        <w:jc w:val="center"/>
        <w:rPr>
          <w:b/>
          <w:bCs/>
        </w:rPr>
      </w:pPr>
      <w:r>
        <w:rPr>
          <w:b/>
          <w:bCs/>
        </w:rPr>
        <w:t>9</w:t>
      </w:r>
      <w:r w:rsidRPr="00E80C91">
        <w:rPr>
          <w:b/>
          <w:bCs/>
        </w:rPr>
        <w:t>. Разрешение споров и разногласий</w:t>
      </w:r>
    </w:p>
    <w:p w:rsidR="00AD4F05" w:rsidRPr="00E80C91" w:rsidRDefault="00AD4F05" w:rsidP="00AD4F05">
      <w:pPr>
        <w:ind w:firstLine="708"/>
      </w:pPr>
      <w:r>
        <w:t>9</w:t>
      </w:r>
      <w:r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AD4F05" w:rsidRPr="00E80C91" w:rsidRDefault="00AD4F05" w:rsidP="00AD4F05">
      <w:pPr>
        <w:rPr>
          <w:color w:val="000000"/>
        </w:rPr>
      </w:pPr>
      <w:r>
        <w:t>9</w:t>
      </w:r>
      <w:r w:rsidRPr="00E80C91">
        <w:t>.2. В случае если споры и разногласия не будут урегулированы путем переговоров, то они подлежат разрешению в Арбитражном суде</w:t>
      </w:r>
      <w:r w:rsidRPr="00E80C91">
        <w:rPr>
          <w:i/>
          <w:iCs/>
          <w:color w:val="000000"/>
        </w:rPr>
        <w:t xml:space="preserve"> </w:t>
      </w:r>
      <w:r w:rsidRPr="00E80C91">
        <w:rPr>
          <w:color w:val="000000"/>
        </w:rPr>
        <w:t>Камчатского края.</w:t>
      </w:r>
    </w:p>
    <w:p w:rsidR="00AD4F05" w:rsidRPr="00E80C91" w:rsidRDefault="00AD4F05" w:rsidP="00AD4F05">
      <w:pPr>
        <w:rPr>
          <w:b/>
          <w:bCs/>
        </w:rPr>
      </w:pPr>
    </w:p>
    <w:p w:rsidR="00AD4F05" w:rsidRPr="00E80C91" w:rsidRDefault="00AD4F05" w:rsidP="00AD4F05">
      <w:pPr>
        <w:jc w:val="center"/>
        <w:rPr>
          <w:b/>
          <w:bCs/>
        </w:rPr>
      </w:pPr>
      <w:r w:rsidRPr="00E80C91">
        <w:rPr>
          <w:b/>
          <w:bCs/>
        </w:rPr>
        <w:t>1</w:t>
      </w:r>
      <w:r>
        <w:rPr>
          <w:b/>
          <w:bCs/>
        </w:rPr>
        <w:t>0</w:t>
      </w:r>
      <w:r w:rsidRPr="00E80C91">
        <w:rPr>
          <w:b/>
          <w:bCs/>
        </w:rPr>
        <w:t>. Прочие условия Договора</w:t>
      </w:r>
    </w:p>
    <w:p w:rsidR="00AD4F05" w:rsidRPr="00E80C91" w:rsidRDefault="00AD4F05" w:rsidP="00AD4F05">
      <w:pPr>
        <w:tabs>
          <w:tab w:val="left" w:pos="0"/>
        </w:tabs>
      </w:pPr>
      <w:r>
        <w:rPr>
          <w:color w:val="000000"/>
        </w:rPr>
        <w:t>10</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AD4F05" w:rsidRPr="00E80C91" w:rsidRDefault="00AD4F05" w:rsidP="00AD4F05">
      <w:pPr>
        <w:tabs>
          <w:tab w:val="left" w:pos="0"/>
        </w:tabs>
        <w:rPr>
          <w:color w:val="000000"/>
        </w:rPr>
      </w:pPr>
      <w:r w:rsidRPr="00E80C91">
        <w:rPr>
          <w:color w:val="000000"/>
        </w:rPr>
        <w:t>1</w:t>
      </w:r>
      <w:r>
        <w:rPr>
          <w:color w:val="000000"/>
        </w:rPr>
        <w:t>0</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AD4F05" w:rsidRPr="00E80C91" w:rsidRDefault="00AD4F05" w:rsidP="00AD4F05">
      <w:pPr>
        <w:tabs>
          <w:tab w:val="left" w:pos="0"/>
        </w:tabs>
        <w:rPr>
          <w:color w:val="000000"/>
        </w:rPr>
      </w:pPr>
      <w:r w:rsidRPr="00E80C91">
        <w:rPr>
          <w:color w:val="000000"/>
        </w:rPr>
        <w:t>1</w:t>
      </w:r>
      <w:r>
        <w:rPr>
          <w:color w:val="000000"/>
        </w:rPr>
        <w:t>0</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AD4F05" w:rsidRPr="00E80C91" w:rsidRDefault="00AD4F05" w:rsidP="00AD4F05">
      <w:pPr>
        <w:tabs>
          <w:tab w:val="left" w:pos="0"/>
        </w:tabs>
      </w:pPr>
      <w:r w:rsidRPr="00E80C91">
        <w:t>1</w:t>
      </w:r>
      <w:r>
        <w:t>0</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AD4F05" w:rsidRPr="00E80C91" w:rsidRDefault="00AD4F05" w:rsidP="00AD4F05">
      <w:pPr>
        <w:tabs>
          <w:tab w:val="left" w:pos="993"/>
        </w:tabs>
      </w:pPr>
    </w:p>
    <w:p w:rsidR="00AD4F05" w:rsidRPr="00E27366" w:rsidRDefault="00AD4F05" w:rsidP="00AD4F05">
      <w:pPr>
        <w:pStyle w:val="a4"/>
        <w:rPr>
          <w:sz w:val="24"/>
          <w:szCs w:val="24"/>
        </w:rPr>
      </w:pPr>
      <w:r w:rsidRPr="00E27366">
        <w:rPr>
          <w:sz w:val="24"/>
          <w:szCs w:val="24"/>
        </w:rPr>
        <w:t>1</w:t>
      </w:r>
      <w:r>
        <w:rPr>
          <w:sz w:val="24"/>
          <w:szCs w:val="24"/>
        </w:rPr>
        <w:t>1</w:t>
      </w:r>
      <w:r w:rsidRPr="00E27366">
        <w:rPr>
          <w:sz w:val="24"/>
          <w:szCs w:val="24"/>
        </w:rPr>
        <w:t>. Заключительные положения</w:t>
      </w:r>
    </w:p>
    <w:p w:rsidR="00AD4F05" w:rsidRPr="00E80C91" w:rsidRDefault="00AD4F05" w:rsidP="00AD4F05">
      <w:pPr>
        <w:tabs>
          <w:tab w:val="left" w:pos="0"/>
        </w:tabs>
        <w:rPr>
          <w:color w:val="000000"/>
        </w:rPr>
      </w:pPr>
      <w:r w:rsidRPr="00E80C91">
        <w:rPr>
          <w:color w:val="000000"/>
        </w:rPr>
        <w:lastRenderedPageBreak/>
        <w:t>1</w:t>
      </w:r>
      <w:r>
        <w:rPr>
          <w:color w:val="000000"/>
        </w:rPr>
        <w:t>1</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AD4F05" w:rsidRPr="00E80C91" w:rsidRDefault="00AD4F05" w:rsidP="00AD4F05">
      <w:pPr>
        <w:tabs>
          <w:tab w:val="left" w:pos="0"/>
        </w:tabs>
        <w:rPr>
          <w:color w:val="000000"/>
        </w:rPr>
      </w:pPr>
      <w:r>
        <w:rPr>
          <w:color w:val="000000"/>
        </w:rPr>
        <w:t>11</w:t>
      </w:r>
      <w:r w:rsidRPr="00E80C91">
        <w:rPr>
          <w:color w:val="000000"/>
        </w:rPr>
        <w:t>.2. Неотъемлемой частью Договора является:</w:t>
      </w:r>
    </w:p>
    <w:p w:rsidR="00AD4F05" w:rsidRPr="00E80C91" w:rsidRDefault="00AD4F05" w:rsidP="00AD4F05">
      <w:pPr>
        <w:tabs>
          <w:tab w:val="left" w:pos="993"/>
        </w:tabs>
        <w:rPr>
          <w:color w:val="000000"/>
        </w:rPr>
      </w:pPr>
      <w:r w:rsidRPr="00E80C91">
        <w:rPr>
          <w:color w:val="000000"/>
        </w:rPr>
        <w:t>Прило</w:t>
      </w:r>
      <w:r>
        <w:rPr>
          <w:color w:val="000000"/>
        </w:rPr>
        <w:t>жение № 1 – Техническое задание;</w:t>
      </w:r>
    </w:p>
    <w:p w:rsidR="00AD4F05" w:rsidRPr="00E80C91" w:rsidRDefault="00AD4F05" w:rsidP="00AD4F05">
      <w:pPr>
        <w:tabs>
          <w:tab w:val="left" w:pos="993"/>
        </w:tabs>
        <w:rPr>
          <w:color w:val="000000"/>
        </w:rPr>
      </w:pPr>
      <w:r w:rsidRPr="00E80C91">
        <w:rPr>
          <w:color w:val="000000"/>
        </w:rPr>
        <w:t xml:space="preserve">Приложение № 2 –  </w:t>
      </w:r>
      <w:r>
        <w:rPr>
          <w:color w:val="000000"/>
        </w:rPr>
        <w:t>С</w:t>
      </w:r>
      <w:r w:rsidRPr="00E80C91">
        <w:rPr>
          <w:color w:val="000000"/>
        </w:rPr>
        <w:t xml:space="preserve">метный расчет стоимости </w:t>
      </w:r>
      <w:r>
        <w:rPr>
          <w:color w:val="000000"/>
        </w:rPr>
        <w:t>выполненных работ</w:t>
      </w:r>
      <w:r w:rsidRPr="00E80C91">
        <w:rPr>
          <w:color w:val="000000"/>
        </w:rPr>
        <w:t>.</w:t>
      </w:r>
    </w:p>
    <w:p w:rsidR="00AD4F05" w:rsidRPr="00E80C91" w:rsidRDefault="00AD4F05" w:rsidP="00AD4F05">
      <w:pPr>
        <w:ind w:firstLine="708"/>
      </w:pPr>
      <w:r w:rsidRPr="00E80C91">
        <w:rPr>
          <w:color w:val="000000"/>
        </w:rPr>
        <w:t>1</w:t>
      </w:r>
      <w:r>
        <w:rPr>
          <w:color w:val="000000"/>
        </w:rPr>
        <w:t>1</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AD4F05" w:rsidRDefault="00AD4F05" w:rsidP="00AD4F05">
      <w:pPr>
        <w:pStyle w:val="ConsPlusNormal"/>
        <w:ind w:firstLine="0"/>
        <w:rPr>
          <w:rFonts w:ascii="Times New Roman" w:hAnsi="Times New Roman" w:cs="Times New Roman"/>
          <w:b/>
          <w:sz w:val="24"/>
          <w:szCs w:val="24"/>
        </w:rPr>
      </w:pPr>
    </w:p>
    <w:p w:rsidR="00AD4F05" w:rsidRPr="00E80C91" w:rsidRDefault="00AD4F05" w:rsidP="00AD4F05">
      <w:pPr>
        <w:tabs>
          <w:tab w:val="left" w:pos="993"/>
        </w:tabs>
        <w:jc w:val="center"/>
        <w:rPr>
          <w:b/>
          <w:bCs/>
          <w:color w:val="000000"/>
        </w:rPr>
      </w:pPr>
      <w:r w:rsidRPr="00E80C91">
        <w:rPr>
          <w:b/>
          <w:bCs/>
        </w:rPr>
        <w:t>1</w:t>
      </w:r>
      <w:r>
        <w:rPr>
          <w:b/>
          <w:bCs/>
        </w:rPr>
        <w:t>2</w:t>
      </w:r>
      <w:r w:rsidRPr="00E80C91">
        <w:rPr>
          <w:b/>
          <w:bCs/>
        </w:rPr>
        <w:t>.  Юридические адреса и</w:t>
      </w:r>
      <w:r w:rsidRPr="00E80C91">
        <w:rPr>
          <w:b/>
          <w:bCs/>
          <w:color w:val="000000"/>
        </w:rPr>
        <w:t xml:space="preserve"> банковские реквизиты Сторон:</w:t>
      </w:r>
    </w:p>
    <w:tbl>
      <w:tblPr>
        <w:tblW w:w="9784" w:type="dxa"/>
        <w:tblLook w:val="0000"/>
      </w:tblPr>
      <w:tblGrid>
        <w:gridCol w:w="4892"/>
        <w:gridCol w:w="4892"/>
      </w:tblGrid>
      <w:tr w:rsidR="00AD4F05" w:rsidRPr="00E80C91" w:rsidTr="00F853AD">
        <w:trPr>
          <w:trHeight w:val="80"/>
        </w:trPr>
        <w:tc>
          <w:tcPr>
            <w:tcW w:w="4892" w:type="dxa"/>
          </w:tcPr>
          <w:p w:rsidR="00AD4F05" w:rsidRPr="00691678" w:rsidRDefault="00AD4F05" w:rsidP="00F853AD">
            <w:pPr>
              <w:ind w:firstLine="0"/>
              <w:rPr>
                <w:b/>
                <w:bCs/>
              </w:rPr>
            </w:pPr>
            <w:r>
              <w:rPr>
                <w:b/>
                <w:bCs/>
              </w:rPr>
              <w:t>«</w:t>
            </w:r>
            <w:r w:rsidRPr="00691678">
              <w:rPr>
                <w:b/>
                <w:bCs/>
              </w:rPr>
              <w:t>Заказчик</w:t>
            </w:r>
            <w:r>
              <w:rPr>
                <w:b/>
                <w:bCs/>
              </w:rPr>
              <w:t>»</w:t>
            </w:r>
          </w:p>
        </w:tc>
        <w:tc>
          <w:tcPr>
            <w:tcW w:w="4892" w:type="dxa"/>
          </w:tcPr>
          <w:p w:rsidR="00AD4F05" w:rsidRDefault="00AD4F05" w:rsidP="00F853AD">
            <w:pPr>
              <w:ind w:firstLine="0"/>
              <w:jc w:val="center"/>
              <w:rPr>
                <w:b/>
                <w:bCs/>
              </w:rPr>
            </w:pPr>
            <w:r>
              <w:rPr>
                <w:b/>
                <w:bCs/>
              </w:rPr>
              <w:t>«</w:t>
            </w:r>
            <w:r w:rsidRPr="00691678">
              <w:rPr>
                <w:b/>
                <w:bCs/>
              </w:rPr>
              <w:t>Подрядчик</w:t>
            </w:r>
            <w:r>
              <w:rPr>
                <w:b/>
                <w:bCs/>
              </w:rPr>
              <w:t>»</w:t>
            </w:r>
          </w:p>
        </w:tc>
      </w:tr>
      <w:tr w:rsidR="00AD4F05" w:rsidRPr="00E80C91" w:rsidTr="00F853AD">
        <w:trPr>
          <w:trHeight w:val="80"/>
        </w:trPr>
        <w:tc>
          <w:tcPr>
            <w:tcW w:w="4892" w:type="dxa"/>
          </w:tcPr>
          <w:p w:rsidR="00AD4F05" w:rsidRPr="00691678" w:rsidRDefault="00AD4F05" w:rsidP="00F853AD">
            <w:pPr>
              <w:ind w:firstLine="0"/>
              <w:rPr>
                <w:bCs/>
              </w:rPr>
            </w:pPr>
            <w:r w:rsidRPr="00691678">
              <w:rPr>
                <w:bCs/>
              </w:rPr>
              <w:t xml:space="preserve">ФКП </w:t>
            </w:r>
            <w:r>
              <w:rPr>
                <w:bCs/>
              </w:rPr>
              <w:t>«</w:t>
            </w:r>
            <w:r w:rsidRPr="00691678">
              <w:rPr>
                <w:bCs/>
              </w:rPr>
              <w:t>Аэропорты Камчатки</w:t>
            </w:r>
            <w:r>
              <w:rPr>
                <w:bCs/>
              </w:rPr>
              <w:t>»</w:t>
            </w:r>
          </w:p>
          <w:p w:rsidR="00AD4F05" w:rsidRPr="00691678" w:rsidRDefault="00AD4F05" w:rsidP="00F853AD">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AD4F05" w:rsidRPr="00691678" w:rsidRDefault="00AD4F05" w:rsidP="00F853AD">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AD4F05" w:rsidRPr="00691678" w:rsidRDefault="00AD4F05" w:rsidP="00F853AD">
            <w:pPr>
              <w:ind w:firstLine="0"/>
              <w:rPr>
                <w:bCs/>
              </w:rPr>
            </w:pPr>
            <w:r w:rsidRPr="00691678">
              <w:rPr>
                <w:bCs/>
              </w:rPr>
              <w:t xml:space="preserve">г. Елизово, а/я </w:t>
            </w:r>
            <w:r>
              <w:rPr>
                <w:bCs/>
              </w:rPr>
              <w:t>1</w:t>
            </w:r>
          </w:p>
        </w:tc>
        <w:tc>
          <w:tcPr>
            <w:tcW w:w="4892" w:type="dxa"/>
          </w:tcPr>
          <w:p w:rsidR="00AD4F05" w:rsidRDefault="00AD4F05" w:rsidP="00F853AD">
            <w:pPr>
              <w:ind w:firstLine="0"/>
              <w:jc w:val="center"/>
              <w:rPr>
                <w:b/>
                <w:bCs/>
              </w:rPr>
            </w:pPr>
          </w:p>
        </w:tc>
      </w:tr>
      <w:tr w:rsidR="00AD4F05" w:rsidRPr="00E80C91" w:rsidTr="00F853AD">
        <w:trPr>
          <w:trHeight w:val="80"/>
        </w:trPr>
        <w:tc>
          <w:tcPr>
            <w:tcW w:w="4892" w:type="dxa"/>
          </w:tcPr>
          <w:p w:rsidR="00AD4F05" w:rsidRPr="00691678" w:rsidRDefault="00AD4F05" w:rsidP="00F853AD">
            <w:pPr>
              <w:ind w:firstLine="0"/>
              <w:rPr>
                <w:bCs/>
              </w:rPr>
            </w:pPr>
            <w:proofErr w:type="gramStart"/>
            <w:r w:rsidRPr="00691678">
              <w:rPr>
                <w:bCs/>
              </w:rPr>
              <w:t>Р</w:t>
            </w:r>
            <w:proofErr w:type="gramEnd"/>
            <w:r w:rsidRPr="00691678">
              <w:rPr>
                <w:bCs/>
              </w:rPr>
              <w:t>/счет: 40502810000000005381</w:t>
            </w:r>
          </w:p>
          <w:p w:rsidR="00AD4F05" w:rsidRPr="00691678" w:rsidRDefault="00AD4F05" w:rsidP="00F853AD">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AD4F05" w:rsidRPr="00691678" w:rsidRDefault="00AD4F05" w:rsidP="00F853AD">
            <w:pPr>
              <w:ind w:firstLine="0"/>
              <w:rPr>
                <w:bCs/>
              </w:rPr>
            </w:pPr>
            <w:r w:rsidRPr="00691678">
              <w:rPr>
                <w:bCs/>
              </w:rPr>
              <w:t>БИК: 043002711</w:t>
            </w:r>
          </w:p>
          <w:p w:rsidR="00AD4F05" w:rsidRPr="00691678" w:rsidRDefault="00AD4F05" w:rsidP="00F853AD">
            <w:pPr>
              <w:ind w:firstLine="0"/>
              <w:rPr>
                <w:bCs/>
              </w:rPr>
            </w:pPr>
            <w:proofErr w:type="gramStart"/>
            <w:r w:rsidRPr="00691678">
              <w:rPr>
                <w:bCs/>
              </w:rPr>
              <w:t>К</w:t>
            </w:r>
            <w:proofErr w:type="gramEnd"/>
            <w:r w:rsidRPr="00691678">
              <w:rPr>
                <w:bCs/>
              </w:rPr>
              <w:t>/счет: 30101810300000000711</w:t>
            </w:r>
          </w:p>
          <w:p w:rsidR="00AD4F05" w:rsidRPr="00691678" w:rsidRDefault="00AD4F05" w:rsidP="00F853AD">
            <w:pPr>
              <w:ind w:firstLine="0"/>
              <w:rPr>
                <w:bCs/>
              </w:rPr>
            </w:pPr>
            <w:r w:rsidRPr="00691678">
              <w:rPr>
                <w:bCs/>
              </w:rPr>
              <w:t>ИНН: 4105038601</w:t>
            </w:r>
          </w:p>
          <w:p w:rsidR="00AD4F05" w:rsidRPr="00691678" w:rsidRDefault="00AD4F05" w:rsidP="00F853AD">
            <w:pPr>
              <w:ind w:firstLine="0"/>
              <w:rPr>
                <w:bCs/>
              </w:rPr>
            </w:pPr>
            <w:r>
              <w:rPr>
                <w:bCs/>
              </w:rPr>
              <w:t>КПП: 410501001</w:t>
            </w:r>
          </w:p>
        </w:tc>
        <w:tc>
          <w:tcPr>
            <w:tcW w:w="4892" w:type="dxa"/>
          </w:tcPr>
          <w:p w:rsidR="00AD4F05" w:rsidRDefault="00AD4F05" w:rsidP="00F853AD">
            <w:pPr>
              <w:ind w:firstLine="0"/>
              <w:rPr>
                <w:bCs/>
              </w:rPr>
            </w:pPr>
            <w:r w:rsidRPr="00691678">
              <w:rPr>
                <w:bCs/>
              </w:rPr>
              <w:t xml:space="preserve">Адрес </w:t>
            </w:r>
          </w:p>
          <w:p w:rsidR="00AD4F05" w:rsidRPr="00691678" w:rsidRDefault="00AD4F05" w:rsidP="00F853AD">
            <w:pPr>
              <w:ind w:firstLine="0"/>
              <w:rPr>
                <w:bCs/>
              </w:rPr>
            </w:pPr>
            <w:r w:rsidRPr="00691678">
              <w:rPr>
                <w:bCs/>
              </w:rPr>
              <w:t>Банковские реквизиты:</w:t>
            </w:r>
          </w:p>
          <w:p w:rsidR="00AD4F05" w:rsidRPr="00691678" w:rsidRDefault="00AD4F05" w:rsidP="00F853AD">
            <w:pPr>
              <w:ind w:firstLine="0"/>
              <w:rPr>
                <w:bCs/>
              </w:rPr>
            </w:pPr>
          </w:p>
        </w:tc>
      </w:tr>
      <w:tr w:rsidR="00AD4F05" w:rsidRPr="00E80C91" w:rsidTr="00F853AD">
        <w:trPr>
          <w:trHeight w:val="80"/>
        </w:trPr>
        <w:tc>
          <w:tcPr>
            <w:tcW w:w="4892" w:type="dxa"/>
          </w:tcPr>
          <w:p w:rsidR="00AD4F05" w:rsidRPr="00691678" w:rsidRDefault="00AD4F05" w:rsidP="00F853AD">
            <w:pPr>
              <w:ind w:firstLine="0"/>
              <w:rPr>
                <w:bCs/>
              </w:rPr>
            </w:pPr>
            <w:r w:rsidRPr="00691678">
              <w:rPr>
                <w:bCs/>
              </w:rPr>
              <w:t>______________________________________</w:t>
            </w:r>
          </w:p>
        </w:tc>
        <w:tc>
          <w:tcPr>
            <w:tcW w:w="4892" w:type="dxa"/>
          </w:tcPr>
          <w:p w:rsidR="00AD4F05" w:rsidRPr="00691678" w:rsidRDefault="00AD4F05" w:rsidP="00F853AD">
            <w:pPr>
              <w:ind w:firstLine="0"/>
              <w:rPr>
                <w:bCs/>
              </w:rPr>
            </w:pPr>
          </w:p>
        </w:tc>
      </w:tr>
      <w:tr w:rsidR="00AD4F05" w:rsidRPr="00E80C91" w:rsidTr="00F853AD">
        <w:trPr>
          <w:trHeight w:val="80"/>
        </w:trPr>
        <w:tc>
          <w:tcPr>
            <w:tcW w:w="4892" w:type="dxa"/>
          </w:tcPr>
          <w:p w:rsidR="00AD4F05" w:rsidRPr="00691678" w:rsidRDefault="00AD4F05" w:rsidP="00F853AD">
            <w:pPr>
              <w:ind w:firstLine="0"/>
              <w:rPr>
                <w:bCs/>
              </w:rPr>
            </w:pPr>
            <w:r w:rsidRPr="00691678">
              <w:rPr>
                <w:bCs/>
              </w:rPr>
              <w:t xml:space="preserve">Генеральный директор </w:t>
            </w:r>
          </w:p>
          <w:p w:rsidR="00AD4F05" w:rsidRPr="00691678" w:rsidRDefault="00AD4F05" w:rsidP="00F853AD">
            <w:pPr>
              <w:ind w:firstLine="0"/>
              <w:rPr>
                <w:bCs/>
              </w:rPr>
            </w:pPr>
            <w:r w:rsidRPr="00691678">
              <w:rPr>
                <w:bCs/>
              </w:rPr>
              <w:t xml:space="preserve">ФКП </w:t>
            </w:r>
            <w:r>
              <w:rPr>
                <w:bCs/>
              </w:rPr>
              <w:t>«</w:t>
            </w:r>
            <w:r w:rsidRPr="00691678">
              <w:rPr>
                <w:bCs/>
              </w:rPr>
              <w:t>Аэропорты Камчатки</w:t>
            </w:r>
            <w:r>
              <w:rPr>
                <w:bCs/>
              </w:rPr>
              <w:t>»</w:t>
            </w:r>
          </w:p>
          <w:p w:rsidR="00AD4F05" w:rsidRPr="00691678" w:rsidRDefault="00AD4F05" w:rsidP="00F853AD">
            <w:pPr>
              <w:ind w:firstLine="0"/>
              <w:rPr>
                <w:bCs/>
              </w:rPr>
            </w:pPr>
          </w:p>
          <w:p w:rsidR="00AD4F05" w:rsidRPr="00691678" w:rsidRDefault="00AD4F05" w:rsidP="00F853AD">
            <w:pPr>
              <w:ind w:firstLine="0"/>
              <w:rPr>
                <w:bCs/>
              </w:rPr>
            </w:pPr>
            <w:r>
              <w:rPr>
                <w:bCs/>
              </w:rPr>
              <w:t>_____________ А.Ю. Журавлёв</w:t>
            </w:r>
          </w:p>
        </w:tc>
        <w:tc>
          <w:tcPr>
            <w:tcW w:w="4892" w:type="dxa"/>
          </w:tcPr>
          <w:p w:rsidR="00AD4F05" w:rsidRPr="00691678" w:rsidRDefault="00AD4F05" w:rsidP="00F853AD">
            <w:pPr>
              <w:ind w:firstLine="0"/>
              <w:rPr>
                <w:bCs/>
              </w:rPr>
            </w:pPr>
          </w:p>
        </w:tc>
      </w:tr>
      <w:tr w:rsidR="00AD4F05" w:rsidRPr="00E80C91" w:rsidTr="00F853AD">
        <w:trPr>
          <w:trHeight w:val="80"/>
        </w:trPr>
        <w:tc>
          <w:tcPr>
            <w:tcW w:w="4892" w:type="dxa"/>
          </w:tcPr>
          <w:p w:rsidR="00AD4F05" w:rsidRPr="00691678" w:rsidRDefault="00AD4F05" w:rsidP="00F853AD">
            <w:pPr>
              <w:ind w:firstLine="0"/>
              <w:rPr>
                <w:bCs/>
              </w:rPr>
            </w:pPr>
            <w:r>
              <w:rPr>
                <w:bCs/>
              </w:rPr>
              <w:t>«</w:t>
            </w:r>
            <w:r w:rsidRPr="00691678">
              <w:rPr>
                <w:bCs/>
              </w:rPr>
              <w:t>___</w:t>
            </w:r>
            <w:r>
              <w:rPr>
                <w:bCs/>
              </w:rPr>
              <w:t>»</w:t>
            </w:r>
            <w:r w:rsidRPr="00691678">
              <w:rPr>
                <w:bCs/>
              </w:rPr>
              <w:t xml:space="preserve"> ___________ 201</w:t>
            </w:r>
            <w:r>
              <w:rPr>
                <w:bCs/>
              </w:rPr>
              <w:t>4</w:t>
            </w:r>
            <w:r w:rsidRPr="00691678">
              <w:rPr>
                <w:bCs/>
              </w:rPr>
              <w:t xml:space="preserve"> г.</w:t>
            </w:r>
          </w:p>
        </w:tc>
        <w:tc>
          <w:tcPr>
            <w:tcW w:w="4892" w:type="dxa"/>
          </w:tcPr>
          <w:p w:rsidR="00AD4F05" w:rsidRPr="00691678" w:rsidRDefault="00AD4F05" w:rsidP="00F853AD">
            <w:pPr>
              <w:ind w:firstLine="0"/>
              <w:rPr>
                <w:bCs/>
              </w:rPr>
            </w:pPr>
            <w:r>
              <w:rPr>
                <w:bCs/>
              </w:rPr>
              <w:t>«</w:t>
            </w:r>
            <w:r w:rsidRPr="00691678">
              <w:rPr>
                <w:bCs/>
              </w:rPr>
              <w:t>___</w:t>
            </w:r>
            <w:r>
              <w:rPr>
                <w:bCs/>
              </w:rPr>
              <w:t>» ___________</w:t>
            </w:r>
            <w:r w:rsidRPr="00691678">
              <w:rPr>
                <w:bCs/>
              </w:rPr>
              <w:t xml:space="preserve"> 201</w:t>
            </w:r>
            <w:r>
              <w:rPr>
                <w:bCs/>
              </w:rPr>
              <w:t>4</w:t>
            </w:r>
            <w:r w:rsidRPr="00691678">
              <w:rPr>
                <w:bCs/>
              </w:rPr>
              <w:t xml:space="preserve"> г.</w:t>
            </w:r>
          </w:p>
        </w:tc>
      </w:tr>
    </w:tbl>
    <w:p w:rsidR="00FF5F0E" w:rsidRDefault="00FF5F0E" w:rsidP="00AD4F05">
      <w:pPr>
        <w:pStyle w:val="a4"/>
        <w:tabs>
          <w:tab w:val="num" w:pos="0"/>
        </w:tabs>
        <w:ind w:firstLine="0"/>
        <w:jc w:val="both"/>
        <w:rPr>
          <w:b w:val="0"/>
          <w:sz w:val="24"/>
          <w:szCs w:val="24"/>
        </w:rPr>
      </w:pPr>
    </w:p>
    <w:p w:rsidR="00FF5F0E" w:rsidRDefault="00FF5F0E" w:rsidP="00AD4F05">
      <w:pPr>
        <w:pStyle w:val="a4"/>
        <w:tabs>
          <w:tab w:val="num" w:pos="0"/>
        </w:tabs>
        <w:ind w:firstLine="0"/>
        <w:jc w:val="both"/>
        <w:rPr>
          <w:b w:val="0"/>
          <w:sz w:val="24"/>
          <w:szCs w:val="24"/>
        </w:rPr>
      </w:pPr>
    </w:p>
    <w:p w:rsidR="008510F0" w:rsidRPr="00843A19" w:rsidRDefault="008510F0" w:rsidP="008510F0">
      <w:pPr>
        <w:pStyle w:val="a4"/>
        <w:tabs>
          <w:tab w:val="num" w:pos="0"/>
        </w:tabs>
        <w:ind w:firstLine="0"/>
        <w:jc w:val="right"/>
        <w:rPr>
          <w:b w:val="0"/>
          <w:sz w:val="24"/>
          <w:szCs w:val="24"/>
        </w:rPr>
      </w:pPr>
      <w:r w:rsidRPr="00843A19">
        <w:rPr>
          <w:b w:val="0"/>
          <w:sz w:val="24"/>
          <w:szCs w:val="24"/>
        </w:rPr>
        <w:t>Приложение №  1</w:t>
      </w:r>
      <w:r w:rsidRPr="00843A19">
        <w:rPr>
          <w:b w:val="0"/>
          <w:sz w:val="24"/>
          <w:szCs w:val="24"/>
        </w:rPr>
        <w:tab/>
      </w:r>
      <w:r w:rsidRPr="00843A19">
        <w:rPr>
          <w:b w:val="0"/>
          <w:sz w:val="24"/>
          <w:szCs w:val="24"/>
        </w:rPr>
        <w:tab/>
      </w:r>
    </w:p>
    <w:p w:rsidR="008510F0" w:rsidRPr="00843A19" w:rsidRDefault="008510F0" w:rsidP="008510F0">
      <w:pPr>
        <w:pStyle w:val="a4"/>
        <w:tabs>
          <w:tab w:val="num" w:pos="0"/>
        </w:tabs>
        <w:ind w:firstLine="0"/>
        <w:jc w:val="right"/>
        <w:rPr>
          <w:b w:val="0"/>
          <w:sz w:val="24"/>
          <w:szCs w:val="24"/>
        </w:rPr>
      </w:pPr>
      <w:r w:rsidRPr="00843A19">
        <w:rPr>
          <w:b w:val="0"/>
          <w:sz w:val="24"/>
          <w:szCs w:val="24"/>
        </w:rPr>
        <w:t xml:space="preserve">к договору </w:t>
      </w:r>
    </w:p>
    <w:p w:rsidR="008510F0" w:rsidRPr="00843A19" w:rsidRDefault="008510F0" w:rsidP="008510F0">
      <w:pPr>
        <w:pStyle w:val="a4"/>
        <w:tabs>
          <w:tab w:val="num" w:pos="0"/>
        </w:tabs>
        <w:ind w:firstLine="0"/>
        <w:jc w:val="right"/>
        <w:rPr>
          <w:b w:val="0"/>
          <w:sz w:val="24"/>
          <w:szCs w:val="24"/>
        </w:rPr>
      </w:pPr>
      <w:r w:rsidRPr="00843A19">
        <w:rPr>
          <w:b w:val="0"/>
          <w:sz w:val="24"/>
          <w:szCs w:val="24"/>
        </w:rPr>
        <w:t>№ ___ от __________ 2014 г.</w:t>
      </w:r>
      <w:r w:rsidRPr="00843A19">
        <w:rPr>
          <w:b w:val="0"/>
          <w:sz w:val="24"/>
          <w:szCs w:val="24"/>
        </w:rPr>
        <w:tab/>
      </w:r>
    </w:p>
    <w:p w:rsidR="00480681" w:rsidRPr="008510F0" w:rsidRDefault="00480681" w:rsidP="008510F0">
      <w:pPr>
        <w:pStyle w:val="a4"/>
        <w:tabs>
          <w:tab w:val="num" w:pos="0"/>
        </w:tabs>
        <w:ind w:firstLine="0"/>
        <w:jc w:val="right"/>
        <w:rPr>
          <w:b w:val="0"/>
          <w:sz w:val="22"/>
          <w:szCs w:val="22"/>
        </w:rPr>
      </w:pPr>
    </w:p>
    <w:p w:rsidR="00480681" w:rsidRPr="00480681" w:rsidRDefault="00480681" w:rsidP="00480681">
      <w:pPr>
        <w:pStyle w:val="a4"/>
        <w:tabs>
          <w:tab w:val="num" w:pos="0"/>
        </w:tabs>
        <w:ind w:firstLine="0"/>
        <w:jc w:val="both"/>
        <w:rPr>
          <w:b w:val="0"/>
          <w:sz w:val="24"/>
        </w:rPr>
      </w:pPr>
    </w:p>
    <w:p w:rsidR="000A2243" w:rsidRPr="00FF5F0E" w:rsidRDefault="000A2243" w:rsidP="000A2243">
      <w:pPr>
        <w:pStyle w:val="a4"/>
        <w:tabs>
          <w:tab w:val="num" w:pos="0"/>
        </w:tabs>
        <w:ind w:firstLine="0"/>
        <w:rPr>
          <w:b w:val="0"/>
          <w:sz w:val="24"/>
          <w:u w:val="single"/>
        </w:rPr>
      </w:pPr>
      <w:r w:rsidRPr="00FF5F0E">
        <w:rPr>
          <w:b w:val="0"/>
          <w:sz w:val="24"/>
          <w:u w:val="single"/>
        </w:rPr>
        <w:t>Лот 2</w:t>
      </w:r>
    </w:p>
    <w:p w:rsidR="000A2243" w:rsidRDefault="000A2243" w:rsidP="000A2243">
      <w:pPr>
        <w:jc w:val="center"/>
        <w:rPr>
          <w:b/>
        </w:rPr>
      </w:pPr>
      <w:r w:rsidRPr="00FF5F0E">
        <w:rPr>
          <w:b/>
        </w:rPr>
        <w:t>Техническое задание</w:t>
      </w:r>
    </w:p>
    <w:p w:rsidR="000A2243" w:rsidRPr="00B8216F" w:rsidRDefault="000A2243" w:rsidP="000A2243">
      <w:pPr>
        <w:jc w:val="center"/>
        <w:rPr>
          <w:b/>
        </w:rPr>
      </w:pPr>
      <w:r>
        <w:rPr>
          <w:b/>
        </w:rPr>
        <w:t>на выполнение работ</w:t>
      </w:r>
      <w:r w:rsidRPr="00B8216F">
        <w:rPr>
          <w:b/>
        </w:rPr>
        <w:t xml:space="preserve"> по объекту</w:t>
      </w:r>
    </w:p>
    <w:p w:rsidR="000A2243" w:rsidRDefault="000A2243" w:rsidP="000A2243">
      <w:pPr>
        <w:ind w:firstLine="0"/>
        <w:jc w:val="center"/>
        <w:rPr>
          <w:b/>
        </w:rPr>
      </w:pPr>
      <w:r w:rsidRPr="00A85BA3">
        <w:rPr>
          <w:b/>
        </w:rPr>
        <w:t>«</w:t>
      </w:r>
      <w:r>
        <w:rPr>
          <w:b/>
        </w:rPr>
        <w:t xml:space="preserve">Ремонт системы наружной канализации  здания «Аэровокзальный комплекс» </w:t>
      </w:r>
    </w:p>
    <w:p w:rsidR="000A2243" w:rsidRDefault="00480681" w:rsidP="000A2243">
      <w:pPr>
        <w:ind w:firstLine="0"/>
        <w:jc w:val="center"/>
        <w:rPr>
          <w:b/>
        </w:rPr>
      </w:pPr>
      <w:r>
        <w:rPr>
          <w:b/>
        </w:rPr>
        <w:t>аэропорта Усть-Камчатск</w:t>
      </w:r>
      <w:r w:rsidR="000A2243">
        <w:rPr>
          <w:b/>
        </w:rPr>
        <w:t>»</w:t>
      </w:r>
    </w:p>
    <w:p w:rsidR="000A2243" w:rsidRPr="00B8216F" w:rsidRDefault="000A2243" w:rsidP="000A2243">
      <w:pPr>
        <w:ind w:firstLine="0"/>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184"/>
        <w:gridCol w:w="6172"/>
      </w:tblGrid>
      <w:tr w:rsidR="000A2243" w:rsidRPr="00952961" w:rsidTr="000A2243">
        <w:tc>
          <w:tcPr>
            <w:tcW w:w="817" w:type="dxa"/>
            <w:vAlign w:val="center"/>
          </w:tcPr>
          <w:p w:rsidR="000A2243" w:rsidRPr="0096592F" w:rsidRDefault="000A2243" w:rsidP="000A2243">
            <w:pPr>
              <w:ind w:firstLine="0"/>
              <w:jc w:val="center"/>
            </w:pPr>
            <w:r w:rsidRPr="0096592F">
              <w:t>№ п.п.</w:t>
            </w:r>
          </w:p>
        </w:tc>
        <w:tc>
          <w:tcPr>
            <w:tcW w:w="3184" w:type="dxa"/>
            <w:vAlign w:val="center"/>
          </w:tcPr>
          <w:p w:rsidR="000A2243" w:rsidRPr="0096592F" w:rsidRDefault="000A2243" w:rsidP="000A2243">
            <w:pPr>
              <w:ind w:firstLine="0"/>
              <w:jc w:val="center"/>
            </w:pPr>
            <w:r w:rsidRPr="0096592F">
              <w:t>Наименование</w:t>
            </w:r>
          </w:p>
        </w:tc>
        <w:tc>
          <w:tcPr>
            <w:tcW w:w="6172" w:type="dxa"/>
            <w:vAlign w:val="center"/>
          </w:tcPr>
          <w:p w:rsidR="000A2243" w:rsidRPr="00952961" w:rsidRDefault="000A2243" w:rsidP="000A2243">
            <w:pPr>
              <w:ind w:firstLine="0"/>
              <w:jc w:val="center"/>
            </w:pPr>
            <w:r w:rsidRPr="0096592F">
              <w:t>Требуемые параметры, характеристики</w:t>
            </w:r>
          </w:p>
        </w:tc>
      </w:tr>
      <w:tr w:rsidR="000A2243" w:rsidRPr="007E571C" w:rsidTr="000A2243">
        <w:tc>
          <w:tcPr>
            <w:tcW w:w="817" w:type="dxa"/>
          </w:tcPr>
          <w:p w:rsidR="000A2243" w:rsidRPr="007E571C" w:rsidRDefault="000A2243" w:rsidP="000A2243">
            <w:pPr>
              <w:ind w:firstLine="0"/>
              <w:jc w:val="center"/>
              <w:rPr>
                <w:sz w:val="22"/>
                <w:szCs w:val="22"/>
              </w:rPr>
            </w:pPr>
            <w:r w:rsidRPr="007E571C">
              <w:rPr>
                <w:sz w:val="22"/>
                <w:szCs w:val="22"/>
              </w:rPr>
              <w:t>1.</w:t>
            </w:r>
          </w:p>
        </w:tc>
        <w:tc>
          <w:tcPr>
            <w:tcW w:w="3184" w:type="dxa"/>
          </w:tcPr>
          <w:p w:rsidR="000A2243" w:rsidRPr="007E571C" w:rsidRDefault="000A2243" w:rsidP="000A2243">
            <w:pPr>
              <w:ind w:firstLine="0"/>
              <w:jc w:val="left"/>
              <w:rPr>
                <w:sz w:val="22"/>
                <w:szCs w:val="22"/>
              </w:rPr>
            </w:pPr>
            <w:r w:rsidRPr="007E571C">
              <w:rPr>
                <w:sz w:val="22"/>
                <w:szCs w:val="22"/>
              </w:rPr>
              <w:t>Место расположения объекта</w:t>
            </w:r>
          </w:p>
        </w:tc>
        <w:tc>
          <w:tcPr>
            <w:tcW w:w="6172" w:type="dxa"/>
          </w:tcPr>
          <w:p w:rsidR="000A2243" w:rsidRPr="007E571C" w:rsidRDefault="000A2243" w:rsidP="00843A19">
            <w:pPr>
              <w:ind w:firstLine="0"/>
              <w:rPr>
                <w:sz w:val="22"/>
                <w:szCs w:val="22"/>
              </w:rPr>
            </w:pPr>
            <w:r w:rsidRPr="00843A19">
              <w:rPr>
                <w:rFonts w:eastAsiaTheme="minorHAnsi"/>
              </w:rPr>
              <w:t xml:space="preserve">Камчатский край, </w:t>
            </w:r>
            <w:proofErr w:type="spellStart"/>
            <w:r w:rsidRPr="00843A19">
              <w:rPr>
                <w:rFonts w:eastAsiaTheme="minorHAnsi"/>
              </w:rPr>
              <w:t>Усть-Камчатский</w:t>
            </w:r>
            <w:proofErr w:type="spellEnd"/>
            <w:r w:rsidRPr="00843A19">
              <w:rPr>
                <w:rFonts w:eastAsiaTheme="minorHAnsi"/>
              </w:rPr>
              <w:t xml:space="preserve"> район, с. </w:t>
            </w:r>
            <w:proofErr w:type="spellStart"/>
            <w:r w:rsidRPr="00843A19">
              <w:rPr>
                <w:rFonts w:eastAsiaTheme="minorHAnsi"/>
              </w:rPr>
              <w:t>Крутоберегово</w:t>
            </w:r>
            <w:proofErr w:type="spellEnd"/>
            <w:r w:rsidRPr="00843A19">
              <w:rPr>
                <w:rFonts w:eastAsiaTheme="minorHAnsi"/>
              </w:rPr>
              <w:t>, аэропорт</w:t>
            </w:r>
            <w:r w:rsidRPr="007E571C">
              <w:rPr>
                <w:sz w:val="22"/>
                <w:szCs w:val="22"/>
              </w:rPr>
              <w:t xml:space="preserve"> </w:t>
            </w:r>
          </w:p>
        </w:tc>
      </w:tr>
      <w:tr w:rsidR="000A2243" w:rsidRPr="00A85F1B" w:rsidTr="000A2243">
        <w:tc>
          <w:tcPr>
            <w:tcW w:w="817" w:type="dxa"/>
          </w:tcPr>
          <w:p w:rsidR="000A2243" w:rsidRPr="00A85F1B" w:rsidRDefault="000A2243" w:rsidP="000A2243">
            <w:pPr>
              <w:ind w:firstLine="0"/>
              <w:jc w:val="center"/>
              <w:rPr>
                <w:sz w:val="22"/>
                <w:szCs w:val="22"/>
              </w:rPr>
            </w:pPr>
            <w:r w:rsidRPr="00A85F1B">
              <w:rPr>
                <w:sz w:val="22"/>
                <w:szCs w:val="22"/>
              </w:rPr>
              <w:t>2.</w:t>
            </w:r>
          </w:p>
        </w:tc>
        <w:tc>
          <w:tcPr>
            <w:tcW w:w="3184" w:type="dxa"/>
          </w:tcPr>
          <w:p w:rsidR="000A2243" w:rsidRPr="00BB5636" w:rsidRDefault="000A2243" w:rsidP="000A2243">
            <w:pPr>
              <w:ind w:firstLine="0"/>
              <w:jc w:val="left"/>
            </w:pPr>
            <w:r w:rsidRPr="00BB5636">
              <w:t>Перечень  работ</w:t>
            </w:r>
          </w:p>
        </w:tc>
        <w:tc>
          <w:tcPr>
            <w:tcW w:w="6172" w:type="dxa"/>
          </w:tcPr>
          <w:p w:rsidR="000A2243" w:rsidRPr="00BB5636" w:rsidRDefault="000A2243" w:rsidP="000A2243">
            <w:pPr>
              <w:pStyle w:val="aa"/>
              <w:jc w:val="both"/>
            </w:pPr>
            <w:r w:rsidRPr="00BB5636">
              <w:t>1. Разработка траншеи шириной 1,0 м, глубиной 2,0 м    между стеной здания аэровокзала по оси «В»  и колодцем КК</w:t>
            </w:r>
            <w:proofErr w:type="gramStart"/>
            <w:r w:rsidRPr="00BB5636">
              <w:t>1</w:t>
            </w:r>
            <w:proofErr w:type="gramEnd"/>
            <w:r w:rsidRPr="00BB5636">
              <w:t>, стеной здания аэровокзала по оси 10  и колодцем КК2 ,  колодцами КК1- КК2, колодцами КК - КК4, колодцами КК4 - КК5, колодцем КК5 – Септиком     –     108,4 м/ 216,8 м</w:t>
            </w:r>
            <w:r w:rsidRPr="00BB5636">
              <w:rPr>
                <w:vertAlign w:val="superscript"/>
              </w:rPr>
              <w:t>3</w:t>
            </w:r>
          </w:p>
          <w:p w:rsidR="000A2243" w:rsidRPr="00BB5636" w:rsidRDefault="000A2243" w:rsidP="000A2243">
            <w:pPr>
              <w:pStyle w:val="aa"/>
              <w:jc w:val="both"/>
            </w:pPr>
            <w:r w:rsidRPr="00BB5636">
              <w:t>2.  Демонтаж старых труб канализации  Ду100мм    – 108,4 м.</w:t>
            </w:r>
          </w:p>
          <w:p w:rsidR="000A2243" w:rsidRPr="00BB5636" w:rsidRDefault="000A2243" w:rsidP="000A2243">
            <w:pPr>
              <w:pStyle w:val="aa"/>
              <w:jc w:val="both"/>
            </w:pPr>
            <w:r w:rsidRPr="00BB5636">
              <w:t xml:space="preserve">3.  Устройство песчаной подушки  в траншее  толщиной </w:t>
            </w:r>
            <w:r>
              <w:lastRenderedPageBreak/>
              <w:t>100м</w:t>
            </w:r>
            <w:r w:rsidRPr="00BB5636">
              <w:t xml:space="preserve">м  </w:t>
            </w:r>
            <w:r>
              <w:t xml:space="preserve"> </w:t>
            </w:r>
            <w:r w:rsidRPr="00BB5636">
              <w:t>шириной 0,75м     -   108,4м /8,13 м3</w:t>
            </w:r>
          </w:p>
          <w:p w:rsidR="000A2243" w:rsidRPr="00BB5636" w:rsidRDefault="000A2243" w:rsidP="000A2243">
            <w:pPr>
              <w:pStyle w:val="aa"/>
              <w:jc w:val="both"/>
            </w:pPr>
            <w:r w:rsidRPr="00BB5636">
              <w:t>4.  Укладка в траншею асбестоцементных труб наружной канализации  Ø100мм  с уклоном 0,02 в сторону септика с  врезкой  в существующую систему внутренней  канализации здания</w:t>
            </w:r>
            <w:r>
              <w:t xml:space="preserve"> </w:t>
            </w:r>
            <w:r w:rsidRPr="00BB5636">
              <w:t xml:space="preserve"> аэровокзала    –   108,4 м.</w:t>
            </w:r>
          </w:p>
          <w:p w:rsidR="000A2243" w:rsidRPr="00BB5636" w:rsidRDefault="000A2243" w:rsidP="000A2243">
            <w:pPr>
              <w:pStyle w:val="aa"/>
              <w:jc w:val="both"/>
            </w:pPr>
            <w:r w:rsidRPr="00BB5636">
              <w:t>5. Устройство защитного слоя из песка толщиной 200мм над  трубами канализации в траншее     -     108,4м /16,26 м3</w:t>
            </w:r>
          </w:p>
          <w:p w:rsidR="000A2243" w:rsidRPr="00BB5636" w:rsidRDefault="000A2243" w:rsidP="000A2243">
            <w:pPr>
              <w:pStyle w:val="aa"/>
              <w:jc w:val="both"/>
            </w:pPr>
            <w:r w:rsidRPr="00BB5636">
              <w:t>6.  Заделка цементно-песчаным раствором входов труб в   колодцах КК</w:t>
            </w:r>
            <w:proofErr w:type="gramStart"/>
            <w:r w:rsidRPr="00BB5636">
              <w:t>1</w:t>
            </w:r>
            <w:proofErr w:type="gramEnd"/>
            <w:r w:rsidRPr="00BB5636">
              <w:t>, КК2, КК3, КК4, КК5    –   0,35 м3.</w:t>
            </w:r>
          </w:p>
          <w:p w:rsidR="000A2243" w:rsidRPr="00BB5636" w:rsidRDefault="000A2243" w:rsidP="000A2243">
            <w:pPr>
              <w:pStyle w:val="aa"/>
              <w:jc w:val="both"/>
            </w:pPr>
            <w:r w:rsidRPr="00BB5636">
              <w:t>7.  Обратная засыпка траншеи канализации грунтом с послойным уплотнением (толщина уплотняемого слоя не более 500мм)      –   192,41м3</w:t>
            </w:r>
          </w:p>
          <w:p w:rsidR="000A2243" w:rsidRPr="00BB5636" w:rsidRDefault="000A2243" w:rsidP="000A2243">
            <w:pPr>
              <w:pStyle w:val="aa"/>
              <w:jc w:val="both"/>
            </w:pPr>
            <w:r w:rsidRPr="00BB5636">
              <w:t>8.  Снятие слоя грунта над септиком размером 6,0м * 6,0м * 1,3м     –     46,8 м3.</w:t>
            </w:r>
          </w:p>
          <w:p w:rsidR="000A2243" w:rsidRPr="00BB5636" w:rsidRDefault="000A2243" w:rsidP="000A2243">
            <w:pPr>
              <w:pStyle w:val="aa"/>
              <w:jc w:val="both"/>
            </w:pPr>
            <w:r w:rsidRPr="00BB5636">
              <w:t xml:space="preserve">9.  </w:t>
            </w:r>
            <w:proofErr w:type="gramStart"/>
            <w:r w:rsidRPr="00BB5636">
              <w:t xml:space="preserve">Демонтаж </w:t>
            </w:r>
            <w:r>
              <w:t xml:space="preserve"> ж</w:t>
            </w:r>
            <w:proofErr w:type="gramEnd"/>
            <w:r>
              <w:t xml:space="preserve">/бетонной </w:t>
            </w:r>
            <w:r w:rsidRPr="00BB5636">
              <w:t>горловины и люка септика    –   1,0 шт.</w:t>
            </w:r>
          </w:p>
          <w:p w:rsidR="000A2243" w:rsidRPr="00BB5636" w:rsidRDefault="000A2243" w:rsidP="000A2243">
            <w:pPr>
              <w:pStyle w:val="aa"/>
              <w:jc w:val="both"/>
            </w:pPr>
            <w:r w:rsidRPr="00BB5636">
              <w:t xml:space="preserve">10. </w:t>
            </w:r>
            <w:proofErr w:type="gramStart"/>
            <w:r w:rsidRPr="00BB5636">
              <w:t>Демонтаж</w:t>
            </w:r>
            <w:r>
              <w:t xml:space="preserve"> ж</w:t>
            </w:r>
            <w:proofErr w:type="gramEnd"/>
            <w:r>
              <w:t xml:space="preserve">/бетонных </w:t>
            </w:r>
            <w:r w:rsidRPr="00BB5636">
              <w:t xml:space="preserve"> плит перекрытия септика</w:t>
            </w:r>
            <w:r>
              <w:t xml:space="preserve"> </w:t>
            </w:r>
            <w:r w:rsidRPr="00BB5636">
              <w:t xml:space="preserve">    –   5,0 шт</w:t>
            </w:r>
            <w:r>
              <w:t xml:space="preserve">. </w:t>
            </w:r>
            <w:r w:rsidRPr="00BB5636">
              <w:t>/7,2м3.</w:t>
            </w:r>
          </w:p>
          <w:p w:rsidR="000A2243" w:rsidRPr="00BB5636" w:rsidRDefault="000A2243" w:rsidP="000A2243">
            <w:pPr>
              <w:pStyle w:val="aa"/>
              <w:jc w:val="both"/>
            </w:pPr>
            <w:r w:rsidRPr="00BB5636">
              <w:t>11. Откачка биологических отходов и грязи из септика    – 99,9 м3.</w:t>
            </w:r>
          </w:p>
          <w:p w:rsidR="000A2243" w:rsidRPr="00BB5636" w:rsidRDefault="000A2243" w:rsidP="000A2243">
            <w:pPr>
              <w:pStyle w:val="aa"/>
              <w:jc w:val="both"/>
            </w:pPr>
            <w:r w:rsidRPr="00BB5636">
              <w:t>12. Очистка внутренней поверхности септика (стен и днища) от биологических остатков  с под</w:t>
            </w:r>
            <w:r>
              <w:t>г</w:t>
            </w:r>
            <w:r w:rsidRPr="00BB5636">
              <w:t>отовкой</w:t>
            </w:r>
            <w:r>
              <w:t xml:space="preserve"> </w:t>
            </w:r>
            <w:r w:rsidRPr="00BB5636">
              <w:t xml:space="preserve"> под штукатурку   -   102,54 м</w:t>
            </w:r>
            <w:proofErr w:type="gramStart"/>
            <w:r w:rsidRPr="00BB5636">
              <w:t>2</w:t>
            </w:r>
            <w:proofErr w:type="gramEnd"/>
            <w:r w:rsidRPr="00BB5636">
              <w:t>.</w:t>
            </w:r>
          </w:p>
          <w:p w:rsidR="000A2243" w:rsidRPr="00BB5636" w:rsidRDefault="000A2243" w:rsidP="000A2243">
            <w:pPr>
              <w:pStyle w:val="aa"/>
              <w:jc w:val="both"/>
            </w:pPr>
            <w:r w:rsidRPr="00BB5636">
              <w:t xml:space="preserve">13. Штукатурка раствором внутренней поверхности септика (стен и днища) с добавлением  </w:t>
            </w:r>
            <w:proofErr w:type="spellStart"/>
            <w:r w:rsidRPr="00BB5636">
              <w:t>пенетрирующего</w:t>
            </w:r>
            <w:proofErr w:type="spellEnd"/>
            <w:r w:rsidRPr="00BB5636">
              <w:t xml:space="preserve"> герметика типа «</w:t>
            </w:r>
            <w:proofErr w:type="spellStart"/>
            <w:r w:rsidRPr="00BB5636">
              <w:t>МАСТ-ГП</w:t>
            </w:r>
            <w:proofErr w:type="spellEnd"/>
            <w:r w:rsidRPr="00BB5636">
              <w:t>»  толщиной  20мм      –   102,54 м</w:t>
            </w:r>
            <w:proofErr w:type="gramStart"/>
            <w:r w:rsidRPr="00BB5636">
              <w:t>2</w:t>
            </w:r>
            <w:proofErr w:type="gramEnd"/>
            <w:r w:rsidRPr="00BB5636">
              <w:t xml:space="preserve"> /2,05 м3 .</w:t>
            </w:r>
          </w:p>
          <w:p w:rsidR="000A2243" w:rsidRPr="00BB5636" w:rsidRDefault="000A2243" w:rsidP="000A2243">
            <w:pPr>
              <w:pStyle w:val="aa"/>
              <w:jc w:val="both"/>
            </w:pPr>
            <w:r w:rsidRPr="00BB5636">
              <w:t>14. Монтаж существующих плит перекрытия септика       –      5,0 шт</w:t>
            </w:r>
            <w:r>
              <w:t xml:space="preserve">. </w:t>
            </w:r>
            <w:r w:rsidRPr="00BB5636">
              <w:t>/7,2м3.</w:t>
            </w:r>
          </w:p>
          <w:p w:rsidR="000A2243" w:rsidRPr="00BB5636" w:rsidRDefault="000A2243" w:rsidP="000A2243">
            <w:pPr>
              <w:pStyle w:val="aa"/>
              <w:jc w:val="both"/>
            </w:pPr>
            <w:r w:rsidRPr="00BB5636">
              <w:t>15. Заделка раствором швов плит перекрыти</w:t>
            </w:r>
            <w:r>
              <w:t xml:space="preserve">й </w:t>
            </w:r>
            <w:r w:rsidRPr="00BB5636">
              <w:t xml:space="preserve"> септика </w:t>
            </w:r>
            <w:r>
              <w:t xml:space="preserve">    </w:t>
            </w:r>
            <w:r w:rsidRPr="00BB5636">
              <w:t xml:space="preserve"> –   28,5 м</w:t>
            </w:r>
            <w:r>
              <w:t xml:space="preserve"> </w:t>
            </w:r>
            <w:r w:rsidRPr="00BB5636">
              <w:t>/0,14м3.</w:t>
            </w:r>
          </w:p>
          <w:p w:rsidR="000A2243" w:rsidRPr="00BB5636" w:rsidRDefault="000A2243" w:rsidP="000A2243">
            <w:pPr>
              <w:pStyle w:val="aa"/>
              <w:jc w:val="both"/>
            </w:pPr>
            <w:r w:rsidRPr="00BB5636">
              <w:t xml:space="preserve">16. Обратная установка существующей </w:t>
            </w:r>
            <w:r>
              <w:t xml:space="preserve">ж/бетонной </w:t>
            </w:r>
            <w:r w:rsidRPr="00BB5636">
              <w:t>горловины и  люка септика     –   1,0 шт.</w:t>
            </w:r>
          </w:p>
          <w:p w:rsidR="000A2243" w:rsidRPr="00BB5636" w:rsidRDefault="000A2243" w:rsidP="000A2243">
            <w:pPr>
              <w:pStyle w:val="aa"/>
              <w:jc w:val="both"/>
            </w:pPr>
            <w:r w:rsidRPr="00BB5636">
              <w:t xml:space="preserve">17. Устройство гидроизоляционного слоя из битумной мастики за 2  раза наружной поверхности плит перекрытий   </w:t>
            </w:r>
            <w:r>
              <w:t>септика</w:t>
            </w:r>
            <w:r w:rsidRPr="00BB5636">
              <w:t xml:space="preserve">   –</w:t>
            </w:r>
            <w:r>
              <w:t xml:space="preserve"> </w:t>
            </w:r>
            <w:r w:rsidRPr="00BB5636">
              <w:t xml:space="preserve">  5,0 </w:t>
            </w:r>
            <w:proofErr w:type="spellStart"/>
            <w:proofErr w:type="gramStart"/>
            <w:r w:rsidRPr="00BB5636">
              <w:t>шт</w:t>
            </w:r>
            <w:proofErr w:type="spellEnd"/>
            <w:proofErr w:type="gramEnd"/>
            <w:r>
              <w:t xml:space="preserve"> </w:t>
            </w:r>
            <w:r w:rsidRPr="00BB5636">
              <w:t xml:space="preserve">/ 36,0 </w:t>
            </w:r>
            <w:proofErr w:type="spellStart"/>
            <w:r w:rsidRPr="00BB5636">
              <w:t>м2</w:t>
            </w:r>
            <w:proofErr w:type="spellEnd"/>
            <w:r w:rsidRPr="00BB5636">
              <w:t>.</w:t>
            </w:r>
          </w:p>
          <w:p w:rsidR="000A2243" w:rsidRPr="00BB5636" w:rsidRDefault="000A2243" w:rsidP="000A2243">
            <w:pPr>
              <w:pStyle w:val="aa"/>
              <w:jc w:val="both"/>
            </w:pPr>
            <w:r w:rsidRPr="00BB5636">
              <w:t>18. Обратная   засыпка  септика  грунтом  на  высоту 1,3м –</w:t>
            </w:r>
            <w:r>
              <w:t xml:space="preserve">   </w:t>
            </w:r>
            <w:r w:rsidRPr="00BB5636">
              <w:t>46,8 м3.</w:t>
            </w:r>
          </w:p>
          <w:p w:rsidR="000A2243" w:rsidRPr="00BB5636" w:rsidRDefault="000A2243" w:rsidP="000A2243">
            <w:pPr>
              <w:pStyle w:val="aa"/>
              <w:jc w:val="both"/>
            </w:pPr>
            <w:r w:rsidRPr="00BB5636">
              <w:t>19. Демонтаж плит перекрытия колодцев КК</w:t>
            </w:r>
            <w:proofErr w:type="gramStart"/>
            <w:r w:rsidRPr="00BB5636">
              <w:t>4</w:t>
            </w:r>
            <w:proofErr w:type="gramEnd"/>
            <w:r w:rsidRPr="00BB5636">
              <w:t xml:space="preserve"> и КК5 </w:t>
            </w:r>
            <w:r>
              <w:t xml:space="preserve">               </w:t>
            </w:r>
            <w:r w:rsidRPr="00BB5636">
              <w:t xml:space="preserve">– </w:t>
            </w:r>
            <w:r>
              <w:t xml:space="preserve">  </w:t>
            </w:r>
            <w:r w:rsidRPr="00BB5636">
              <w:t xml:space="preserve">2,0 шт. </w:t>
            </w:r>
          </w:p>
          <w:p w:rsidR="000A2243" w:rsidRPr="00BB5636" w:rsidRDefault="000A2243" w:rsidP="000A2243">
            <w:pPr>
              <w:pStyle w:val="aa"/>
              <w:jc w:val="both"/>
            </w:pPr>
            <w:r w:rsidRPr="00BB5636">
              <w:t>20. Откачка биологических отходов и грязи из колодцев КК</w:t>
            </w:r>
            <w:proofErr w:type="gramStart"/>
            <w:r w:rsidRPr="00BB5636">
              <w:t>4</w:t>
            </w:r>
            <w:proofErr w:type="gramEnd"/>
            <w:r w:rsidRPr="00BB5636">
              <w:t xml:space="preserve"> и КК5   –   2,0шт./7,06 м3.</w:t>
            </w:r>
          </w:p>
          <w:p w:rsidR="000A2243" w:rsidRPr="00BB5636" w:rsidRDefault="000A2243" w:rsidP="000A2243">
            <w:pPr>
              <w:pStyle w:val="aa"/>
              <w:jc w:val="both"/>
            </w:pPr>
            <w:r w:rsidRPr="00BB5636">
              <w:t>21. Очистка внутренней поверхности колодцев КК</w:t>
            </w:r>
            <w:proofErr w:type="gramStart"/>
            <w:r w:rsidRPr="00BB5636">
              <w:t>4</w:t>
            </w:r>
            <w:proofErr w:type="gramEnd"/>
            <w:r w:rsidRPr="00BB5636">
              <w:t xml:space="preserve"> и КК5 от биологических остатков </w:t>
            </w:r>
            <w:r>
              <w:t xml:space="preserve">    </w:t>
            </w:r>
            <w:r w:rsidRPr="00BB5636">
              <w:t>–</w:t>
            </w:r>
            <w:r>
              <w:t xml:space="preserve">   </w:t>
            </w:r>
            <w:r w:rsidRPr="00BB5636">
              <w:t xml:space="preserve"> 28,5 м2. </w:t>
            </w:r>
          </w:p>
          <w:p w:rsidR="000A2243" w:rsidRPr="00BB5636" w:rsidRDefault="000A2243" w:rsidP="000A2243">
            <w:pPr>
              <w:pStyle w:val="aa"/>
              <w:jc w:val="both"/>
            </w:pPr>
            <w:r w:rsidRPr="00BB5636">
              <w:t>22. Установка существующих ж/бетонных крышек колодцев КК</w:t>
            </w:r>
            <w:proofErr w:type="gramStart"/>
            <w:r w:rsidRPr="00BB5636">
              <w:t>4</w:t>
            </w:r>
            <w:proofErr w:type="gramEnd"/>
            <w:r w:rsidRPr="00BB5636">
              <w:t xml:space="preserve"> и КК5 </w:t>
            </w:r>
            <w:r>
              <w:t xml:space="preserve">  </w:t>
            </w:r>
            <w:r w:rsidRPr="00BB5636">
              <w:t xml:space="preserve"> –   2,0 шт.</w:t>
            </w:r>
          </w:p>
          <w:p w:rsidR="000A2243" w:rsidRPr="00BB5636" w:rsidRDefault="000A2243" w:rsidP="000A2243">
            <w:pPr>
              <w:pStyle w:val="aa"/>
              <w:jc w:val="both"/>
            </w:pPr>
            <w:r w:rsidRPr="00BB5636">
              <w:t xml:space="preserve">23. Устройство </w:t>
            </w:r>
            <w:r>
              <w:t xml:space="preserve"> бетонных </w:t>
            </w:r>
            <w:r w:rsidRPr="00BB5636">
              <w:t>лотков в канализационных колодцах  КК</w:t>
            </w:r>
            <w:proofErr w:type="gramStart"/>
            <w:r w:rsidRPr="00BB5636">
              <w:t>1</w:t>
            </w:r>
            <w:proofErr w:type="gramEnd"/>
            <w:r w:rsidRPr="00BB5636">
              <w:t>,</w:t>
            </w:r>
            <w:r>
              <w:t xml:space="preserve"> КК2, КК3, </w:t>
            </w:r>
            <w:r w:rsidRPr="00BB5636">
              <w:t xml:space="preserve">КК4, КК5 из цементно-песчаного  раствора М150 </w:t>
            </w:r>
            <w:r>
              <w:t xml:space="preserve">     </w:t>
            </w:r>
            <w:r w:rsidRPr="00BB5636">
              <w:t>-</w:t>
            </w:r>
            <w:r>
              <w:t xml:space="preserve">   </w:t>
            </w:r>
            <w:r w:rsidRPr="00BB5636">
              <w:t>3,9м2/0,86м3</w:t>
            </w:r>
          </w:p>
        </w:tc>
      </w:tr>
      <w:tr w:rsidR="000A2243" w:rsidRPr="00BB5636" w:rsidTr="000A2243">
        <w:tc>
          <w:tcPr>
            <w:tcW w:w="817" w:type="dxa"/>
          </w:tcPr>
          <w:p w:rsidR="000A2243" w:rsidRPr="00BB5636" w:rsidRDefault="000A2243" w:rsidP="000A2243">
            <w:pPr>
              <w:ind w:firstLine="0"/>
              <w:jc w:val="center"/>
            </w:pPr>
            <w:r w:rsidRPr="00BB5636">
              <w:lastRenderedPageBreak/>
              <w:t>3.</w:t>
            </w:r>
          </w:p>
        </w:tc>
        <w:tc>
          <w:tcPr>
            <w:tcW w:w="3184" w:type="dxa"/>
          </w:tcPr>
          <w:p w:rsidR="000A2243" w:rsidRPr="00BB5636" w:rsidRDefault="000A2243" w:rsidP="000A2243">
            <w:pPr>
              <w:ind w:firstLine="0"/>
              <w:jc w:val="left"/>
            </w:pPr>
            <w:r w:rsidRPr="00BB5636">
              <w:t>Условия выполнения работ</w:t>
            </w:r>
          </w:p>
        </w:tc>
        <w:tc>
          <w:tcPr>
            <w:tcW w:w="6172" w:type="dxa"/>
          </w:tcPr>
          <w:p w:rsidR="000A2243" w:rsidRPr="008E127B" w:rsidRDefault="000A2243" w:rsidP="000A2243">
            <w:pPr>
              <w:ind w:firstLine="0"/>
            </w:pPr>
            <w:r w:rsidRPr="008E127B">
              <w:t xml:space="preserve">1. </w:t>
            </w:r>
            <w:r>
              <w:t xml:space="preserve">  </w:t>
            </w:r>
            <w:r w:rsidRPr="008E127B">
              <w:t xml:space="preserve">Подрядчик выполняет все виды работ, указанные в разделе </w:t>
            </w:r>
            <w:r>
              <w:t xml:space="preserve"> </w:t>
            </w:r>
            <w:r w:rsidRPr="008E127B">
              <w:t>«Перечень работ» настоящего технического задания.</w:t>
            </w:r>
          </w:p>
          <w:p w:rsidR="000A2243" w:rsidRPr="008E127B" w:rsidRDefault="000A2243" w:rsidP="000A2243">
            <w:pPr>
              <w:ind w:firstLine="0"/>
            </w:pPr>
            <w:r w:rsidRPr="008E127B">
              <w:t xml:space="preserve">2. </w:t>
            </w:r>
            <w:r>
              <w:t xml:space="preserve">   </w:t>
            </w:r>
            <w:r w:rsidRPr="008E127B">
              <w:t xml:space="preserve">Качество выполненных работ должно </w:t>
            </w:r>
            <w:r w:rsidRPr="008E127B">
              <w:lastRenderedPageBreak/>
              <w:t xml:space="preserve">соответствовать требованиям нормативно-технической документации, указанной  в  разделе </w:t>
            </w:r>
            <w:r>
              <w:t xml:space="preserve"> </w:t>
            </w:r>
            <w:r w:rsidRPr="008E127B">
              <w:t xml:space="preserve">«Требование </w:t>
            </w:r>
            <w:r w:rsidRPr="00952961">
              <w:t>к качеству работ</w:t>
            </w:r>
            <w:r>
              <w:t xml:space="preserve"> и применяемым материалам</w:t>
            </w:r>
            <w:r w:rsidRPr="008E127B">
              <w:t>»   настоящего технического задания.</w:t>
            </w:r>
          </w:p>
          <w:p w:rsidR="000A2243" w:rsidRDefault="000A2243" w:rsidP="000A2243">
            <w:pPr>
              <w:ind w:firstLine="0"/>
            </w:pPr>
            <w:r>
              <w:t xml:space="preserve">3.    </w:t>
            </w:r>
            <w:r w:rsidRPr="00ED1161">
              <w:t xml:space="preserve">Работы выполняются без остановки основной деятельности </w:t>
            </w:r>
            <w:r>
              <w:t xml:space="preserve">здания «Аэровокзальный комплекс» </w:t>
            </w:r>
            <w:r w:rsidRPr="00ED1161">
              <w:t xml:space="preserve"> и при обязательном согласовании ППР с начальником аэропорта.</w:t>
            </w:r>
          </w:p>
          <w:p w:rsidR="000A2243" w:rsidRPr="00ED1161" w:rsidRDefault="000A2243" w:rsidP="000A2243">
            <w:pPr>
              <w:ind w:firstLine="0"/>
            </w:pPr>
            <w:r>
              <w:t xml:space="preserve">4.   </w:t>
            </w:r>
            <w:r w:rsidRPr="00ED1161">
              <w:t xml:space="preserve">Все размеры </w:t>
            </w:r>
            <w:r>
              <w:t xml:space="preserve">существующих сооружений  канализационной сети  </w:t>
            </w:r>
            <w:r w:rsidRPr="00ED1161">
              <w:t xml:space="preserve">и </w:t>
            </w:r>
            <w:r>
              <w:t xml:space="preserve"> </w:t>
            </w:r>
            <w:proofErr w:type="gramStart"/>
            <w:r w:rsidRPr="00ED1161">
              <w:t>други</w:t>
            </w:r>
            <w:r>
              <w:t>е</w:t>
            </w:r>
            <w:proofErr w:type="gramEnd"/>
            <w:r>
              <w:t xml:space="preserve"> необходимые </w:t>
            </w:r>
            <w:r w:rsidRPr="00ED1161">
              <w:t xml:space="preserve"> </w:t>
            </w:r>
            <w:r>
              <w:t xml:space="preserve">для ремонта  </w:t>
            </w:r>
            <w:r w:rsidRPr="00ED1161">
              <w:t>размер</w:t>
            </w:r>
            <w:r>
              <w:t>ы</w:t>
            </w:r>
            <w:r w:rsidRPr="00ED1161">
              <w:t xml:space="preserve"> </w:t>
            </w:r>
            <w:r>
              <w:t xml:space="preserve"> </w:t>
            </w:r>
            <w:r w:rsidRPr="00ED1161">
              <w:t>подрядчик уточняет по месту на объекте.</w:t>
            </w:r>
          </w:p>
          <w:p w:rsidR="000A2243" w:rsidRPr="00ED1161" w:rsidRDefault="000A2243" w:rsidP="000A2243">
            <w:pPr>
              <w:ind w:firstLine="0"/>
            </w:pPr>
            <w:r>
              <w:t>7</w:t>
            </w:r>
            <w:r w:rsidRPr="00ED1161">
              <w:t xml:space="preserve">. </w:t>
            </w:r>
            <w:r>
              <w:t xml:space="preserve">  </w:t>
            </w:r>
            <w:r w:rsidRPr="00ED1161">
              <w:t>Производство земляных работ согласовать письменно с начальником аэропорта по месту на объекте.</w:t>
            </w:r>
          </w:p>
          <w:p w:rsidR="000A2243" w:rsidRPr="00ED1161" w:rsidRDefault="000A2243" w:rsidP="000A2243">
            <w:pPr>
              <w:ind w:firstLine="0"/>
            </w:pPr>
            <w:r>
              <w:t>8</w:t>
            </w:r>
            <w:r w:rsidRPr="00ED1161">
              <w:t xml:space="preserve">. </w:t>
            </w:r>
            <w:r>
              <w:t xml:space="preserve">  </w:t>
            </w:r>
            <w:r w:rsidRPr="00ED1161">
              <w:t xml:space="preserve">Подрядчик производит доставку всех строительных материалов, изделий и конструкций, необходимых для выполнения работ. </w:t>
            </w:r>
          </w:p>
          <w:p w:rsidR="000A2243" w:rsidRPr="00ED1161" w:rsidRDefault="000A2243" w:rsidP="000A2243">
            <w:pPr>
              <w:ind w:firstLine="0"/>
            </w:pPr>
            <w:r>
              <w:t>9</w:t>
            </w:r>
            <w:r w:rsidRPr="000E438F">
              <w:t xml:space="preserve">. </w:t>
            </w:r>
            <w:r>
              <w:t xml:space="preserve">  </w:t>
            </w:r>
            <w:r w:rsidRPr="000E438F">
              <w:t xml:space="preserve">При обнаружении в ходе выполнения капитального ремонта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0A2243" w:rsidRPr="00BB5636" w:rsidRDefault="000A2243" w:rsidP="000A2243">
            <w:pPr>
              <w:ind w:firstLine="0"/>
            </w:pPr>
            <w:r>
              <w:t>10</w:t>
            </w:r>
            <w:r w:rsidRPr="00ED1161">
              <w:t xml:space="preserve">. </w:t>
            </w:r>
            <w:r>
              <w:t xml:space="preserve"> </w:t>
            </w:r>
            <w:r w:rsidRPr="00ED1161">
              <w:t>Вывоз строительного мусора с объекта на свалку.</w:t>
            </w:r>
          </w:p>
        </w:tc>
      </w:tr>
      <w:tr w:rsidR="000A2243" w:rsidRPr="00BB5636" w:rsidTr="000A2243">
        <w:tc>
          <w:tcPr>
            <w:tcW w:w="817" w:type="dxa"/>
          </w:tcPr>
          <w:p w:rsidR="000A2243" w:rsidRPr="00BB5636" w:rsidRDefault="000A2243" w:rsidP="000A2243">
            <w:pPr>
              <w:ind w:firstLine="0"/>
              <w:jc w:val="center"/>
            </w:pPr>
            <w:r>
              <w:lastRenderedPageBreak/>
              <w:t>4</w:t>
            </w:r>
            <w:r w:rsidRPr="00BB5636">
              <w:t>.</w:t>
            </w:r>
          </w:p>
        </w:tc>
        <w:tc>
          <w:tcPr>
            <w:tcW w:w="3184" w:type="dxa"/>
          </w:tcPr>
          <w:p w:rsidR="000A2243" w:rsidRPr="00BB5636" w:rsidRDefault="000A2243" w:rsidP="000A2243">
            <w:pPr>
              <w:ind w:firstLine="0"/>
              <w:jc w:val="left"/>
            </w:pPr>
            <w:r w:rsidRPr="00BB5636">
              <w:t>Требование к качеству работ и применяемым материалам</w:t>
            </w:r>
          </w:p>
        </w:tc>
        <w:tc>
          <w:tcPr>
            <w:tcW w:w="6172" w:type="dxa"/>
          </w:tcPr>
          <w:p w:rsidR="000A2243" w:rsidRPr="00BB5636" w:rsidRDefault="000A2243" w:rsidP="000A2243">
            <w:pPr>
              <w:ind w:firstLine="0"/>
              <w:jc w:val="left"/>
            </w:pPr>
            <w:r w:rsidRPr="00BB5636">
              <w:t>В соответствии с нормативно-технической документацией:</w:t>
            </w:r>
          </w:p>
          <w:p w:rsidR="000A2243" w:rsidRPr="00BB5636" w:rsidRDefault="000A2243" w:rsidP="000A2243">
            <w:pPr>
              <w:ind w:firstLine="0"/>
              <w:jc w:val="left"/>
            </w:pPr>
            <w:r w:rsidRPr="00BB5636">
              <w:t xml:space="preserve">- </w:t>
            </w:r>
            <w:r>
              <w:t>СП 32.13330.2012 (</w:t>
            </w:r>
            <w:proofErr w:type="spellStart"/>
            <w:r w:rsidRPr="00BB5636">
              <w:t>СНиП</w:t>
            </w:r>
            <w:proofErr w:type="spellEnd"/>
            <w:r w:rsidRPr="00BB5636">
              <w:t xml:space="preserve"> 2.04.03-85</w:t>
            </w:r>
            <w:r>
              <w:t>)</w:t>
            </w:r>
            <w:r w:rsidRPr="00BB5636">
              <w:t xml:space="preserve"> «Канализация. Наружные сети и сооружения»</w:t>
            </w:r>
          </w:p>
          <w:p w:rsidR="000A2243" w:rsidRPr="00BB5636" w:rsidRDefault="000A2243" w:rsidP="000A2243">
            <w:pPr>
              <w:ind w:firstLine="0"/>
              <w:jc w:val="left"/>
            </w:pPr>
            <w:r w:rsidRPr="00BB5636">
              <w:t>- Паспорта,  Сертификаты соответствия, Санитарно-эпидемиологические заключения, Сертификаты пожарной безопасности на применяемые материалы.</w:t>
            </w:r>
          </w:p>
        </w:tc>
      </w:tr>
      <w:tr w:rsidR="000A2243" w:rsidRPr="00BB5636" w:rsidTr="000A2243">
        <w:tc>
          <w:tcPr>
            <w:tcW w:w="817" w:type="dxa"/>
          </w:tcPr>
          <w:p w:rsidR="000A2243" w:rsidRPr="00BB5636" w:rsidRDefault="000A2243" w:rsidP="000A2243">
            <w:pPr>
              <w:ind w:firstLine="0"/>
              <w:jc w:val="center"/>
            </w:pPr>
            <w:r>
              <w:t>5</w:t>
            </w:r>
            <w:r w:rsidRPr="00BB5636">
              <w:t>.</w:t>
            </w:r>
          </w:p>
        </w:tc>
        <w:tc>
          <w:tcPr>
            <w:tcW w:w="3184" w:type="dxa"/>
          </w:tcPr>
          <w:p w:rsidR="000A2243" w:rsidRPr="00BB5636" w:rsidRDefault="000A2243" w:rsidP="000A2243">
            <w:pPr>
              <w:ind w:firstLine="0"/>
              <w:jc w:val="left"/>
            </w:pPr>
            <w:r w:rsidRPr="00BB5636">
              <w:t>Требования к Исполнителю работ</w:t>
            </w:r>
          </w:p>
        </w:tc>
        <w:tc>
          <w:tcPr>
            <w:tcW w:w="6172" w:type="dxa"/>
          </w:tcPr>
          <w:p w:rsidR="000A2243" w:rsidRDefault="000A2243" w:rsidP="000A2243">
            <w:pPr>
              <w:tabs>
                <w:tab w:val="left" w:pos="176"/>
              </w:tabs>
              <w:ind w:firstLine="0"/>
              <w:rPr>
                <w:rFonts w:eastAsia="Times New Roman"/>
              </w:rPr>
            </w:pPr>
            <w:r w:rsidRPr="006A7A0C">
              <w:t>1</w:t>
            </w:r>
            <w:r w:rsidRPr="006A7A0C">
              <w:rPr>
                <w:rFonts w:eastAsia="Times New Roman"/>
              </w:rPr>
              <w:t>.</w:t>
            </w:r>
            <w:r>
              <w:rPr>
                <w:rFonts w:eastAsia="Times New Roman"/>
              </w:rPr>
              <w:t xml:space="preserve"> Наличие у Подрядчика Свидетельства НП СРО о допуске к выполнению работ, которые оказывают влияние на безопасность объектов капитального строительства, на соответствующие виды работ.</w:t>
            </w:r>
          </w:p>
          <w:p w:rsidR="000A2243" w:rsidRDefault="000A2243" w:rsidP="000A2243">
            <w:pPr>
              <w:tabs>
                <w:tab w:val="left" w:pos="176"/>
              </w:tabs>
              <w:ind w:firstLine="0"/>
            </w:pPr>
            <w:r w:rsidRPr="00665A15">
              <w:t>2.</w:t>
            </w:r>
            <w:r>
              <w:t xml:space="preserve"> </w:t>
            </w:r>
            <w:r w:rsidRPr="00665A15">
              <w:t xml:space="preserve">Наличие </w:t>
            </w:r>
            <w:r>
              <w:t xml:space="preserve">у Подрядчика </w:t>
            </w:r>
            <w:r w:rsidRPr="00665A15">
              <w:t xml:space="preserve">ответственного производителя работ за капитальный ремонт объекта, </w:t>
            </w:r>
            <w:r>
              <w:t xml:space="preserve">находящегося в штате организации и </w:t>
            </w:r>
            <w:r w:rsidRPr="00665A15">
              <w:t>имеющ</w:t>
            </w:r>
            <w:r>
              <w:t>его</w:t>
            </w:r>
            <w:r w:rsidRPr="00665A15">
              <w:t xml:space="preserve"> соответствующую квалификацию на выполняемые виды работ.</w:t>
            </w:r>
          </w:p>
          <w:p w:rsidR="000A2243" w:rsidRDefault="000A2243" w:rsidP="000A2243">
            <w:pPr>
              <w:tabs>
                <w:tab w:val="left" w:pos="176"/>
              </w:tabs>
              <w:ind w:firstLine="0"/>
            </w:pPr>
            <w:r>
              <w:t xml:space="preserve">3. Наличие инженерно-технического работника ПТО, находящегося в штате организации и </w:t>
            </w:r>
            <w:r w:rsidRPr="00665A15">
              <w:t>имеющ</w:t>
            </w:r>
            <w:r>
              <w:t>его</w:t>
            </w:r>
            <w:r w:rsidRPr="00665A15">
              <w:t xml:space="preserve"> соответствующую квалификацию на выполняемые виды работ</w:t>
            </w:r>
            <w:r>
              <w:t>.</w:t>
            </w:r>
          </w:p>
          <w:p w:rsidR="000A2243" w:rsidRDefault="000A2243" w:rsidP="000A2243">
            <w:pPr>
              <w:tabs>
                <w:tab w:val="left" w:pos="91"/>
              </w:tabs>
              <w:ind w:firstLine="0"/>
            </w:pPr>
            <w:r>
              <w:t>4. Наличие у Подрядчика материально-технической и производственной базы.</w:t>
            </w:r>
          </w:p>
          <w:p w:rsidR="000A2243" w:rsidRDefault="000A2243" w:rsidP="000A2243">
            <w:pPr>
              <w:tabs>
                <w:tab w:val="left" w:pos="176"/>
              </w:tabs>
              <w:ind w:firstLine="0"/>
            </w:pPr>
            <w:r>
              <w:t xml:space="preserve">5. Наличие у Подрядчика в достаточном количестве квалифицированных рабочих кадров </w:t>
            </w:r>
            <w:r w:rsidRPr="00665A15">
              <w:t>на выполняемые виды работ</w:t>
            </w:r>
            <w:r>
              <w:t>.</w:t>
            </w:r>
          </w:p>
          <w:p w:rsidR="000A2243" w:rsidRDefault="000A2243" w:rsidP="000A2243">
            <w:pPr>
              <w:tabs>
                <w:tab w:val="left" w:pos="176"/>
              </w:tabs>
              <w:ind w:firstLine="0"/>
            </w:pPr>
            <w:r>
              <w:t>6</w:t>
            </w:r>
            <w:r w:rsidRPr="00665A15">
              <w:t>.</w:t>
            </w:r>
            <w:r>
              <w:t xml:space="preserve"> </w:t>
            </w:r>
            <w:r w:rsidRPr="00665A15">
              <w:t>Допускается привлечение субподрядчиков при наличии Свидетельства о вступлении НП СРО на выполнени</w:t>
            </w:r>
            <w:r>
              <w:t>е</w:t>
            </w:r>
            <w:r w:rsidRPr="00665A15">
              <w:t xml:space="preserve"> соответствующих видов работ, наличие </w:t>
            </w:r>
            <w:r w:rsidRPr="00665A15">
              <w:lastRenderedPageBreak/>
              <w:t>ответственных лиц (специалистов)</w:t>
            </w:r>
            <w:r>
              <w:t xml:space="preserve"> и квалифицированных рабочих</w:t>
            </w:r>
            <w:r w:rsidRPr="00665A15">
              <w:t>,</w:t>
            </w:r>
            <w:r>
              <w:t xml:space="preserve"> находящихся в штате данной организации и </w:t>
            </w:r>
            <w:r w:rsidRPr="00665A15">
              <w:t xml:space="preserve"> имеющих соответствующую квалификацию на выполняемые виды работ</w:t>
            </w:r>
            <w:r>
              <w:t>, с соблюдением условий п. 3 -6 настоящего раздела Технического задания</w:t>
            </w:r>
            <w:r w:rsidRPr="00665A15">
              <w:t>.</w:t>
            </w:r>
          </w:p>
          <w:p w:rsidR="000A2243" w:rsidRDefault="000A2243" w:rsidP="000A2243">
            <w:pPr>
              <w:tabs>
                <w:tab w:val="left" w:pos="176"/>
              </w:tabs>
              <w:ind w:firstLine="0"/>
            </w:pPr>
            <w:r>
              <w:t xml:space="preserve">7. Подрядчик обязан предоставить техническому надзору Заказчика в течение 7 календарных дней после подписания договора приказ </w:t>
            </w:r>
            <w:proofErr w:type="gramStart"/>
            <w:r>
              <w:t xml:space="preserve">по организации о назначении ответственного производителя работ за производство работ по капитальному ремонту объекта </w:t>
            </w:r>
            <w:r w:rsidRPr="00665A15">
              <w:t>с предоставлением</w:t>
            </w:r>
            <w:proofErr w:type="gramEnd"/>
            <w:r w:rsidRPr="00665A15">
              <w:t xml:space="preserve"> копии диплома, подтверждающего квалификацию</w:t>
            </w:r>
            <w:r>
              <w:t xml:space="preserve"> назначенного ответственного лица.</w:t>
            </w:r>
          </w:p>
          <w:p w:rsidR="000A2243" w:rsidRPr="00BB5636" w:rsidRDefault="000A2243" w:rsidP="000A2243">
            <w:pPr>
              <w:tabs>
                <w:tab w:val="left" w:pos="176"/>
              </w:tabs>
              <w:ind w:firstLine="0"/>
              <w:rPr>
                <w:rFonts w:eastAsia="Times New Roman"/>
              </w:rPr>
            </w:pPr>
            <w:r>
              <w:t>8</w:t>
            </w:r>
            <w:r w:rsidRPr="008E127B">
              <w:t>.</w:t>
            </w:r>
            <w:r>
              <w:t xml:space="preserve"> </w:t>
            </w:r>
            <w:r w:rsidRPr="008E127B">
              <w:t>Подрядчик обязан разработать и согласовать письменно с техническим надзором Заказчика в течение 1</w:t>
            </w:r>
            <w:r>
              <w:t>4</w:t>
            </w:r>
            <w:r w:rsidRPr="008E127B">
              <w:t xml:space="preserve"> календарных</w:t>
            </w:r>
            <w:r>
              <w:t xml:space="preserve"> дней после подписания договора  </w:t>
            </w:r>
            <w:r w:rsidRPr="008E127B">
              <w:t>Проект производства работ (ППР)</w:t>
            </w:r>
            <w:r>
              <w:t xml:space="preserve">, в котором должны быть </w:t>
            </w:r>
            <w:proofErr w:type="gramStart"/>
            <w:r>
              <w:t>отражены</w:t>
            </w:r>
            <w:proofErr w:type="gramEnd"/>
            <w:r>
              <w:t xml:space="preserve"> в том числе и мероприятия по безопасности пассажиров и персонала аэропорта на период производства ремонтных работ</w:t>
            </w:r>
            <w:r w:rsidRPr="008E127B">
              <w:t>.</w:t>
            </w:r>
            <w:r w:rsidRPr="00BB5636">
              <w:rPr>
                <w:rFonts w:eastAsia="Times New Roman"/>
              </w:rPr>
              <w:t xml:space="preserve"> </w:t>
            </w:r>
          </w:p>
        </w:tc>
      </w:tr>
      <w:tr w:rsidR="000A2243" w:rsidRPr="00BB5636" w:rsidTr="000A2243">
        <w:tc>
          <w:tcPr>
            <w:tcW w:w="817" w:type="dxa"/>
          </w:tcPr>
          <w:p w:rsidR="000A2243" w:rsidRPr="00BB5636" w:rsidRDefault="000A2243" w:rsidP="000A2243">
            <w:pPr>
              <w:ind w:firstLine="0"/>
              <w:jc w:val="center"/>
            </w:pPr>
            <w:r>
              <w:lastRenderedPageBreak/>
              <w:t>6</w:t>
            </w:r>
            <w:r w:rsidRPr="00BB5636">
              <w:t>.</w:t>
            </w:r>
          </w:p>
        </w:tc>
        <w:tc>
          <w:tcPr>
            <w:tcW w:w="3184" w:type="dxa"/>
          </w:tcPr>
          <w:p w:rsidR="000A2243" w:rsidRPr="00BB5636" w:rsidRDefault="000A2243" w:rsidP="000A2243">
            <w:pPr>
              <w:ind w:firstLine="0"/>
              <w:jc w:val="left"/>
            </w:pPr>
            <w:r w:rsidRPr="00BB5636">
              <w:t>Требования к безопасности и гигиене труда</w:t>
            </w:r>
          </w:p>
        </w:tc>
        <w:tc>
          <w:tcPr>
            <w:tcW w:w="6172" w:type="dxa"/>
          </w:tcPr>
          <w:p w:rsidR="000A2243" w:rsidRPr="00BB5636" w:rsidRDefault="000A2243" w:rsidP="000A2243">
            <w:pPr>
              <w:ind w:firstLine="0"/>
            </w:pPr>
            <w:r w:rsidRPr="00BB5636">
              <w:t xml:space="preserve">В соответствии с требованиями </w:t>
            </w:r>
            <w:proofErr w:type="spellStart"/>
            <w:r w:rsidRPr="00BB5636">
              <w:t>СНиП</w:t>
            </w:r>
            <w:proofErr w:type="spellEnd"/>
            <w:r w:rsidRPr="00BB5636">
              <w:t xml:space="preserve"> 12.03.2001 «Безопасность труда в строительстве» и ППБ-01-93 «Правила пожарной безопасности в РФ»</w:t>
            </w:r>
          </w:p>
        </w:tc>
      </w:tr>
      <w:tr w:rsidR="000A2243" w:rsidRPr="00BB5636" w:rsidTr="000A2243">
        <w:tc>
          <w:tcPr>
            <w:tcW w:w="817" w:type="dxa"/>
          </w:tcPr>
          <w:p w:rsidR="000A2243" w:rsidRPr="00BB5636" w:rsidRDefault="000A2243" w:rsidP="000A2243">
            <w:pPr>
              <w:ind w:firstLine="0"/>
              <w:jc w:val="center"/>
            </w:pPr>
            <w:r>
              <w:t>7</w:t>
            </w:r>
            <w:r w:rsidRPr="00BB5636">
              <w:t>.</w:t>
            </w:r>
          </w:p>
        </w:tc>
        <w:tc>
          <w:tcPr>
            <w:tcW w:w="3184" w:type="dxa"/>
          </w:tcPr>
          <w:p w:rsidR="000A2243" w:rsidRPr="00BB5636" w:rsidRDefault="000A2243" w:rsidP="000A2243">
            <w:pPr>
              <w:ind w:firstLine="0"/>
              <w:jc w:val="left"/>
            </w:pPr>
            <w:r w:rsidRPr="00BB5636">
              <w:t>Требование к оформлению  исполнительной документации</w:t>
            </w:r>
          </w:p>
        </w:tc>
        <w:tc>
          <w:tcPr>
            <w:tcW w:w="6172" w:type="dxa"/>
          </w:tcPr>
          <w:p w:rsidR="000A2243" w:rsidRPr="00BB5636" w:rsidRDefault="000A2243" w:rsidP="000A2243">
            <w:pPr>
              <w:ind w:firstLine="0"/>
            </w:pPr>
            <w:r w:rsidRPr="00BB5636">
              <w:t>В соответствии с РД-11-05-2007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proofErr w:type="gramStart"/>
            <w:r w:rsidRPr="00BB5636">
              <w:t>,Р</w:t>
            </w:r>
            <w:proofErr w:type="gramEnd"/>
            <w:r w:rsidRPr="00BB5636">
              <w:t xml:space="preserve">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BB5636">
              <w:t>СНиП</w:t>
            </w:r>
            <w:proofErr w:type="spellEnd"/>
            <w:r w:rsidRPr="00BB5636">
              <w:t xml:space="preserve"> и др. нормативными актами, действующими на территории РФ применительно к строительству (с оформлением актов освидетельствования скрытых работ, общего и специальных журналов работ, заверенных в установленном порядке, протоколов испытаний и другой необходимой при строительстве документации).</w:t>
            </w:r>
          </w:p>
        </w:tc>
      </w:tr>
      <w:tr w:rsidR="000A2243" w:rsidRPr="00BB5636" w:rsidTr="000A2243">
        <w:tc>
          <w:tcPr>
            <w:tcW w:w="817" w:type="dxa"/>
          </w:tcPr>
          <w:p w:rsidR="000A2243" w:rsidRDefault="000A2243" w:rsidP="000A2243">
            <w:pPr>
              <w:ind w:firstLine="0"/>
              <w:jc w:val="center"/>
            </w:pPr>
            <w:r>
              <w:t>8.</w:t>
            </w:r>
          </w:p>
        </w:tc>
        <w:tc>
          <w:tcPr>
            <w:tcW w:w="3184" w:type="dxa"/>
          </w:tcPr>
          <w:p w:rsidR="000A2243" w:rsidRPr="00952961" w:rsidRDefault="000A2243" w:rsidP="000A2243">
            <w:pPr>
              <w:ind w:firstLine="0"/>
              <w:jc w:val="left"/>
            </w:pPr>
            <w:r>
              <w:t>Требования к представлению гарантии</w:t>
            </w:r>
          </w:p>
        </w:tc>
        <w:tc>
          <w:tcPr>
            <w:tcW w:w="6172" w:type="dxa"/>
          </w:tcPr>
          <w:p w:rsidR="000A2243" w:rsidRPr="00952961" w:rsidRDefault="000A2243" w:rsidP="000A2243">
            <w:pPr>
              <w:ind w:firstLine="0"/>
            </w:pPr>
            <w:r>
              <w:t>Срок предоставления гарантии на выполнение работы составляет не менее 24 месяцев со дня подписания акта приемки выполненных работ.</w:t>
            </w:r>
          </w:p>
        </w:tc>
      </w:tr>
      <w:tr w:rsidR="000A2243" w:rsidRPr="00BB5636" w:rsidTr="000A2243">
        <w:tc>
          <w:tcPr>
            <w:tcW w:w="817" w:type="dxa"/>
          </w:tcPr>
          <w:p w:rsidR="000A2243" w:rsidRPr="00BB5636" w:rsidRDefault="000A2243" w:rsidP="000A2243">
            <w:pPr>
              <w:ind w:firstLine="0"/>
              <w:jc w:val="center"/>
            </w:pPr>
            <w:r>
              <w:t>9</w:t>
            </w:r>
            <w:r w:rsidRPr="00BB5636">
              <w:t>.</w:t>
            </w:r>
          </w:p>
        </w:tc>
        <w:tc>
          <w:tcPr>
            <w:tcW w:w="3184" w:type="dxa"/>
          </w:tcPr>
          <w:p w:rsidR="000A2243" w:rsidRPr="00BB5636" w:rsidRDefault="000A2243" w:rsidP="000A2243">
            <w:pPr>
              <w:ind w:firstLine="0"/>
              <w:jc w:val="left"/>
            </w:pPr>
            <w:r w:rsidRPr="00BB5636">
              <w:t>Сроки выполнения работ</w:t>
            </w:r>
          </w:p>
        </w:tc>
        <w:tc>
          <w:tcPr>
            <w:tcW w:w="6172" w:type="dxa"/>
          </w:tcPr>
          <w:p w:rsidR="000A2243" w:rsidRPr="00BB5636" w:rsidRDefault="000A2243" w:rsidP="000A2243">
            <w:pPr>
              <w:ind w:firstLine="0"/>
            </w:pPr>
            <w:r w:rsidRPr="00BB5636">
              <w:t>Начало работ: со дня следующего после заключения договора.</w:t>
            </w:r>
          </w:p>
          <w:p w:rsidR="000A2243" w:rsidRPr="00BB5636" w:rsidRDefault="000A2243" w:rsidP="000A2243">
            <w:pPr>
              <w:ind w:firstLine="0"/>
            </w:pPr>
            <w:r w:rsidRPr="00BB5636">
              <w:t xml:space="preserve">Окончание работ </w:t>
            </w:r>
            <w:r>
              <w:t xml:space="preserve">   </w:t>
            </w:r>
            <w:r w:rsidRPr="00BB5636">
              <w:t xml:space="preserve">– </w:t>
            </w:r>
            <w:r>
              <w:t xml:space="preserve">  30 июля 2014 г.</w:t>
            </w:r>
          </w:p>
        </w:tc>
      </w:tr>
      <w:tr w:rsidR="000A2243" w:rsidRPr="00BB5636" w:rsidTr="000A2243">
        <w:tc>
          <w:tcPr>
            <w:tcW w:w="817" w:type="dxa"/>
          </w:tcPr>
          <w:p w:rsidR="000A2243" w:rsidRPr="00BB5636" w:rsidRDefault="000A2243" w:rsidP="000A2243">
            <w:pPr>
              <w:ind w:firstLine="0"/>
              <w:jc w:val="center"/>
            </w:pPr>
            <w:r>
              <w:t>10</w:t>
            </w:r>
            <w:r w:rsidRPr="00BB5636">
              <w:t>.</w:t>
            </w:r>
          </w:p>
        </w:tc>
        <w:tc>
          <w:tcPr>
            <w:tcW w:w="3184" w:type="dxa"/>
          </w:tcPr>
          <w:p w:rsidR="000A2243" w:rsidRPr="00BB5636" w:rsidRDefault="000A2243" w:rsidP="000A2243">
            <w:pPr>
              <w:ind w:firstLine="0"/>
              <w:jc w:val="left"/>
            </w:pPr>
            <w:r w:rsidRPr="00BB5636">
              <w:t>Исходные данные</w:t>
            </w:r>
          </w:p>
        </w:tc>
        <w:tc>
          <w:tcPr>
            <w:tcW w:w="6172" w:type="dxa"/>
          </w:tcPr>
          <w:p w:rsidR="000A2243" w:rsidRPr="00BB5636" w:rsidRDefault="000A2243" w:rsidP="000A2243">
            <w:pPr>
              <w:ind w:firstLine="0"/>
            </w:pPr>
            <w:r>
              <w:t>Схема  наружной канализации  здания «Аэровокзальный комплекс»  аэропорта Усть-Камчатск</w:t>
            </w:r>
          </w:p>
        </w:tc>
      </w:tr>
    </w:tbl>
    <w:p w:rsidR="00E008CC" w:rsidRDefault="00E008CC" w:rsidP="00E008CC">
      <w:pPr>
        <w:widowControl w:val="0"/>
        <w:spacing w:line="240" w:lineRule="atLeast"/>
      </w:pPr>
    </w:p>
    <w:p w:rsidR="00E008CC" w:rsidRDefault="00E008CC" w:rsidP="00AD4F05">
      <w:pPr>
        <w:ind w:firstLine="0"/>
        <w:rPr>
          <w:b/>
        </w:rPr>
      </w:pPr>
    </w:p>
    <w:tbl>
      <w:tblPr>
        <w:tblW w:w="0" w:type="auto"/>
        <w:tblLook w:val="04A0"/>
      </w:tblPr>
      <w:tblGrid>
        <w:gridCol w:w="4785"/>
        <w:gridCol w:w="4786"/>
      </w:tblGrid>
      <w:tr w:rsidR="00E008CC" w:rsidRPr="00922AF7" w:rsidTr="00E008CC">
        <w:tc>
          <w:tcPr>
            <w:tcW w:w="4785" w:type="dxa"/>
          </w:tcPr>
          <w:p w:rsidR="00E008CC" w:rsidRPr="00922AF7" w:rsidRDefault="00E008CC" w:rsidP="00E008CC">
            <w:pPr>
              <w:ind w:firstLine="0"/>
              <w:rPr>
                <w:b/>
              </w:rPr>
            </w:pPr>
            <w:r w:rsidRPr="00922AF7">
              <w:rPr>
                <w:b/>
              </w:rPr>
              <w:t xml:space="preserve"> «Заказчик»</w:t>
            </w:r>
          </w:p>
          <w:p w:rsidR="00E008CC" w:rsidRPr="00922AF7" w:rsidRDefault="00E008CC" w:rsidP="00E008CC">
            <w:pPr>
              <w:ind w:firstLine="0"/>
              <w:rPr>
                <w:b/>
              </w:rPr>
            </w:pPr>
          </w:p>
          <w:p w:rsidR="00E008CC" w:rsidRPr="00922AF7" w:rsidRDefault="00E008CC" w:rsidP="00E008CC">
            <w:pPr>
              <w:ind w:firstLine="0"/>
            </w:pPr>
            <w:r w:rsidRPr="00922AF7">
              <w:t>Генеральный директор</w:t>
            </w:r>
          </w:p>
          <w:p w:rsidR="00E008CC" w:rsidRPr="00922AF7" w:rsidRDefault="00E008CC" w:rsidP="00E008CC">
            <w:pPr>
              <w:ind w:firstLine="0"/>
            </w:pPr>
            <w:r w:rsidRPr="00922AF7">
              <w:t>ФКП «Аэропорты Камчатки»</w:t>
            </w:r>
          </w:p>
          <w:p w:rsidR="00E008CC" w:rsidRPr="00922AF7" w:rsidRDefault="00E008CC" w:rsidP="00E008CC">
            <w:pPr>
              <w:ind w:firstLine="0"/>
            </w:pPr>
          </w:p>
          <w:p w:rsidR="00E008CC" w:rsidRPr="00922AF7" w:rsidRDefault="00E008CC" w:rsidP="00E008CC">
            <w:pPr>
              <w:ind w:firstLine="0"/>
            </w:pPr>
            <w:r w:rsidRPr="00922AF7">
              <w:t>_______________ А.Ю. Журавлёв</w:t>
            </w:r>
          </w:p>
        </w:tc>
        <w:tc>
          <w:tcPr>
            <w:tcW w:w="4786" w:type="dxa"/>
          </w:tcPr>
          <w:p w:rsidR="00E008CC" w:rsidRPr="00922AF7" w:rsidRDefault="00E008CC" w:rsidP="00E008CC">
            <w:pPr>
              <w:ind w:firstLine="0"/>
              <w:rPr>
                <w:b/>
              </w:rPr>
            </w:pPr>
            <w:r w:rsidRPr="00922AF7">
              <w:rPr>
                <w:b/>
              </w:rPr>
              <w:t>«Подрядчик»</w:t>
            </w:r>
          </w:p>
          <w:p w:rsidR="00E008CC" w:rsidRPr="00922AF7" w:rsidRDefault="00E008CC" w:rsidP="00E008CC">
            <w:pPr>
              <w:ind w:firstLine="0"/>
              <w:rPr>
                <w:b/>
              </w:rPr>
            </w:pPr>
          </w:p>
          <w:p w:rsidR="00E008CC" w:rsidRPr="00922AF7" w:rsidRDefault="00E008CC" w:rsidP="00E008CC">
            <w:pPr>
              <w:ind w:firstLine="0"/>
              <w:rPr>
                <w:b/>
              </w:rPr>
            </w:pPr>
          </w:p>
          <w:p w:rsidR="00E008CC" w:rsidRPr="00922AF7" w:rsidRDefault="00E008CC" w:rsidP="00E008CC">
            <w:pPr>
              <w:ind w:firstLine="0"/>
              <w:rPr>
                <w:b/>
              </w:rPr>
            </w:pPr>
          </w:p>
          <w:p w:rsidR="00E008CC" w:rsidRPr="00922AF7" w:rsidRDefault="00E008CC" w:rsidP="00E008CC">
            <w:pPr>
              <w:ind w:firstLine="0"/>
              <w:rPr>
                <w:b/>
              </w:rPr>
            </w:pPr>
          </w:p>
          <w:p w:rsidR="00E008CC" w:rsidRPr="00922AF7" w:rsidRDefault="00E008CC" w:rsidP="00E008CC">
            <w:pPr>
              <w:ind w:firstLine="0"/>
            </w:pPr>
            <w:r w:rsidRPr="00922AF7">
              <w:t xml:space="preserve">_________________ </w:t>
            </w:r>
          </w:p>
        </w:tc>
      </w:tr>
    </w:tbl>
    <w:p w:rsidR="00E008CC" w:rsidRDefault="00E008CC" w:rsidP="00E008CC">
      <w:pPr>
        <w:ind w:firstLine="0"/>
      </w:pPr>
    </w:p>
    <w:p w:rsidR="00D14C84" w:rsidRDefault="00D14C84" w:rsidP="00E008CC">
      <w:pPr>
        <w:ind w:firstLine="0"/>
      </w:pPr>
    </w:p>
    <w:p w:rsidR="00E6563F" w:rsidRDefault="00E6563F" w:rsidP="00E6563F">
      <w:pPr>
        <w:jc w:val="right"/>
        <w:rPr>
          <w:b/>
        </w:rPr>
      </w:pPr>
      <w:r>
        <w:rPr>
          <w:b/>
        </w:rPr>
        <w:lastRenderedPageBreak/>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12" w:name="_Toc253767390"/>
      <w:r w:rsidRPr="00297AEF">
        <w:t>ФОРМА 1. ОПИСЬ ДОКУМЕНТОВ</w:t>
      </w:r>
      <w:bookmarkEnd w:id="12"/>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BE2671">
      <w:pPr>
        <w:ind w:firstLine="0"/>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6"/>
        <w:gridCol w:w="2506"/>
        <w:gridCol w:w="3859"/>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13" w:name="_Конкурсная_заявка"/>
            <w:bookmarkEnd w:id="13"/>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1"/>
        <w:ind w:firstLine="0"/>
        <w:jc w:val="center"/>
        <w:rPr>
          <w:rFonts w:cs="Times New Roman"/>
          <w:b/>
          <w:sz w:val="28"/>
          <w:szCs w:val="28"/>
        </w:rPr>
      </w:pPr>
      <w:bookmarkStart w:id="14" w:name="_Toc65401175"/>
    </w:p>
    <w:bookmarkEnd w:id="14"/>
    <w:p w:rsidR="00E6563F" w:rsidRPr="00DF5355" w:rsidRDefault="00E6563F" w:rsidP="00E6563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1"/>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1"/>
        <w:ind w:firstLine="0"/>
        <w:jc w:val="center"/>
        <w:rPr>
          <w:rFonts w:ascii="Times New Roman" w:hAnsi="Times New Roman" w:cs="Times New Roman"/>
          <w:b/>
          <w:sz w:val="24"/>
        </w:rPr>
      </w:pPr>
    </w:p>
    <w:p w:rsidR="00E6563F" w:rsidRPr="00DF5355" w:rsidRDefault="00E6563F" w:rsidP="00E6563F">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1"/>
        <w:rPr>
          <w:rFonts w:ascii="Times New Roman" w:hAnsi="Times New Roman" w:cs="Times New Roman"/>
          <w:color w:val="auto"/>
          <w:sz w:val="24"/>
        </w:rPr>
      </w:pPr>
    </w:p>
    <w:p w:rsidR="00E6563F" w:rsidRPr="00DF5355" w:rsidRDefault="00E6563F" w:rsidP="00E6563F">
      <w:pPr>
        <w:pStyle w:val="af6"/>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6"/>
        <w:ind w:firstLine="0"/>
      </w:pPr>
      <w:r w:rsidRPr="00DF5355">
        <w:t>на сумму __________</w:t>
      </w:r>
      <w:r>
        <w:t>________________________________________________________</w:t>
      </w:r>
      <w:r w:rsidRPr="00DF5355">
        <w:t>__</w:t>
      </w:r>
    </w:p>
    <w:p w:rsidR="00E6563F" w:rsidRPr="00A54FCA" w:rsidRDefault="00E6563F" w:rsidP="00E6563F">
      <w:pPr>
        <w:pStyle w:val="af6"/>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w:t>
      </w:r>
      <w:r>
        <w:rPr>
          <w:i/>
          <w:vertAlign w:val="superscript"/>
        </w:rPr>
        <w:t xml:space="preserve"> Участника закупки</w:t>
      </w:r>
    </w:p>
    <w:p w:rsidR="00E6563F" w:rsidRPr="00DF5355" w:rsidRDefault="00E6563F" w:rsidP="00E6563F">
      <w:pPr>
        <w:pStyle w:val="af1"/>
        <w:ind w:firstLine="0"/>
        <w:rPr>
          <w:rFonts w:ascii="Times New Roman" w:hAnsi="Times New Roman" w:cs="Times New Roman"/>
          <w:color w:val="auto"/>
          <w:sz w:val="24"/>
        </w:rPr>
      </w:pPr>
      <w:r w:rsidRPr="00DF5355">
        <w:rPr>
          <w:rFonts w:ascii="Times New Roman" w:hAnsi="Times New Roman" w:cs="Times New Roman"/>
          <w:sz w:val="24"/>
        </w:rPr>
        <w:lastRenderedPageBreak/>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от начальной</w:t>
      </w:r>
      <w:r w:rsidR="00BE2671">
        <w:rPr>
          <w:rFonts w:ascii="Times New Roman" w:hAnsi="Times New Roman" w:cs="Times New Roman"/>
          <w:color w:val="auto"/>
          <w:sz w:val="24"/>
        </w:rPr>
        <w:t xml:space="preserve"> (</w:t>
      </w:r>
      <w:proofErr w:type="gramStart"/>
      <w:r w:rsidR="00BE2671">
        <w:rPr>
          <w:rFonts w:ascii="Times New Roman" w:hAnsi="Times New Roman" w:cs="Times New Roman"/>
          <w:color w:val="auto"/>
          <w:sz w:val="24"/>
        </w:rPr>
        <w:t xml:space="preserve">максимальной) </w:t>
      </w:r>
      <w:proofErr w:type="gramEnd"/>
      <w:r w:rsidRPr="00DF5355">
        <w:rPr>
          <w:rFonts w:ascii="Times New Roman" w:hAnsi="Times New Roman" w:cs="Times New Roman"/>
          <w:color w:val="auto"/>
          <w:sz w:val="24"/>
        </w:rPr>
        <w:t xml:space="preserve">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1"/>
        <w:rPr>
          <w:b/>
          <w:sz w:val="28"/>
          <w:szCs w:val="28"/>
        </w:rPr>
      </w:pPr>
    </w:p>
    <w:p w:rsidR="00E6563F" w:rsidRPr="00DF5355" w:rsidRDefault="00E6563F" w:rsidP="00E6563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1"/>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3"/>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3"/>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3"/>
              <w:ind w:firstLine="0"/>
              <w:rPr>
                <w:rFonts w:ascii="Times New Roman" w:hAnsi="Times New Roman"/>
              </w:rPr>
            </w:pPr>
          </w:p>
        </w:tc>
      </w:tr>
    </w:tbl>
    <w:p w:rsidR="00E6563F" w:rsidRPr="00DF5355" w:rsidRDefault="00E6563F" w:rsidP="00E6563F">
      <w:pPr>
        <w:pStyle w:val="af3"/>
        <w:ind w:firstLine="0"/>
        <w:rPr>
          <w:rFonts w:ascii="Times New Roman" w:hAnsi="Times New Roman"/>
          <w:sz w:val="16"/>
          <w:szCs w:val="16"/>
        </w:rPr>
      </w:pPr>
    </w:p>
    <w:p w:rsidR="00E6563F" w:rsidRPr="00DF5355" w:rsidRDefault="00E6563F" w:rsidP="00E6563F">
      <w:pPr>
        <w:pStyle w:val="af3"/>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3"/>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1"/>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3"/>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3"/>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3"/>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3"/>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3"/>
              <w:ind w:firstLine="0"/>
              <w:rPr>
                <w:rFonts w:ascii="Times New Roman" w:hAnsi="Times New Roman"/>
              </w:rPr>
            </w:pPr>
          </w:p>
        </w:tc>
      </w:tr>
    </w:tbl>
    <w:p w:rsidR="00E6563F" w:rsidRPr="00DF5355" w:rsidRDefault="00E6563F" w:rsidP="00E6563F">
      <w:pPr>
        <w:pStyle w:val="af3"/>
        <w:rPr>
          <w:rFonts w:ascii="Times New Roman" w:hAnsi="Times New Roman"/>
          <w:sz w:val="24"/>
        </w:rPr>
      </w:pPr>
    </w:p>
    <w:p w:rsidR="00E6563F" w:rsidRPr="00DF5355" w:rsidRDefault="00E6563F" w:rsidP="00E6563F">
      <w:pPr>
        <w:pStyle w:val="af3"/>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1"/>
        <w:ind w:firstLine="0"/>
        <w:jc w:val="left"/>
        <w:rPr>
          <w:rFonts w:ascii="Times New Roman" w:hAnsi="Times New Roman" w:cs="Times New Roman"/>
          <w:b/>
          <w:color w:val="auto"/>
          <w:sz w:val="24"/>
        </w:rPr>
      </w:pPr>
    </w:p>
    <w:p w:rsidR="00E6563F" w:rsidRPr="00724D8F" w:rsidRDefault="00E6563F" w:rsidP="00E6563F">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1"/>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1"/>
        <w:ind w:firstLine="0"/>
        <w:jc w:val="left"/>
        <w:rPr>
          <w:rFonts w:ascii="Times New Roman" w:hAnsi="Times New Roman" w:cs="Times New Roman"/>
          <w:sz w:val="24"/>
        </w:rPr>
      </w:pPr>
    </w:p>
    <w:p w:rsidR="00BE2671" w:rsidRDefault="00BE2671" w:rsidP="00BE2671">
      <w:pPr>
        <w:ind w:left="5387" w:firstLine="0"/>
        <w:rPr>
          <w:b/>
          <w:bCs/>
          <w:color w:val="000000"/>
        </w:rPr>
      </w:pPr>
    </w:p>
    <w:p w:rsidR="00BE2671" w:rsidRDefault="00BE2671" w:rsidP="00BE2671">
      <w:pPr>
        <w:ind w:left="5387" w:firstLine="0"/>
        <w:rPr>
          <w:b/>
          <w:bCs/>
          <w:color w:val="000000"/>
        </w:rPr>
      </w:pPr>
    </w:p>
    <w:p w:rsidR="00BE2671" w:rsidRPr="008A77BF" w:rsidRDefault="00BE2671" w:rsidP="00BE2671">
      <w:pPr>
        <w:ind w:left="5387" w:firstLine="0"/>
        <w:rPr>
          <w:b/>
          <w:bCs/>
          <w:color w:val="000000"/>
        </w:rPr>
      </w:pPr>
      <w:r>
        <w:rPr>
          <w:b/>
          <w:bCs/>
          <w:color w:val="000000"/>
        </w:rPr>
        <w:lastRenderedPageBreak/>
        <w:t>Форма 3</w:t>
      </w:r>
    </w:p>
    <w:p w:rsidR="00BE2671" w:rsidRPr="008A77BF" w:rsidRDefault="00BE2671" w:rsidP="00BE2671">
      <w:pPr>
        <w:ind w:left="5387" w:firstLine="0"/>
        <w:rPr>
          <w:b/>
          <w:bCs/>
          <w:color w:val="000000"/>
        </w:rPr>
      </w:pPr>
    </w:p>
    <w:p w:rsidR="00BE2671" w:rsidRPr="008A77BF" w:rsidRDefault="00BE2671" w:rsidP="00BE2671">
      <w:pPr>
        <w:ind w:left="5387" w:firstLine="0"/>
        <w:rPr>
          <w:bCs/>
          <w:color w:val="000000"/>
        </w:rPr>
      </w:pPr>
      <w:r w:rsidRPr="008A77BF">
        <w:rPr>
          <w:bCs/>
          <w:color w:val="000000"/>
        </w:rPr>
        <w:t xml:space="preserve">Приложение 2 к заявке на участие в </w:t>
      </w:r>
      <w:r>
        <w:rPr>
          <w:bCs/>
          <w:color w:val="000000"/>
        </w:rPr>
        <w:t>запросе предложений</w:t>
      </w:r>
    </w:p>
    <w:p w:rsidR="00BE2671" w:rsidRPr="008A77BF" w:rsidRDefault="00BE2671" w:rsidP="00BE2671">
      <w:pPr>
        <w:ind w:left="5387" w:firstLine="0"/>
        <w:rPr>
          <w:b/>
          <w:bCs/>
          <w:iCs/>
          <w:color w:val="000000"/>
        </w:rPr>
      </w:pPr>
      <w:r>
        <w:rPr>
          <w:b/>
          <w:bCs/>
          <w:iCs/>
          <w:color w:val="000000"/>
        </w:rPr>
        <w:t>________________________</w:t>
      </w:r>
    </w:p>
    <w:p w:rsidR="00BE2671" w:rsidRPr="008A77BF" w:rsidRDefault="00BE2671" w:rsidP="00BE267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BE2671" w:rsidRPr="00561F85" w:rsidRDefault="00BE2671" w:rsidP="00BE2671">
      <w:pPr>
        <w:ind w:left="6804"/>
        <w:rPr>
          <w:color w:val="000000"/>
        </w:rPr>
      </w:pPr>
    </w:p>
    <w:p w:rsidR="00BE2671" w:rsidRPr="001678FD" w:rsidRDefault="00BE2671" w:rsidP="00BE2671">
      <w:pPr>
        <w:jc w:val="center"/>
        <w:rPr>
          <w:b/>
          <w:color w:val="000000"/>
        </w:rPr>
      </w:pPr>
      <w:bookmarkStart w:id="15" w:name="_GoBack"/>
      <w:bookmarkEnd w:id="15"/>
      <w:r>
        <w:rPr>
          <w:b/>
          <w:color w:val="000000"/>
        </w:rPr>
        <w:t xml:space="preserve">СОГЛАСИЕ </w:t>
      </w:r>
      <w:r>
        <w:rPr>
          <w:b/>
          <w:bCs/>
          <w:color w:val="000000"/>
        </w:rPr>
        <w:t>НА ОБРАБОТКУ ПЕРСОНАЛЬНЫХ ДАННЫХ</w:t>
      </w:r>
    </w:p>
    <w:p w:rsidR="00BE2671" w:rsidRPr="008A77BF" w:rsidRDefault="00BE2671" w:rsidP="00BE2671">
      <w:pPr>
        <w:ind w:firstLine="360"/>
        <w:rPr>
          <w:b/>
          <w:color w:val="000000"/>
        </w:rPr>
      </w:pPr>
    </w:p>
    <w:p w:rsidR="00BE2671" w:rsidRPr="008A77BF" w:rsidRDefault="00BE2671" w:rsidP="00BE2671">
      <w:pPr>
        <w:ind w:firstLine="360"/>
        <w:jc w:val="center"/>
        <w:rPr>
          <w:i/>
          <w:iCs/>
          <w:color w:val="000000"/>
        </w:rPr>
      </w:pPr>
      <w:r w:rsidRPr="008A77BF">
        <w:rPr>
          <w:i/>
          <w:iCs/>
          <w:color w:val="000000"/>
        </w:rPr>
        <w:t>наименование участника закупки</w:t>
      </w:r>
    </w:p>
    <w:p w:rsidR="00BE2671" w:rsidRPr="008A77BF" w:rsidRDefault="00BE2671" w:rsidP="00BE2671">
      <w:pPr>
        <w:ind w:firstLine="360"/>
        <w:rPr>
          <w:b/>
          <w:color w:val="000000"/>
        </w:rPr>
      </w:pPr>
    </w:p>
    <w:p w:rsidR="00BE2671" w:rsidRPr="00561F85" w:rsidRDefault="00BE2671" w:rsidP="00BE2671">
      <w:pPr>
        <w:ind w:firstLine="360"/>
        <w:rPr>
          <w:color w:val="000000"/>
        </w:rPr>
      </w:pPr>
      <w:r w:rsidRPr="008A77BF">
        <w:rPr>
          <w:b/>
          <w:color w:val="000000"/>
        </w:rPr>
        <w:t xml:space="preserve">на участие в </w:t>
      </w:r>
      <w:r>
        <w:rPr>
          <w:b/>
          <w:color w:val="000000"/>
        </w:rPr>
        <w:t>запросе предложений</w:t>
      </w:r>
      <w:r w:rsidRPr="008A77BF">
        <w:rPr>
          <w:b/>
          <w:bCs/>
          <w:color w:val="000000"/>
        </w:rPr>
        <w:t xml:space="preserve"> _______________________________________</w:t>
      </w:r>
    </w:p>
    <w:p w:rsidR="00BE2671" w:rsidRDefault="00BE2671" w:rsidP="00BE2671">
      <w:pPr>
        <w:rPr>
          <w:color w:val="000000"/>
        </w:rPr>
      </w:pPr>
    </w:p>
    <w:p w:rsidR="00BE2671" w:rsidRPr="008A77BF" w:rsidRDefault="00BE2671" w:rsidP="00BE267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BE2671" w:rsidRDefault="00BE2671" w:rsidP="00BE2671">
      <w:pPr>
        <w:ind w:firstLine="360"/>
        <w:rPr>
          <w:color w:val="000000"/>
        </w:rPr>
      </w:pPr>
    </w:p>
    <w:p w:rsidR="00BE2671" w:rsidRPr="00561F85" w:rsidRDefault="00BE2671" w:rsidP="00BE2671">
      <w:pPr>
        <w:ind w:firstLine="360"/>
        <w:rPr>
          <w:color w:val="000000"/>
        </w:rPr>
      </w:pPr>
    </w:p>
    <w:p w:rsidR="00BE2671" w:rsidRPr="002B76AB" w:rsidRDefault="00BE2671" w:rsidP="00BE2671">
      <w:pPr>
        <w:spacing w:line="276" w:lineRule="auto"/>
        <w:ind w:firstLine="360"/>
        <w:rPr>
          <w:color w:val="000000"/>
        </w:rPr>
      </w:pPr>
      <w:r w:rsidRPr="002B76AB">
        <w:rPr>
          <w:color w:val="000000"/>
        </w:rPr>
        <w:t>Я, _________________________________________________________________________,</w:t>
      </w:r>
    </w:p>
    <w:p w:rsidR="00BE2671" w:rsidRPr="0043022D" w:rsidRDefault="00BE2671" w:rsidP="00BE267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BE2671" w:rsidRDefault="00BE2671" w:rsidP="00BE2671">
      <w:pPr>
        <w:pStyle w:val="af6"/>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BE2671" w:rsidRPr="001678FD" w:rsidRDefault="00BE2671" w:rsidP="00BE2671">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BE2671" w:rsidRPr="0043022D" w:rsidRDefault="00BE2671" w:rsidP="00BE2671">
      <w:pPr>
        <w:spacing w:line="276" w:lineRule="auto"/>
        <w:ind w:firstLine="360"/>
        <w:jc w:val="center"/>
        <w:rPr>
          <w:color w:val="000000"/>
          <w:sz w:val="18"/>
          <w:szCs w:val="18"/>
        </w:rPr>
      </w:pPr>
      <w:r w:rsidRPr="0043022D">
        <w:rPr>
          <w:color w:val="000000"/>
          <w:sz w:val="18"/>
          <w:szCs w:val="18"/>
        </w:rPr>
        <w:t>(наименование, ИНН участника)</w:t>
      </w:r>
    </w:p>
    <w:p w:rsidR="00BE2671" w:rsidRPr="00D63F06" w:rsidRDefault="00BE2671" w:rsidP="00BE2671">
      <w:pPr>
        <w:spacing w:line="276" w:lineRule="auto"/>
        <w:rPr>
          <w:color w:val="000000"/>
        </w:rPr>
      </w:pPr>
      <w:r w:rsidRPr="002B76AB">
        <w:rPr>
          <w:color w:val="000000"/>
        </w:rPr>
        <w:t>в</w:t>
      </w:r>
      <w:r>
        <w:rPr>
          <w:color w:val="000000"/>
        </w:rPr>
        <w:t xml:space="preserve"> запросе предложений </w:t>
      </w:r>
      <w:r w:rsidRPr="00B52255">
        <w:rPr>
          <w:color w:val="000000"/>
        </w:rPr>
        <w:t xml:space="preserve"> </w:t>
      </w:r>
      <w:r>
        <w:rPr>
          <w:color w:val="000000"/>
        </w:rPr>
        <w:t xml:space="preserve">на _______________________________________________ в </w:t>
      </w:r>
      <w:r w:rsidRPr="006239AD">
        <w:rPr>
          <w:color w:val="000000"/>
        </w:rPr>
        <w:t>2014</w:t>
      </w:r>
      <w:r>
        <w:rPr>
          <w:color w:val="000000"/>
        </w:rPr>
        <w:t xml:space="preserve"> г.</w:t>
      </w:r>
    </w:p>
    <w:p w:rsidR="00BE2671" w:rsidRPr="00D63F06" w:rsidRDefault="00BE2671" w:rsidP="00BE2671">
      <w:pPr>
        <w:spacing w:line="276" w:lineRule="auto"/>
        <w:ind w:firstLine="567"/>
        <w:rPr>
          <w:b/>
          <w:bCs/>
          <w:color w:val="000000"/>
        </w:rPr>
      </w:pPr>
    </w:p>
    <w:p w:rsidR="00BE2671" w:rsidRPr="00434B0D" w:rsidRDefault="00BE2671" w:rsidP="00BE267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BE2671" w:rsidRDefault="00BE2671" w:rsidP="00BE267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BE2671" w:rsidRPr="00B6177F" w:rsidRDefault="00BE2671" w:rsidP="00BE2671">
      <w:pPr>
        <w:spacing w:line="276" w:lineRule="auto"/>
        <w:rPr>
          <w:color w:val="000000"/>
          <w:sz w:val="18"/>
          <w:szCs w:val="18"/>
        </w:rPr>
      </w:pPr>
    </w:p>
    <w:p w:rsidR="00BE2671" w:rsidRDefault="00BE2671" w:rsidP="00BE267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BE2671" w:rsidRDefault="00BE2671" w:rsidP="00BE2671">
      <w:pPr>
        <w:spacing w:line="276" w:lineRule="auto"/>
        <w:ind w:firstLine="360"/>
        <w:rPr>
          <w:color w:val="000000"/>
        </w:rPr>
      </w:pPr>
    </w:p>
    <w:p w:rsidR="00BE2671" w:rsidRPr="002B76AB" w:rsidRDefault="00BE2671" w:rsidP="00BE2671">
      <w:pPr>
        <w:spacing w:line="276" w:lineRule="auto"/>
        <w:ind w:firstLine="360"/>
        <w:rPr>
          <w:color w:val="000000"/>
        </w:rPr>
      </w:pPr>
    </w:p>
    <w:p w:rsidR="00BE2671" w:rsidRDefault="00BE2671" w:rsidP="00BE267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BE2671" w:rsidRPr="002F5B04" w:rsidRDefault="00BE2671" w:rsidP="00BE267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BE2671" w:rsidRPr="00561F85" w:rsidRDefault="00BE2671" w:rsidP="00BE2671">
      <w:pPr>
        <w:spacing w:line="276" w:lineRule="auto"/>
        <w:ind w:firstLine="360"/>
        <w:rPr>
          <w:color w:val="000000"/>
        </w:rPr>
      </w:pPr>
      <w:r w:rsidRPr="002B76AB">
        <w:rPr>
          <w:color w:val="000000"/>
        </w:rPr>
        <w:tab/>
      </w:r>
      <w:r w:rsidRPr="002B76AB">
        <w:rPr>
          <w:color w:val="000000"/>
        </w:rPr>
        <w:tab/>
      </w:r>
    </w:p>
    <w:p w:rsidR="00BE2671" w:rsidRDefault="00BE2671" w:rsidP="00BE2671">
      <w:pPr>
        <w:jc w:val="right"/>
        <w:rPr>
          <w:b/>
        </w:rPr>
        <w:sectPr w:rsidR="00BE2671" w:rsidSect="006B0365">
          <w:pgSz w:w="11906" w:h="16838"/>
          <w:pgMar w:top="709" w:right="850" w:bottom="1135" w:left="1701" w:header="708" w:footer="708" w:gutter="0"/>
          <w:cols w:space="708"/>
          <w:docGrid w:linePitch="360"/>
        </w:sectPr>
      </w:pPr>
    </w:p>
    <w:p w:rsidR="00BE2671" w:rsidRDefault="00BE2671" w:rsidP="00BE2671">
      <w:pPr>
        <w:jc w:val="right"/>
      </w:pPr>
      <w:r>
        <w:lastRenderedPageBreak/>
        <w:t>Форма 4</w:t>
      </w:r>
    </w:p>
    <w:p w:rsidR="00BE2671" w:rsidRDefault="00BE2671" w:rsidP="00BE2671">
      <w:pPr>
        <w:jc w:val="right"/>
      </w:pPr>
      <w:r>
        <w:t>Приложение 3 к запросу предложений</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BE2671" w:rsidRPr="00B66521" w:rsidTr="006B0365">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BE2671" w:rsidRPr="00B66521" w:rsidRDefault="00BE2671" w:rsidP="006B0365">
            <w:pPr>
              <w:jc w:val="center"/>
              <w:rPr>
                <w:b/>
                <w:bCs/>
                <w:sz w:val="18"/>
                <w:szCs w:val="18"/>
              </w:rPr>
            </w:pPr>
            <w:r w:rsidRPr="00B66521">
              <w:rPr>
                <w:b/>
                <w:bCs/>
                <w:sz w:val="18"/>
                <w:szCs w:val="18"/>
              </w:rPr>
              <w:t>ИНФОРМАЦИЯ О КОНТРАГЕНТЕ</w:t>
            </w:r>
          </w:p>
        </w:tc>
      </w:tr>
      <w:tr w:rsidR="00BE2671" w:rsidRPr="00B66521" w:rsidTr="006B0365">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bookmarkStart w:id="16"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6"/>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BE2671" w:rsidRPr="00B66521" w:rsidTr="006B0365">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72542C" w:rsidP="006B0365">
            <w:pPr>
              <w:ind w:firstLine="0"/>
              <w:jc w:val="center"/>
              <w:rPr>
                <w:sz w:val="18"/>
                <w:szCs w:val="18"/>
                <w:u w:val="single"/>
              </w:rPr>
            </w:pPr>
            <w:hyperlink r:id="rId22" w:history="1">
              <w:r w:rsidR="00BE267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BE2671" w:rsidRPr="00B66521" w:rsidTr="006B0365">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BE2671" w:rsidRPr="00B66521" w:rsidRDefault="00BE2671" w:rsidP="006B0365">
            <w:pPr>
              <w:ind w:firstLine="0"/>
              <w:jc w:val="center"/>
              <w:rPr>
                <w:sz w:val="18"/>
                <w:szCs w:val="18"/>
              </w:rPr>
            </w:pPr>
          </w:p>
        </w:tc>
      </w:tr>
      <w:tr w:rsidR="00BE2671" w:rsidRPr="00B66521" w:rsidTr="006B0365">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BE2671" w:rsidRPr="00B66521" w:rsidRDefault="00BE2671" w:rsidP="006B0365">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BE2671" w:rsidRPr="00B66521" w:rsidRDefault="00BE2671" w:rsidP="006B0365">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BE2671" w:rsidRPr="00B66521" w:rsidRDefault="00BE2671" w:rsidP="006B0365">
            <w:pPr>
              <w:ind w:firstLine="0"/>
              <w:jc w:val="center"/>
              <w:rPr>
                <w:sz w:val="18"/>
                <w:szCs w:val="18"/>
              </w:rPr>
            </w:pPr>
          </w:p>
        </w:tc>
      </w:tr>
      <w:tr w:rsidR="00BE2671" w:rsidRPr="00B66521" w:rsidTr="006B0365">
        <w:trPr>
          <w:gridAfter w:val="1"/>
          <w:wAfter w:w="45" w:type="dxa"/>
          <w:trHeight w:val="85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BE2671" w:rsidRPr="00B66521" w:rsidRDefault="00BE2671" w:rsidP="006B0365">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BE2671" w:rsidRPr="00B66521" w:rsidTr="006B0365">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1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330"/>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25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r w:rsidR="00BE2671" w:rsidRPr="00B66521" w:rsidTr="006B0365">
        <w:trPr>
          <w:gridAfter w:val="1"/>
          <w:wAfter w:w="45" w:type="dxa"/>
          <w:trHeight w:val="255"/>
        </w:trPr>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BE2671" w:rsidRPr="00B66521" w:rsidRDefault="00BE2671" w:rsidP="006B0365">
            <w:pPr>
              <w:ind w:firstLine="0"/>
              <w:jc w:val="right"/>
              <w:rPr>
                <w:sz w:val="18"/>
                <w:szCs w:val="18"/>
              </w:rPr>
            </w:pPr>
          </w:p>
        </w:tc>
      </w:tr>
    </w:tbl>
    <w:p w:rsidR="00BE2671" w:rsidRDefault="00BE2671" w:rsidP="00BE2671">
      <w:pPr>
        <w:ind w:firstLine="0"/>
        <w:jc w:val="right"/>
        <w:rPr>
          <w:sz w:val="18"/>
          <w:szCs w:val="18"/>
        </w:rPr>
        <w:sectPr w:rsidR="00BE2671" w:rsidSect="006B0365">
          <w:pgSz w:w="16838" w:h="11906" w:orient="landscape"/>
          <w:pgMar w:top="1701" w:right="709" w:bottom="851" w:left="1134" w:header="709" w:footer="709" w:gutter="0"/>
          <w:cols w:space="708"/>
          <w:docGrid w:linePitch="360"/>
        </w:sectPr>
      </w:pPr>
    </w:p>
    <w:p w:rsidR="00E6563F" w:rsidRPr="00DF5355" w:rsidRDefault="00E6563F" w:rsidP="00E6563F">
      <w:pPr>
        <w:pStyle w:val="af1"/>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t xml:space="preserve">Форма </w:t>
      </w:r>
      <w:r w:rsidR="00BE2671">
        <w:rPr>
          <w:b/>
          <w:bCs/>
        </w:rPr>
        <w:t>5</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BE2671">
        <w:t>6</w:t>
      </w:r>
      <w:r w:rsidRPr="009B367B">
        <w:t xml:space="preserve">. ПРЕДЛОЖЕНИЕ О КАЧЕСТВЕ </w:t>
      </w:r>
      <w:r>
        <w:t>ТОВАРОВ,</w:t>
      </w:r>
      <w:r w:rsidR="00650C04">
        <w:t xml:space="preserve"> ВЫПОЛНЕНИИ</w:t>
      </w:r>
      <w:r>
        <w:t xml:space="preserve"> РАБОТ, УСЛУГ</w:t>
      </w:r>
      <w:r w:rsidRPr="009B367B">
        <w:t xml:space="preserve"> И КВАЛИФИКАЦИИ УЧАСТНИКА </w:t>
      </w:r>
      <w:bookmarkEnd w:id="21"/>
      <w:bookmarkEnd w:id="22"/>
      <w:bookmarkEnd w:id="23"/>
      <w:bookmarkEnd w:id="24"/>
      <w:bookmarkEnd w:id="25"/>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3"/>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26" w:name="_Toc253767395"/>
      <w:r w:rsidRPr="009B367B">
        <w:lastRenderedPageBreak/>
        <w:t xml:space="preserve">ФОРМА </w:t>
      </w:r>
      <w:r>
        <w:t>5</w:t>
      </w:r>
      <w:r w:rsidRPr="009B367B">
        <w:t>. ДОВЕРЕННОСТЬ</w:t>
      </w:r>
      <w:bookmarkEnd w:id="26"/>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b"/>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6"/>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27"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rsidR="00BE2671">
        <w:t>7</w:t>
      </w:r>
      <w:r w:rsidRPr="009B367B">
        <w:t>. Форма запроса на разъяснение документации</w:t>
      </w:r>
      <w:bookmarkEnd w:id="27"/>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BE2671">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6231925"/>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A1659"/>
    <w:multiLevelType w:val="hybridMultilevel"/>
    <w:tmpl w:val="8F146F7E"/>
    <w:lvl w:ilvl="0" w:tplc="9C063ED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883B6E"/>
    <w:multiLevelType w:val="hybridMultilevel"/>
    <w:tmpl w:val="8F368C86"/>
    <w:lvl w:ilvl="0" w:tplc="54AA806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981ABC"/>
    <w:multiLevelType w:val="singleLevel"/>
    <w:tmpl w:val="26C6D592"/>
    <w:lvl w:ilvl="0">
      <w:start w:val="1"/>
      <w:numFmt w:val="decimal"/>
      <w:lvlText w:val="%1."/>
      <w:lvlJc w:val="left"/>
      <w:pPr>
        <w:tabs>
          <w:tab w:val="num" w:pos="814"/>
        </w:tabs>
        <w:ind w:left="0" w:firstLine="454"/>
      </w:pPr>
    </w:lvl>
  </w:abstractNum>
  <w:abstractNum w:abstractNumId="11">
    <w:nsid w:val="3760150B"/>
    <w:multiLevelType w:val="hybridMultilevel"/>
    <w:tmpl w:val="0A2C9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7E4986"/>
    <w:multiLevelType w:val="multilevel"/>
    <w:tmpl w:val="A2F2CD02"/>
    <w:lvl w:ilvl="0">
      <w:start w:val="1"/>
      <w:numFmt w:val="bullet"/>
      <w:lvlText w:val="-"/>
      <w:lvlJc w:val="left"/>
      <w:rPr>
        <w:rFonts w:ascii="Batang" w:eastAsia="Batang" w:hAnsi="Batang" w:cs="Batang"/>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0F594E"/>
    <w:multiLevelType w:val="hybridMultilevel"/>
    <w:tmpl w:val="9B78C204"/>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2478E0"/>
    <w:multiLevelType w:val="hybridMultilevel"/>
    <w:tmpl w:val="DAA0DA4A"/>
    <w:lvl w:ilvl="0" w:tplc="16B6C46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F70BC1"/>
    <w:multiLevelType w:val="multilevel"/>
    <w:tmpl w:val="5BEABA66"/>
    <w:lvl w:ilvl="0">
      <w:start w:val="1"/>
      <w:numFmt w:val="decimal"/>
      <w:lvlText w:val="%1."/>
      <w:lvlJc w:val="left"/>
      <w:pPr>
        <w:tabs>
          <w:tab w:val="num" w:pos="1284"/>
        </w:tabs>
        <w:ind w:left="1284"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9E161D"/>
    <w:multiLevelType w:val="hybridMultilevel"/>
    <w:tmpl w:val="FAAEA9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4">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5">
    <w:nsid w:val="7FE71A44"/>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2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9"/>
  </w:num>
  <w:num w:numId="6">
    <w:abstractNumId w:val="17"/>
  </w:num>
  <w:num w:numId="7">
    <w:abstractNumId w:val="9"/>
  </w:num>
  <w:num w:numId="8">
    <w:abstractNumId w:val="21"/>
  </w:num>
  <w:num w:numId="9">
    <w:abstractNumId w:val="6"/>
  </w:num>
  <w:num w:numId="10">
    <w:abstractNumId w:val="24"/>
  </w:num>
  <w:num w:numId="11">
    <w:abstractNumId w:val="5"/>
  </w:num>
  <w:num w:numId="12">
    <w:abstractNumId w:val="8"/>
  </w:num>
  <w:num w:numId="13">
    <w:abstractNumId w:val="0"/>
  </w:num>
  <w:num w:numId="14">
    <w:abstractNumId w:val="13"/>
  </w:num>
  <w:num w:numId="15">
    <w:abstractNumId w:val="16"/>
  </w:num>
  <w:num w:numId="16">
    <w:abstractNumId w:val="4"/>
  </w:num>
  <w:num w:numId="17">
    <w:abstractNumId w:val="25"/>
  </w:num>
  <w:num w:numId="18">
    <w:abstractNumId w:val="11"/>
  </w:num>
  <w:num w:numId="19">
    <w:abstractNumId w:val="15"/>
  </w:num>
  <w:num w:numId="20">
    <w:abstractNumId w:val="1"/>
  </w:num>
  <w:num w:numId="21">
    <w:abstractNumId w:val="14"/>
  </w:num>
  <w:num w:numId="22">
    <w:abstractNumId w:val="7"/>
  </w:num>
  <w:num w:numId="23">
    <w:abstractNumId w:val="3"/>
  </w:num>
  <w:num w:numId="24">
    <w:abstractNumId w:val="2"/>
  </w:num>
  <w:num w:numId="25">
    <w:abstractNumId w:val="22"/>
  </w:num>
  <w:num w:numId="26">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9"/>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1DEF"/>
    <w:rsid w:val="00022351"/>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082E"/>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560"/>
    <w:rsid w:val="00093C03"/>
    <w:rsid w:val="000950A9"/>
    <w:rsid w:val="00095FF8"/>
    <w:rsid w:val="00097496"/>
    <w:rsid w:val="000A1B75"/>
    <w:rsid w:val="000A2243"/>
    <w:rsid w:val="000A2695"/>
    <w:rsid w:val="000A3359"/>
    <w:rsid w:val="000A438E"/>
    <w:rsid w:val="000A6892"/>
    <w:rsid w:val="000B11F9"/>
    <w:rsid w:val="000B2816"/>
    <w:rsid w:val="000B458D"/>
    <w:rsid w:val="000B4BED"/>
    <w:rsid w:val="000B4EA7"/>
    <w:rsid w:val="000B53E0"/>
    <w:rsid w:val="000B541B"/>
    <w:rsid w:val="000B648F"/>
    <w:rsid w:val="000B7372"/>
    <w:rsid w:val="000B7EF3"/>
    <w:rsid w:val="000C2063"/>
    <w:rsid w:val="000C2D14"/>
    <w:rsid w:val="000C5243"/>
    <w:rsid w:val="000C5512"/>
    <w:rsid w:val="000C6283"/>
    <w:rsid w:val="000C6320"/>
    <w:rsid w:val="000D0E1A"/>
    <w:rsid w:val="000D17D5"/>
    <w:rsid w:val="000D30B0"/>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1B5A"/>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0C9"/>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35DDF"/>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47F"/>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69D8"/>
    <w:rsid w:val="00187A51"/>
    <w:rsid w:val="00187E20"/>
    <w:rsid w:val="001908E4"/>
    <w:rsid w:val="00190CE1"/>
    <w:rsid w:val="001913DE"/>
    <w:rsid w:val="0019199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78"/>
    <w:rsid w:val="001E79E0"/>
    <w:rsid w:val="001F0202"/>
    <w:rsid w:val="001F069B"/>
    <w:rsid w:val="001F143E"/>
    <w:rsid w:val="001F20BF"/>
    <w:rsid w:val="001F452E"/>
    <w:rsid w:val="001F6F5A"/>
    <w:rsid w:val="001F7681"/>
    <w:rsid w:val="0020023D"/>
    <w:rsid w:val="0020131D"/>
    <w:rsid w:val="00202167"/>
    <w:rsid w:val="00202F99"/>
    <w:rsid w:val="0020367E"/>
    <w:rsid w:val="00204979"/>
    <w:rsid w:val="00205AAF"/>
    <w:rsid w:val="00205B7D"/>
    <w:rsid w:val="00205BDD"/>
    <w:rsid w:val="00205F44"/>
    <w:rsid w:val="00205FA7"/>
    <w:rsid w:val="002069F7"/>
    <w:rsid w:val="002079D0"/>
    <w:rsid w:val="002125E6"/>
    <w:rsid w:val="002128CE"/>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345"/>
    <w:rsid w:val="0024649E"/>
    <w:rsid w:val="002466AB"/>
    <w:rsid w:val="002469C2"/>
    <w:rsid w:val="00247061"/>
    <w:rsid w:val="00247291"/>
    <w:rsid w:val="0024761E"/>
    <w:rsid w:val="00247ED2"/>
    <w:rsid w:val="002502CB"/>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4C69"/>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1F18"/>
    <w:rsid w:val="003A227A"/>
    <w:rsid w:val="003A2BA7"/>
    <w:rsid w:val="003B035C"/>
    <w:rsid w:val="003B0C9C"/>
    <w:rsid w:val="003B3154"/>
    <w:rsid w:val="003B3C49"/>
    <w:rsid w:val="003B48D6"/>
    <w:rsid w:val="003B4C8F"/>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3C42"/>
    <w:rsid w:val="003F6090"/>
    <w:rsid w:val="003F75E0"/>
    <w:rsid w:val="003F7E6C"/>
    <w:rsid w:val="00400E41"/>
    <w:rsid w:val="00401AA0"/>
    <w:rsid w:val="00401E00"/>
    <w:rsid w:val="00402488"/>
    <w:rsid w:val="004039AA"/>
    <w:rsid w:val="00404B77"/>
    <w:rsid w:val="00404B86"/>
    <w:rsid w:val="00404FCF"/>
    <w:rsid w:val="0040646E"/>
    <w:rsid w:val="004065D0"/>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75C3"/>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27121"/>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75F"/>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0681"/>
    <w:rsid w:val="004839D6"/>
    <w:rsid w:val="0048522B"/>
    <w:rsid w:val="004856B9"/>
    <w:rsid w:val="00487191"/>
    <w:rsid w:val="004879FB"/>
    <w:rsid w:val="00487F6D"/>
    <w:rsid w:val="00487FE3"/>
    <w:rsid w:val="00491A40"/>
    <w:rsid w:val="00492D7B"/>
    <w:rsid w:val="00492EA6"/>
    <w:rsid w:val="00493A60"/>
    <w:rsid w:val="004946E4"/>
    <w:rsid w:val="00496AF7"/>
    <w:rsid w:val="004979E1"/>
    <w:rsid w:val="004A1236"/>
    <w:rsid w:val="004A123E"/>
    <w:rsid w:val="004A1A0C"/>
    <w:rsid w:val="004A2A06"/>
    <w:rsid w:val="004A3BEA"/>
    <w:rsid w:val="004A40E6"/>
    <w:rsid w:val="004A454F"/>
    <w:rsid w:val="004A71C3"/>
    <w:rsid w:val="004A7BBF"/>
    <w:rsid w:val="004B082A"/>
    <w:rsid w:val="004B0915"/>
    <w:rsid w:val="004B2CBE"/>
    <w:rsid w:val="004B35B9"/>
    <w:rsid w:val="004B48BB"/>
    <w:rsid w:val="004B6BEF"/>
    <w:rsid w:val="004B6E52"/>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4C81"/>
    <w:rsid w:val="005A6CA2"/>
    <w:rsid w:val="005A706F"/>
    <w:rsid w:val="005A79E1"/>
    <w:rsid w:val="005B17C8"/>
    <w:rsid w:val="005B1819"/>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30F"/>
    <w:rsid w:val="006065E7"/>
    <w:rsid w:val="006078FA"/>
    <w:rsid w:val="00607E39"/>
    <w:rsid w:val="00610068"/>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C04"/>
    <w:rsid w:val="00650F96"/>
    <w:rsid w:val="0065140B"/>
    <w:rsid w:val="00652D25"/>
    <w:rsid w:val="00653887"/>
    <w:rsid w:val="00653FFC"/>
    <w:rsid w:val="006545D4"/>
    <w:rsid w:val="00655891"/>
    <w:rsid w:val="0065695A"/>
    <w:rsid w:val="00657FF9"/>
    <w:rsid w:val="006606DB"/>
    <w:rsid w:val="00660AF5"/>
    <w:rsid w:val="00661B51"/>
    <w:rsid w:val="00666333"/>
    <w:rsid w:val="00667909"/>
    <w:rsid w:val="00670825"/>
    <w:rsid w:val="0067158C"/>
    <w:rsid w:val="0067173F"/>
    <w:rsid w:val="00672400"/>
    <w:rsid w:val="006742D1"/>
    <w:rsid w:val="006779ED"/>
    <w:rsid w:val="006814A5"/>
    <w:rsid w:val="00682BD3"/>
    <w:rsid w:val="00683750"/>
    <w:rsid w:val="0068377E"/>
    <w:rsid w:val="00683A9F"/>
    <w:rsid w:val="0068472F"/>
    <w:rsid w:val="00684EDD"/>
    <w:rsid w:val="0068645A"/>
    <w:rsid w:val="00686461"/>
    <w:rsid w:val="006876FD"/>
    <w:rsid w:val="00687DE5"/>
    <w:rsid w:val="00687FA2"/>
    <w:rsid w:val="00691678"/>
    <w:rsid w:val="0069278C"/>
    <w:rsid w:val="0069291C"/>
    <w:rsid w:val="00692CEA"/>
    <w:rsid w:val="00696658"/>
    <w:rsid w:val="006A01F1"/>
    <w:rsid w:val="006A4BC2"/>
    <w:rsid w:val="006A5E18"/>
    <w:rsid w:val="006A71ED"/>
    <w:rsid w:val="006A7BFA"/>
    <w:rsid w:val="006A7F5B"/>
    <w:rsid w:val="006B02FF"/>
    <w:rsid w:val="006B0365"/>
    <w:rsid w:val="006B0E7C"/>
    <w:rsid w:val="006B0FB7"/>
    <w:rsid w:val="006B2F80"/>
    <w:rsid w:val="006B3401"/>
    <w:rsid w:val="006B3573"/>
    <w:rsid w:val="006B49EF"/>
    <w:rsid w:val="006B6AC0"/>
    <w:rsid w:val="006B7465"/>
    <w:rsid w:val="006B7AC3"/>
    <w:rsid w:val="006C2834"/>
    <w:rsid w:val="006C41D1"/>
    <w:rsid w:val="006C46E5"/>
    <w:rsid w:val="006C4A2E"/>
    <w:rsid w:val="006C4D14"/>
    <w:rsid w:val="006C57DB"/>
    <w:rsid w:val="006C58CF"/>
    <w:rsid w:val="006C5B5D"/>
    <w:rsid w:val="006C5F70"/>
    <w:rsid w:val="006C5FC7"/>
    <w:rsid w:val="006C6772"/>
    <w:rsid w:val="006C6AB7"/>
    <w:rsid w:val="006C6F5D"/>
    <w:rsid w:val="006C75E9"/>
    <w:rsid w:val="006D05B7"/>
    <w:rsid w:val="006D0834"/>
    <w:rsid w:val="006D0D34"/>
    <w:rsid w:val="006D2D91"/>
    <w:rsid w:val="006D5419"/>
    <w:rsid w:val="006D5461"/>
    <w:rsid w:val="006D5C1E"/>
    <w:rsid w:val="006D5E7D"/>
    <w:rsid w:val="006D6C19"/>
    <w:rsid w:val="006D7F1A"/>
    <w:rsid w:val="006E0F00"/>
    <w:rsid w:val="006E1070"/>
    <w:rsid w:val="006E2179"/>
    <w:rsid w:val="006E3749"/>
    <w:rsid w:val="006E4663"/>
    <w:rsid w:val="006E4885"/>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42C"/>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6760"/>
    <w:rsid w:val="0074771E"/>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53A6"/>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05E9"/>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5FCA"/>
    <w:rsid w:val="0082642C"/>
    <w:rsid w:val="00827DD3"/>
    <w:rsid w:val="008319F0"/>
    <w:rsid w:val="00832534"/>
    <w:rsid w:val="00833D2F"/>
    <w:rsid w:val="00834F0A"/>
    <w:rsid w:val="008375F6"/>
    <w:rsid w:val="0084189C"/>
    <w:rsid w:val="00843A19"/>
    <w:rsid w:val="00843D06"/>
    <w:rsid w:val="00844260"/>
    <w:rsid w:val="008445EE"/>
    <w:rsid w:val="00845531"/>
    <w:rsid w:val="008455B3"/>
    <w:rsid w:val="00846C2D"/>
    <w:rsid w:val="008510F0"/>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85B"/>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180"/>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9AE"/>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1FB6"/>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6E3"/>
    <w:rsid w:val="009C5724"/>
    <w:rsid w:val="009C5831"/>
    <w:rsid w:val="009C5C2C"/>
    <w:rsid w:val="009C78ED"/>
    <w:rsid w:val="009C7972"/>
    <w:rsid w:val="009C7DA2"/>
    <w:rsid w:val="009D0533"/>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E5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6554"/>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0CD8"/>
    <w:rsid w:val="00A911F0"/>
    <w:rsid w:val="00A9178B"/>
    <w:rsid w:val="00A93760"/>
    <w:rsid w:val="00A96743"/>
    <w:rsid w:val="00A97736"/>
    <w:rsid w:val="00AA01D8"/>
    <w:rsid w:val="00AA1173"/>
    <w:rsid w:val="00AA2797"/>
    <w:rsid w:val="00AA2812"/>
    <w:rsid w:val="00AA306E"/>
    <w:rsid w:val="00AA3372"/>
    <w:rsid w:val="00AA348E"/>
    <w:rsid w:val="00AA395B"/>
    <w:rsid w:val="00AA3E06"/>
    <w:rsid w:val="00AA72E8"/>
    <w:rsid w:val="00AB12E1"/>
    <w:rsid w:val="00AB33CF"/>
    <w:rsid w:val="00AB410B"/>
    <w:rsid w:val="00AB41E2"/>
    <w:rsid w:val="00AB421D"/>
    <w:rsid w:val="00AB4D51"/>
    <w:rsid w:val="00AB4E7A"/>
    <w:rsid w:val="00AB5175"/>
    <w:rsid w:val="00AB5310"/>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2B1C"/>
    <w:rsid w:val="00AD3F92"/>
    <w:rsid w:val="00AD4F05"/>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3B04"/>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1D00"/>
    <w:rsid w:val="00BE2671"/>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66C65"/>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585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4484"/>
    <w:rsid w:val="00D06C54"/>
    <w:rsid w:val="00D07860"/>
    <w:rsid w:val="00D10B53"/>
    <w:rsid w:val="00D1246B"/>
    <w:rsid w:val="00D1375A"/>
    <w:rsid w:val="00D13D7E"/>
    <w:rsid w:val="00D1488F"/>
    <w:rsid w:val="00D14C84"/>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1B5E"/>
    <w:rsid w:val="00D428F7"/>
    <w:rsid w:val="00D457F4"/>
    <w:rsid w:val="00D45E4D"/>
    <w:rsid w:val="00D47996"/>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7904"/>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9C2"/>
    <w:rsid w:val="00DA5D69"/>
    <w:rsid w:val="00DA6316"/>
    <w:rsid w:val="00DA64C8"/>
    <w:rsid w:val="00DA7138"/>
    <w:rsid w:val="00DB012C"/>
    <w:rsid w:val="00DB1A4E"/>
    <w:rsid w:val="00DB1F59"/>
    <w:rsid w:val="00DB256D"/>
    <w:rsid w:val="00DB5896"/>
    <w:rsid w:val="00DC006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08CC"/>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2635"/>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1325"/>
    <w:rsid w:val="00E42135"/>
    <w:rsid w:val="00E42884"/>
    <w:rsid w:val="00E4430D"/>
    <w:rsid w:val="00E44423"/>
    <w:rsid w:val="00E462BA"/>
    <w:rsid w:val="00E464F6"/>
    <w:rsid w:val="00E51322"/>
    <w:rsid w:val="00E51AA5"/>
    <w:rsid w:val="00E52151"/>
    <w:rsid w:val="00E53F9C"/>
    <w:rsid w:val="00E54228"/>
    <w:rsid w:val="00E546D4"/>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77B09"/>
    <w:rsid w:val="00E81E7C"/>
    <w:rsid w:val="00E821AA"/>
    <w:rsid w:val="00E83201"/>
    <w:rsid w:val="00E85A9C"/>
    <w:rsid w:val="00E86C99"/>
    <w:rsid w:val="00E87851"/>
    <w:rsid w:val="00E87C2B"/>
    <w:rsid w:val="00E916BC"/>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A7157"/>
    <w:rsid w:val="00EB11D8"/>
    <w:rsid w:val="00EB1AB9"/>
    <w:rsid w:val="00EB1BE9"/>
    <w:rsid w:val="00EB1D9F"/>
    <w:rsid w:val="00EB28D4"/>
    <w:rsid w:val="00EB44DC"/>
    <w:rsid w:val="00EB51D4"/>
    <w:rsid w:val="00EB5952"/>
    <w:rsid w:val="00EC022F"/>
    <w:rsid w:val="00EC38AE"/>
    <w:rsid w:val="00EC6861"/>
    <w:rsid w:val="00ED1311"/>
    <w:rsid w:val="00ED2116"/>
    <w:rsid w:val="00ED2694"/>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5DD"/>
    <w:rsid w:val="00F079D1"/>
    <w:rsid w:val="00F101E4"/>
    <w:rsid w:val="00F10E64"/>
    <w:rsid w:val="00F10EC6"/>
    <w:rsid w:val="00F11234"/>
    <w:rsid w:val="00F117A0"/>
    <w:rsid w:val="00F13E56"/>
    <w:rsid w:val="00F1433A"/>
    <w:rsid w:val="00F147C8"/>
    <w:rsid w:val="00F15D32"/>
    <w:rsid w:val="00F1738E"/>
    <w:rsid w:val="00F1741A"/>
    <w:rsid w:val="00F17FE6"/>
    <w:rsid w:val="00F20353"/>
    <w:rsid w:val="00F208B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57A5A"/>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3AD"/>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2661"/>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C7744"/>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 w:val="00FF5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Classic 1" w:uiPriority="0"/>
    <w:lsdException w:name="Table Elegant" w:uiPriority="0"/>
    <w:lsdException w:name="Table Subtle 1"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
    <w:name w:val="heading 1"/>
    <w:aliases w:val="Знак7,H1,Аукцион: Заголовок 1,Заголовок 1_стандарта"/>
    <w:basedOn w:val="a"/>
    <w:next w:val="a"/>
    <w:link w:val="10"/>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uiPriority w:val="9"/>
    <w:qFormat/>
    <w:rsid w:val="00B53E9A"/>
    <w:pPr>
      <w:keepNext/>
      <w:spacing w:after="60"/>
      <w:ind w:firstLine="0"/>
      <w:jc w:val="center"/>
      <w:outlineLvl w:val="1"/>
    </w:pPr>
    <w:rPr>
      <w:iCs/>
      <w:spacing w:val="20"/>
    </w:rPr>
  </w:style>
  <w:style w:type="paragraph" w:styleId="3">
    <w:name w:val="heading 3"/>
    <w:aliases w:val="3,H3,h3,Çàãîëîâîê 3"/>
    <w:basedOn w:val="a"/>
    <w:next w:val="a"/>
    <w:link w:val="30"/>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uiPriority w:val="9"/>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uiPriority w:val="9"/>
    <w:qFormat/>
    <w:rsid w:val="00EA56D0"/>
    <w:pPr>
      <w:keepNext/>
      <w:pBdr>
        <w:top w:val="single" w:sz="4" w:space="1" w:color="auto"/>
      </w:pBdr>
      <w:ind w:firstLine="0"/>
      <w:jc w:val="right"/>
      <w:outlineLvl w:val="6"/>
    </w:pPr>
    <w:rPr>
      <w:b/>
      <w:bCs/>
    </w:rPr>
  </w:style>
  <w:style w:type="paragraph" w:styleId="8">
    <w:name w:val="heading 8"/>
    <w:basedOn w:val="a"/>
    <w:next w:val="a"/>
    <w:link w:val="80"/>
    <w:uiPriority w:val="9"/>
    <w:qFormat/>
    <w:rsid w:val="00EA56D0"/>
    <w:pPr>
      <w:keepNext/>
      <w:ind w:firstLine="0"/>
      <w:jc w:val="right"/>
      <w:outlineLvl w:val="7"/>
    </w:pPr>
    <w:rPr>
      <w:rFonts w:cs="Arial"/>
      <w:b/>
      <w:bCs/>
      <w:sz w:val="28"/>
      <w:u w:val="single"/>
    </w:rPr>
  </w:style>
  <w:style w:type="paragraph" w:styleId="9">
    <w:name w:val="heading 9"/>
    <w:basedOn w:val="a"/>
    <w:next w:val="a"/>
    <w:link w:val="90"/>
    <w:uiPriority w:val="9"/>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7 Знак,H1 Знак1,Аукцион: Заголовок 1 Знак1,Заголовок 1_стандарта Знак"/>
    <w:basedOn w:val="a0"/>
    <w:link w:val="1"/>
    <w:rsid w:val="0055714E"/>
    <w:rPr>
      <w:rFonts w:eastAsia="MS Mincho"/>
      <w:b/>
      <w:bCs/>
      <w:kern w:val="32"/>
      <w:sz w:val="28"/>
      <w:szCs w:val="28"/>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30">
    <w:name w:val="Заголовок 3 Знак"/>
    <w:aliases w:val="3 Знак,H3 Знак,h3 Знак,Çàãîëîâîê 3 Знак"/>
    <w:basedOn w:val="a0"/>
    <w:link w:val="3"/>
    <w:uiPriority w:val="9"/>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uiPriority w:val="9"/>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uiPriority w:val="9"/>
    <w:rsid w:val="00EA56D0"/>
    <w:rPr>
      <w:rFonts w:eastAsia="MS Mincho"/>
      <w:b/>
      <w:bCs/>
      <w:sz w:val="24"/>
      <w:szCs w:val="24"/>
    </w:rPr>
  </w:style>
  <w:style w:type="character" w:customStyle="1" w:styleId="80">
    <w:name w:val="Заголовок 8 Знак"/>
    <w:basedOn w:val="a0"/>
    <w:link w:val="8"/>
    <w:uiPriority w:val="9"/>
    <w:rsid w:val="00EA56D0"/>
    <w:rPr>
      <w:rFonts w:eastAsia="MS Mincho" w:cs="Arial"/>
      <w:b/>
      <w:bCs/>
      <w:sz w:val="28"/>
      <w:szCs w:val="24"/>
      <w:u w:val="single"/>
    </w:rPr>
  </w:style>
  <w:style w:type="character" w:customStyle="1" w:styleId="90">
    <w:name w:val="Заголовок 9 Знак"/>
    <w:link w:val="9"/>
    <w:uiPriority w:val="9"/>
    <w:rsid w:val="00EA56D0"/>
    <w:rPr>
      <w:rFonts w:eastAsia="MS Mincho" w:cs="Arial"/>
      <w:bCs/>
      <w:i/>
      <w:iCs/>
      <w:szCs w:val="24"/>
    </w:rPr>
  </w:style>
  <w:style w:type="character" w:customStyle="1" w:styleId="11">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paragraph" w:styleId="a3">
    <w:name w:val="caption"/>
    <w:basedOn w:val="a"/>
    <w:next w:val="a"/>
    <w:uiPriority w:val="35"/>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uiPriority w:val="11"/>
    <w:qFormat/>
    <w:rsid w:val="00EA56D0"/>
    <w:pPr>
      <w:ind w:firstLine="0"/>
      <w:jc w:val="right"/>
    </w:pPr>
    <w:rPr>
      <w:rFonts w:cs="Arial"/>
      <w:b/>
      <w:bCs/>
      <w:sz w:val="28"/>
      <w:u w:val="single"/>
    </w:rPr>
  </w:style>
  <w:style w:type="character" w:customStyle="1" w:styleId="a7">
    <w:name w:val="Подзаголовок Знак"/>
    <w:link w:val="a6"/>
    <w:uiPriority w:val="11"/>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uiPriority w:val="20"/>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customStyle="1" w:styleId="ac">
    <w:name w:val="Абзац списка Знак"/>
    <w:link w:val="ab"/>
    <w:uiPriority w:val="34"/>
    <w:locked/>
    <w:rsid w:val="0074771E"/>
    <w:rPr>
      <w:rFonts w:eastAsia="MS Mincho"/>
      <w:sz w:val="24"/>
      <w:szCs w:val="24"/>
    </w:rPr>
  </w:style>
  <w:style w:type="character" w:styleId="ad">
    <w:name w:val="Hyperlink"/>
    <w:basedOn w:val="a0"/>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character" w:customStyle="1" w:styleId="af">
    <w:name w:val="Обычный (веб) Знак"/>
    <w:basedOn w:val="a0"/>
    <w:link w:val="ae"/>
    <w:locked/>
    <w:rsid w:val="00712479"/>
    <w:rPr>
      <w:rFonts w:eastAsia="Times New Roman"/>
      <w:sz w:val="24"/>
      <w:szCs w:val="24"/>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uiPriority w:val="99"/>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character" w:customStyle="1" w:styleId="12">
    <w:name w:val="Пункт Знак1"/>
    <w:link w:val="af5"/>
    <w:rsid w:val="00E008CC"/>
    <w:rPr>
      <w:rFonts w:eastAsia="Times New Roman"/>
      <w:sz w:val="24"/>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3">
    <w:name w:val="Стиль1"/>
    <w:basedOn w:val="a"/>
    <w:link w:val="14"/>
    <w:qFormat/>
    <w:rsid w:val="005A15DF"/>
    <w:pPr>
      <w:keepNext/>
      <w:keepLines/>
      <w:widowControl w:val="0"/>
      <w:suppressLineNumbers/>
      <w:tabs>
        <w:tab w:val="num" w:pos="432"/>
      </w:tabs>
      <w:suppressAutoHyphens/>
      <w:spacing w:after="60"/>
      <w:ind w:left="432" w:hanging="432"/>
      <w:jc w:val="left"/>
    </w:pPr>
    <w:rPr>
      <w:rFonts w:eastAsia="Times New Roman"/>
      <w:b/>
      <w:sz w:val="28"/>
      <w:lang w:eastAsia="ru-RU"/>
    </w:rPr>
  </w:style>
  <w:style w:type="character" w:customStyle="1" w:styleId="14">
    <w:name w:val="Стиль1 Знак"/>
    <w:basedOn w:val="a0"/>
    <w:link w:val="13"/>
    <w:locked/>
    <w:rsid w:val="000304F5"/>
    <w:rPr>
      <w:rFonts w:eastAsia="Times New Roman"/>
      <w:b/>
      <w:sz w:val="28"/>
      <w:szCs w:val="24"/>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styleId="25">
    <w:name w:val="List Number 2"/>
    <w:basedOn w:val="a"/>
    <w:unhideWhenUsed/>
    <w:rsid w:val="005A15DF"/>
    <w:pPr>
      <w:tabs>
        <w:tab w:val="num" w:pos="432"/>
      </w:tabs>
      <w:ind w:left="432" w:hanging="432"/>
      <w:contextualSpacing/>
    </w:pPr>
  </w:style>
  <w:style w:type="paragraph" w:customStyle="1" w:styleId="31">
    <w:name w:val="Стиль3"/>
    <w:basedOn w:val="26"/>
    <w:rsid w:val="005A15DF"/>
    <w:pPr>
      <w:widowControl w:val="0"/>
      <w:tabs>
        <w:tab w:val="num" w:pos="227"/>
      </w:tabs>
      <w:adjustRightInd w:val="0"/>
      <w:spacing w:after="0" w:line="240" w:lineRule="auto"/>
      <w:ind w:left="0" w:firstLine="0"/>
      <w:textAlignment w:val="baseline"/>
    </w:pPr>
    <w:rPr>
      <w:rFonts w:eastAsia="Times New Roman"/>
      <w:szCs w:val="20"/>
      <w:lang w:eastAsia="ru-RU"/>
    </w:r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8">
    <w:name w:val="Balloon Text"/>
    <w:basedOn w:val="a"/>
    <w:link w:val="af9"/>
    <w:unhideWhenUsed/>
    <w:rsid w:val="00547B12"/>
    <w:rPr>
      <w:rFonts w:ascii="Tahoma" w:hAnsi="Tahoma" w:cs="Tahoma"/>
      <w:sz w:val="16"/>
      <w:szCs w:val="16"/>
    </w:rPr>
  </w:style>
  <w:style w:type="character" w:customStyle="1" w:styleId="af9">
    <w:name w:val="Текст выноски Знак"/>
    <w:basedOn w:val="a0"/>
    <w:link w:val="af8"/>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paragraph" w:customStyle="1" w:styleId="afa">
    <w:name w:val="Заголовок"/>
    <w:basedOn w:val="2"/>
    <w:rsid w:val="008B3F9F"/>
    <w:pPr>
      <w:suppressAutoHyphens/>
      <w:spacing w:before="240" w:after="120"/>
    </w:pPr>
    <w:rPr>
      <w:rFonts w:eastAsia="Times New Roman"/>
      <w:b/>
      <w:iCs w:val="0"/>
      <w:spacing w:val="0"/>
      <w:sz w:val="28"/>
      <w:lang w:eastAsia="ru-RU"/>
    </w:rPr>
  </w:style>
  <w:style w:type="paragraph" w:styleId="afb">
    <w:name w:val="Note Heading"/>
    <w:basedOn w:val="a"/>
    <w:next w:val="a"/>
    <w:link w:val="afc"/>
    <w:rsid w:val="00E6563F"/>
    <w:pPr>
      <w:spacing w:after="60"/>
      <w:ind w:firstLine="0"/>
    </w:pPr>
    <w:rPr>
      <w:rFonts w:eastAsia="Times New Roman"/>
      <w:lang w:eastAsia="ru-RU"/>
    </w:rPr>
  </w:style>
  <w:style w:type="character" w:customStyle="1" w:styleId="afc">
    <w:name w:val="Заголовок записки Знак"/>
    <w:basedOn w:val="a0"/>
    <w:link w:val="afb"/>
    <w:rsid w:val="00E6563F"/>
    <w:rPr>
      <w:rFonts w:eastAsia="Times New Roman"/>
      <w:sz w:val="24"/>
      <w:szCs w:val="24"/>
      <w:lang w:eastAsia="ru-RU"/>
    </w:rPr>
  </w:style>
  <w:style w:type="paragraph" w:styleId="afd">
    <w:name w:val="footer"/>
    <w:basedOn w:val="a"/>
    <w:link w:val="afe"/>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e">
    <w:name w:val="Нижний колонтитул Знак"/>
    <w:basedOn w:val="a0"/>
    <w:link w:val="afd"/>
    <w:rsid w:val="00EF0720"/>
    <w:rPr>
      <w:rFonts w:eastAsia="Times New Roman"/>
      <w:sz w:val="24"/>
      <w:lang w:eastAsia="ru-RU"/>
    </w:rPr>
  </w:style>
  <w:style w:type="paragraph" w:customStyle="1" w:styleId="aff">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0">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tabs>
        <w:tab w:val="num" w:pos="814"/>
      </w:tabs>
    </w:pPr>
  </w:style>
  <w:style w:type="paragraph" w:customStyle="1" w:styleId="Body3">
    <w:name w:val="Body3"/>
    <w:basedOn w:val="Body"/>
    <w:rsid w:val="00EF0720"/>
    <w:pPr>
      <w:ind w:firstLine="0"/>
    </w:pPr>
  </w:style>
  <w:style w:type="character" w:customStyle="1" w:styleId="aff1">
    <w:name w:val="íîìåð ñòðàíèöû"/>
    <w:basedOn w:val="a0"/>
    <w:rsid w:val="00EF0720"/>
  </w:style>
  <w:style w:type="character" w:styleId="aff2">
    <w:name w:val="page number"/>
    <w:basedOn w:val="a0"/>
    <w:unhideWhenUsed/>
    <w:rsid w:val="00EF0720"/>
  </w:style>
  <w:style w:type="paragraph" w:styleId="32">
    <w:name w:val="Body Text Indent 3"/>
    <w:basedOn w:val="a"/>
    <w:link w:val="33"/>
    <w:uiPriority w:val="99"/>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aff3">
    <w:name w:val="Основной текст_"/>
    <w:basedOn w:val="a0"/>
    <w:rsid w:val="006D05B7"/>
    <w:rPr>
      <w:rFonts w:ascii="Batang" w:eastAsia="Batang" w:hAnsi="Batang" w:cs="Batang"/>
      <w:shd w:val="clear" w:color="auto" w:fill="FFFFFF"/>
    </w:rPr>
  </w:style>
  <w:style w:type="paragraph" w:customStyle="1" w:styleId="aff4">
    <w:name w:val="Нормальный (таблица)"/>
    <w:basedOn w:val="a"/>
    <w:next w:val="a"/>
    <w:uiPriority w:val="99"/>
    <w:rsid w:val="00E008CC"/>
    <w:pPr>
      <w:widowControl w:val="0"/>
      <w:autoSpaceDE w:val="0"/>
      <w:autoSpaceDN w:val="0"/>
      <w:adjustRightInd w:val="0"/>
      <w:ind w:firstLine="0"/>
    </w:pPr>
    <w:rPr>
      <w:rFonts w:ascii="Arial" w:eastAsia="Times New Roman" w:hAnsi="Arial" w:cs="Arial"/>
      <w:lang w:eastAsia="ru-RU"/>
    </w:rPr>
  </w:style>
  <w:style w:type="paragraph" w:styleId="aff5">
    <w:name w:val="header"/>
    <w:basedOn w:val="a"/>
    <w:link w:val="aff6"/>
    <w:unhideWhenUsed/>
    <w:rsid w:val="00E008CC"/>
    <w:pPr>
      <w:tabs>
        <w:tab w:val="center" w:pos="4677"/>
        <w:tab w:val="right" w:pos="9355"/>
      </w:tabs>
    </w:pPr>
  </w:style>
  <w:style w:type="character" w:customStyle="1" w:styleId="aff6">
    <w:name w:val="Верхний колонтитул Знак"/>
    <w:basedOn w:val="a0"/>
    <w:link w:val="aff5"/>
    <w:rsid w:val="00E008CC"/>
    <w:rPr>
      <w:rFonts w:eastAsia="MS Mincho"/>
      <w:sz w:val="24"/>
      <w:szCs w:val="24"/>
    </w:rPr>
  </w:style>
  <w:style w:type="paragraph" w:customStyle="1" w:styleId="Style8">
    <w:name w:val="Style8"/>
    <w:basedOn w:val="a"/>
    <w:rsid w:val="00E008CC"/>
    <w:pPr>
      <w:widowControl w:val="0"/>
      <w:autoSpaceDE w:val="0"/>
      <w:autoSpaceDN w:val="0"/>
      <w:adjustRightInd w:val="0"/>
      <w:spacing w:line="278" w:lineRule="exact"/>
      <w:ind w:firstLine="0"/>
      <w:jc w:val="center"/>
    </w:pPr>
    <w:rPr>
      <w:rFonts w:eastAsia="Times New Roman"/>
      <w:lang w:eastAsia="ru-RU"/>
    </w:rPr>
  </w:style>
  <w:style w:type="paragraph" w:customStyle="1" w:styleId="aff7">
    <w:name w:val="Знак Знак Знак Знак Знак Знак Знак Знак Знак Знак Знак Знак Знак"/>
    <w:basedOn w:val="a"/>
    <w:rsid w:val="00E008CC"/>
    <w:pPr>
      <w:spacing w:after="160" w:line="240" w:lineRule="exact"/>
      <w:ind w:firstLine="0"/>
      <w:jc w:val="left"/>
    </w:pPr>
    <w:rPr>
      <w:rFonts w:ascii="Verdana" w:eastAsia="Times New Roman" w:hAnsi="Verdana"/>
      <w:sz w:val="20"/>
      <w:szCs w:val="20"/>
      <w:lang w:val="en-US"/>
    </w:rPr>
  </w:style>
  <w:style w:type="paragraph" w:customStyle="1" w:styleId="15">
    <w:name w:val="Обычный1"/>
    <w:rsid w:val="00E008CC"/>
    <w:rPr>
      <w:rFonts w:eastAsia="MS Mincho"/>
      <w:sz w:val="24"/>
      <w:lang w:eastAsia="ru-RU"/>
    </w:rPr>
  </w:style>
  <w:style w:type="paragraph" w:styleId="34">
    <w:name w:val="Body Text 3"/>
    <w:basedOn w:val="a"/>
    <w:link w:val="35"/>
    <w:uiPriority w:val="99"/>
    <w:rsid w:val="00E008CC"/>
    <w:pPr>
      <w:widowControl w:val="0"/>
      <w:autoSpaceDE w:val="0"/>
      <w:autoSpaceDN w:val="0"/>
      <w:adjustRightInd w:val="0"/>
    </w:pPr>
    <w:rPr>
      <w:sz w:val="20"/>
      <w:lang w:eastAsia="ru-RU"/>
    </w:rPr>
  </w:style>
  <w:style w:type="character" w:customStyle="1" w:styleId="35">
    <w:name w:val="Основной текст 3 Знак"/>
    <w:basedOn w:val="a0"/>
    <w:link w:val="34"/>
    <w:uiPriority w:val="99"/>
    <w:rsid w:val="00E008CC"/>
    <w:rPr>
      <w:rFonts w:eastAsia="MS Mincho"/>
      <w:szCs w:val="24"/>
      <w:lang w:eastAsia="ru-RU"/>
    </w:rPr>
  </w:style>
  <w:style w:type="paragraph" w:customStyle="1" w:styleId="CharChar">
    <w:name w:val="Знак Знак Знак Знак Знак Знак Знак Знак Знак Знак Знак Знак Char Char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styleId="aff8">
    <w:name w:val="FollowedHyperlink"/>
    <w:basedOn w:val="a0"/>
    <w:uiPriority w:val="99"/>
    <w:rsid w:val="00E008CC"/>
    <w:rPr>
      <w:rFonts w:cs="Times New Roman"/>
      <w:color w:val="auto"/>
      <w:u w:val="none"/>
    </w:rPr>
  </w:style>
  <w:style w:type="paragraph" w:customStyle="1" w:styleId="aff9">
    <w:name w:val="список"/>
    <w:basedOn w:val="af3"/>
    <w:autoRedefine/>
    <w:rsid w:val="00E008CC"/>
    <w:pPr>
      <w:tabs>
        <w:tab w:val="num" w:pos="1494"/>
      </w:tabs>
      <w:ind w:left="1474" w:hanging="340"/>
      <w:jc w:val="left"/>
    </w:pPr>
    <w:rPr>
      <w:rFonts w:ascii="Times New Roman" w:hAnsi="Times New Roman"/>
      <w:sz w:val="24"/>
    </w:rPr>
  </w:style>
  <w:style w:type="paragraph" w:styleId="affa">
    <w:name w:val="Normal Indent"/>
    <w:basedOn w:val="a"/>
    <w:autoRedefine/>
    <w:uiPriority w:val="99"/>
    <w:rsid w:val="00E008CC"/>
    <w:pPr>
      <w:ind w:left="709"/>
    </w:pPr>
    <w:rPr>
      <w:lang w:eastAsia="ru-RU"/>
    </w:rPr>
  </w:style>
  <w:style w:type="paragraph" w:customStyle="1" w:styleId="ConsNormal">
    <w:name w:val="ConsNormal"/>
    <w:rsid w:val="00E008CC"/>
    <w:pPr>
      <w:widowControl w:val="0"/>
      <w:autoSpaceDE w:val="0"/>
      <w:autoSpaceDN w:val="0"/>
      <w:adjustRightInd w:val="0"/>
      <w:ind w:right="19772" w:firstLine="720"/>
    </w:pPr>
    <w:rPr>
      <w:rFonts w:ascii="Arial" w:eastAsia="MS Mincho" w:hAnsi="Arial" w:cs="Arial"/>
      <w:lang w:eastAsia="ja-JP"/>
    </w:rPr>
  </w:style>
  <w:style w:type="paragraph" w:customStyle="1" w:styleId="affb">
    <w:name w:val="Знак Знак Знак"/>
    <w:basedOn w:val="a"/>
    <w:rsid w:val="00E008CC"/>
    <w:pPr>
      <w:spacing w:after="160" w:line="240" w:lineRule="exact"/>
      <w:ind w:firstLine="0"/>
      <w:jc w:val="left"/>
    </w:pPr>
    <w:rPr>
      <w:rFonts w:ascii="Verdana" w:eastAsia="Times New Roman" w:hAnsi="Verdana" w:cs="Verdana"/>
      <w:sz w:val="20"/>
      <w:szCs w:val="20"/>
      <w:lang w:val="en-US"/>
    </w:rPr>
  </w:style>
  <w:style w:type="paragraph" w:customStyle="1" w:styleId="16">
    <w:name w:val="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c">
    <w:name w:val="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Left">
    <w:name w:val="Обычный_Left"/>
    <w:basedOn w:val="a"/>
    <w:rsid w:val="00E008CC"/>
    <w:pPr>
      <w:spacing w:before="240" w:after="240"/>
      <w:ind w:firstLine="0"/>
      <w:jc w:val="left"/>
    </w:pPr>
    <w:rPr>
      <w:rFonts w:eastAsia="Times New Roman"/>
      <w:sz w:val="28"/>
      <w:lang w:eastAsia="ru-RU"/>
    </w:rPr>
  </w:style>
  <w:style w:type="paragraph" w:customStyle="1" w:styleId="Iauiue">
    <w:name w:val="Iau?iue"/>
    <w:rsid w:val="00E008CC"/>
    <w:pPr>
      <w:widowControl w:val="0"/>
      <w:overflowPunct w:val="0"/>
      <w:autoSpaceDE w:val="0"/>
      <w:autoSpaceDN w:val="0"/>
      <w:adjustRightInd w:val="0"/>
      <w:jc w:val="center"/>
    </w:pPr>
    <w:rPr>
      <w:rFonts w:eastAsia="Times New Roman"/>
      <w:sz w:val="24"/>
      <w:szCs w:val="24"/>
      <w:lang w:eastAsia="ru-RU"/>
    </w:rPr>
  </w:style>
  <w:style w:type="paragraph" w:customStyle="1" w:styleId="affd">
    <w:name w:val="Перечисление"/>
    <w:basedOn w:val="a"/>
    <w:rsid w:val="00E008CC"/>
    <w:pPr>
      <w:tabs>
        <w:tab w:val="num" w:pos="360"/>
      </w:tabs>
      <w:ind w:left="360" w:hanging="360"/>
    </w:pPr>
    <w:rPr>
      <w:rFonts w:eastAsia="Times New Roman"/>
      <w:sz w:val="28"/>
      <w:szCs w:val="20"/>
      <w:lang w:eastAsia="ru-RU"/>
    </w:rPr>
  </w:style>
  <w:style w:type="paragraph" w:customStyle="1" w:styleId="affe">
    <w:name w:val="Îáû÷íûé"/>
    <w:rsid w:val="00E008CC"/>
    <w:pPr>
      <w:widowControl w:val="0"/>
    </w:pPr>
    <w:rPr>
      <w:rFonts w:eastAsia="Times New Roman"/>
      <w:sz w:val="28"/>
      <w:lang w:eastAsia="ru-RU"/>
    </w:rPr>
  </w:style>
  <w:style w:type="paragraph" w:styleId="36">
    <w:name w:val="List Number 3"/>
    <w:basedOn w:val="a"/>
    <w:uiPriority w:val="99"/>
    <w:rsid w:val="00E008CC"/>
    <w:pPr>
      <w:tabs>
        <w:tab w:val="num" w:pos="432"/>
        <w:tab w:val="num" w:pos="926"/>
        <w:tab w:val="num" w:pos="1494"/>
      </w:tabs>
      <w:ind w:left="926" w:hanging="432"/>
    </w:pPr>
    <w:rPr>
      <w:lang w:eastAsia="ru-RU"/>
    </w:rPr>
  </w:style>
  <w:style w:type="paragraph" w:customStyle="1" w:styleId="37">
    <w:name w:val="Стиль3 Знак"/>
    <w:basedOn w:val="26"/>
    <w:link w:val="310"/>
    <w:rsid w:val="00E008CC"/>
    <w:pPr>
      <w:widowControl w:val="0"/>
      <w:tabs>
        <w:tab w:val="num" w:pos="968"/>
      </w:tabs>
      <w:adjustRightInd w:val="0"/>
      <w:spacing w:after="0" w:line="240" w:lineRule="auto"/>
      <w:ind w:left="741" w:firstLine="0"/>
      <w:textAlignment w:val="baseline"/>
    </w:pPr>
    <w:rPr>
      <w:rFonts w:eastAsia="Times New Roman"/>
      <w:szCs w:val="20"/>
      <w:lang w:eastAsia="ru-RU"/>
    </w:rPr>
  </w:style>
  <w:style w:type="character" w:customStyle="1" w:styleId="310">
    <w:name w:val="Стиль3 Знак Знак1"/>
    <w:basedOn w:val="a0"/>
    <w:link w:val="37"/>
    <w:locked/>
    <w:rsid w:val="00E008CC"/>
    <w:rPr>
      <w:rFonts w:eastAsia="Times New Roman"/>
      <w:sz w:val="24"/>
      <w:lang w:eastAsia="ru-RU"/>
    </w:rPr>
  </w:style>
  <w:style w:type="character" w:customStyle="1" w:styleId="220">
    <w:name w:val="Знак2 Знак Знак Знак2"/>
    <w:basedOn w:val="a0"/>
    <w:rsid w:val="00E008CC"/>
    <w:rPr>
      <w:rFonts w:ascii="Arial" w:eastAsia="MS Mincho" w:hAnsi="Arial" w:cs="Arial"/>
      <w:color w:val="000000"/>
      <w:sz w:val="24"/>
      <w:szCs w:val="24"/>
      <w:lang w:val="ru-RU" w:eastAsia="ru-RU" w:bidi="ar-SA"/>
    </w:rPr>
  </w:style>
  <w:style w:type="character" w:customStyle="1" w:styleId="28">
    <w:name w:val="Знак Знак2"/>
    <w:basedOn w:val="a0"/>
    <w:rsid w:val="00E008CC"/>
    <w:rPr>
      <w:rFonts w:eastAsia="MS Mincho" w:cs="Times New Roman"/>
      <w:b/>
      <w:bCs/>
      <w:kern w:val="32"/>
      <w:sz w:val="28"/>
      <w:szCs w:val="28"/>
      <w:lang w:val="ru-RU" w:eastAsia="ru-RU" w:bidi="ar-SA"/>
    </w:rPr>
  </w:style>
  <w:style w:type="paragraph" w:customStyle="1" w:styleId="afff">
    <w:name w:val="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17">
    <w:name w:val="Знак Знак Знак Знак Знак Знак Знак1"/>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afff0">
    <w:name w:val="!Основной Знак"/>
    <w:basedOn w:val="a0"/>
    <w:link w:val="afff1"/>
    <w:locked/>
    <w:rsid w:val="00E008CC"/>
    <w:rPr>
      <w:sz w:val="22"/>
      <w:lang w:eastAsia="ru-RU"/>
    </w:rPr>
  </w:style>
  <w:style w:type="paragraph" w:customStyle="1" w:styleId="afff1">
    <w:name w:val="!Основной"/>
    <w:link w:val="afff0"/>
    <w:rsid w:val="00E008CC"/>
    <w:pPr>
      <w:keepNext/>
      <w:ind w:firstLine="567"/>
      <w:jc w:val="both"/>
    </w:pPr>
    <w:rPr>
      <w:sz w:val="22"/>
      <w:lang w:eastAsia="ru-RU"/>
    </w:rPr>
  </w:style>
  <w:style w:type="paragraph" w:customStyle="1" w:styleId="BlockQuotation">
    <w:name w:val="Block Quotation"/>
    <w:basedOn w:val="a"/>
    <w:rsid w:val="00E008CC"/>
    <w:pPr>
      <w:widowControl w:val="0"/>
      <w:ind w:left="1320" w:right="955" w:firstLine="0"/>
    </w:pPr>
    <w:rPr>
      <w:rFonts w:eastAsia="Times New Roman"/>
      <w:sz w:val="26"/>
      <w:szCs w:val="20"/>
      <w:lang w:eastAsia="ru-RU"/>
    </w:rPr>
  </w:style>
  <w:style w:type="paragraph" w:styleId="afff2">
    <w:name w:val="Block Text"/>
    <w:basedOn w:val="a"/>
    <w:uiPriority w:val="99"/>
    <w:rsid w:val="00E008CC"/>
    <w:pPr>
      <w:ind w:left="-57" w:right="-57" w:firstLine="766"/>
    </w:pPr>
    <w:rPr>
      <w:rFonts w:eastAsia="Times New Roman"/>
      <w:lang w:eastAsia="ru-RU"/>
    </w:rPr>
  </w:style>
  <w:style w:type="paragraph" w:customStyle="1" w:styleId="Nonformat">
    <w:name w:val="Nonformat"/>
    <w:basedOn w:val="a"/>
    <w:rsid w:val="00E008CC"/>
    <w:pPr>
      <w:ind w:firstLine="0"/>
      <w:jc w:val="left"/>
    </w:pPr>
    <w:rPr>
      <w:rFonts w:ascii="Consultant" w:eastAsia="Times New Roman" w:hAnsi="Consultant"/>
      <w:sz w:val="20"/>
      <w:szCs w:val="20"/>
      <w:lang w:eastAsia="ru-RU"/>
    </w:rPr>
  </w:style>
  <w:style w:type="paragraph" w:customStyle="1" w:styleId="18">
    <w:name w:val="Знак1 Знак Знак Знак Знак Знак Знак"/>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Heading">
    <w:name w:val="Heading"/>
    <w:rsid w:val="00E008CC"/>
    <w:pPr>
      <w:autoSpaceDE w:val="0"/>
      <w:autoSpaceDN w:val="0"/>
      <w:adjustRightInd w:val="0"/>
    </w:pPr>
    <w:rPr>
      <w:rFonts w:ascii="Arial" w:eastAsia="Times New Roman" w:hAnsi="Arial" w:cs="Arial"/>
      <w:b/>
      <w:bCs/>
      <w:sz w:val="22"/>
      <w:szCs w:val="22"/>
      <w:lang w:eastAsia="ru-RU"/>
    </w:rPr>
  </w:style>
  <w:style w:type="paragraph" w:customStyle="1" w:styleId="19">
    <w:name w:val="Знак1 Знак Знак Знак Знак Знак Знак Знак Знак Знак"/>
    <w:basedOn w:val="a"/>
    <w:rsid w:val="00E008CC"/>
    <w:pPr>
      <w:spacing w:before="100" w:beforeAutospacing="1" w:after="100" w:afterAutospacing="1"/>
      <w:ind w:firstLine="0"/>
      <w:jc w:val="left"/>
    </w:pPr>
    <w:rPr>
      <w:rFonts w:ascii="Tahoma" w:eastAsia="Times New Roman" w:hAnsi="Tahoma"/>
      <w:sz w:val="20"/>
      <w:szCs w:val="20"/>
      <w:lang w:val="en-US"/>
    </w:rPr>
  </w:style>
  <w:style w:type="character" w:customStyle="1" w:styleId="91">
    <w:name w:val="Знак Знак9"/>
    <w:basedOn w:val="a0"/>
    <w:rsid w:val="00E008CC"/>
    <w:rPr>
      <w:rFonts w:eastAsia="MS Mincho" w:cs="Times New Roman"/>
      <w:b/>
      <w:bCs/>
      <w:sz w:val="24"/>
      <w:szCs w:val="24"/>
    </w:rPr>
  </w:style>
  <w:style w:type="character" w:customStyle="1" w:styleId="100">
    <w:name w:val="Знак Знак10"/>
    <w:basedOn w:val="a0"/>
    <w:locked/>
    <w:rsid w:val="00E008CC"/>
    <w:rPr>
      <w:rFonts w:eastAsia="MS Mincho" w:cs="Times New Roman"/>
      <w:b/>
      <w:bCs/>
      <w:kern w:val="32"/>
      <w:sz w:val="28"/>
      <w:szCs w:val="28"/>
      <w:lang w:val="ru-RU" w:eastAsia="ru-RU" w:bidi="ar-SA"/>
    </w:rPr>
  </w:style>
  <w:style w:type="character" w:customStyle="1" w:styleId="71">
    <w:name w:val="Знак Знак7"/>
    <w:basedOn w:val="a0"/>
    <w:locked/>
    <w:rsid w:val="00E008CC"/>
    <w:rPr>
      <w:rFonts w:ascii="Arial" w:eastAsia="MS Mincho" w:hAnsi="Arial" w:cs="Arial"/>
      <w:color w:val="000000"/>
      <w:sz w:val="24"/>
      <w:szCs w:val="24"/>
      <w:lang w:val="ru-RU" w:eastAsia="ru-RU" w:bidi="ar-SA"/>
    </w:rPr>
  </w:style>
  <w:style w:type="paragraph" w:styleId="29">
    <w:name w:val="List 2"/>
    <w:basedOn w:val="a"/>
    <w:uiPriority w:val="99"/>
    <w:rsid w:val="00E008CC"/>
    <w:pPr>
      <w:ind w:left="566" w:hanging="283"/>
    </w:pPr>
    <w:rPr>
      <w:lang w:eastAsia="ru-RU"/>
    </w:rPr>
  </w:style>
  <w:style w:type="paragraph" w:customStyle="1" w:styleId="110">
    <w:name w:val="Знак1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1a">
    <w:name w:val="Знак Знак Знак Знак1"/>
    <w:basedOn w:val="a"/>
    <w:rsid w:val="00E008CC"/>
    <w:pPr>
      <w:spacing w:before="100" w:beforeAutospacing="1" w:after="100" w:afterAutospacing="1"/>
      <w:ind w:left="170" w:firstLine="0"/>
      <w:jc w:val="left"/>
    </w:pPr>
    <w:rPr>
      <w:rFonts w:ascii="Tahoma" w:eastAsia="Times New Roman" w:hAnsi="Tahoma"/>
      <w:sz w:val="20"/>
      <w:szCs w:val="20"/>
      <w:lang w:val="en-US"/>
    </w:rPr>
  </w:style>
  <w:style w:type="paragraph" w:customStyle="1" w:styleId="ConsNonformat">
    <w:name w:val="ConsNonformat"/>
    <w:rsid w:val="00E008CC"/>
    <w:pPr>
      <w:widowControl w:val="0"/>
      <w:autoSpaceDE w:val="0"/>
      <w:autoSpaceDN w:val="0"/>
      <w:adjustRightInd w:val="0"/>
      <w:ind w:left="170" w:right="19772" w:hanging="170"/>
    </w:pPr>
    <w:rPr>
      <w:rFonts w:ascii="Courier New" w:eastAsia="Times New Roman" w:hAnsi="Courier New" w:cs="Arial Unicode MS"/>
    </w:rPr>
  </w:style>
  <w:style w:type="paragraph" w:customStyle="1" w:styleId="afff3">
    <w:name w:val="Таблицы (моноширинный)"/>
    <w:basedOn w:val="a"/>
    <w:next w:val="a"/>
    <w:rsid w:val="00E008CC"/>
    <w:pPr>
      <w:widowControl w:val="0"/>
      <w:autoSpaceDE w:val="0"/>
      <w:autoSpaceDN w:val="0"/>
      <w:adjustRightInd w:val="0"/>
      <w:ind w:left="170" w:firstLine="0"/>
    </w:pPr>
    <w:rPr>
      <w:rFonts w:ascii="Courier New" w:eastAsia="Times New Roman" w:hAnsi="Courier New" w:cs="Courier New"/>
      <w:sz w:val="20"/>
      <w:szCs w:val="20"/>
      <w:lang w:eastAsia="ru-RU"/>
    </w:rPr>
  </w:style>
  <w:style w:type="character" w:customStyle="1" w:styleId="1b">
    <w:name w:val="Знак Знак Знак1"/>
    <w:basedOn w:val="a0"/>
    <w:rsid w:val="00E008CC"/>
    <w:rPr>
      <w:rFonts w:ascii="MS Mincho" w:eastAsia="MS Mincho" w:cs="Times New Roman"/>
      <w:b/>
      <w:bCs/>
      <w:kern w:val="32"/>
      <w:sz w:val="28"/>
      <w:szCs w:val="28"/>
      <w:lang w:val="ru-RU" w:eastAsia="ru-RU" w:bidi="ar-SA"/>
    </w:rPr>
  </w:style>
  <w:style w:type="character" w:customStyle="1" w:styleId="2a">
    <w:name w:val="Знак Знак Знак2"/>
    <w:basedOn w:val="a0"/>
    <w:rsid w:val="00E008CC"/>
    <w:rPr>
      <w:rFonts w:ascii="Arial" w:eastAsia="MS Mincho" w:hAnsi="Arial" w:cs="Arial"/>
      <w:color w:val="000000"/>
      <w:sz w:val="24"/>
      <w:szCs w:val="24"/>
      <w:lang w:val="ru-RU" w:eastAsia="ru-RU" w:bidi="ar-SA"/>
    </w:rPr>
  </w:style>
  <w:style w:type="character" w:customStyle="1" w:styleId="postbody">
    <w:name w:val="postbody"/>
    <w:basedOn w:val="a0"/>
    <w:rsid w:val="00E008CC"/>
    <w:rPr>
      <w:rFonts w:cs="Times New Roman"/>
    </w:rPr>
  </w:style>
  <w:style w:type="character" w:customStyle="1" w:styleId="afff4">
    <w:name w:val="Цветовое выделение"/>
    <w:rsid w:val="00E008CC"/>
    <w:rPr>
      <w:b/>
      <w:color w:val="000080"/>
      <w:sz w:val="20"/>
    </w:rPr>
  </w:style>
  <w:style w:type="character" w:customStyle="1" w:styleId="afff5">
    <w:name w:val="Гипертекстовая ссылка"/>
    <w:basedOn w:val="afff4"/>
    <w:rsid w:val="00E008CC"/>
    <w:rPr>
      <w:rFonts w:cs="Times New Roman"/>
      <w:bCs/>
      <w:color w:val="008000"/>
      <w:szCs w:val="20"/>
      <w:u w:val="single"/>
    </w:rPr>
  </w:style>
  <w:style w:type="paragraph" w:styleId="61">
    <w:name w:val="toc 6"/>
    <w:basedOn w:val="a"/>
    <w:next w:val="a"/>
    <w:autoRedefine/>
    <w:uiPriority w:val="39"/>
    <w:unhideWhenUsed/>
    <w:rsid w:val="00E008CC"/>
    <w:pPr>
      <w:ind w:left="1200"/>
      <w:jc w:val="left"/>
    </w:pPr>
    <w:rPr>
      <w:szCs w:val="21"/>
      <w:lang w:eastAsia="ru-RU"/>
    </w:rPr>
  </w:style>
  <w:style w:type="paragraph" w:styleId="92">
    <w:name w:val="toc 9"/>
    <w:basedOn w:val="a"/>
    <w:next w:val="a"/>
    <w:autoRedefine/>
    <w:uiPriority w:val="39"/>
    <w:unhideWhenUsed/>
    <w:rsid w:val="00E008CC"/>
    <w:pPr>
      <w:ind w:left="1920"/>
      <w:jc w:val="left"/>
    </w:pPr>
    <w:rPr>
      <w:szCs w:val="21"/>
      <w:lang w:eastAsia="ru-RU"/>
    </w:rPr>
  </w:style>
  <w:style w:type="paragraph" w:customStyle="1" w:styleId="111">
    <w:name w:val="Знак1 Знак Знак Знак Знак Знак Знак1"/>
    <w:basedOn w:val="a"/>
    <w:rsid w:val="00E008CC"/>
    <w:pPr>
      <w:tabs>
        <w:tab w:val="num" w:pos="360"/>
      </w:tabs>
      <w:spacing w:after="160" w:line="240" w:lineRule="exact"/>
      <w:ind w:left="170" w:firstLine="0"/>
      <w:jc w:val="left"/>
    </w:pPr>
    <w:rPr>
      <w:rFonts w:ascii="Verdana" w:eastAsia="Times New Roman" w:hAnsi="Verdana" w:cs="Verdana"/>
      <w:sz w:val="20"/>
      <w:szCs w:val="20"/>
      <w:lang w:val="en-US"/>
    </w:rPr>
  </w:style>
  <w:style w:type="paragraph" w:customStyle="1" w:styleId="Char">
    <w:name w:val="Char Знак Знак"/>
    <w:basedOn w:val="a"/>
    <w:rsid w:val="00E008CC"/>
    <w:pPr>
      <w:widowControl w:val="0"/>
      <w:adjustRightInd w:val="0"/>
      <w:spacing w:after="160" w:line="240" w:lineRule="exact"/>
      <w:ind w:left="170" w:firstLine="0"/>
      <w:jc w:val="right"/>
    </w:pPr>
    <w:rPr>
      <w:rFonts w:ascii="Arial" w:eastAsia="Times New Roman" w:hAnsi="Arial" w:cs="Arial"/>
      <w:sz w:val="20"/>
      <w:szCs w:val="20"/>
      <w:lang w:val="en-GB"/>
    </w:rPr>
  </w:style>
  <w:style w:type="paragraph" w:styleId="38">
    <w:name w:val="toc 3"/>
    <w:basedOn w:val="a"/>
    <w:next w:val="a"/>
    <w:autoRedefine/>
    <w:uiPriority w:val="39"/>
    <w:semiHidden/>
    <w:rsid w:val="00E008CC"/>
    <w:pPr>
      <w:ind w:left="480"/>
    </w:pPr>
    <w:rPr>
      <w:lang w:eastAsia="ru-RU"/>
    </w:rPr>
  </w:style>
  <w:style w:type="paragraph" w:customStyle="1" w:styleId="1c">
    <w:name w:val="Знак Знак Знак Знак Знак Знак Знак Знак Знак Знак Знак Знак Знак1"/>
    <w:basedOn w:val="a"/>
    <w:rsid w:val="00E008CC"/>
    <w:pPr>
      <w:spacing w:after="160" w:line="240" w:lineRule="exact"/>
      <w:ind w:firstLine="0"/>
      <w:jc w:val="left"/>
    </w:pPr>
    <w:rPr>
      <w:rFonts w:ascii="Verdana" w:eastAsia="Times New Roman" w:hAnsi="Verdana"/>
      <w:sz w:val="20"/>
      <w:szCs w:val="20"/>
      <w:lang w:val="en-US"/>
    </w:rPr>
  </w:style>
  <w:style w:type="paragraph" w:customStyle="1" w:styleId="afff6">
    <w:name w:val="Стиль"/>
    <w:rsid w:val="00E008CC"/>
    <w:pPr>
      <w:widowControl w:val="0"/>
      <w:autoSpaceDE w:val="0"/>
      <w:autoSpaceDN w:val="0"/>
      <w:adjustRightInd w:val="0"/>
    </w:pPr>
    <w:rPr>
      <w:rFonts w:eastAsia="Times New Roman"/>
      <w:sz w:val="24"/>
      <w:szCs w:val="24"/>
      <w:lang w:eastAsia="ru-RU"/>
    </w:rPr>
  </w:style>
  <w:style w:type="character" w:customStyle="1" w:styleId="apple-style-span">
    <w:name w:val="apple-style-span"/>
    <w:basedOn w:val="a0"/>
    <w:uiPriority w:val="99"/>
    <w:rsid w:val="00E008CC"/>
    <w:rPr>
      <w:rFonts w:ascii="Times New Roman" w:hAnsi="Times New Roman" w:cs="Times New Roman"/>
    </w:rPr>
  </w:style>
  <w:style w:type="paragraph" w:customStyle="1" w:styleId="Style9">
    <w:name w:val="Style9"/>
    <w:basedOn w:val="a"/>
    <w:rsid w:val="00E008CC"/>
    <w:pPr>
      <w:widowControl w:val="0"/>
      <w:autoSpaceDE w:val="0"/>
      <w:autoSpaceDN w:val="0"/>
      <w:adjustRightInd w:val="0"/>
      <w:spacing w:line="269" w:lineRule="exact"/>
      <w:ind w:firstLine="667"/>
    </w:pPr>
    <w:rPr>
      <w:rFonts w:eastAsia="Times New Roman"/>
      <w:lang w:eastAsia="ru-RU"/>
    </w:rPr>
  </w:style>
  <w:style w:type="paragraph" w:customStyle="1" w:styleId="1d">
    <w:name w:val="1"/>
    <w:basedOn w:val="a"/>
    <w:rsid w:val="00E008CC"/>
    <w:pPr>
      <w:spacing w:before="100" w:beforeAutospacing="1" w:after="100" w:afterAutospacing="1"/>
      <w:ind w:firstLine="0"/>
      <w:jc w:val="left"/>
    </w:pPr>
    <w:rPr>
      <w:rFonts w:ascii="Tahoma" w:eastAsia="Times New Roman" w:hAnsi="Tahoma"/>
      <w:sz w:val="20"/>
      <w:szCs w:val="20"/>
      <w:lang w:val="en-US"/>
    </w:rPr>
  </w:style>
  <w:style w:type="paragraph" w:customStyle="1" w:styleId="afff7">
    <w:name w:val="Абзац"/>
    <w:basedOn w:val="a"/>
    <w:rsid w:val="00E008CC"/>
    <w:pPr>
      <w:widowControl w:val="0"/>
      <w:spacing w:after="120"/>
    </w:pPr>
    <w:rPr>
      <w:rFonts w:eastAsia="Times New Roman"/>
      <w:sz w:val="28"/>
      <w:szCs w:val="28"/>
      <w:lang w:eastAsia="ru-RU"/>
    </w:rPr>
  </w:style>
  <w:style w:type="paragraph" w:customStyle="1" w:styleId="Tabletext">
    <w:name w:val="Table_text"/>
    <w:basedOn w:val="a"/>
    <w:rsid w:val="00E008CC"/>
    <w:pPr>
      <w:ind w:firstLine="0"/>
    </w:pPr>
    <w:rPr>
      <w:rFonts w:eastAsia="Times New Roman"/>
      <w:sz w:val="20"/>
      <w:lang w:eastAsia="ru-RU"/>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994528018">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hyperlink" Target="http://www.zakupki.gov.ru/"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nalog.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image" Target="media/image1.emf"/><Relationship Id="rId2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C754-2A13-4AB8-9276-4E6280A0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55</Pages>
  <Words>19535</Words>
  <Characters>111353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6</cp:revision>
  <cp:lastPrinted>2014-04-02T03:56:00Z</cp:lastPrinted>
  <dcterms:created xsi:type="dcterms:W3CDTF">2014-03-25T02:06:00Z</dcterms:created>
  <dcterms:modified xsi:type="dcterms:W3CDTF">2014-04-02T03:56:00Z</dcterms:modified>
</cp:coreProperties>
</file>