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4E0334" w:rsidP="000B7EE5">
            <w:pPr>
              <w:tabs>
                <w:tab w:val="left" w:pos="10205"/>
              </w:tabs>
              <w:spacing w:after="0"/>
              <w:ind w:left="6381" w:firstLine="0"/>
              <w:jc w:val="left"/>
            </w:pPr>
            <w:proofErr w:type="spellStart"/>
            <w:r>
              <w:t>ВрИО</w:t>
            </w:r>
            <w:proofErr w:type="spellEnd"/>
            <w:r>
              <w:t xml:space="preserve"> г</w:t>
            </w:r>
            <w:r w:rsidR="0004436E">
              <w:t>енеральн</w:t>
            </w:r>
            <w:r>
              <w:t>ого</w:t>
            </w:r>
            <w:r w:rsidR="0004436E">
              <w:t xml:space="preserve"> директор</w:t>
            </w:r>
            <w:r>
              <w:t>а</w:t>
            </w:r>
            <w:r w:rsidR="0004436E">
              <w:t xml:space="preserve">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6A1B45">
              <w:t>Б. Галкин</w:t>
            </w:r>
            <w:r w:rsidRPr="00805BF0">
              <w:t>/</w:t>
            </w:r>
          </w:p>
          <w:p w:rsidR="000B7EE5" w:rsidRPr="00805BF0" w:rsidRDefault="00F15F24" w:rsidP="000B7EE5">
            <w:pPr>
              <w:spacing w:after="0" w:line="360" w:lineRule="auto"/>
              <w:ind w:left="6381" w:firstLine="0"/>
              <w:rPr>
                <w:b/>
              </w:rPr>
            </w:pPr>
            <w:r>
              <w:t>«</w:t>
            </w:r>
            <w:r w:rsidR="003867F3">
              <w:t>0</w:t>
            </w:r>
            <w:r w:rsidR="004E0334">
              <w:t>6</w:t>
            </w:r>
            <w:r>
              <w:t>»</w:t>
            </w:r>
            <w:r w:rsidR="000B7EE5" w:rsidRPr="00805BF0">
              <w:t xml:space="preserve"> </w:t>
            </w:r>
            <w:r w:rsidR="003867F3">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E651AF" w:rsidP="000B7EE5">
            <w:pPr>
              <w:spacing w:after="0"/>
              <w:ind w:left="1278" w:firstLine="5103"/>
              <w:rPr>
                <w:b/>
              </w:rPr>
            </w:pPr>
            <w:proofErr w:type="spellStart"/>
            <w:r>
              <w:rPr>
                <w:b/>
              </w:rPr>
              <w:t>1</w:t>
            </w:r>
            <w:r w:rsidR="004E0334">
              <w:rPr>
                <w:b/>
              </w:rPr>
              <w:t>3</w:t>
            </w:r>
            <w:r w:rsidR="00495A2D">
              <w:rPr>
                <w:b/>
              </w:rPr>
              <w:t>а-2017</w:t>
            </w:r>
            <w:proofErr w:type="spellEnd"/>
          </w:p>
          <w:p w:rsidR="000B7EE5" w:rsidRPr="00F367A6" w:rsidRDefault="00CC2B95" w:rsidP="004E0334">
            <w:pPr>
              <w:spacing w:after="0"/>
              <w:ind w:firstLine="0"/>
              <w:jc w:val="right"/>
            </w:pPr>
            <w:proofErr w:type="spellStart"/>
            <w:r w:rsidRPr="006A11E2">
              <w:rPr>
                <w:b/>
              </w:rPr>
              <w:t>ИКЗ</w:t>
            </w:r>
            <w:proofErr w:type="spellEnd"/>
            <w:r w:rsidR="006A11E2">
              <w:rPr>
                <w:b/>
              </w:rPr>
              <w:t xml:space="preserve"> </w:t>
            </w:r>
            <w:r w:rsidR="00ED28E2">
              <w:rPr>
                <w:b/>
              </w:rPr>
              <w:t>1714105038601410501001</w:t>
            </w:r>
            <w:r w:rsidR="00AD7D93">
              <w:rPr>
                <w:b/>
              </w:rPr>
              <w:t>00</w:t>
            </w:r>
            <w:r w:rsidR="00E651AF">
              <w:rPr>
                <w:b/>
              </w:rPr>
              <w:t>1701200000000</w:t>
            </w:r>
          </w:p>
          <w:p w:rsidR="000B7EE5" w:rsidRPr="00E26138" w:rsidRDefault="000B7EE5" w:rsidP="004E0334">
            <w:pPr>
              <w:keepNext/>
              <w:keepLines/>
              <w:widowControl w:val="0"/>
              <w:suppressLineNumbers/>
              <w:suppressAutoHyphens/>
              <w:spacing w:after="0"/>
              <w:ind w:firstLine="0"/>
            </w:pPr>
          </w:p>
          <w:p w:rsidR="000B7EE5" w:rsidRPr="00E26138" w:rsidRDefault="000B7EE5" w:rsidP="004E0334">
            <w:pPr>
              <w:spacing w:after="0"/>
              <w:ind w:firstLine="0"/>
              <w:jc w:val="center"/>
              <w:rPr>
                <w:b/>
              </w:rPr>
            </w:pPr>
            <w:r w:rsidRPr="00E26138">
              <w:rPr>
                <w:b/>
              </w:rPr>
              <w:t xml:space="preserve">ДОКУМЕНТАЦИЯ </w:t>
            </w:r>
          </w:p>
          <w:p w:rsidR="004203C1" w:rsidRDefault="000B7EE5" w:rsidP="004E0334">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4E0334">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5E3207" w:rsidRPr="003B5506" w:rsidRDefault="005E3207" w:rsidP="004E0334">
            <w:pPr>
              <w:ind w:firstLine="0"/>
              <w:jc w:val="center"/>
              <w:rPr>
                <w:b/>
                <w:bCs/>
                <w:i/>
                <w:sz w:val="28"/>
                <w:szCs w:val="28"/>
              </w:rPr>
            </w:pPr>
            <w:r w:rsidRPr="003B5506">
              <w:rPr>
                <w:b/>
                <w:bCs/>
                <w:i/>
                <w:sz w:val="28"/>
                <w:szCs w:val="28"/>
              </w:rPr>
              <w:t>(для субъектов малого предпринимательства, социально ориентированных некоммерческих организаций)</w:t>
            </w:r>
          </w:p>
          <w:p w:rsidR="0095098A" w:rsidRPr="000018E5" w:rsidRDefault="0095098A" w:rsidP="00C64521">
            <w:pPr>
              <w:spacing w:after="0"/>
              <w:ind w:left="6000" w:firstLine="0"/>
              <w:rPr>
                <w:b/>
                <w:sz w:val="28"/>
                <w:szCs w:val="28"/>
              </w:rPr>
            </w:pPr>
          </w:p>
          <w:p w:rsidR="0095098A" w:rsidRPr="00E26138" w:rsidRDefault="0095098A" w:rsidP="00BE0DB3">
            <w:pPr>
              <w:spacing w:after="0"/>
              <w:ind w:left="1278" w:firstLine="5103"/>
              <w:rPr>
                <w:b/>
              </w:rPr>
            </w:pPr>
          </w:p>
          <w:p w:rsidR="0095098A" w:rsidRPr="00E26138" w:rsidRDefault="0095098A" w:rsidP="00E651AF">
            <w:pPr>
              <w:spacing w:after="0" w:line="360" w:lineRule="auto"/>
              <w:ind w:firstLine="0"/>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E651AF">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E651AF">
              <w:rPr>
                <w:b/>
                <w:sz w:val="28"/>
                <w:szCs w:val="28"/>
              </w:rPr>
              <w:t>пиломатериалов</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5E3207" w:rsidRPr="00624A01" w:rsidRDefault="005E3207" w:rsidP="005E3207">
      <w:pPr>
        <w:widowControl w:val="0"/>
        <w:autoSpaceDE w:val="0"/>
        <w:autoSpaceDN w:val="0"/>
        <w:adjustRightInd w:val="0"/>
        <w:rPr>
          <w:bCs/>
        </w:rPr>
      </w:pPr>
      <w:r w:rsidRPr="00624A01">
        <w:rPr>
          <w:bCs/>
        </w:rPr>
        <w:t xml:space="preserve">2.1.10. </w:t>
      </w:r>
      <w:r w:rsidRPr="00624A01">
        <w:t>требованиям статьи 4 Федерального закона от 24.07.2007 № 209-ФЗ (</w:t>
      </w:r>
      <w:r w:rsidRPr="00624A01">
        <w:rPr>
          <w:b/>
        </w:rPr>
        <w:t>для</w:t>
      </w:r>
      <w:r w:rsidRPr="00624A01">
        <w:rPr>
          <w:b/>
          <w:bCs/>
        </w:rPr>
        <w:t xml:space="preserve"> субъектов малого предпринимательства</w:t>
      </w:r>
      <w:r w:rsidRPr="00624A01">
        <w:rPr>
          <w:bCs/>
        </w:rPr>
        <w:t>)</w:t>
      </w:r>
      <w:r w:rsidRPr="00624A01">
        <w:t>.</w:t>
      </w:r>
    </w:p>
    <w:p w:rsidR="005E3207" w:rsidRPr="00624A01" w:rsidRDefault="005E3207" w:rsidP="005E3207">
      <w:pPr>
        <w:autoSpaceDE w:val="0"/>
        <w:autoSpaceDN w:val="0"/>
        <w:adjustRightInd w:val="0"/>
        <w:spacing w:after="0"/>
      </w:pPr>
      <w:r w:rsidRPr="00624A01">
        <w:rPr>
          <w:bCs/>
        </w:rPr>
        <w:t xml:space="preserve">2.1.11. требованиям, </w:t>
      </w:r>
      <w:r w:rsidRPr="00624A01">
        <w:t>предусмотренным частью 2 статьи 30 Закона о закупках и Федеральным законом от 12.01.1996 № 7-ФЗ (</w:t>
      </w:r>
      <w:r w:rsidRPr="00624A01">
        <w:rPr>
          <w:b/>
        </w:rPr>
        <w:t>для социально ориентированных некоммерческих организаций</w:t>
      </w:r>
      <w:r w:rsidRPr="00624A01">
        <w:t>).</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w:t>
      </w:r>
      <w:proofErr w:type="gramStart"/>
      <w:r w:rsidRPr="003A7EAF">
        <w:rPr>
          <w:sz w:val="24"/>
          <w:szCs w:val="24"/>
        </w:rPr>
        <w:t>пунктах</w:t>
      </w:r>
      <w:proofErr w:type="gramEnd"/>
      <w:r w:rsidRPr="003A7EAF">
        <w:rPr>
          <w:sz w:val="24"/>
          <w:szCs w:val="24"/>
        </w:rPr>
        <w:t xml:space="preserve">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lastRenderedPageBreak/>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 xml:space="preserve">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3A7EAF">
        <w:rPr>
          <w:sz w:val="24"/>
          <w:szCs w:val="24"/>
        </w:rPr>
        <w:t>позднее</w:t>
      </w:r>
      <w:proofErr w:type="gramEnd"/>
      <w:r w:rsidRPr="003A7EAF">
        <w:rPr>
          <w:sz w:val="24"/>
          <w:szCs w:val="24"/>
        </w:rPr>
        <w:t xml:space="preserve">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w:t>
      </w:r>
      <w:proofErr w:type="gramStart"/>
      <w:r w:rsidRPr="003A7EAF">
        <w:rPr>
          <w:sz w:val="24"/>
          <w:szCs w:val="24"/>
        </w:rPr>
        <w:t>с даты принятия</w:t>
      </w:r>
      <w:proofErr w:type="gramEnd"/>
      <w:r w:rsidRPr="003A7EAF">
        <w:rPr>
          <w:sz w:val="24"/>
          <w:szCs w:val="24"/>
        </w:rPr>
        <w:t xml:space="preserve">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 xml:space="preserve">7.1  Заявка на участие в электронном </w:t>
      </w:r>
      <w:proofErr w:type="gramStart"/>
      <w:r w:rsidRPr="003A7EAF">
        <w:rPr>
          <w:sz w:val="24"/>
          <w:szCs w:val="24"/>
        </w:rPr>
        <w:t>аукционе</w:t>
      </w:r>
      <w:proofErr w:type="gramEnd"/>
      <w:r w:rsidRPr="003A7EAF">
        <w:rPr>
          <w:sz w:val="24"/>
          <w:szCs w:val="24"/>
        </w:rPr>
        <w:t xml:space="preserve">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proofErr w:type="gramStart"/>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w:t>
      </w:r>
      <w:proofErr w:type="gramStart"/>
      <w:r w:rsidRPr="003A7EAF">
        <w:rPr>
          <w:sz w:val="24"/>
          <w:szCs w:val="24"/>
        </w:rPr>
        <w:t>аукционе</w:t>
      </w:r>
      <w:proofErr w:type="gramEnd"/>
      <w:r w:rsidRPr="003A7EAF">
        <w:rPr>
          <w:sz w:val="24"/>
          <w:szCs w:val="24"/>
        </w:rPr>
        <w:t xml:space="preserve">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 xml:space="preserve">8.5. Все документы, входящие в состав заявки на участие в электронном </w:t>
      </w:r>
      <w:proofErr w:type="gramStart"/>
      <w:r w:rsidRPr="003A7EAF">
        <w:rPr>
          <w:sz w:val="24"/>
          <w:szCs w:val="24"/>
        </w:rPr>
        <w:t>аукционе</w:t>
      </w:r>
      <w:proofErr w:type="gramEnd"/>
      <w:r w:rsidRPr="003A7EAF">
        <w:rPr>
          <w:sz w:val="24"/>
          <w:szCs w:val="24"/>
        </w:rPr>
        <w:t>,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 xml:space="preserve">Участник аукциона, подавший заявку на участие в электронном </w:t>
      </w:r>
      <w:proofErr w:type="gramStart"/>
      <w:r w:rsidR="000D57BF" w:rsidRPr="003A7EAF">
        <w:rPr>
          <w:sz w:val="24"/>
          <w:szCs w:val="24"/>
        </w:rPr>
        <w:t>аукционе</w:t>
      </w:r>
      <w:proofErr w:type="gramEnd"/>
      <w:r w:rsidR="000D57BF" w:rsidRPr="003A7EAF">
        <w:rPr>
          <w:sz w:val="24"/>
          <w:szCs w:val="24"/>
        </w:rPr>
        <w:t>,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r>
      <w:proofErr w:type="gramStart"/>
      <w:r w:rsidR="000D57BF" w:rsidRPr="003A7EA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roofErr w:type="gramEnd"/>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rsidRPr="003A7EAF">
        <w:lastRenderedPageBreak/>
        <w:t xml:space="preserve">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lastRenderedPageBreak/>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lastRenderedPageBreak/>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w:t>
      </w:r>
      <w:r w:rsidR="00624A01">
        <w:t>договора</w:t>
      </w:r>
      <w:r w:rsidR="000D57BF" w:rsidRPr="003A7EAF">
        <w:t xml:space="preserve">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624A01">
        <w:t>договор</w:t>
      </w:r>
      <w:r w:rsidR="000D57BF" w:rsidRPr="003A7EAF">
        <w:t xml:space="preserve">, указывает в протоколе разногласий замечания к положениям проекта </w:t>
      </w:r>
      <w:r w:rsidR="00624A01">
        <w:t>договора</w:t>
      </w:r>
      <w:r w:rsidR="000D57BF" w:rsidRPr="003A7EAF">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w:t>
      </w:r>
      <w:r w:rsidR="00624A01">
        <w:t>договора</w:t>
      </w:r>
      <w:r w:rsidR="000D57BF" w:rsidRPr="003A7EAF">
        <w:t xml:space="preserve">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lastRenderedPageBreak/>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w:t>
      </w:r>
      <w:r w:rsidR="00624A01">
        <w:t>договора</w:t>
      </w:r>
      <w:r w:rsidR="000D57BF" w:rsidRPr="003A7EAF">
        <w:t xml:space="preserve">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w:t>
      </w:r>
      <w:r w:rsidRPr="00F51637">
        <w:lastRenderedPageBreak/>
        <w:t>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000D57BF" w:rsidRPr="003911A3">
        <w:lastRenderedPageBreak/>
        <w:t>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 xml:space="preserve">Порядок предоставления обеспечения исполнения контракта в </w:t>
      </w:r>
      <w:proofErr w:type="gramStart"/>
      <w:r w:rsidR="000D57BF" w:rsidRPr="003A7EAF">
        <w:rPr>
          <w:szCs w:val="24"/>
        </w:rPr>
        <w:t>виде</w:t>
      </w:r>
      <w:proofErr w:type="gramEnd"/>
      <w:r w:rsidR="000D57BF" w:rsidRPr="003A7EAF">
        <w:rPr>
          <w:szCs w:val="24"/>
        </w:rPr>
        <w:t xml:space="preserve"> залога денежных средств.</w:t>
      </w:r>
    </w:p>
    <w:p w:rsidR="000D57BF" w:rsidRPr="003A7EAF" w:rsidRDefault="0033641B" w:rsidP="0004436E">
      <w:pPr>
        <w:pStyle w:val="32"/>
        <w:tabs>
          <w:tab w:val="left" w:pos="0"/>
        </w:tabs>
        <w:ind w:left="0"/>
        <w:rPr>
          <w:szCs w:val="24"/>
        </w:rPr>
      </w:pPr>
      <w:r>
        <w:rPr>
          <w:szCs w:val="24"/>
        </w:rPr>
        <w:t xml:space="preserve">15.14. </w:t>
      </w:r>
      <w:proofErr w:type="gramStart"/>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52"/>
        <w:gridCol w:w="9433"/>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6A11E2" w:rsidRPr="002D322C">
              <w:t xml:space="preserve">поставка </w:t>
            </w:r>
            <w:r w:rsidR="00E651AF">
              <w:t>пиломатериалов</w:t>
            </w:r>
          </w:p>
          <w:p w:rsidR="00531EB2" w:rsidRDefault="008234A5" w:rsidP="00531EB2">
            <w:pPr>
              <w:spacing w:after="0"/>
              <w:ind w:left="15" w:firstLine="16"/>
              <w:rPr>
                <w:b/>
              </w:rPr>
            </w:pPr>
            <w:r>
              <w:rPr>
                <w:b/>
              </w:rPr>
              <w:t>О</w:t>
            </w:r>
            <w:r w:rsidRPr="00FC02AD">
              <w:rPr>
                <w:b/>
              </w:rPr>
              <w:t>писание объекта закупки</w:t>
            </w:r>
            <w:r>
              <w:rPr>
                <w:b/>
              </w:rPr>
              <w:t xml:space="preserve">: </w:t>
            </w:r>
          </w:p>
          <w:p w:rsidR="008234A5" w:rsidRPr="00AC6B86" w:rsidRDefault="006A11E2" w:rsidP="00531EB2">
            <w:pPr>
              <w:spacing w:after="0"/>
              <w:ind w:left="15" w:firstLine="16"/>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531EB2">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w:t>
            </w:r>
            <w:proofErr w:type="spellStart"/>
            <w:r>
              <w:t>счет-фактуры</w:t>
            </w:r>
            <w:proofErr w:type="spellEnd"/>
            <w:r>
              <w:t xml:space="preserve">, товарной накладной, </w:t>
            </w:r>
            <w:r w:rsidRPr="00D06BCD">
              <w:t xml:space="preserve">в течение </w:t>
            </w:r>
            <w:r w:rsidR="00531EB2">
              <w:t>1</w:t>
            </w:r>
            <w:r w:rsidR="00D06BCD">
              <w:t xml:space="preserve">0 </w:t>
            </w:r>
            <w:r>
              <w:t>(</w:t>
            </w:r>
            <w:r w:rsidR="00531EB2">
              <w:t>десяти</w:t>
            </w:r>
            <w:r>
              <w:t xml:space="preserve">) дней со дня получения </w:t>
            </w:r>
            <w:proofErr w:type="spellStart"/>
            <w:r>
              <w:t>счет-</w:t>
            </w:r>
            <w:r w:rsidRPr="00DE58C0">
              <w:t>фактуры</w:t>
            </w:r>
            <w:proofErr w:type="spellEnd"/>
            <w:r w:rsidRPr="00DE58C0">
              <w:t xml:space="preserve">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BB757B">
            <w:pPr>
              <w:suppressAutoHyphens/>
              <w:spacing w:after="0"/>
              <w:ind w:firstLine="0"/>
            </w:pPr>
            <w:r w:rsidRPr="00CA484B">
              <w:rPr>
                <w:b/>
              </w:rPr>
              <w:t>Место поставки товара:</w:t>
            </w:r>
            <w:r w:rsidRPr="00E04AFE">
              <w:t xml:space="preserve"> </w:t>
            </w:r>
            <w:r w:rsidR="0033641B">
              <w:t>Камчатский край</w:t>
            </w:r>
            <w:r w:rsidR="00BB757B">
              <w:t>,</w:t>
            </w:r>
            <w:r w:rsidRPr="00CA484B">
              <w:t xml:space="preserve"> </w:t>
            </w:r>
            <w:r w:rsidR="00BB757B">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E651AF">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9C4A3B" w:rsidRPr="009C4A3B">
              <w:t>апрель</w:t>
            </w:r>
            <w:r w:rsidR="009C4A3B">
              <w:rPr>
                <w:b/>
              </w:rPr>
              <w:t xml:space="preserve"> - </w:t>
            </w:r>
            <w:r w:rsidR="00E651AF">
              <w:t>май</w:t>
            </w:r>
            <w:r w:rsidR="004203C1">
              <w:t xml:space="preserve"> 2017 года</w:t>
            </w:r>
            <w:r w:rsidR="009C4A3B">
              <w:t xml:space="preserve"> (</w:t>
            </w:r>
            <w:r w:rsidR="00E651AF">
              <w:t>возможна досрочная поставка</w:t>
            </w:r>
            <w:r w:rsidR="009C4A3B">
              <w:t>)</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E651AF" w:rsidP="0033641B">
            <w:pPr>
              <w:suppressAutoHyphens/>
              <w:spacing w:after="0"/>
              <w:ind w:firstLine="0"/>
              <w:rPr>
                <w:b/>
              </w:rPr>
            </w:pPr>
            <w:r>
              <w:rPr>
                <w:b/>
                <w:bCs/>
                <w:highlight w:val="yellow"/>
              </w:rPr>
              <w:t>113 200</w:t>
            </w:r>
            <w:r w:rsidR="009C4A3B">
              <w:rPr>
                <w:b/>
                <w:bCs/>
                <w:highlight w:val="yellow"/>
              </w:rPr>
              <w:t>,00</w:t>
            </w:r>
            <w:r w:rsidR="006A11E2" w:rsidRPr="00E20A52">
              <w:rPr>
                <w:b/>
                <w:bCs/>
                <w:highlight w:val="yellow"/>
              </w:rPr>
              <w:t xml:space="preserve"> (</w:t>
            </w:r>
            <w:r>
              <w:rPr>
                <w:b/>
                <w:bCs/>
                <w:highlight w:val="yellow"/>
              </w:rPr>
              <w:t>сто тринадцать тысяч двести</w:t>
            </w:r>
            <w:r w:rsidR="006A11E2" w:rsidRPr="00E20A52">
              <w:rPr>
                <w:b/>
                <w:highlight w:val="yellow"/>
              </w:rPr>
              <w:t>) рублей 00 копеек</w:t>
            </w:r>
            <w:r w:rsidR="006A11E2" w:rsidRPr="006A11E2">
              <w:rPr>
                <w:b/>
              </w:rPr>
              <w:t xml:space="preserve"> </w:t>
            </w:r>
            <w:r w:rsidR="003867F3">
              <w:rPr>
                <w:b/>
              </w:rPr>
              <w:t>(с учетом НДС)</w:t>
            </w:r>
          </w:p>
          <w:p w:rsidR="004125D0" w:rsidRPr="006A11E2" w:rsidRDefault="006A11E2" w:rsidP="00BB757B">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9C4A3B">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00E651AF" w:rsidRPr="00692C26">
              <w:rPr>
                <w:highlight w:val="yellow"/>
              </w:rPr>
              <w:t>Основанием для расчета начальной (максимальной) цены стала информация из статистического сборника «Вестник ценообразования и сметного нормирования»</w:t>
            </w:r>
            <w:r w:rsidR="00E651AF">
              <w:t>.</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w:t>
            </w:r>
            <w:r w:rsidRPr="00383D53">
              <w:lastRenderedPageBreak/>
              <w:t>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4E0334">
              <w:rPr>
                <w:b/>
                <w:highlight w:val="yellow"/>
              </w:rPr>
              <w:t>20</w:t>
            </w:r>
            <w:r w:rsidR="003867F3">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3867F3">
              <w:rPr>
                <w:b/>
                <w:highlight w:val="yellow"/>
              </w:rPr>
              <w:t>1</w:t>
            </w:r>
            <w:r w:rsidR="004E0334">
              <w:rPr>
                <w:b/>
                <w:highlight w:val="yellow"/>
              </w:rPr>
              <w:t>0:0</w:t>
            </w:r>
            <w:r w:rsidRPr="007A671A">
              <w:rPr>
                <w:b/>
                <w:highlight w:val="yellow"/>
              </w:rPr>
              <w:t>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4E0334" w:rsidP="0033641B">
            <w:pPr>
              <w:shd w:val="clear" w:color="auto" w:fill="FFFFFF"/>
              <w:spacing w:after="0"/>
              <w:ind w:firstLine="0"/>
              <w:rPr>
                <w:b/>
              </w:rPr>
            </w:pPr>
            <w:r>
              <w:rPr>
                <w:b/>
                <w:highlight w:val="yellow"/>
              </w:rPr>
              <w:t>24</w:t>
            </w:r>
            <w:r w:rsidR="003867F3">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4E0334">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3867F3">
              <w:rPr>
                <w:b/>
                <w:highlight w:val="yellow"/>
              </w:rPr>
              <w:t>2</w:t>
            </w:r>
            <w:r w:rsidR="004E0334">
              <w:rPr>
                <w:b/>
                <w:highlight w:val="yellow"/>
              </w:rPr>
              <w:t>7</w:t>
            </w:r>
            <w:r w:rsidR="003867F3">
              <w:rPr>
                <w:b/>
                <w:highlight w:val="yellow"/>
              </w:rPr>
              <w:t xml:space="preserve">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E651AF">
              <w:rPr>
                <w:b/>
                <w:highlight w:val="yellow"/>
              </w:rPr>
              <w:t>1 132,00</w:t>
            </w:r>
            <w:r w:rsidR="006A11E2" w:rsidRPr="007A671A">
              <w:rPr>
                <w:b/>
                <w:highlight w:val="yellow"/>
              </w:rPr>
              <w:t xml:space="preserve"> (</w:t>
            </w:r>
            <w:r w:rsidR="00E651AF">
              <w:rPr>
                <w:b/>
                <w:highlight w:val="yellow"/>
              </w:rPr>
              <w:t>одна тысяча сто тридцать два</w:t>
            </w:r>
            <w:r w:rsidR="006A11E2" w:rsidRPr="007A671A">
              <w:rPr>
                <w:b/>
                <w:highlight w:val="yellow"/>
              </w:rPr>
              <w:t>) рубл</w:t>
            </w:r>
            <w:r w:rsidR="00E651AF">
              <w:rPr>
                <w:b/>
                <w:highlight w:val="yellow"/>
              </w:rPr>
              <w:t>я</w:t>
            </w:r>
            <w:r w:rsidR="006A11E2" w:rsidRPr="007A671A">
              <w:rPr>
                <w:b/>
                <w:highlight w:val="yellow"/>
              </w:rPr>
              <w:t xml:space="preserve"> </w:t>
            </w:r>
            <w:r w:rsidR="00E651AF">
              <w:rPr>
                <w:b/>
                <w:highlight w:val="yellow"/>
              </w:rPr>
              <w:t>0</w:t>
            </w:r>
            <w:r w:rsidR="00AD7D93">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9C4A3B">
        <w:trPr>
          <w:trHeight w:val="59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E651AF">
              <w:rPr>
                <w:b/>
                <w:highlight w:val="yellow"/>
              </w:rPr>
              <w:t>5 660,00</w:t>
            </w:r>
            <w:r w:rsidR="006A11E2" w:rsidRPr="007A671A">
              <w:rPr>
                <w:b/>
                <w:highlight w:val="yellow"/>
              </w:rPr>
              <w:t xml:space="preserve"> (</w:t>
            </w:r>
            <w:r w:rsidR="00E651AF">
              <w:rPr>
                <w:b/>
                <w:highlight w:val="yellow"/>
              </w:rPr>
              <w:t>пять тысяч шестьсот шестьдесят</w:t>
            </w:r>
            <w:r w:rsidR="005E3207">
              <w:rPr>
                <w:b/>
                <w:highlight w:val="yellow"/>
              </w:rPr>
              <w:t>) рубл</w:t>
            </w:r>
            <w:r w:rsidR="00E651AF">
              <w:rPr>
                <w:b/>
                <w:highlight w:val="yellow"/>
              </w:rPr>
              <w:t>ей</w:t>
            </w:r>
            <w:r w:rsidR="005E3207">
              <w:rPr>
                <w:b/>
                <w:highlight w:val="yellow"/>
              </w:rPr>
              <w:t xml:space="preserve"> </w:t>
            </w:r>
            <w:r w:rsidR="00AD7D93">
              <w:rPr>
                <w:b/>
                <w:highlight w:val="yellow"/>
              </w:rPr>
              <w:t>00</w:t>
            </w:r>
            <w:r w:rsidR="006A11E2" w:rsidRPr="007A671A">
              <w:rPr>
                <w:b/>
                <w:highlight w:val="yellow"/>
              </w:rPr>
              <w:t xml:space="preserve">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 xml:space="preserve">1) сумму банковской гарантии, подлежащую уплате гарантом заказчику в случае </w:t>
            </w:r>
            <w:r w:rsidRPr="00101287">
              <w:rPr>
                <w:rStyle w:val="FontStyle31"/>
              </w:rPr>
              <w:lastRenderedPageBreak/>
              <w:t>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E651AF">
              <w:rPr>
                <w:i/>
              </w:rPr>
              <w:t>пиломатериалов</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w:t>
            </w:r>
            <w:r w:rsidRPr="00BC6CB3">
              <w:lastRenderedPageBreak/>
              <w:t>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3867F3">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3867F3">
              <w:rPr>
                <w:highlight w:val="yellow"/>
              </w:rPr>
              <w:t>04.04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3867F3">
              <w:rPr>
                <w:highlight w:val="yellow"/>
              </w:rPr>
              <w:t>12.04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3867F3">
              <w:rPr>
                <w:highlight w:val="yellow"/>
              </w:rPr>
              <w:t>06.04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3867F3">
              <w:rPr>
                <w:bCs/>
                <w:highlight w:val="yellow"/>
              </w:rPr>
              <w:t>17.04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w:t>
            </w:r>
            <w:proofErr w:type="spellStart"/>
            <w:r w:rsidRPr="008675FC">
              <w:t>ЕИС</w:t>
            </w:r>
            <w:proofErr w:type="spellEnd"/>
            <w:r w:rsidRPr="008675FC">
              <w:t xml:space="preserve">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 xml:space="preserve">О контрактной системе в сфере закупок товаров, работ, услуг для </w:t>
            </w:r>
            <w:r w:rsidRPr="006A11E2">
              <w:lastRenderedPageBreak/>
              <w:t>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B94265">
                  <w:pPr>
                    <w:snapToGrid w:val="0"/>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w:t>
                  </w:r>
                  <w:r w:rsidR="005E3207" w:rsidRPr="007730DF">
                    <w:t xml:space="preserve">В электронном аукционе могут принимать участие </w:t>
                  </w:r>
                  <w:r w:rsidR="005E3207" w:rsidRPr="00B94265">
                    <w:rPr>
                      <w:i/>
                    </w:rPr>
                    <w:t>только субъекты малого  предпринимательства, социально ориентированные некоммерческие организации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005E3207" w:rsidRPr="00B94265">
                    <w:rPr>
                      <w:i/>
                    </w:rPr>
                    <w:t xml:space="preserve"> при проведении финансовых операций (</w:t>
                  </w:r>
                  <w:proofErr w:type="spellStart"/>
                  <w:r w:rsidR="005E3207" w:rsidRPr="00B94265">
                    <w:rPr>
                      <w:i/>
                    </w:rPr>
                    <w:t>офшорные</w:t>
                  </w:r>
                  <w:proofErr w:type="spellEnd"/>
                  <w:r w:rsidR="005E3207" w:rsidRPr="00B94265">
                    <w:rPr>
                      <w:i/>
                    </w:rPr>
                    <w:t xml:space="preserve"> зоны) в отношении юридических лиц (далее - </w:t>
                  </w:r>
                  <w:proofErr w:type="spellStart"/>
                  <w:r w:rsidR="005E3207" w:rsidRPr="00B94265">
                    <w:rPr>
                      <w:i/>
                    </w:rPr>
                    <w:t>офшорная</w:t>
                  </w:r>
                  <w:proofErr w:type="spellEnd"/>
                  <w:r w:rsidR="005E3207" w:rsidRPr="00B94265">
                    <w:rPr>
                      <w:i/>
                    </w:rPr>
                    <w:t xml:space="preserve"> компания).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5"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604710">
                    <w:rPr>
                      <w:rFonts w:ascii="Times New Roman" w:hAnsi="Times New Roman" w:cs="Times New Roman"/>
                      <w:sz w:val="24"/>
                      <w:szCs w:val="24"/>
                    </w:rPr>
                    <w:lastRenderedPageBreak/>
                    <w:t xml:space="preserve">предусмотренные </w:t>
                  </w:r>
                  <w:hyperlink r:id="rId18"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19"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5E3207">
                  <w:pPr>
                    <w:autoSpaceDE w:val="0"/>
                    <w:autoSpaceDN w:val="0"/>
                    <w:adjustRightInd w:val="0"/>
                    <w:spacing w:after="0"/>
                    <w:ind w:firstLine="0"/>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5E3207" w:rsidTr="007127C2">
              <w:tc>
                <w:tcPr>
                  <w:tcW w:w="9167" w:type="dxa"/>
                </w:tcPr>
                <w:p w:rsidR="005E3207" w:rsidRPr="005E3207" w:rsidRDefault="005E3207" w:rsidP="005E3207">
                  <w:pPr>
                    <w:widowControl w:val="0"/>
                    <w:autoSpaceDE w:val="0"/>
                    <w:autoSpaceDN w:val="0"/>
                    <w:adjustRightInd w:val="0"/>
                    <w:ind w:firstLine="0"/>
                    <w:rPr>
                      <w:rFonts w:ascii="Courier New" w:hAnsi="Courier New" w:cs="Courier New"/>
                      <w:bCs/>
                    </w:rPr>
                  </w:pPr>
                  <w:r w:rsidRPr="005E3207">
                    <w:rPr>
                      <w:bCs/>
                    </w:rPr>
                    <w:t>9) требованиям статьи 4 Федерального закона от 24.07.2007 № 209-ФЗ (</w:t>
                  </w:r>
                  <w:r w:rsidRPr="005E3207">
                    <w:rPr>
                      <w:b/>
                      <w:bCs/>
                    </w:rPr>
                    <w:t>для субъектов малого предпринимательства</w:t>
                  </w:r>
                  <w:r w:rsidRPr="005E3207">
                    <w:rPr>
                      <w:bCs/>
                    </w:rPr>
                    <w:t>).</w:t>
                  </w:r>
                </w:p>
              </w:tc>
            </w:tr>
            <w:tr w:rsidR="005E3207" w:rsidTr="007127C2">
              <w:tc>
                <w:tcPr>
                  <w:tcW w:w="9167" w:type="dxa"/>
                </w:tcPr>
                <w:p w:rsidR="005E3207" w:rsidRPr="005E3207" w:rsidRDefault="005E3207" w:rsidP="005E3207">
                  <w:pPr>
                    <w:autoSpaceDE w:val="0"/>
                    <w:autoSpaceDN w:val="0"/>
                    <w:adjustRightInd w:val="0"/>
                    <w:spacing w:after="0"/>
                    <w:ind w:firstLine="44"/>
                  </w:pPr>
                  <w:r w:rsidRPr="005E3207">
                    <w:rPr>
                      <w:bCs/>
                    </w:rPr>
                    <w:t xml:space="preserve"> 10)</w:t>
                  </w:r>
                  <w:r>
                    <w:rPr>
                      <w:bCs/>
                    </w:rPr>
                    <w:t xml:space="preserve"> </w:t>
                  </w:r>
                  <w:r w:rsidRPr="005E3207">
                    <w:rPr>
                      <w:bCs/>
                    </w:rPr>
                    <w:t xml:space="preserve">требованиям, </w:t>
                  </w:r>
                  <w:r w:rsidRPr="005E3207">
                    <w:t>предусмотренным частью 2 статьи 30 Закона о закупках и Федеральным законом от 12.01.1996 № 7-ФЗ (</w:t>
                  </w:r>
                  <w:r w:rsidRPr="005E3207">
                    <w:rPr>
                      <w:b/>
                    </w:rPr>
                    <w:t>для социально ориентированных некоммерческих организаций</w:t>
                  </w:r>
                  <w:r w:rsidRPr="005E3207">
                    <w:t>).</w:t>
                  </w:r>
                </w:p>
              </w:tc>
            </w:tr>
            <w:tr w:rsidR="007127C2" w:rsidTr="007127C2">
              <w:tc>
                <w:tcPr>
                  <w:tcW w:w="9167" w:type="dxa"/>
                </w:tcPr>
                <w:p w:rsidR="007127C2" w:rsidRDefault="005E3207" w:rsidP="007127C2">
                  <w:pPr>
                    <w:autoSpaceDE w:val="0"/>
                    <w:autoSpaceDN w:val="0"/>
                    <w:adjustRightInd w:val="0"/>
                    <w:spacing w:after="0"/>
                    <w:ind w:firstLine="142"/>
                  </w:pPr>
                  <w:proofErr w:type="gramStart"/>
                  <w:r>
                    <w:t>11</w:t>
                  </w:r>
                  <w:r w:rsidR="007127C2">
                    <w:t>) о</w:t>
                  </w:r>
                  <w:r w:rsidR="007127C2" w:rsidRPr="000F3364">
                    <w:t>тсутстви</w:t>
                  </w:r>
                  <w:r w:rsidR="007127C2">
                    <w:t xml:space="preserve">е в </w:t>
                  </w:r>
                  <w:r w:rsidR="007127C2"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127C2">
                    <w:t xml:space="preserve">, </w:t>
                  </w:r>
                  <w:r w:rsidR="007127C2"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rsidR="007127C2">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84431" w:rsidRPr="00184431" w:rsidRDefault="0095098A" w:rsidP="00184431">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184431" w:rsidRPr="00184431">
              <w:t xml:space="preserve"> </w:t>
            </w:r>
            <w:r w:rsidR="00184431" w:rsidRPr="00184431">
              <w:rPr>
                <w:b/>
                <w:sz w:val="22"/>
                <w:szCs w:val="22"/>
              </w:rPr>
              <w:t>Приложение № 2  к документации</w:t>
            </w:r>
          </w:p>
          <w:p w:rsidR="0095098A" w:rsidRDefault="0095098A" w:rsidP="0004436E">
            <w:pPr>
              <w:shd w:val="clear" w:color="auto" w:fill="FFFFFF"/>
              <w:spacing w:after="0"/>
              <w:rPr>
                <w:b/>
                <w:sz w:val="22"/>
                <w:szCs w:val="22"/>
              </w:rPr>
            </w:pP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w:t>
            </w:r>
            <w:r w:rsidR="001F6E7C" w:rsidRPr="00645385">
              <w:lastRenderedPageBreak/>
              <w:t>(при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r w:rsidR="003867F3">
              <w:rPr>
                <w:b/>
                <w:i/>
              </w:rPr>
              <w:t xml:space="preserve"> Приложение № 2 к документации о проведен</w:t>
            </w:r>
            <w:proofErr w:type="gramStart"/>
            <w:r w:rsidR="003867F3">
              <w:rPr>
                <w:b/>
                <w:i/>
              </w:rPr>
              <w:t>ии ау</w:t>
            </w:r>
            <w:proofErr w:type="gramEnd"/>
            <w:r w:rsidR="003867F3">
              <w:rPr>
                <w:b/>
                <w:i/>
              </w:rPr>
              <w:t>кциона</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w:t>
            </w:r>
            <w:r w:rsidR="003867F3">
              <w:rPr>
                <w:b/>
              </w:rPr>
              <w:t>–</w:t>
            </w:r>
            <w:r w:rsidRPr="00F22A78">
              <w:rPr>
                <w:b/>
              </w:rPr>
              <w:t xml:space="preserve"> 29  Федерального закона № 44-ФЗ: </w:t>
            </w:r>
            <w:r w:rsidR="00810FD2">
              <w:t>не предоставляются</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proofErr w:type="gramStart"/>
            <w:r w:rsidRPr="002165FD">
              <w:rPr>
                <w:b/>
              </w:rPr>
              <w:t xml:space="preserve">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w:t>
            </w:r>
            <w:r w:rsidR="003867F3">
              <w:rPr>
                <w:b/>
              </w:rPr>
              <w:t>–</w:t>
            </w:r>
            <w:r w:rsidRPr="002165FD">
              <w:rPr>
                <w:b/>
              </w:rPr>
              <w:t xml:space="preserve"> юридического лица</w:t>
            </w:r>
            <w:r>
              <w:rPr>
                <w:b/>
              </w:rPr>
              <w:t xml:space="preserve">: </w:t>
            </w:r>
            <w:r>
              <w:t>установлено</w:t>
            </w:r>
            <w:proofErr w:type="gramEnd"/>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Default="000B5E41" w:rsidP="005E3207">
            <w:pPr>
              <w:widowControl w:val="0"/>
              <w:tabs>
                <w:tab w:val="left" w:pos="360"/>
              </w:tabs>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предоставляются</w:t>
            </w:r>
          </w:p>
          <w:p w:rsidR="005E3207" w:rsidRPr="002165FD" w:rsidRDefault="005E3207" w:rsidP="005E3207">
            <w:pPr>
              <w:widowControl w:val="0"/>
              <w:tabs>
                <w:tab w:val="left" w:pos="360"/>
              </w:tabs>
              <w:rPr>
                <w:b/>
              </w:rPr>
            </w:pPr>
            <w:proofErr w:type="gramStart"/>
            <w:r w:rsidRPr="007730DF">
              <w:rPr>
                <w:color w:val="0000FF"/>
              </w:rPr>
              <w:lastRenderedPageBreak/>
              <w:t>Осуществлении</w:t>
            </w:r>
            <w:proofErr w:type="gramEnd"/>
            <w:r w:rsidRPr="007730DF">
              <w:rPr>
                <w:color w:val="0000FF"/>
              </w:rPr>
              <w:t xml:space="preserve"> закупки у субъектов малого  предпринимательства, социально-ориентированных некоммерческих организаций.</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3867F3" w:rsidRDefault="003867F3" w:rsidP="003867F3">
      <w:pPr>
        <w:shd w:val="clear" w:color="auto" w:fill="FFFFFF"/>
        <w:tabs>
          <w:tab w:val="left" w:pos="6237"/>
        </w:tabs>
        <w:spacing w:after="0"/>
        <w:jc w:val="right"/>
        <w:rPr>
          <w:b/>
          <w:bCs/>
          <w:sz w:val="22"/>
          <w:szCs w:val="22"/>
        </w:rPr>
      </w:pPr>
      <w:r>
        <w:rPr>
          <w:b/>
          <w:bCs/>
          <w:sz w:val="22"/>
          <w:szCs w:val="22"/>
        </w:rPr>
        <w:t>Приложение № 1 к документации</w:t>
      </w:r>
    </w:p>
    <w:p w:rsidR="001F6E7C" w:rsidRPr="00713F2B" w:rsidRDefault="003867F3" w:rsidP="003867F3">
      <w:pPr>
        <w:shd w:val="clear" w:color="auto" w:fill="FFFFFF"/>
        <w:tabs>
          <w:tab w:val="left" w:pos="6237"/>
        </w:tabs>
        <w:spacing w:after="0"/>
        <w:jc w:val="right"/>
        <w:rPr>
          <w:b/>
          <w:bCs/>
          <w:sz w:val="22"/>
          <w:szCs w:val="22"/>
        </w:rPr>
      </w:pPr>
      <w:r>
        <w:rPr>
          <w:b/>
          <w:bCs/>
          <w:sz w:val="22"/>
          <w:szCs w:val="22"/>
        </w:rPr>
        <w:t xml:space="preserve"> о проведен</w:t>
      </w:r>
      <w:proofErr w:type="gramStart"/>
      <w:r>
        <w:rPr>
          <w:b/>
          <w:bCs/>
          <w:sz w:val="22"/>
          <w:szCs w:val="22"/>
        </w:rPr>
        <w:t>ии ау</w:t>
      </w:r>
      <w:proofErr w:type="gramEnd"/>
      <w:r>
        <w:rPr>
          <w:b/>
          <w:bCs/>
          <w:sz w:val="22"/>
          <w:szCs w:val="22"/>
        </w:rPr>
        <w:t>кциона</w:t>
      </w: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E8574E" w:rsidRPr="00E8574E" w:rsidRDefault="00E8574E" w:rsidP="00E8574E">
      <w:pPr>
        <w:spacing w:after="0"/>
        <w:jc w:val="right"/>
        <w:rPr>
          <w:sz w:val="22"/>
          <w:szCs w:val="22"/>
        </w:rPr>
      </w:pPr>
      <w:r w:rsidRPr="00E8574E">
        <w:rPr>
          <w:sz w:val="22"/>
          <w:szCs w:val="22"/>
        </w:rPr>
        <w:t>Приложение № 1</w:t>
      </w:r>
    </w:p>
    <w:p w:rsidR="00E8574E" w:rsidRPr="00E8574E" w:rsidRDefault="00E8574E" w:rsidP="00E8574E">
      <w:pPr>
        <w:spacing w:after="0"/>
        <w:jc w:val="right"/>
        <w:rPr>
          <w:sz w:val="22"/>
          <w:szCs w:val="22"/>
        </w:rPr>
      </w:pPr>
      <w:r w:rsidRPr="00E8574E">
        <w:rPr>
          <w:sz w:val="22"/>
          <w:szCs w:val="22"/>
        </w:rPr>
        <w:t>к проекту договора</w:t>
      </w:r>
    </w:p>
    <w:p w:rsidR="001F6E7C" w:rsidRPr="00E8574E" w:rsidRDefault="001F6E7C" w:rsidP="00E8574E">
      <w:pPr>
        <w:spacing w:after="0"/>
        <w:jc w:val="center"/>
        <w:rPr>
          <w:b/>
          <w:sz w:val="22"/>
          <w:szCs w:val="22"/>
        </w:rPr>
      </w:pPr>
    </w:p>
    <w:p w:rsidR="001F6E7C" w:rsidRDefault="00DE0002" w:rsidP="00E8574E">
      <w:pPr>
        <w:spacing w:after="0"/>
        <w:jc w:val="center"/>
        <w:rPr>
          <w:b/>
          <w:sz w:val="22"/>
          <w:szCs w:val="22"/>
        </w:rPr>
      </w:pPr>
      <w:r>
        <w:rPr>
          <w:b/>
          <w:sz w:val="22"/>
          <w:szCs w:val="22"/>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86"/>
        <w:gridCol w:w="1134"/>
        <w:gridCol w:w="1275"/>
        <w:gridCol w:w="1560"/>
        <w:gridCol w:w="1559"/>
      </w:tblGrid>
      <w:tr w:rsidR="00E651AF" w:rsidRPr="004B72FC" w:rsidTr="005E4BC5">
        <w:tc>
          <w:tcPr>
            <w:tcW w:w="817" w:type="dxa"/>
            <w:shd w:val="clear" w:color="auto" w:fill="auto"/>
            <w:vAlign w:val="center"/>
          </w:tcPr>
          <w:p w:rsidR="00E651AF" w:rsidRPr="004B72FC" w:rsidRDefault="00E651AF" w:rsidP="005E4BC5">
            <w:pPr>
              <w:spacing w:after="0"/>
              <w:ind w:firstLine="0"/>
              <w:jc w:val="center"/>
            </w:pPr>
            <w:r w:rsidRPr="004B72FC">
              <w:t xml:space="preserve">№№ </w:t>
            </w:r>
            <w:proofErr w:type="spellStart"/>
            <w:proofErr w:type="gramStart"/>
            <w:r w:rsidRPr="004B72FC">
              <w:t>п</w:t>
            </w:r>
            <w:proofErr w:type="spellEnd"/>
            <w:proofErr w:type="gramEnd"/>
            <w:r w:rsidRPr="004B72FC">
              <w:t>/</w:t>
            </w:r>
            <w:proofErr w:type="spellStart"/>
            <w:r w:rsidRPr="004B72FC">
              <w:t>п</w:t>
            </w:r>
            <w:proofErr w:type="spellEnd"/>
          </w:p>
        </w:tc>
        <w:tc>
          <w:tcPr>
            <w:tcW w:w="3686" w:type="dxa"/>
            <w:shd w:val="clear" w:color="auto" w:fill="auto"/>
            <w:vAlign w:val="center"/>
          </w:tcPr>
          <w:p w:rsidR="00E651AF" w:rsidRPr="004B72FC" w:rsidRDefault="00E651AF" w:rsidP="005E4BC5">
            <w:pPr>
              <w:spacing w:after="0"/>
              <w:ind w:firstLine="0"/>
              <w:jc w:val="center"/>
            </w:pPr>
            <w:r w:rsidRPr="004B72FC">
              <w:t>Наименование</w:t>
            </w:r>
          </w:p>
        </w:tc>
        <w:tc>
          <w:tcPr>
            <w:tcW w:w="1134" w:type="dxa"/>
            <w:shd w:val="clear" w:color="auto" w:fill="auto"/>
            <w:vAlign w:val="center"/>
          </w:tcPr>
          <w:p w:rsidR="00E651AF" w:rsidRPr="004B72FC" w:rsidRDefault="00E651AF" w:rsidP="005E4BC5">
            <w:pPr>
              <w:spacing w:after="0"/>
              <w:ind w:firstLine="0"/>
              <w:jc w:val="center"/>
            </w:pPr>
            <w:r w:rsidRPr="004B72FC">
              <w:t xml:space="preserve">Ед. </w:t>
            </w:r>
            <w:proofErr w:type="spellStart"/>
            <w:r w:rsidRPr="004B72FC">
              <w:t>изм</w:t>
            </w:r>
            <w:proofErr w:type="spellEnd"/>
            <w:r w:rsidRPr="004B72FC">
              <w:t>.</w:t>
            </w:r>
          </w:p>
        </w:tc>
        <w:tc>
          <w:tcPr>
            <w:tcW w:w="1275" w:type="dxa"/>
            <w:shd w:val="clear" w:color="auto" w:fill="auto"/>
            <w:vAlign w:val="center"/>
          </w:tcPr>
          <w:p w:rsidR="00E651AF" w:rsidRPr="004B72FC" w:rsidRDefault="00E651AF" w:rsidP="005E4BC5">
            <w:pPr>
              <w:spacing w:after="0"/>
              <w:ind w:firstLine="0"/>
              <w:jc w:val="center"/>
            </w:pPr>
            <w:r w:rsidRPr="004B72FC">
              <w:t>Кол-во</w:t>
            </w:r>
          </w:p>
        </w:tc>
        <w:tc>
          <w:tcPr>
            <w:tcW w:w="1560" w:type="dxa"/>
            <w:shd w:val="clear" w:color="auto" w:fill="auto"/>
            <w:vAlign w:val="center"/>
          </w:tcPr>
          <w:p w:rsidR="00E651AF" w:rsidRPr="004B72FC" w:rsidRDefault="00E651AF" w:rsidP="005E4BC5">
            <w:pPr>
              <w:spacing w:after="0"/>
              <w:ind w:firstLine="0"/>
              <w:jc w:val="center"/>
            </w:pPr>
            <w:r w:rsidRPr="004B72FC">
              <w:t>Цена за единицу</w:t>
            </w:r>
          </w:p>
        </w:tc>
        <w:tc>
          <w:tcPr>
            <w:tcW w:w="1559" w:type="dxa"/>
            <w:shd w:val="clear" w:color="auto" w:fill="auto"/>
            <w:vAlign w:val="center"/>
          </w:tcPr>
          <w:p w:rsidR="00E651AF" w:rsidRPr="004B72FC" w:rsidRDefault="00E651AF" w:rsidP="005E4BC5">
            <w:pPr>
              <w:spacing w:after="0"/>
              <w:ind w:firstLine="0"/>
              <w:jc w:val="center"/>
            </w:pPr>
            <w:r w:rsidRPr="004B72FC">
              <w:t>Всего</w:t>
            </w:r>
          </w:p>
        </w:tc>
      </w:tr>
      <w:tr w:rsidR="00E651AF" w:rsidRPr="004B72FC" w:rsidTr="005E4BC5">
        <w:tc>
          <w:tcPr>
            <w:tcW w:w="817" w:type="dxa"/>
            <w:shd w:val="clear" w:color="auto" w:fill="auto"/>
          </w:tcPr>
          <w:p w:rsidR="00E651AF" w:rsidRPr="004B72FC" w:rsidRDefault="00E651AF" w:rsidP="00E651AF">
            <w:pPr>
              <w:spacing w:after="0"/>
              <w:ind w:firstLine="0"/>
              <w:jc w:val="center"/>
            </w:pPr>
            <w:r w:rsidRPr="004B72FC">
              <w:t>1</w:t>
            </w:r>
          </w:p>
        </w:tc>
        <w:tc>
          <w:tcPr>
            <w:tcW w:w="3686" w:type="dxa"/>
            <w:shd w:val="clear" w:color="auto" w:fill="auto"/>
            <w:vAlign w:val="bottom"/>
          </w:tcPr>
          <w:p w:rsidR="00E651AF" w:rsidRPr="004B72FC" w:rsidRDefault="00E651AF" w:rsidP="00990FBB">
            <w:pPr>
              <w:ind w:firstLine="0"/>
              <w:rPr>
                <w:color w:val="000000"/>
              </w:rPr>
            </w:pPr>
            <w:r>
              <w:rPr>
                <w:color w:val="000000"/>
              </w:rPr>
              <w:t>Доска обрезная 25</w:t>
            </w:r>
            <w:r w:rsidR="00990FBB">
              <w:rPr>
                <w:color w:val="000000"/>
              </w:rPr>
              <w:t xml:space="preserve"> </w:t>
            </w:r>
            <w:proofErr w:type="spellStart"/>
            <w:r>
              <w:rPr>
                <w:color w:val="000000"/>
              </w:rPr>
              <w:t>х</w:t>
            </w:r>
            <w:proofErr w:type="spellEnd"/>
            <w:r w:rsidR="00990FBB">
              <w:rPr>
                <w:color w:val="000000"/>
              </w:rPr>
              <w:t xml:space="preserve"> </w:t>
            </w:r>
            <w:r>
              <w:rPr>
                <w:color w:val="000000"/>
              </w:rPr>
              <w:t>150</w:t>
            </w:r>
            <w:r w:rsidR="00793BC1">
              <w:rPr>
                <w:color w:val="000000"/>
              </w:rPr>
              <w:t xml:space="preserve"> (лиственница)</w:t>
            </w:r>
          </w:p>
        </w:tc>
        <w:tc>
          <w:tcPr>
            <w:tcW w:w="1134" w:type="dxa"/>
            <w:shd w:val="clear" w:color="auto" w:fill="auto"/>
            <w:vAlign w:val="bottom"/>
          </w:tcPr>
          <w:p w:rsidR="00E651AF" w:rsidRPr="00E651AF" w:rsidRDefault="00E651AF" w:rsidP="00990FBB">
            <w:pPr>
              <w:spacing w:after="0"/>
              <w:ind w:firstLine="0"/>
              <w:jc w:val="center"/>
              <w:rPr>
                <w:color w:val="000000"/>
                <w:vertAlign w:val="superscript"/>
              </w:rPr>
            </w:pPr>
            <w:proofErr w:type="spellStart"/>
            <w:r>
              <w:rPr>
                <w:color w:val="000000"/>
              </w:rPr>
              <w:t>м</w:t>
            </w:r>
            <w:r>
              <w:rPr>
                <w:color w:val="000000"/>
                <w:vertAlign w:val="superscript"/>
              </w:rPr>
              <w:t>3</w:t>
            </w:r>
            <w:proofErr w:type="spellEnd"/>
          </w:p>
        </w:tc>
        <w:tc>
          <w:tcPr>
            <w:tcW w:w="1275" w:type="dxa"/>
            <w:shd w:val="clear" w:color="auto" w:fill="auto"/>
            <w:vAlign w:val="bottom"/>
          </w:tcPr>
          <w:p w:rsidR="00E651AF" w:rsidRPr="004B72FC" w:rsidRDefault="00E651AF" w:rsidP="00E651AF">
            <w:pPr>
              <w:spacing w:after="0"/>
              <w:ind w:firstLine="0"/>
              <w:jc w:val="center"/>
              <w:rPr>
                <w:color w:val="000000"/>
              </w:rPr>
            </w:pPr>
            <w:r>
              <w:rPr>
                <w:color w:val="000000"/>
              </w:rPr>
              <w:t>0,5</w:t>
            </w:r>
          </w:p>
        </w:tc>
        <w:tc>
          <w:tcPr>
            <w:tcW w:w="1560" w:type="dxa"/>
            <w:shd w:val="clear" w:color="auto" w:fill="auto"/>
          </w:tcPr>
          <w:p w:rsidR="00E651AF" w:rsidRPr="004B72FC" w:rsidRDefault="00E651AF" w:rsidP="00E651AF">
            <w:pPr>
              <w:spacing w:after="0"/>
              <w:ind w:firstLine="0"/>
              <w:jc w:val="right"/>
              <w:rPr>
                <w:color w:val="000000"/>
              </w:rPr>
            </w:pPr>
          </w:p>
        </w:tc>
        <w:tc>
          <w:tcPr>
            <w:tcW w:w="1559" w:type="dxa"/>
            <w:shd w:val="clear" w:color="auto" w:fill="auto"/>
          </w:tcPr>
          <w:p w:rsidR="00E651AF" w:rsidRPr="004B72FC" w:rsidRDefault="00E651AF" w:rsidP="00E651AF">
            <w:pPr>
              <w:spacing w:after="0"/>
              <w:ind w:firstLine="0"/>
              <w:jc w:val="right"/>
              <w:rPr>
                <w:color w:val="000000"/>
              </w:rPr>
            </w:pPr>
          </w:p>
        </w:tc>
      </w:tr>
      <w:tr w:rsidR="003D7160" w:rsidRPr="004B72FC" w:rsidTr="005E4BC5">
        <w:tc>
          <w:tcPr>
            <w:tcW w:w="817" w:type="dxa"/>
            <w:shd w:val="clear" w:color="auto" w:fill="auto"/>
          </w:tcPr>
          <w:p w:rsidR="003D7160" w:rsidRPr="004B72FC" w:rsidRDefault="003D7160" w:rsidP="00E651AF">
            <w:pPr>
              <w:spacing w:after="0"/>
              <w:ind w:firstLine="0"/>
              <w:jc w:val="center"/>
            </w:pPr>
            <w:r w:rsidRPr="004B72FC">
              <w:t>2</w:t>
            </w:r>
          </w:p>
        </w:tc>
        <w:tc>
          <w:tcPr>
            <w:tcW w:w="3686" w:type="dxa"/>
            <w:shd w:val="clear" w:color="auto" w:fill="auto"/>
            <w:vAlign w:val="bottom"/>
          </w:tcPr>
          <w:p w:rsidR="003D7160" w:rsidRPr="004B72FC" w:rsidRDefault="003D7160" w:rsidP="00990FBB">
            <w:pPr>
              <w:ind w:firstLine="0"/>
              <w:rPr>
                <w:color w:val="000000"/>
              </w:rPr>
            </w:pPr>
            <w:r>
              <w:rPr>
                <w:color w:val="000000"/>
              </w:rPr>
              <w:t>Брус 50</w:t>
            </w:r>
            <w:r w:rsidR="00990FBB">
              <w:rPr>
                <w:color w:val="000000"/>
              </w:rPr>
              <w:t xml:space="preserve"> </w:t>
            </w:r>
            <w:proofErr w:type="spellStart"/>
            <w:r>
              <w:rPr>
                <w:color w:val="000000"/>
              </w:rPr>
              <w:t>х</w:t>
            </w:r>
            <w:proofErr w:type="spellEnd"/>
            <w:r w:rsidR="00990FBB">
              <w:rPr>
                <w:color w:val="000000"/>
              </w:rPr>
              <w:t xml:space="preserve"> </w:t>
            </w:r>
            <w:r>
              <w:rPr>
                <w:color w:val="000000"/>
              </w:rPr>
              <w:t>50 (лиственница)</w:t>
            </w:r>
          </w:p>
        </w:tc>
        <w:tc>
          <w:tcPr>
            <w:tcW w:w="1134" w:type="dxa"/>
            <w:shd w:val="clear" w:color="auto" w:fill="auto"/>
            <w:vAlign w:val="bottom"/>
          </w:tcPr>
          <w:p w:rsidR="003D7160" w:rsidRPr="00E651AF" w:rsidRDefault="003D7160" w:rsidP="00990FBB">
            <w:pPr>
              <w:spacing w:after="0"/>
              <w:ind w:firstLine="0"/>
              <w:jc w:val="center"/>
              <w:rPr>
                <w:color w:val="000000"/>
                <w:vertAlign w:val="superscript"/>
              </w:rPr>
            </w:pPr>
            <w:proofErr w:type="spellStart"/>
            <w:r>
              <w:rPr>
                <w:color w:val="000000"/>
              </w:rPr>
              <w:t>м</w:t>
            </w:r>
            <w:r>
              <w:rPr>
                <w:color w:val="000000"/>
                <w:vertAlign w:val="superscript"/>
              </w:rPr>
              <w:t>3</w:t>
            </w:r>
            <w:proofErr w:type="spellEnd"/>
          </w:p>
        </w:tc>
        <w:tc>
          <w:tcPr>
            <w:tcW w:w="1275" w:type="dxa"/>
            <w:shd w:val="clear" w:color="auto" w:fill="auto"/>
            <w:vAlign w:val="bottom"/>
          </w:tcPr>
          <w:p w:rsidR="003D7160" w:rsidRPr="004B72FC" w:rsidRDefault="003D7160" w:rsidP="00E651AF">
            <w:pPr>
              <w:spacing w:after="0"/>
              <w:ind w:firstLine="0"/>
              <w:jc w:val="center"/>
              <w:rPr>
                <w:color w:val="000000"/>
              </w:rPr>
            </w:pPr>
            <w:r>
              <w:rPr>
                <w:color w:val="000000"/>
              </w:rPr>
              <w:t>1</w:t>
            </w:r>
          </w:p>
        </w:tc>
        <w:tc>
          <w:tcPr>
            <w:tcW w:w="1560" w:type="dxa"/>
            <w:shd w:val="clear" w:color="auto" w:fill="auto"/>
          </w:tcPr>
          <w:p w:rsidR="003D7160" w:rsidRPr="004B72FC" w:rsidRDefault="003D7160" w:rsidP="00E651AF">
            <w:pPr>
              <w:spacing w:after="0"/>
              <w:ind w:firstLine="0"/>
              <w:jc w:val="right"/>
              <w:rPr>
                <w:color w:val="000000"/>
              </w:rPr>
            </w:pPr>
          </w:p>
        </w:tc>
        <w:tc>
          <w:tcPr>
            <w:tcW w:w="1559" w:type="dxa"/>
            <w:shd w:val="clear" w:color="auto" w:fill="auto"/>
          </w:tcPr>
          <w:p w:rsidR="003D7160" w:rsidRPr="004B72FC" w:rsidRDefault="003D7160" w:rsidP="00E651AF">
            <w:pPr>
              <w:spacing w:after="0"/>
              <w:ind w:firstLine="0"/>
              <w:jc w:val="right"/>
              <w:rPr>
                <w:color w:val="000000"/>
              </w:rPr>
            </w:pPr>
          </w:p>
        </w:tc>
      </w:tr>
      <w:tr w:rsidR="003D7160" w:rsidRPr="004B72FC" w:rsidTr="005E4BC5">
        <w:tc>
          <w:tcPr>
            <w:tcW w:w="817" w:type="dxa"/>
            <w:shd w:val="clear" w:color="auto" w:fill="auto"/>
          </w:tcPr>
          <w:p w:rsidR="003D7160" w:rsidRPr="004B72FC" w:rsidRDefault="003D7160" w:rsidP="00E651AF">
            <w:pPr>
              <w:spacing w:after="0"/>
              <w:ind w:firstLine="0"/>
              <w:jc w:val="center"/>
            </w:pPr>
            <w:r w:rsidRPr="004B72FC">
              <w:t>3</w:t>
            </w:r>
          </w:p>
        </w:tc>
        <w:tc>
          <w:tcPr>
            <w:tcW w:w="3686" w:type="dxa"/>
            <w:shd w:val="clear" w:color="auto" w:fill="auto"/>
            <w:vAlign w:val="bottom"/>
          </w:tcPr>
          <w:p w:rsidR="003D7160" w:rsidRPr="004B72FC" w:rsidRDefault="003D7160" w:rsidP="00990FBB">
            <w:pPr>
              <w:ind w:firstLine="0"/>
              <w:rPr>
                <w:color w:val="000000"/>
              </w:rPr>
            </w:pPr>
            <w:r>
              <w:rPr>
                <w:color w:val="000000"/>
              </w:rPr>
              <w:t>Брус 100</w:t>
            </w:r>
            <w:r w:rsidR="00990FBB">
              <w:rPr>
                <w:color w:val="000000"/>
              </w:rPr>
              <w:t xml:space="preserve"> </w:t>
            </w:r>
            <w:proofErr w:type="spellStart"/>
            <w:r>
              <w:rPr>
                <w:color w:val="000000"/>
              </w:rPr>
              <w:t>х</w:t>
            </w:r>
            <w:proofErr w:type="spellEnd"/>
            <w:r w:rsidR="00990FBB">
              <w:rPr>
                <w:color w:val="000000"/>
              </w:rPr>
              <w:t xml:space="preserve"> </w:t>
            </w:r>
            <w:r>
              <w:rPr>
                <w:color w:val="000000"/>
              </w:rPr>
              <w:t>100</w:t>
            </w:r>
          </w:p>
        </w:tc>
        <w:tc>
          <w:tcPr>
            <w:tcW w:w="1134" w:type="dxa"/>
            <w:shd w:val="clear" w:color="auto" w:fill="auto"/>
            <w:vAlign w:val="bottom"/>
          </w:tcPr>
          <w:p w:rsidR="003D7160" w:rsidRPr="004B72FC" w:rsidRDefault="003D7160" w:rsidP="00E651AF">
            <w:pPr>
              <w:spacing w:after="0"/>
              <w:ind w:firstLine="0"/>
              <w:jc w:val="center"/>
              <w:rPr>
                <w:color w:val="000000"/>
              </w:rPr>
            </w:pPr>
            <w:proofErr w:type="spellStart"/>
            <w:r>
              <w:rPr>
                <w:color w:val="000000"/>
              </w:rPr>
              <w:t>м</w:t>
            </w:r>
            <w:r>
              <w:rPr>
                <w:color w:val="000000"/>
                <w:vertAlign w:val="superscript"/>
              </w:rPr>
              <w:t>3</w:t>
            </w:r>
            <w:proofErr w:type="spellEnd"/>
          </w:p>
        </w:tc>
        <w:tc>
          <w:tcPr>
            <w:tcW w:w="1275" w:type="dxa"/>
            <w:shd w:val="clear" w:color="auto" w:fill="auto"/>
            <w:vAlign w:val="bottom"/>
          </w:tcPr>
          <w:p w:rsidR="003D7160" w:rsidRPr="004B72FC" w:rsidRDefault="003D7160" w:rsidP="00E651AF">
            <w:pPr>
              <w:spacing w:after="0"/>
              <w:ind w:firstLine="0"/>
              <w:jc w:val="center"/>
              <w:rPr>
                <w:color w:val="000000"/>
              </w:rPr>
            </w:pPr>
            <w:r>
              <w:rPr>
                <w:color w:val="000000"/>
              </w:rPr>
              <w:t>0,5</w:t>
            </w:r>
          </w:p>
        </w:tc>
        <w:tc>
          <w:tcPr>
            <w:tcW w:w="1560" w:type="dxa"/>
            <w:shd w:val="clear" w:color="auto" w:fill="auto"/>
          </w:tcPr>
          <w:p w:rsidR="003D7160" w:rsidRPr="004B72FC" w:rsidRDefault="003D7160" w:rsidP="00E651AF">
            <w:pPr>
              <w:spacing w:after="0"/>
              <w:ind w:firstLine="0"/>
              <w:jc w:val="right"/>
              <w:rPr>
                <w:color w:val="000000"/>
              </w:rPr>
            </w:pPr>
          </w:p>
        </w:tc>
        <w:tc>
          <w:tcPr>
            <w:tcW w:w="1559" w:type="dxa"/>
            <w:shd w:val="clear" w:color="auto" w:fill="auto"/>
          </w:tcPr>
          <w:p w:rsidR="003D7160" w:rsidRPr="004B72FC" w:rsidRDefault="003D7160" w:rsidP="00E651AF">
            <w:pPr>
              <w:spacing w:after="0"/>
              <w:ind w:firstLine="0"/>
              <w:jc w:val="right"/>
              <w:rPr>
                <w:color w:val="000000"/>
              </w:rPr>
            </w:pPr>
          </w:p>
        </w:tc>
      </w:tr>
      <w:tr w:rsidR="00990FBB" w:rsidRPr="004B72FC" w:rsidTr="005E4BC5">
        <w:tc>
          <w:tcPr>
            <w:tcW w:w="817" w:type="dxa"/>
            <w:shd w:val="clear" w:color="auto" w:fill="auto"/>
          </w:tcPr>
          <w:p w:rsidR="00990FBB" w:rsidRPr="004B72FC" w:rsidRDefault="00990FBB" w:rsidP="00E651AF">
            <w:pPr>
              <w:spacing w:after="0"/>
              <w:ind w:firstLine="0"/>
              <w:jc w:val="center"/>
            </w:pPr>
            <w:r w:rsidRPr="004B72FC">
              <w:t>4</w:t>
            </w:r>
          </w:p>
        </w:tc>
        <w:tc>
          <w:tcPr>
            <w:tcW w:w="3686" w:type="dxa"/>
            <w:shd w:val="clear" w:color="auto" w:fill="auto"/>
            <w:vAlign w:val="bottom"/>
          </w:tcPr>
          <w:p w:rsidR="00990FBB" w:rsidRPr="004B72FC" w:rsidRDefault="00990FBB" w:rsidP="00990FBB">
            <w:pPr>
              <w:ind w:firstLine="0"/>
              <w:rPr>
                <w:color w:val="000000"/>
              </w:rPr>
            </w:pPr>
            <w:r>
              <w:rPr>
                <w:color w:val="000000"/>
              </w:rPr>
              <w:t xml:space="preserve">Брус 50 </w:t>
            </w:r>
            <w:proofErr w:type="spellStart"/>
            <w:r>
              <w:rPr>
                <w:color w:val="000000"/>
              </w:rPr>
              <w:t>х</w:t>
            </w:r>
            <w:proofErr w:type="spellEnd"/>
            <w:r>
              <w:rPr>
                <w:color w:val="000000"/>
              </w:rPr>
              <w:t xml:space="preserve"> 50 </w:t>
            </w:r>
            <w:proofErr w:type="spellStart"/>
            <w:r>
              <w:rPr>
                <w:color w:val="000000"/>
              </w:rPr>
              <w:t>х</w:t>
            </w:r>
            <w:proofErr w:type="spellEnd"/>
            <w:r>
              <w:rPr>
                <w:color w:val="000000"/>
              </w:rPr>
              <w:t xml:space="preserve"> 4000</w:t>
            </w:r>
          </w:p>
        </w:tc>
        <w:tc>
          <w:tcPr>
            <w:tcW w:w="1134" w:type="dxa"/>
            <w:shd w:val="clear" w:color="auto" w:fill="auto"/>
            <w:vAlign w:val="bottom"/>
          </w:tcPr>
          <w:p w:rsidR="00990FBB" w:rsidRPr="004B72FC" w:rsidRDefault="00990FBB" w:rsidP="00990FBB">
            <w:pPr>
              <w:spacing w:after="0"/>
              <w:ind w:firstLine="0"/>
              <w:jc w:val="center"/>
              <w:rPr>
                <w:color w:val="000000"/>
              </w:rPr>
            </w:pPr>
            <w:proofErr w:type="spellStart"/>
            <w:r>
              <w:rPr>
                <w:color w:val="000000"/>
              </w:rPr>
              <w:t>м</w:t>
            </w:r>
            <w:r>
              <w:rPr>
                <w:color w:val="000000"/>
                <w:vertAlign w:val="superscript"/>
              </w:rPr>
              <w:t>3</w:t>
            </w:r>
            <w:proofErr w:type="spellEnd"/>
          </w:p>
        </w:tc>
        <w:tc>
          <w:tcPr>
            <w:tcW w:w="1275" w:type="dxa"/>
            <w:shd w:val="clear" w:color="auto" w:fill="auto"/>
            <w:vAlign w:val="bottom"/>
          </w:tcPr>
          <w:p w:rsidR="00990FBB" w:rsidRPr="004B72FC" w:rsidRDefault="00990FBB" w:rsidP="00E651AF">
            <w:pPr>
              <w:spacing w:after="0"/>
              <w:ind w:firstLine="0"/>
              <w:jc w:val="center"/>
              <w:rPr>
                <w:color w:val="000000"/>
              </w:rPr>
            </w:pPr>
            <w:r>
              <w:rPr>
                <w:color w:val="000000"/>
              </w:rPr>
              <w:t>1</w:t>
            </w:r>
          </w:p>
        </w:tc>
        <w:tc>
          <w:tcPr>
            <w:tcW w:w="1560" w:type="dxa"/>
            <w:shd w:val="clear" w:color="auto" w:fill="auto"/>
          </w:tcPr>
          <w:p w:rsidR="00990FBB" w:rsidRPr="004B72FC" w:rsidRDefault="00990FBB" w:rsidP="00E651AF">
            <w:pPr>
              <w:spacing w:after="0"/>
              <w:ind w:firstLine="0"/>
              <w:jc w:val="right"/>
              <w:rPr>
                <w:color w:val="000000"/>
              </w:rPr>
            </w:pPr>
          </w:p>
        </w:tc>
        <w:tc>
          <w:tcPr>
            <w:tcW w:w="1559" w:type="dxa"/>
            <w:shd w:val="clear" w:color="auto" w:fill="auto"/>
          </w:tcPr>
          <w:p w:rsidR="00990FBB" w:rsidRPr="004B72FC" w:rsidRDefault="00990FBB" w:rsidP="00E651AF">
            <w:pPr>
              <w:spacing w:after="0"/>
              <w:ind w:firstLine="0"/>
              <w:jc w:val="right"/>
              <w:rPr>
                <w:color w:val="000000"/>
              </w:rPr>
            </w:pPr>
          </w:p>
        </w:tc>
      </w:tr>
      <w:tr w:rsidR="00990FBB" w:rsidRPr="004B72FC" w:rsidTr="005E4BC5">
        <w:tc>
          <w:tcPr>
            <w:tcW w:w="817" w:type="dxa"/>
            <w:shd w:val="clear" w:color="auto" w:fill="auto"/>
          </w:tcPr>
          <w:p w:rsidR="00990FBB" w:rsidRPr="004B72FC" w:rsidRDefault="00990FBB" w:rsidP="00E651AF">
            <w:pPr>
              <w:spacing w:after="0"/>
              <w:ind w:firstLine="0"/>
              <w:jc w:val="center"/>
            </w:pPr>
            <w:r w:rsidRPr="004B72FC">
              <w:t>5</w:t>
            </w:r>
          </w:p>
        </w:tc>
        <w:tc>
          <w:tcPr>
            <w:tcW w:w="3686" w:type="dxa"/>
            <w:shd w:val="clear" w:color="auto" w:fill="auto"/>
            <w:vAlign w:val="bottom"/>
          </w:tcPr>
          <w:p w:rsidR="00990FBB" w:rsidRPr="004B72FC" w:rsidRDefault="00990FBB" w:rsidP="00990FBB">
            <w:pPr>
              <w:spacing w:after="0"/>
              <w:ind w:firstLine="0"/>
              <w:rPr>
                <w:color w:val="000000"/>
              </w:rPr>
            </w:pPr>
            <w:r w:rsidRPr="00990FBB">
              <w:rPr>
                <w:color w:val="000000"/>
              </w:rPr>
              <w:t>Доска обрезная 25</w:t>
            </w:r>
            <w:r>
              <w:rPr>
                <w:color w:val="000000"/>
              </w:rPr>
              <w:t xml:space="preserve"> </w:t>
            </w:r>
            <w:proofErr w:type="spellStart"/>
            <w:r w:rsidRPr="00990FBB">
              <w:rPr>
                <w:color w:val="000000"/>
              </w:rPr>
              <w:t>х</w:t>
            </w:r>
            <w:proofErr w:type="spellEnd"/>
            <w:r>
              <w:rPr>
                <w:color w:val="000000"/>
              </w:rPr>
              <w:t xml:space="preserve"> </w:t>
            </w:r>
            <w:r w:rsidRPr="00990FBB">
              <w:rPr>
                <w:color w:val="000000"/>
              </w:rPr>
              <w:t>150</w:t>
            </w:r>
            <w:r>
              <w:rPr>
                <w:color w:val="000000"/>
              </w:rPr>
              <w:t xml:space="preserve"> </w:t>
            </w:r>
            <w:proofErr w:type="spellStart"/>
            <w:r w:rsidRPr="00990FBB">
              <w:rPr>
                <w:color w:val="000000"/>
              </w:rPr>
              <w:t>х</w:t>
            </w:r>
            <w:proofErr w:type="spellEnd"/>
            <w:r>
              <w:rPr>
                <w:color w:val="000000"/>
              </w:rPr>
              <w:t xml:space="preserve"> </w:t>
            </w:r>
            <w:r w:rsidRPr="00990FBB">
              <w:rPr>
                <w:color w:val="000000"/>
              </w:rPr>
              <w:t>4000</w:t>
            </w:r>
          </w:p>
        </w:tc>
        <w:tc>
          <w:tcPr>
            <w:tcW w:w="1134" w:type="dxa"/>
            <w:shd w:val="clear" w:color="auto" w:fill="auto"/>
            <w:vAlign w:val="bottom"/>
          </w:tcPr>
          <w:p w:rsidR="00990FBB" w:rsidRPr="004B72FC" w:rsidRDefault="00990FBB" w:rsidP="00990FBB">
            <w:pPr>
              <w:spacing w:after="0"/>
              <w:ind w:firstLine="0"/>
              <w:jc w:val="center"/>
              <w:rPr>
                <w:color w:val="000000"/>
              </w:rPr>
            </w:pPr>
            <w:proofErr w:type="spellStart"/>
            <w:r>
              <w:rPr>
                <w:color w:val="000000"/>
              </w:rPr>
              <w:t>м</w:t>
            </w:r>
            <w:r>
              <w:rPr>
                <w:color w:val="000000"/>
                <w:vertAlign w:val="superscript"/>
              </w:rPr>
              <w:t>3</w:t>
            </w:r>
            <w:proofErr w:type="spellEnd"/>
          </w:p>
        </w:tc>
        <w:tc>
          <w:tcPr>
            <w:tcW w:w="1275" w:type="dxa"/>
            <w:shd w:val="clear" w:color="auto" w:fill="auto"/>
            <w:vAlign w:val="bottom"/>
          </w:tcPr>
          <w:p w:rsidR="00990FBB" w:rsidRPr="004B72FC" w:rsidRDefault="00990FBB" w:rsidP="00E651AF">
            <w:pPr>
              <w:spacing w:after="0"/>
              <w:ind w:firstLine="0"/>
              <w:jc w:val="center"/>
              <w:rPr>
                <w:color w:val="000000"/>
              </w:rPr>
            </w:pPr>
            <w:r>
              <w:rPr>
                <w:color w:val="000000"/>
              </w:rPr>
              <w:t>2</w:t>
            </w:r>
          </w:p>
        </w:tc>
        <w:tc>
          <w:tcPr>
            <w:tcW w:w="1560" w:type="dxa"/>
            <w:shd w:val="clear" w:color="auto" w:fill="auto"/>
          </w:tcPr>
          <w:p w:rsidR="00990FBB" w:rsidRPr="004B72FC" w:rsidRDefault="00990FBB" w:rsidP="00E651AF">
            <w:pPr>
              <w:spacing w:after="0"/>
              <w:ind w:firstLine="0"/>
              <w:jc w:val="right"/>
              <w:rPr>
                <w:color w:val="000000"/>
              </w:rPr>
            </w:pPr>
          </w:p>
        </w:tc>
        <w:tc>
          <w:tcPr>
            <w:tcW w:w="1559" w:type="dxa"/>
            <w:shd w:val="clear" w:color="auto" w:fill="auto"/>
          </w:tcPr>
          <w:p w:rsidR="00990FBB" w:rsidRPr="004B72FC" w:rsidRDefault="00990FBB" w:rsidP="00E651AF">
            <w:pPr>
              <w:spacing w:after="0"/>
              <w:ind w:firstLine="0"/>
              <w:jc w:val="right"/>
              <w:rPr>
                <w:color w:val="000000"/>
              </w:rPr>
            </w:pPr>
          </w:p>
        </w:tc>
      </w:tr>
      <w:tr w:rsidR="00990FBB" w:rsidRPr="004B72FC" w:rsidTr="005E4BC5">
        <w:tc>
          <w:tcPr>
            <w:tcW w:w="817" w:type="dxa"/>
            <w:shd w:val="clear" w:color="auto" w:fill="auto"/>
          </w:tcPr>
          <w:p w:rsidR="00990FBB" w:rsidRPr="004B72FC" w:rsidRDefault="00990FBB" w:rsidP="00E651AF">
            <w:pPr>
              <w:spacing w:after="0"/>
              <w:ind w:firstLine="0"/>
              <w:jc w:val="center"/>
            </w:pPr>
            <w:r w:rsidRPr="004B72FC">
              <w:t>6</w:t>
            </w:r>
          </w:p>
        </w:tc>
        <w:tc>
          <w:tcPr>
            <w:tcW w:w="3686" w:type="dxa"/>
            <w:shd w:val="clear" w:color="auto" w:fill="auto"/>
            <w:vAlign w:val="bottom"/>
          </w:tcPr>
          <w:p w:rsidR="00990FBB" w:rsidRPr="004B72FC" w:rsidRDefault="00990FBB" w:rsidP="00990FBB">
            <w:pPr>
              <w:ind w:firstLine="0"/>
              <w:rPr>
                <w:color w:val="000000"/>
              </w:rPr>
            </w:pPr>
            <w:r>
              <w:rPr>
                <w:color w:val="000000"/>
                <w:sz w:val="22"/>
                <w:szCs w:val="22"/>
              </w:rPr>
              <w:t xml:space="preserve">Доска обрезная 25 </w:t>
            </w:r>
            <w:proofErr w:type="spellStart"/>
            <w:r>
              <w:rPr>
                <w:color w:val="000000"/>
                <w:sz w:val="22"/>
                <w:szCs w:val="22"/>
              </w:rPr>
              <w:t>х</w:t>
            </w:r>
            <w:proofErr w:type="spellEnd"/>
            <w:r>
              <w:rPr>
                <w:color w:val="000000"/>
                <w:sz w:val="22"/>
                <w:szCs w:val="22"/>
              </w:rPr>
              <w:t xml:space="preserve"> 150 1 сорт.</w:t>
            </w:r>
          </w:p>
        </w:tc>
        <w:tc>
          <w:tcPr>
            <w:tcW w:w="1134" w:type="dxa"/>
            <w:shd w:val="clear" w:color="auto" w:fill="auto"/>
            <w:vAlign w:val="bottom"/>
          </w:tcPr>
          <w:p w:rsidR="00990FBB" w:rsidRPr="004B72FC" w:rsidRDefault="00990FBB" w:rsidP="00E651AF">
            <w:pPr>
              <w:spacing w:after="0"/>
              <w:ind w:firstLine="0"/>
              <w:jc w:val="center"/>
              <w:rPr>
                <w:color w:val="000000"/>
              </w:rPr>
            </w:pPr>
            <w:proofErr w:type="spellStart"/>
            <w:r>
              <w:rPr>
                <w:color w:val="000000"/>
              </w:rPr>
              <w:t>м</w:t>
            </w:r>
            <w:r>
              <w:rPr>
                <w:color w:val="000000"/>
                <w:vertAlign w:val="superscript"/>
              </w:rPr>
              <w:t>3</w:t>
            </w:r>
            <w:proofErr w:type="spellEnd"/>
          </w:p>
        </w:tc>
        <w:tc>
          <w:tcPr>
            <w:tcW w:w="1275" w:type="dxa"/>
            <w:shd w:val="clear" w:color="auto" w:fill="auto"/>
            <w:vAlign w:val="bottom"/>
          </w:tcPr>
          <w:p w:rsidR="00990FBB" w:rsidRPr="004B72FC" w:rsidRDefault="00990FBB" w:rsidP="00E651AF">
            <w:pPr>
              <w:spacing w:after="0"/>
              <w:ind w:firstLine="0"/>
              <w:jc w:val="center"/>
              <w:rPr>
                <w:color w:val="000000"/>
              </w:rPr>
            </w:pPr>
            <w:r>
              <w:rPr>
                <w:color w:val="000000"/>
              </w:rPr>
              <w:t>1</w:t>
            </w:r>
          </w:p>
        </w:tc>
        <w:tc>
          <w:tcPr>
            <w:tcW w:w="1560" w:type="dxa"/>
            <w:shd w:val="clear" w:color="auto" w:fill="auto"/>
          </w:tcPr>
          <w:p w:rsidR="00990FBB" w:rsidRPr="004B72FC" w:rsidRDefault="00990FBB" w:rsidP="00E651AF">
            <w:pPr>
              <w:spacing w:after="0"/>
              <w:ind w:firstLine="0"/>
              <w:rPr>
                <w:color w:val="000000"/>
              </w:rPr>
            </w:pPr>
          </w:p>
        </w:tc>
        <w:tc>
          <w:tcPr>
            <w:tcW w:w="1559" w:type="dxa"/>
            <w:shd w:val="clear" w:color="auto" w:fill="auto"/>
          </w:tcPr>
          <w:p w:rsidR="00990FBB" w:rsidRPr="004B72FC" w:rsidRDefault="00990FBB" w:rsidP="00E651AF">
            <w:pPr>
              <w:spacing w:after="0"/>
              <w:ind w:firstLine="0"/>
              <w:rPr>
                <w:color w:val="000000"/>
              </w:rPr>
            </w:pPr>
          </w:p>
        </w:tc>
      </w:tr>
    </w:tbl>
    <w:p w:rsidR="00AA789C" w:rsidRPr="00DE0002" w:rsidRDefault="00AA789C" w:rsidP="00E651AF">
      <w:pPr>
        <w:pStyle w:val="af6"/>
        <w:autoSpaceDE/>
        <w:autoSpaceDN/>
        <w:ind w:left="0"/>
        <w:contextualSpacing/>
        <w:rPr>
          <w:b/>
          <w:sz w:val="22"/>
          <w:szCs w:val="22"/>
        </w:rPr>
      </w:pPr>
    </w:p>
    <w:p w:rsidR="000C0B19" w:rsidRDefault="000C0B19" w:rsidP="00DE0002">
      <w:pPr>
        <w:spacing w:after="0"/>
        <w:rPr>
          <w:sz w:val="22"/>
          <w:szCs w:val="22"/>
        </w:rPr>
      </w:pPr>
      <w:r w:rsidRPr="00DE0002">
        <w:rPr>
          <w:sz w:val="22"/>
          <w:szCs w:val="22"/>
        </w:rPr>
        <w:t xml:space="preserve">*Данную форму Участник закупки может использовать для предоставления сведений предусмотренных </w:t>
      </w:r>
      <w:proofErr w:type="spellStart"/>
      <w:r w:rsidRPr="00DE0002">
        <w:rPr>
          <w:sz w:val="22"/>
          <w:szCs w:val="22"/>
        </w:rPr>
        <w:t>пп</w:t>
      </w:r>
      <w:proofErr w:type="spellEnd"/>
      <w:r w:rsidRPr="00DE0002">
        <w:rPr>
          <w:sz w:val="22"/>
          <w:szCs w:val="22"/>
        </w:rPr>
        <w:t>. б, п.</w:t>
      </w:r>
      <w:r w:rsidR="00174FEC">
        <w:rPr>
          <w:sz w:val="22"/>
          <w:szCs w:val="22"/>
        </w:rPr>
        <w:t xml:space="preserve"> </w:t>
      </w:r>
      <w:r w:rsidRPr="00DE0002">
        <w:rPr>
          <w:sz w:val="22"/>
          <w:szCs w:val="22"/>
        </w:rPr>
        <w:t>3, ч.</w:t>
      </w:r>
      <w:r w:rsidR="00174FEC">
        <w:rPr>
          <w:sz w:val="22"/>
          <w:szCs w:val="22"/>
        </w:rPr>
        <w:t xml:space="preserve"> </w:t>
      </w:r>
      <w:r w:rsidRPr="00DE0002">
        <w:rPr>
          <w:sz w:val="22"/>
          <w:szCs w:val="22"/>
        </w:rPr>
        <w:t>3 ст. 66 Федерального закона от 05.04.2013 № 44-ФЗ “О Контрактной системе в сфере закупок товаров, работ, услуг для обеспечения государственных и муниципальных</w:t>
      </w:r>
      <w:r w:rsidRPr="00DE0002">
        <w:rPr>
          <w:b/>
          <w:sz w:val="22"/>
          <w:szCs w:val="22"/>
        </w:rPr>
        <w:t xml:space="preserve"> </w:t>
      </w:r>
      <w:r w:rsidRPr="00DE0002">
        <w:rPr>
          <w:sz w:val="22"/>
          <w:szCs w:val="22"/>
        </w:rPr>
        <w:t>нужд”</w:t>
      </w:r>
    </w:p>
    <w:p w:rsidR="007340C4" w:rsidRDefault="007340C4" w:rsidP="00DE0002">
      <w:pPr>
        <w:spacing w:after="0"/>
        <w:rPr>
          <w:sz w:val="22"/>
          <w:szCs w:val="22"/>
        </w:rPr>
      </w:pPr>
    </w:p>
    <w:p w:rsidR="000C0B19" w:rsidRPr="000C0B19" w:rsidRDefault="000C0B19" w:rsidP="000C0B19">
      <w:pPr>
        <w:spacing w:after="0"/>
        <w:rPr>
          <w:b/>
          <w:sz w:val="22"/>
          <w:szCs w:val="22"/>
        </w:rPr>
        <w:sectPr w:rsidR="000C0B19" w:rsidRPr="000C0B19" w:rsidSect="000C0B19">
          <w:pgSz w:w="11906" w:h="16838"/>
          <w:pgMar w:top="851" w:right="567" w:bottom="851" w:left="1134" w:header="709" w:footer="709" w:gutter="0"/>
          <w:cols w:space="708"/>
          <w:docGrid w:linePitch="360"/>
        </w:sectPr>
      </w:pPr>
    </w:p>
    <w:p w:rsidR="00B94265" w:rsidRDefault="00B94265" w:rsidP="00B94265">
      <w:pPr>
        <w:spacing w:after="0"/>
        <w:rPr>
          <w:b/>
          <w:sz w:val="26"/>
          <w:szCs w:val="26"/>
        </w:rPr>
      </w:pPr>
    </w:p>
    <w:p w:rsidR="00B94265" w:rsidRDefault="00B94265" w:rsidP="00B94265">
      <w:pPr>
        <w:spacing w:after="0"/>
      </w:pPr>
    </w:p>
    <w:p w:rsidR="00A3057D" w:rsidRPr="00A1675B" w:rsidRDefault="00A3057D" w:rsidP="00A3057D">
      <w:pPr>
        <w:pStyle w:val="11"/>
        <w:numPr>
          <w:ilvl w:val="0"/>
          <w:numId w:val="0"/>
        </w:numPr>
        <w:ind w:firstLine="709"/>
        <w:rPr>
          <w:i w:val="0"/>
          <w:sz w:val="22"/>
          <w:szCs w:val="22"/>
        </w:rPr>
      </w:pPr>
      <w:r w:rsidRPr="00A1675B">
        <w:rPr>
          <w:bCs/>
          <w:i w:val="0"/>
          <w:iCs/>
          <w:sz w:val="22"/>
          <w:szCs w:val="22"/>
        </w:rPr>
        <w:t>РАЗДЕЛ 4. </w:t>
      </w:r>
      <w:r w:rsidRPr="00A1675B">
        <w:rPr>
          <w:i w:val="0"/>
          <w:sz w:val="22"/>
          <w:szCs w:val="22"/>
        </w:rPr>
        <w:t>ТЕХНИЧЕСКОЕ ЗАДАНИЕ</w:t>
      </w:r>
    </w:p>
    <w:p w:rsidR="00A3057D" w:rsidRPr="00A1675B" w:rsidRDefault="00A3057D" w:rsidP="00A3057D">
      <w:pPr>
        <w:spacing w:after="0"/>
        <w:jc w:val="center"/>
        <w:rPr>
          <w:sz w:val="22"/>
          <w:szCs w:val="22"/>
        </w:rPr>
      </w:pPr>
      <w:r w:rsidRPr="00A1675B">
        <w:rPr>
          <w:sz w:val="22"/>
          <w:szCs w:val="22"/>
        </w:rPr>
        <w:t xml:space="preserve">на поставку </w:t>
      </w:r>
      <w:r w:rsidR="009C662B">
        <w:rPr>
          <w:sz w:val="22"/>
          <w:szCs w:val="22"/>
        </w:rPr>
        <w:t>пиломатериалов</w:t>
      </w:r>
    </w:p>
    <w:p w:rsidR="00B94265" w:rsidRDefault="00B94265" w:rsidP="00B94265">
      <w:pPr>
        <w:spacing w:after="0"/>
        <w:rPr>
          <w:b/>
          <w:sz w:val="26"/>
          <w:szCs w:val="26"/>
        </w:rPr>
      </w:pPr>
    </w:p>
    <w:p w:rsidR="00A3057D" w:rsidRDefault="00A3057D" w:rsidP="00A3057D">
      <w:pPr>
        <w:pStyle w:val="af6"/>
        <w:numPr>
          <w:ilvl w:val="0"/>
          <w:numId w:val="25"/>
        </w:numPr>
        <w:autoSpaceDE/>
        <w:autoSpaceDN/>
        <w:ind w:left="0" w:firstLine="0"/>
        <w:contextualSpacing/>
        <w:rPr>
          <w:b/>
          <w:sz w:val="22"/>
          <w:szCs w:val="22"/>
        </w:rPr>
      </w:pPr>
      <w:r w:rsidRPr="00A1675B">
        <w:rPr>
          <w:b/>
          <w:sz w:val="22"/>
          <w:szCs w:val="22"/>
        </w:rPr>
        <w:t>Технические характеристики и требования</w:t>
      </w:r>
      <w:r>
        <w:rPr>
          <w:b/>
          <w:sz w:val="22"/>
          <w:szCs w:val="22"/>
        </w:rPr>
        <w:t>:</w:t>
      </w:r>
    </w:p>
    <w:p w:rsidR="00A3057D" w:rsidRDefault="00A3057D" w:rsidP="00B94265">
      <w:pPr>
        <w:spacing w:after="0"/>
        <w:rPr>
          <w:b/>
          <w:sz w:val="26"/>
          <w:szCs w:val="26"/>
        </w:rPr>
      </w:pPr>
    </w:p>
    <w:tbl>
      <w:tblPr>
        <w:tblW w:w="10357" w:type="dxa"/>
        <w:tblInd w:w="99" w:type="dxa"/>
        <w:tblLayout w:type="fixed"/>
        <w:tblLook w:val="04A0"/>
      </w:tblPr>
      <w:tblGrid>
        <w:gridCol w:w="860"/>
        <w:gridCol w:w="3402"/>
        <w:gridCol w:w="6095"/>
      </w:tblGrid>
      <w:tr w:rsidR="004C1C74" w:rsidRPr="004C1C74" w:rsidTr="009C662B">
        <w:trPr>
          <w:trHeight w:val="315"/>
          <w:tblHeader/>
        </w:trPr>
        <w:tc>
          <w:tcPr>
            <w:tcW w:w="860" w:type="dxa"/>
            <w:vMerge w:val="restart"/>
            <w:tcBorders>
              <w:top w:val="single" w:sz="4" w:space="0" w:color="auto"/>
              <w:left w:val="single" w:sz="4" w:space="0" w:color="auto"/>
              <w:right w:val="single" w:sz="4" w:space="0" w:color="auto"/>
            </w:tcBorders>
            <w:shd w:val="clear" w:color="auto" w:fill="auto"/>
            <w:noWrap/>
            <w:vAlign w:val="center"/>
            <w:hideMark/>
          </w:tcPr>
          <w:p w:rsidR="004C1C74" w:rsidRPr="00B612E1" w:rsidRDefault="004C1C74" w:rsidP="004C1C74">
            <w:pPr>
              <w:spacing w:after="0"/>
              <w:ind w:firstLine="0"/>
              <w:rPr>
                <w:sz w:val="22"/>
                <w:szCs w:val="22"/>
              </w:rPr>
            </w:pPr>
            <w:r w:rsidRPr="00B612E1">
              <w:rPr>
                <w:sz w:val="22"/>
                <w:szCs w:val="22"/>
              </w:rPr>
              <w:t xml:space="preserve">№№ </w:t>
            </w:r>
            <w:proofErr w:type="spellStart"/>
            <w:proofErr w:type="gramStart"/>
            <w:r w:rsidRPr="00B612E1">
              <w:rPr>
                <w:sz w:val="22"/>
                <w:szCs w:val="22"/>
              </w:rPr>
              <w:t>п</w:t>
            </w:r>
            <w:proofErr w:type="spellEnd"/>
            <w:proofErr w:type="gramEnd"/>
            <w:r w:rsidRPr="00B612E1">
              <w:rPr>
                <w:sz w:val="22"/>
                <w:szCs w:val="22"/>
              </w:rPr>
              <w:t>/</w:t>
            </w:r>
            <w:proofErr w:type="spellStart"/>
            <w:r w:rsidRPr="00B612E1">
              <w:rPr>
                <w:sz w:val="22"/>
                <w:szCs w:val="22"/>
              </w:rPr>
              <w:t>п</w:t>
            </w:r>
            <w:proofErr w:type="spellEnd"/>
          </w:p>
        </w:tc>
        <w:tc>
          <w:tcPr>
            <w:tcW w:w="3402" w:type="dxa"/>
            <w:vMerge w:val="restart"/>
            <w:tcBorders>
              <w:top w:val="single" w:sz="4" w:space="0" w:color="auto"/>
              <w:left w:val="nil"/>
              <w:right w:val="single" w:sz="4" w:space="0" w:color="auto"/>
            </w:tcBorders>
            <w:shd w:val="clear" w:color="auto" w:fill="auto"/>
            <w:noWrap/>
            <w:vAlign w:val="center"/>
            <w:hideMark/>
          </w:tcPr>
          <w:p w:rsidR="004C1C74" w:rsidRPr="00B612E1" w:rsidRDefault="004C1C74" w:rsidP="008A0998">
            <w:pPr>
              <w:spacing w:after="0"/>
              <w:ind w:firstLine="0"/>
              <w:jc w:val="center"/>
              <w:rPr>
                <w:sz w:val="22"/>
                <w:szCs w:val="22"/>
              </w:rPr>
            </w:pPr>
            <w:r w:rsidRPr="00B612E1">
              <w:rPr>
                <w:sz w:val="22"/>
                <w:szCs w:val="22"/>
              </w:rPr>
              <w:t>Наименование товаров</w:t>
            </w:r>
          </w:p>
        </w:tc>
        <w:tc>
          <w:tcPr>
            <w:tcW w:w="6095" w:type="dxa"/>
            <w:vMerge w:val="restart"/>
            <w:tcBorders>
              <w:top w:val="single" w:sz="4" w:space="0" w:color="auto"/>
              <w:left w:val="nil"/>
              <w:right w:val="single" w:sz="4" w:space="0" w:color="auto"/>
            </w:tcBorders>
            <w:shd w:val="clear" w:color="auto" w:fill="auto"/>
            <w:noWrap/>
            <w:vAlign w:val="center"/>
            <w:hideMark/>
          </w:tcPr>
          <w:p w:rsidR="004C1C74" w:rsidRPr="00B612E1" w:rsidRDefault="004C1C74" w:rsidP="008A0998">
            <w:pPr>
              <w:spacing w:after="0"/>
              <w:ind w:firstLine="0"/>
              <w:jc w:val="center"/>
              <w:rPr>
                <w:sz w:val="22"/>
                <w:szCs w:val="22"/>
              </w:rPr>
            </w:pPr>
            <w:r w:rsidRPr="00B612E1">
              <w:rPr>
                <w:sz w:val="22"/>
                <w:szCs w:val="22"/>
              </w:rPr>
              <w:t>Требования</w:t>
            </w:r>
          </w:p>
        </w:tc>
      </w:tr>
      <w:tr w:rsidR="004C1C74" w:rsidRPr="004C1C74" w:rsidTr="009C662B">
        <w:trPr>
          <w:trHeight w:val="315"/>
          <w:tblHeader/>
        </w:trPr>
        <w:tc>
          <w:tcPr>
            <w:tcW w:w="860" w:type="dxa"/>
            <w:vMerge/>
            <w:tcBorders>
              <w:left w:val="single" w:sz="4" w:space="0" w:color="auto"/>
              <w:bottom w:val="single" w:sz="4" w:space="0" w:color="auto"/>
              <w:right w:val="single" w:sz="4" w:space="0" w:color="auto"/>
            </w:tcBorders>
            <w:shd w:val="clear" w:color="auto" w:fill="auto"/>
            <w:noWrap/>
            <w:vAlign w:val="center"/>
            <w:hideMark/>
          </w:tcPr>
          <w:p w:rsidR="004C1C74" w:rsidRPr="004C1C74" w:rsidRDefault="004C1C74" w:rsidP="004C1C74">
            <w:pPr>
              <w:spacing w:after="0"/>
              <w:ind w:firstLine="0"/>
              <w:rPr>
                <w:sz w:val="26"/>
                <w:szCs w:val="26"/>
              </w:rPr>
            </w:pPr>
          </w:p>
        </w:tc>
        <w:tc>
          <w:tcPr>
            <w:tcW w:w="3402" w:type="dxa"/>
            <w:vMerge/>
            <w:tcBorders>
              <w:left w:val="nil"/>
              <w:bottom w:val="single" w:sz="4" w:space="0" w:color="auto"/>
              <w:right w:val="single" w:sz="4" w:space="0" w:color="auto"/>
            </w:tcBorders>
            <w:shd w:val="clear" w:color="auto" w:fill="auto"/>
            <w:noWrap/>
            <w:vAlign w:val="bottom"/>
            <w:hideMark/>
          </w:tcPr>
          <w:p w:rsidR="004C1C74" w:rsidRPr="004C1C74" w:rsidRDefault="004C1C74" w:rsidP="004C1C74">
            <w:pPr>
              <w:spacing w:after="0"/>
              <w:ind w:firstLine="0"/>
              <w:rPr>
                <w:sz w:val="26"/>
                <w:szCs w:val="26"/>
              </w:rPr>
            </w:pPr>
          </w:p>
        </w:tc>
        <w:tc>
          <w:tcPr>
            <w:tcW w:w="6095" w:type="dxa"/>
            <w:vMerge/>
            <w:tcBorders>
              <w:left w:val="nil"/>
              <w:bottom w:val="single" w:sz="4" w:space="0" w:color="auto"/>
              <w:right w:val="single" w:sz="4" w:space="0" w:color="auto"/>
            </w:tcBorders>
            <w:shd w:val="clear" w:color="auto" w:fill="auto"/>
            <w:noWrap/>
            <w:vAlign w:val="bottom"/>
            <w:hideMark/>
          </w:tcPr>
          <w:p w:rsidR="004C1C74" w:rsidRPr="004C1C74" w:rsidRDefault="004C1C74" w:rsidP="004C1C74">
            <w:pPr>
              <w:spacing w:after="0"/>
              <w:ind w:firstLine="0"/>
              <w:rPr>
                <w:sz w:val="26"/>
                <w:szCs w:val="26"/>
              </w:rPr>
            </w:pPr>
          </w:p>
        </w:tc>
      </w:tr>
      <w:tr w:rsidR="00990FBB" w:rsidRPr="004C1C74" w:rsidTr="009C662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90FBB" w:rsidRPr="007340C4" w:rsidRDefault="00990FBB" w:rsidP="007340C4">
            <w:pPr>
              <w:spacing w:after="0"/>
              <w:ind w:firstLine="0"/>
              <w:jc w:val="center"/>
            </w:pPr>
            <w:r w:rsidRPr="007340C4">
              <w:t>1</w:t>
            </w:r>
          </w:p>
        </w:tc>
        <w:tc>
          <w:tcPr>
            <w:tcW w:w="3402" w:type="dxa"/>
            <w:tcBorders>
              <w:top w:val="nil"/>
              <w:left w:val="nil"/>
              <w:bottom w:val="single" w:sz="4" w:space="0" w:color="auto"/>
              <w:right w:val="single" w:sz="4" w:space="0" w:color="auto"/>
            </w:tcBorders>
            <w:shd w:val="clear" w:color="auto" w:fill="auto"/>
            <w:noWrap/>
            <w:vAlign w:val="bottom"/>
            <w:hideMark/>
          </w:tcPr>
          <w:p w:rsidR="00990FBB" w:rsidRPr="007340C4" w:rsidRDefault="00990FBB" w:rsidP="007340C4">
            <w:pPr>
              <w:ind w:firstLine="0"/>
              <w:rPr>
                <w:color w:val="000000"/>
              </w:rPr>
            </w:pPr>
            <w:r w:rsidRPr="007340C4">
              <w:rPr>
                <w:color w:val="000000"/>
              </w:rPr>
              <w:t xml:space="preserve">Доска обрезная 25 </w:t>
            </w:r>
            <w:proofErr w:type="spellStart"/>
            <w:r w:rsidRPr="007340C4">
              <w:rPr>
                <w:color w:val="000000"/>
              </w:rPr>
              <w:t>х</w:t>
            </w:r>
            <w:proofErr w:type="spellEnd"/>
            <w:r w:rsidRPr="007340C4">
              <w:rPr>
                <w:color w:val="000000"/>
              </w:rPr>
              <w:t xml:space="preserve"> 150</w:t>
            </w:r>
          </w:p>
        </w:tc>
        <w:tc>
          <w:tcPr>
            <w:tcW w:w="6095" w:type="dxa"/>
            <w:tcBorders>
              <w:top w:val="nil"/>
              <w:left w:val="nil"/>
              <w:bottom w:val="single" w:sz="4" w:space="0" w:color="auto"/>
              <w:right w:val="single" w:sz="4" w:space="0" w:color="auto"/>
            </w:tcBorders>
            <w:shd w:val="clear" w:color="auto" w:fill="auto"/>
            <w:noWrap/>
            <w:vAlign w:val="bottom"/>
            <w:hideMark/>
          </w:tcPr>
          <w:p w:rsidR="00990FBB" w:rsidRPr="007340C4" w:rsidRDefault="00793BC1" w:rsidP="007340C4">
            <w:pPr>
              <w:spacing w:after="0"/>
              <w:ind w:firstLine="0"/>
            </w:pPr>
            <w:r w:rsidRPr="007340C4">
              <w:t>не ниже первого сорта (лиственница</w:t>
            </w:r>
            <w:r w:rsidR="007340C4" w:rsidRPr="007340C4">
              <w:t>)</w:t>
            </w:r>
            <w:r w:rsidR="00871B6D">
              <w:t>.</w:t>
            </w:r>
            <w:r w:rsidR="00871B6D" w:rsidRPr="007340C4">
              <w:t xml:space="preserve"> Доска обрезная изготовляется из массива древесины хвойных пород. Коры на боковых кромках нет. Срок службы практически неограничен. Влажность естественная, сорт 1-3, ГОСТ 8486-86 .</w:t>
            </w:r>
          </w:p>
        </w:tc>
      </w:tr>
      <w:tr w:rsidR="00990FBB" w:rsidRPr="004C1C74" w:rsidTr="009C662B">
        <w:trPr>
          <w:trHeight w:val="61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90FBB" w:rsidRPr="007340C4" w:rsidRDefault="00990FBB" w:rsidP="007340C4">
            <w:pPr>
              <w:spacing w:after="0"/>
              <w:ind w:firstLine="0"/>
              <w:jc w:val="center"/>
            </w:pPr>
            <w:r w:rsidRPr="007340C4">
              <w:t>2</w:t>
            </w:r>
          </w:p>
        </w:tc>
        <w:tc>
          <w:tcPr>
            <w:tcW w:w="3402" w:type="dxa"/>
            <w:tcBorders>
              <w:top w:val="nil"/>
              <w:left w:val="nil"/>
              <w:bottom w:val="single" w:sz="4" w:space="0" w:color="auto"/>
              <w:right w:val="single" w:sz="4" w:space="0" w:color="auto"/>
            </w:tcBorders>
            <w:shd w:val="clear" w:color="auto" w:fill="auto"/>
            <w:noWrap/>
            <w:vAlign w:val="bottom"/>
            <w:hideMark/>
          </w:tcPr>
          <w:p w:rsidR="00990FBB" w:rsidRPr="007340C4" w:rsidRDefault="00990FBB" w:rsidP="007340C4">
            <w:pPr>
              <w:ind w:firstLine="0"/>
              <w:rPr>
                <w:color w:val="000000"/>
              </w:rPr>
            </w:pPr>
            <w:r w:rsidRPr="007340C4">
              <w:rPr>
                <w:color w:val="000000"/>
              </w:rPr>
              <w:t xml:space="preserve">Брус 50 </w:t>
            </w:r>
            <w:proofErr w:type="spellStart"/>
            <w:r w:rsidRPr="007340C4">
              <w:rPr>
                <w:color w:val="000000"/>
              </w:rPr>
              <w:t>х</w:t>
            </w:r>
            <w:proofErr w:type="spellEnd"/>
            <w:r w:rsidRPr="007340C4">
              <w:rPr>
                <w:color w:val="000000"/>
              </w:rPr>
              <w:t xml:space="preserve"> 50 (лиственница)</w:t>
            </w:r>
          </w:p>
        </w:tc>
        <w:tc>
          <w:tcPr>
            <w:tcW w:w="6095" w:type="dxa"/>
            <w:tcBorders>
              <w:top w:val="nil"/>
              <w:left w:val="nil"/>
              <w:bottom w:val="single" w:sz="4" w:space="0" w:color="auto"/>
              <w:right w:val="single" w:sz="4" w:space="0" w:color="auto"/>
            </w:tcBorders>
            <w:shd w:val="clear" w:color="auto" w:fill="auto"/>
            <w:noWrap/>
            <w:vAlign w:val="bottom"/>
            <w:hideMark/>
          </w:tcPr>
          <w:p w:rsidR="00990FBB" w:rsidRPr="007340C4" w:rsidRDefault="00793BC1" w:rsidP="009C662B">
            <w:pPr>
              <w:widowControl w:val="0"/>
              <w:autoSpaceDE w:val="0"/>
              <w:autoSpaceDN w:val="0"/>
              <w:adjustRightInd w:val="0"/>
              <w:spacing w:after="0"/>
              <w:ind w:firstLine="0"/>
            </w:pPr>
            <w:r w:rsidRPr="007340C4">
              <w:t xml:space="preserve">Параметр шероховатости поверхности пиломатериалов </w:t>
            </w:r>
            <w:r w:rsidRPr="007340C4">
              <w:rPr>
                <w:noProof/>
              </w:rPr>
              <w:drawing>
                <wp:inline distT="0" distB="0" distL="0" distR="0">
                  <wp:extent cx="416560" cy="226060"/>
                  <wp:effectExtent l="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560" cy="226060"/>
                          </a:xfrm>
                          <a:prstGeom prst="rect">
                            <a:avLst/>
                          </a:prstGeom>
                          <a:noFill/>
                          <a:ln>
                            <a:noFill/>
                          </a:ln>
                        </pic:spPr>
                      </pic:pic>
                    </a:graphicData>
                  </a:graphic>
                </wp:inline>
              </w:drawing>
            </w:r>
            <w:r w:rsidRPr="007340C4">
              <w:t xml:space="preserve"> не должен превышать 1250 мкм по </w:t>
            </w:r>
            <w:hyperlink r:id="rId24" w:history="1">
              <w:r w:rsidRPr="007340C4">
                <w:t>ГОСТ 7016</w:t>
              </w:r>
            </w:hyperlink>
            <w:r w:rsidRPr="007340C4">
              <w:t>.</w:t>
            </w:r>
          </w:p>
        </w:tc>
      </w:tr>
      <w:tr w:rsidR="007340C4" w:rsidRPr="004C1C74" w:rsidTr="009C662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340C4" w:rsidRPr="007340C4" w:rsidRDefault="007340C4" w:rsidP="007340C4">
            <w:pPr>
              <w:spacing w:after="0"/>
              <w:ind w:firstLine="0"/>
              <w:jc w:val="center"/>
            </w:pPr>
            <w:r w:rsidRPr="007340C4">
              <w:t>3</w:t>
            </w:r>
          </w:p>
        </w:tc>
        <w:tc>
          <w:tcPr>
            <w:tcW w:w="3402" w:type="dxa"/>
            <w:tcBorders>
              <w:top w:val="nil"/>
              <w:left w:val="nil"/>
              <w:bottom w:val="single" w:sz="4" w:space="0" w:color="auto"/>
              <w:right w:val="single" w:sz="4" w:space="0" w:color="auto"/>
            </w:tcBorders>
            <w:shd w:val="clear" w:color="auto" w:fill="auto"/>
            <w:noWrap/>
            <w:vAlign w:val="bottom"/>
            <w:hideMark/>
          </w:tcPr>
          <w:p w:rsidR="007340C4" w:rsidRPr="007340C4" w:rsidRDefault="007340C4" w:rsidP="007340C4">
            <w:pPr>
              <w:ind w:firstLine="0"/>
              <w:rPr>
                <w:color w:val="000000"/>
              </w:rPr>
            </w:pPr>
            <w:r w:rsidRPr="007340C4">
              <w:rPr>
                <w:color w:val="000000"/>
              </w:rPr>
              <w:t xml:space="preserve">Брус 100 </w:t>
            </w:r>
            <w:proofErr w:type="spellStart"/>
            <w:r w:rsidRPr="007340C4">
              <w:rPr>
                <w:color w:val="000000"/>
              </w:rPr>
              <w:t>х</w:t>
            </w:r>
            <w:proofErr w:type="spellEnd"/>
            <w:r w:rsidRPr="007340C4">
              <w:rPr>
                <w:color w:val="000000"/>
              </w:rPr>
              <w:t xml:space="preserve"> 100</w:t>
            </w:r>
          </w:p>
        </w:tc>
        <w:tc>
          <w:tcPr>
            <w:tcW w:w="6095" w:type="dxa"/>
            <w:vMerge w:val="restart"/>
            <w:tcBorders>
              <w:top w:val="nil"/>
              <w:left w:val="nil"/>
              <w:right w:val="single" w:sz="4" w:space="0" w:color="auto"/>
            </w:tcBorders>
            <w:shd w:val="clear" w:color="auto" w:fill="auto"/>
            <w:noWrap/>
            <w:vAlign w:val="bottom"/>
            <w:hideMark/>
          </w:tcPr>
          <w:p w:rsidR="007340C4" w:rsidRPr="007340C4" w:rsidRDefault="007340C4" w:rsidP="009C662B">
            <w:pPr>
              <w:spacing w:after="0"/>
              <w:ind w:firstLine="0"/>
            </w:pPr>
            <w:r w:rsidRPr="007340C4">
              <w:t xml:space="preserve">Брус  -  обтёсанное с четырёх сторон бревно хвойных пород, в поперечном </w:t>
            </w:r>
            <w:proofErr w:type="gramStart"/>
            <w:r w:rsidRPr="007340C4">
              <w:t>сечении</w:t>
            </w:r>
            <w:proofErr w:type="gramEnd"/>
            <w:r w:rsidRPr="007340C4">
              <w:t xml:space="preserve"> которого лежит квадрат. ГОСТ 8486-86 .  </w:t>
            </w:r>
          </w:p>
        </w:tc>
      </w:tr>
      <w:tr w:rsidR="007340C4" w:rsidRPr="004C1C74" w:rsidTr="009C662B">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340C4" w:rsidRPr="007340C4" w:rsidRDefault="007340C4" w:rsidP="007340C4">
            <w:pPr>
              <w:spacing w:after="0"/>
              <w:ind w:firstLine="0"/>
              <w:jc w:val="center"/>
            </w:pPr>
            <w:r w:rsidRPr="007340C4">
              <w:t>4</w:t>
            </w:r>
          </w:p>
        </w:tc>
        <w:tc>
          <w:tcPr>
            <w:tcW w:w="3402" w:type="dxa"/>
            <w:tcBorders>
              <w:top w:val="nil"/>
              <w:left w:val="nil"/>
              <w:bottom w:val="single" w:sz="4" w:space="0" w:color="auto"/>
              <w:right w:val="single" w:sz="4" w:space="0" w:color="auto"/>
            </w:tcBorders>
            <w:shd w:val="clear" w:color="auto" w:fill="auto"/>
            <w:vAlign w:val="bottom"/>
            <w:hideMark/>
          </w:tcPr>
          <w:p w:rsidR="007340C4" w:rsidRPr="007340C4" w:rsidRDefault="007340C4" w:rsidP="007340C4">
            <w:pPr>
              <w:ind w:firstLine="0"/>
              <w:rPr>
                <w:color w:val="000000"/>
              </w:rPr>
            </w:pPr>
            <w:r w:rsidRPr="007340C4">
              <w:rPr>
                <w:color w:val="000000"/>
              </w:rPr>
              <w:t xml:space="preserve">Брус 50 </w:t>
            </w:r>
            <w:proofErr w:type="spellStart"/>
            <w:r w:rsidRPr="007340C4">
              <w:rPr>
                <w:color w:val="000000"/>
              </w:rPr>
              <w:t>х</w:t>
            </w:r>
            <w:proofErr w:type="spellEnd"/>
            <w:r w:rsidRPr="007340C4">
              <w:rPr>
                <w:color w:val="000000"/>
              </w:rPr>
              <w:t xml:space="preserve"> 50 </w:t>
            </w:r>
            <w:proofErr w:type="spellStart"/>
            <w:r w:rsidRPr="007340C4">
              <w:rPr>
                <w:color w:val="000000"/>
              </w:rPr>
              <w:t>х</w:t>
            </w:r>
            <w:proofErr w:type="spellEnd"/>
            <w:r w:rsidRPr="007340C4">
              <w:rPr>
                <w:color w:val="000000"/>
              </w:rPr>
              <w:t xml:space="preserve"> 4000</w:t>
            </w:r>
          </w:p>
        </w:tc>
        <w:tc>
          <w:tcPr>
            <w:tcW w:w="6095" w:type="dxa"/>
            <w:vMerge/>
            <w:tcBorders>
              <w:left w:val="nil"/>
              <w:bottom w:val="single" w:sz="4" w:space="0" w:color="auto"/>
              <w:right w:val="single" w:sz="4" w:space="0" w:color="auto"/>
            </w:tcBorders>
            <w:shd w:val="clear" w:color="auto" w:fill="auto"/>
            <w:noWrap/>
            <w:vAlign w:val="bottom"/>
            <w:hideMark/>
          </w:tcPr>
          <w:p w:rsidR="007340C4" w:rsidRPr="007340C4" w:rsidRDefault="007340C4" w:rsidP="007340C4">
            <w:pPr>
              <w:spacing w:after="0"/>
              <w:ind w:firstLine="0"/>
            </w:pPr>
          </w:p>
        </w:tc>
      </w:tr>
      <w:tr w:rsidR="007340C4" w:rsidRPr="004C1C74" w:rsidTr="009C662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340C4" w:rsidRPr="007340C4" w:rsidRDefault="007340C4" w:rsidP="007340C4">
            <w:pPr>
              <w:spacing w:after="0"/>
              <w:ind w:firstLine="0"/>
              <w:jc w:val="center"/>
            </w:pPr>
            <w:r w:rsidRPr="007340C4">
              <w:t>5</w:t>
            </w:r>
          </w:p>
        </w:tc>
        <w:tc>
          <w:tcPr>
            <w:tcW w:w="3402" w:type="dxa"/>
            <w:tcBorders>
              <w:top w:val="nil"/>
              <w:left w:val="nil"/>
              <w:bottom w:val="single" w:sz="4" w:space="0" w:color="auto"/>
              <w:right w:val="single" w:sz="4" w:space="0" w:color="auto"/>
            </w:tcBorders>
            <w:shd w:val="clear" w:color="auto" w:fill="auto"/>
            <w:noWrap/>
            <w:vAlign w:val="bottom"/>
            <w:hideMark/>
          </w:tcPr>
          <w:p w:rsidR="007340C4" w:rsidRPr="007340C4" w:rsidRDefault="007340C4" w:rsidP="007340C4">
            <w:pPr>
              <w:spacing w:after="0"/>
              <w:ind w:firstLine="0"/>
              <w:rPr>
                <w:color w:val="000000"/>
              </w:rPr>
            </w:pPr>
            <w:r w:rsidRPr="007340C4">
              <w:rPr>
                <w:color w:val="000000"/>
              </w:rPr>
              <w:t xml:space="preserve">Доска обрезная 25 </w:t>
            </w:r>
            <w:proofErr w:type="spellStart"/>
            <w:r w:rsidRPr="007340C4">
              <w:rPr>
                <w:color w:val="000000"/>
              </w:rPr>
              <w:t>х</w:t>
            </w:r>
            <w:proofErr w:type="spellEnd"/>
            <w:r w:rsidRPr="007340C4">
              <w:rPr>
                <w:color w:val="000000"/>
              </w:rPr>
              <w:t xml:space="preserve"> 150 </w:t>
            </w:r>
            <w:proofErr w:type="spellStart"/>
            <w:r w:rsidRPr="007340C4">
              <w:rPr>
                <w:color w:val="000000"/>
              </w:rPr>
              <w:t>х</w:t>
            </w:r>
            <w:proofErr w:type="spellEnd"/>
            <w:r w:rsidRPr="007340C4">
              <w:rPr>
                <w:color w:val="000000"/>
              </w:rPr>
              <w:t xml:space="preserve"> 4000</w:t>
            </w:r>
          </w:p>
        </w:tc>
        <w:tc>
          <w:tcPr>
            <w:tcW w:w="6095" w:type="dxa"/>
            <w:vMerge w:val="restart"/>
            <w:tcBorders>
              <w:top w:val="nil"/>
              <w:left w:val="nil"/>
              <w:right w:val="single" w:sz="4" w:space="0" w:color="auto"/>
            </w:tcBorders>
            <w:shd w:val="clear" w:color="auto" w:fill="auto"/>
            <w:noWrap/>
            <w:hideMark/>
          </w:tcPr>
          <w:p w:rsidR="007340C4" w:rsidRPr="007340C4" w:rsidRDefault="007340C4" w:rsidP="007340C4">
            <w:pPr>
              <w:widowControl w:val="0"/>
              <w:autoSpaceDE w:val="0"/>
              <w:autoSpaceDN w:val="0"/>
              <w:adjustRightInd w:val="0"/>
              <w:spacing w:after="0"/>
              <w:ind w:firstLine="0"/>
              <w:rPr>
                <w:shd w:val="clear" w:color="auto" w:fill="FFFFFF"/>
              </w:rPr>
            </w:pPr>
            <w:r w:rsidRPr="007340C4">
              <w:t>Доска обрезная изготовляется из массива древесины хвойных пород. Коры на боковых кромках нет. Срок службы практически неограничен. Влажность естественная, сорт 1-3, ГОСТ 8486-86 .</w:t>
            </w:r>
          </w:p>
        </w:tc>
      </w:tr>
      <w:tr w:rsidR="007340C4" w:rsidRPr="004C1C74" w:rsidTr="009C662B">
        <w:trPr>
          <w:trHeight w:val="6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340C4" w:rsidRPr="007340C4" w:rsidRDefault="007340C4" w:rsidP="007340C4">
            <w:pPr>
              <w:spacing w:after="0"/>
              <w:ind w:firstLine="0"/>
              <w:jc w:val="center"/>
            </w:pPr>
            <w:r w:rsidRPr="007340C4">
              <w:t>6</w:t>
            </w:r>
          </w:p>
        </w:tc>
        <w:tc>
          <w:tcPr>
            <w:tcW w:w="3402" w:type="dxa"/>
            <w:tcBorders>
              <w:top w:val="nil"/>
              <w:left w:val="nil"/>
              <w:bottom w:val="single" w:sz="4" w:space="0" w:color="auto"/>
              <w:right w:val="single" w:sz="4" w:space="0" w:color="auto"/>
            </w:tcBorders>
            <w:shd w:val="clear" w:color="auto" w:fill="auto"/>
            <w:vAlign w:val="bottom"/>
            <w:hideMark/>
          </w:tcPr>
          <w:p w:rsidR="007340C4" w:rsidRPr="007340C4" w:rsidRDefault="007340C4" w:rsidP="007340C4">
            <w:pPr>
              <w:ind w:firstLine="0"/>
              <w:rPr>
                <w:color w:val="000000"/>
              </w:rPr>
            </w:pPr>
            <w:r w:rsidRPr="007340C4">
              <w:rPr>
                <w:color w:val="000000"/>
              </w:rPr>
              <w:t xml:space="preserve">Доска обрезная 25 </w:t>
            </w:r>
            <w:proofErr w:type="spellStart"/>
            <w:r w:rsidRPr="007340C4">
              <w:rPr>
                <w:color w:val="000000"/>
              </w:rPr>
              <w:t>х</w:t>
            </w:r>
            <w:proofErr w:type="spellEnd"/>
            <w:r w:rsidRPr="007340C4">
              <w:rPr>
                <w:color w:val="000000"/>
              </w:rPr>
              <w:t xml:space="preserve"> 150 1 сорт.</w:t>
            </w:r>
          </w:p>
        </w:tc>
        <w:tc>
          <w:tcPr>
            <w:tcW w:w="6095" w:type="dxa"/>
            <w:vMerge/>
            <w:tcBorders>
              <w:left w:val="nil"/>
              <w:bottom w:val="single" w:sz="4" w:space="0" w:color="auto"/>
              <w:right w:val="single" w:sz="4" w:space="0" w:color="auto"/>
            </w:tcBorders>
            <w:shd w:val="clear" w:color="auto" w:fill="auto"/>
            <w:noWrap/>
            <w:hideMark/>
          </w:tcPr>
          <w:p w:rsidR="007340C4" w:rsidRPr="007340C4" w:rsidRDefault="007340C4" w:rsidP="007340C4">
            <w:pPr>
              <w:widowControl w:val="0"/>
              <w:autoSpaceDE w:val="0"/>
              <w:autoSpaceDN w:val="0"/>
              <w:adjustRightInd w:val="0"/>
              <w:spacing w:after="0"/>
              <w:ind w:firstLine="0"/>
            </w:pPr>
          </w:p>
        </w:tc>
      </w:tr>
    </w:tbl>
    <w:p w:rsidR="007340C4" w:rsidRDefault="007340C4" w:rsidP="00B612E1">
      <w:pPr>
        <w:spacing w:after="0"/>
        <w:ind w:firstLine="426"/>
        <w:jc w:val="left"/>
        <w:rPr>
          <w:sz w:val="22"/>
          <w:szCs w:val="22"/>
        </w:rPr>
      </w:pPr>
    </w:p>
    <w:p w:rsidR="00793BC1" w:rsidRDefault="00793BC1" w:rsidP="00793BC1">
      <w:pPr>
        <w:tabs>
          <w:tab w:val="left" w:pos="-851"/>
        </w:tabs>
        <w:ind w:left="-851"/>
        <w:rPr>
          <w:bCs/>
          <w:sz w:val="22"/>
          <w:szCs w:val="22"/>
        </w:rPr>
      </w:pPr>
      <w:r>
        <w:rPr>
          <w:bCs/>
          <w:sz w:val="22"/>
          <w:szCs w:val="22"/>
        </w:rPr>
        <w:t>Наличие при поставке:</w:t>
      </w:r>
    </w:p>
    <w:p w:rsidR="00793BC1" w:rsidRDefault="00793BC1" w:rsidP="00793BC1">
      <w:pPr>
        <w:numPr>
          <w:ilvl w:val="0"/>
          <w:numId w:val="46"/>
        </w:numPr>
        <w:tabs>
          <w:tab w:val="left" w:pos="0"/>
        </w:tabs>
        <w:spacing w:after="0"/>
        <w:rPr>
          <w:bCs/>
          <w:sz w:val="22"/>
          <w:szCs w:val="22"/>
        </w:rPr>
      </w:pPr>
      <w:r>
        <w:rPr>
          <w:bCs/>
          <w:sz w:val="22"/>
          <w:szCs w:val="22"/>
        </w:rPr>
        <w:t xml:space="preserve">сертификата соответствия (или декларации о соответствии) выданного сертификационным органом, аккредитованным </w:t>
      </w:r>
      <w:proofErr w:type="spellStart"/>
      <w:r>
        <w:rPr>
          <w:bCs/>
          <w:sz w:val="22"/>
          <w:szCs w:val="22"/>
        </w:rPr>
        <w:t>Росстандартом</w:t>
      </w:r>
      <w:proofErr w:type="spellEnd"/>
      <w:r>
        <w:rPr>
          <w:bCs/>
          <w:sz w:val="22"/>
          <w:szCs w:val="22"/>
        </w:rPr>
        <w:t xml:space="preserve"> (или Госстандартом РФ) - для товаров, подлежащих обязательной сертификации; справки уполномоченного органа </w:t>
      </w:r>
      <w:proofErr w:type="spellStart"/>
      <w:r>
        <w:rPr>
          <w:bCs/>
          <w:sz w:val="22"/>
          <w:szCs w:val="22"/>
        </w:rPr>
        <w:t>Росстандарта</w:t>
      </w:r>
      <w:proofErr w:type="spellEnd"/>
      <w:r>
        <w:rPr>
          <w:bCs/>
          <w:sz w:val="22"/>
          <w:szCs w:val="22"/>
        </w:rPr>
        <w:t xml:space="preserve"> о том, что товар не подлежит обязательной сертификации - для товаров, не подлежащих обязательной сертификации;</w:t>
      </w:r>
    </w:p>
    <w:p w:rsidR="00793BC1" w:rsidRDefault="00793BC1" w:rsidP="00793BC1">
      <w:pPr>
        <w:numPr>
          <w:ilvl w:val="0"/>
          <w:numId w:val="46"/>
        </w:numPr>
        <w:tabs>
          <w:tab w:val="left" w:pos="0"/>
        </w:tabs>
        <w:spacing w:after="0"/>
        <w:rPr>
          <w:bCs/>
          <w:sz w:val="22"/>
          <w:szCs w:val="22"/>
        </w:rPr>
      </w:pPr>
      <w:r>
        <w:rPr>
          <w:bCs/>
          <w:sz w:val="22"/>
          <w:szCs w:val="22"/>
        </w:rPr>
        <w:t>копии санитарно-эпидемиологического заключения Федеральной службы по надзору в сфере защиты прав потребителей и благополучия человека РФ (для товаров, на которые требуется указанное заключение).</w:t>
      </w:r>
    </w:p>
    <w:p w:rsidR="00793BC1" w:rsidRDefault="00793BC1" w:rsidP="00B612E1">
      <w:pPr>
        <w:spacing w:after="0"/>
        <w:ind w:firstLine="426"/>
        <w:jc w:val="left"/>
        <w:rPr>
          <w:sz w:val="22"/>
          <w:szCs w:val="22"/>
        </w:rPr>
      </w:pPr>
    </w:p>
    <w:p w:rsidR="005E4BC5" w:rsidRDefault="005E4BC5">
      <w:pPr>
        <w:spacing w:after="0"/>
        <w:ind w:firstLine="0"/>
        <w:jc w:val="left"/>
      </w:pPr>
      <w:r>
        <w:br w:type="page"/>
      </w:r>
    </w:p>
    <w:p w:rsidR="004D04BA" w:rsidRDefault="004D04BA" w:rsidP="00173642">
      <w:pPr>
        <w:autoSpaceDE w:val="0"/>
        <w:autoSpaceDN w:val="0"/>
        <w:adjustRightInd w:val="0"/>
        <w:spacing w:after="0"/>
        <w:jc w:val="right"/>
      </w:pP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3867F3" w:rsidRDefault="003867F3" w:rsidP="003867F3">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5E4BC5" w:rsidRDefault="005E4BC5" w:rsidP="003867F3">
      <w:pPr>
        <w:autoSpaceDE w:val="0"/>
        <w:autoSpaceDN w:val="0"/>
        <w:adjustRightInd w:val="0"/>
        <w:spacing w:after="0"/>
      </w:pPr>
    </w:p>
    <w:p w:rsidR="009C662B" w:rsidRDefault="009C662B" w:rsidP="009C662B">
      <w:pPr>
        <w:spacing w:after="0"/>
        <w:ind w:firstLine="0"/>
        <w:jc w:val="left"/>
      </w:pPr>
      <w:r>
        <w:t>Основанием для расчета начальной (максимальной) цены стала информация из статистического сборника «Вестник ценообразования и сметного нормирования»</w:t>
      </w:r>
    </w:p>
    <w:p w:rsidR="009C662B" w:rsidRDefault="009C662B" w:rsidP="009C662B">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9313C8">
      <w:pPr>
        <w:spacing w:after="0"/>
        <w:ind w:left="6946"/>
      </w:pPr>
      <w:r w:rsidRPr="005C19AF">
        <w:t>Приложение</w:t>
      </w:r>
      <w:r w:rsidR="00894F02">
        <w:t xml:space="preserve"> № 3</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F12C7A" w:rsidRDefault="00F12C7A" w:rsidP="007127C2">
      <w:pPr>
        <w:spacing w:after="160" w:line="259" w:lineRule="auto"/>
      </w:pPr>
    </w:p>
    <w:p w:rsidR="00F12C7A" w:rsidRDefault="00F12C7A">
      <w:pPr>
        <w:spacing w:after="0"/>
        <w:ind w:firstLine="0"/>
        <w:jc w:val="left"/>
      </w:pPr>
    </w:p>
    <w:p w:rsidR="007127C2" w:rsidRDefault="007127C2" w:rsidP="007127C2">
      <w:pPr>
        <w:spacing w:after="160" w:line="259" w:lineRule="auto"/>
      </w:pPr>
    </w:p>
    <w:p w:rsidR="007127C2" w:rsidRPr="005C19AF" w:rsidRDefault="007127C2" w:rsidP="007127C2">
      <w:pPr>
        <w:ind w:left="6804"/>
      </w:pPr>
      <w:r w:rsidRPr="005C19AF">
        <w:t>Приложение</w:t>
      </w:r>
      <w:r>
        <w:t xml:space="preserve"> № </w:t>
      </w:r>
      <w:r w:rsidR="00894F02">
        <w:t>4</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5"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7"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604710">
          <w:rPr>
            <w:sz w:val="24"/>
            <w:szCs w:val="24"/>
          </w:rPr>
          <w:t>статьями 289</w:t>
        </w:r>
      </w:hyperlink>
      <w:r w:rsidRPr="00604710">
        <w:rPr>
          <w:sz w:val="24"/>
          <w:szCs w:val="24"/>
        </w:rPr>
        <w:t xml:space="preserve">, </w:t>
      </w:r>
      <w:hyperlink r:id="rId29" w:history="1">
        <w:r w:rsidRPr="00604710">
          <w:rPr>
            <w:sz w:val="24"/>
            <w:szCs w:val="24"/>
          </w:rPr>
          <w:t>290</w:t>
        </w:r>
      </w:hyperlink>
      <w:r w:rsidRPr="00604710">
        <w:rPr>
          <w:sz w:val="24"/>
          <w:szCs w:val="24"/>
        </w:rPr>
        <w:t xml:space="preserve">, </w:t>
      </w:r>
      <w:hyperlink r:id="rId30" w:history="1">
        <w:r w:rsidRPr="00604710">
          <w:rPr>
            <w:sz w:val="24"/>
            <w:szCs w:val="24"/>
          </w:rPr>
          <w:t>291</w:t>
        </w:r>
      </w:hyperlink>
      <w:r w:rsidRPr="00604710">
        <w:rPr>
          <w:sz w:val="24"/>
          <w:szCs w:val="24"/>
        </w:rPr>
        <w:t xml:space="preserve">, </w:t>
      </w:r>
      <w:hyperlink r:id="rId31"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w:t>
      </w:r>
      <w:r w:rsidRPr="00604710">
        <w:rPr>
          <w:sz w:val="24"/>
          <w:szCs w:val="24"/>
        </w:rPr>
        <w:lastRenderedPageBreak/>
        <w:t>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F12C7A" w:rsidRDefault="00F12C7A">
      <w:pPr>
        <w:spacing w:after="0"/>
        <w:ind w:firstLine="0"/>
        <w:jc w:val="left"/>
      </w:pPr>
      <w:r>
        <w:br w:type="page"/>
      </w:r>
    </w:p>
    <w:p w:rsidR="00F12C7A" w:rsidRPr="009132DA" w:rsidRDefault="00F12C7A" w:rsidP="00F12C7A">
      <w:pPr>
        <w:autoSpaceDE w:val="0"/>
        <w:autoSpaceDN w:val="0"/>
        <w:adjustRightInd w:val="0"/>
        <w:spacing w:after="0"/>
        <w:jc w:val="right"/>
      </w:pPr>
      <w:r w:rsidRPr="009132DA">
        <w:lastRenderedPageBreak/>
        <w:t>Приложение</w:t>
      </w:r>
      <w:r>
        <w:t xml:space="preserve"> № </w:t>
      </w:r>
      <w:r w:rsidR="00894F02">
        <w:t>5</w:t>
      </w:r>
    </w:p>
    <w:p w:rsidR="00F12C7A" w:rsidRPr="009132DA" w:rsidRDefault="00F12C7A" w:rsidP="00F12C7A">
      <w:pPr>
        <w:autoSpaceDE w:val="0"/>
        <w:autoSpaceDN w:val="0"/>
        <w:adjustRightInd w:val="0"/>
        <w:spacing w:after="0"/>
        <w:jc w:val="right"/>
      </w:pPr>
      <w:r w:rsidRPr="009132DA">
        <w:t xml:space="preserve">к документации </w:t>
      </w:r>
      <w:proofErr w:type="gramStart"/>
      <w:r w:rsidRPr="009132DA">
        <w:t>об</w:t>
      </w:r>
      <w:proofErr w:type="gramEnd"/>
    </w:p>
    <w:p w:rsidR="00F12C7A" w:rsidRPr="009132DA" w:rsidRDefault="00F12C7A" w:rsidP="00F12C7A">
      <w:pPr>
        <w:autoSpaceDE w:val="0"/>
        <w:autoSpaceDN w:val="0"/>
        <w:adjustRightInd w:val="0"/>
        <w:spacing w:after="0"/>
        <w:jc w:val="right"/>
      </w:pPr>
      <w:r w:rsidRPr="009132DA">
        <w:t xml:space="preserve">электронном </w:t>
      </w:r>
      <w:proofErr w:type="gramStart"/>
      <w:r w:rsidRPr="009132DA">
        <w:t>аукционе</w:t>
      </w:r>
      <w:proofErr w:type="gramEnd"/>
    </w:p>
    <w:p w:rsidR="00F12C7A" w:rsidRPr="009132DA" w:rsidRDefault="00F12C7A" w:rsidP="00F12C7A">
      <w:pPr>
        <w:autoSpaceDE w:val="0"/>
        <w:autoSpaceDN w:val="0"/>
        <w:adjustRightInd w:val="0"/>
        <w:spacing w:after="0"/>
        <w:rPr>
          <w:b/>
          <w:bCs/>
        </w:rPr>
      </w:pPr>
    </w:p>
    <w:p w:rsidR="00F12C7A" w:rsidRPr="009132DA" w:rsidRDefault="00F12C7A" w:rsidP="00F12C7A">
      <w:pPr>
        <w:autoSpaceDE w:val="0"/>
        <w:autoSpaceDN w:val="0"/>
        <w:adjustRightInd w:val="0"/>
        <w:spacing w:after="0"/>
        <w:rPr>
          <w:b/>
        </w:rPr>
      </w:pPr>
    </w:p>
    <w:p w:rsidR="00F12C7A" w:rsidRPr="009132DA" w:rsidRDefault="00F12C7A" w:rsidP="00F12C7A">
      <w:pPr>
        <w:autoSpaceDE w:val="0"/>
        <w:autoSpaceDN w:val="0"/>
        <w:adjustRightInd w:val="0"/>
        <w:spacing w:after="0"/>
      </w:pPr>
      <w:r w:rsidRPr="009132DA">
        <w:t>На фирменном бланке</w:t>
      </w:r>
    </w:p>
    <w:p w:rsidR="00F12C7A" w:rsidRPr="009132DA" w:rsidRDefault="00F12C7A" w:rsidP="00F12C7A">
      <w:pPr>
        <w:autoSpaceDE w:val="0"/>
        <w:autoSpaceDN w:val="0"/>
        <w:adjustRightInd w:val="0"/>
        <w:spacing w:after="0"/>
      </w:pPr>
    </w:p>
    <w:p w:rsidR="00F12C7A" w:rsidRPr="009132DA" w:rsidRDefault="00F12C7A" w:rsidP="00F12C7A">
      <w:pPr>
        <w:autoSpaceDE w:val="0"/>
        <w:autoSpaceDN w:val="0"/>
        <w:adjustRightInd w:val="0"/>
        <w:spacing w:after="0"/>
        <w:ind w:firstLine="0"/>
        <w:jc w:val="center"/>
        <w:rPr>
          <w:b/>
        </w:rPr>
      </w:pPr>
      <w:r w:rsidRPr="009132DA">
        <w:rPr>
          <w:b/>
        </w:rPr>
        <w:t>ДЕКЛАРАЦИЯ</w:t>
      </w:r>
    </w:p>
    <w:p w:rsidR="00F12C7A" w:rsidRPr="009132DA" w:rsidRDefault="00F12C7A" w:rsidP="00F12C7A">
      <w:pPr>
        <w:autoSpaceDE w:val="0"/>
        <w:autoSpaceDN w:val="0"/>
        <w:adjustRightInd w:val="0"/>
        <w:spacing w:after="0"/>
        <w:ind w:firstLine="0"/>
        <w:jc w:val="center"/>
        <w:rPr>
          <w:b/>
        </w:rPr>
      </w:pPr>
      <w:r>
        <w:rPr>
          <w:b/>
        </w:rPr>
        <w:t xml:space="preserve">о принадлежности </w:t>
      </w:r>
      <w:r w:rsidRPr="009132DA">
        <w:rPr>
          <w:b/>
        </w:rPr>
        <w:t xml:space="preserve">участника </w:t>
      </w:r>
      <w:r>
        <w:rPr>
          <w:b/>
        </w:rPr>
        <w:t>к субъектам малого предпринимательства в соответствии с требование</w:t>
      </w:r>
      <w:r w:rsidRPr="009132DA">
        <w:rPr>
          <w:b/>
        </w:rPr>
        <w:t>м, установленным</w:t>
      </w:r>
    </w:p>
    <w:p w:rsidR="00F12C7A" w:rsidRPr="009132DA" w:rsidRDefault="00F12C7A" w:rsidP="00F12C7A">
      <w:pPr>
        <w:autoSpaceDE w:val="0"/>
        <w:autoSpaceDN w:val="0"/>
        <w:adjustRightInd w:val="0"/>
        <w:spacing w:after="0"/>
        <w:ind w:firstLine="0"/>
        <w:jc w:val="center"/>
        <w:rPr>
          <w:b/>
        </w:rPr>
      </w:pPr>
      <w:r w:rsidRPr="009132DA">
        <w:rPr>
          <w:b/>
        </w:rPr>
        <w:t>Извещением о проведен</w:t>
      </w:r>
      <w:proofErr w:type="gramStart"/>
      <w:r w:rsidRPr="009132DA">
        <w:rPr>
          <w:b/>
        </w:rPr>
        <w:t>ии ау</w:t>
      </w:r>
      <w:proofErr w:type="gramEnd"/>
      <w:r w:rsidRPr="009132DA">
        <w:rPr>
          <w:b/>
        </w:rPr>
        <w:t>кциона в электронной форме</w:t>
      </w:r>
    </w:p>
    <w:p w:rsidR="00F12C7A" w:rsidRPr="009132DA" w:rsidRDefault="00F12C7A" w:rsidP="00F12C7A">
      <w:pPr>
        <w:autoSpaceDE w:val="0"/>
        <w:autoSpaceDN w:val="0"/>
        <w:adjustRightInd w:val="0"/>
        <w:spacing w:after="0"/>
        <w:ind w:firstLine="0"/>
        <w:jc w:val="center"/>
        <w:rPr>
          <w:b/>
        </w:rPr>
      </w:pPr>
      <w:r w:rsidRPr="009132DA">
        <w:rPr>
          <w:b/>
        </w:rPr>
        <w:t xml:space="preserve">№ ___________, </w:t>
      </w:r>
      <w:proofErr w:type="gramStart"/>
      <w:r w:rsidRPr="009132DA">
        <w:rPr>
          <w:b/>
        </w:rPr>
        <w:t>опубликованном</w:t>
      </w:r>
      <w:proofErr w:type="gramEnd"/>
      <w:r w:rsidRPr="009132DA">
        <w:rPr>
          <w:b/>
        </w:rPr>
        <w:t xml:space="preserve"> «____» ______ 20 ___ года на</w:t>
      </w:r>
    </w:p>
    <w:p w:rsidR="00F12C7A" w:rsidRPr="009132DA" w:rsidRDefault="00F12C7A" w:rsidP="00F12C7A">
      <w:pPr>
        <w:autoSpaceDE w:val="0"/>
        <w:autoSpaceDN w:val="0"/>
        <w:adjustRightInd w:val="0"/>
        <w:spacing w:after="0"/>
        <w:ind w:firstLine="0"/>
        <w:jc w:val="center"/>
        <w:rPr>
          <w:b/>
        </w:rPr>
      </w:pPr>
      <w:r w:rsidRPr="009132DA">
        <w:rPr>
          <w:b/>
        </w:rPr>
        <w:t>_________________________________________________________________________</w:t>
      </w:r>
    </w:p>
    <w:p w:rsidR="00F12C7A" w:rsidRPr="009132DA" w:rsidRDefault="00F12C7A" w:rsidP="00F12C7A">
      <w:pPr>
        <w:autoSpaceDE w:val="0"/>
        <w:autoSpaceDN w:val="0"/>
        <w:adjustRightInd w:val="0"/>
        <w:spacing w:after="0"/>
        <w:ind w:firstLine="0"/>
        <w:jc w:val="center"/>
      </w:pPr>
      <w:r w:rsidRPr="009132DA">
        <w:t>(указывается наименование аукциона в электронной форме)</w:t>
      </w:r>
    </w:p>
    <w:p w:rsidR="00F12C7A" w:rsidRPr="009132DA" w:rsidRDefault="00F12C7A" w:rsidP="00F12C7A">
      <w:pPr>
        <w:autoSpaceDE w:val="0"/>
        <w:autoSpaceDN w:val="0"/>
        <w:adjustRightInd w:val="0"/>
        <w:spacing w:after="0"/>
      </w:pPr>
    </w:p>
    <w:p w:rsidR="00F12C7A" w:rsidRPr="009132DA" w:rsidRDefault="00F12C7A" w:rsidP="00F12C7A">
      <w:pPr>
        <w:shd w:val="clear" w:color="auto" w:fill="FFFFFF"/>
        <w:spacing w:after="0"/>
      </w:pPr>
      <w:r w:rsidRPr="009132DA">
        <w:t>Настоящей декларацией подтверждаем, что:</w:t>
      </w:r>
    </w:p>
    <w:p w:rsidR="00F12C7A" w:rsidRPr="009132DA" w:rsidRDefault="00F12C7A" w:rsidP="00F12C7A">
      <w:pPr>
        <w:shd w:val="clear" w:color="auto" w:fill="FFFFFF"/>
        <w:spacing w:after="0"/>
      </w:pPr>
      <w:r w:rsidRPr="009132DA">
        <w:t xml:space="preserve">В соответствии со статьей 4 Федерального закона от 24.07.2007 года № 209-ФЗ «О развитии малого и среднего предпринимательства в Российской Федерации» </w:t>
      </w:r>
      <w:r>
        <w:rPr>
          <w:u w:val="single"/>
        </w:rPr>
        <w:t>(НАИМЕНОВАНИЕ УЧАСТНИКА)</w:t>
      </w:r>
      <w:r w:rsidRPr="009132DA">
        <w:t xml:space="preserve"> относится к субъектам малого предпринимательства, и соответствует следующим условиям:</w:t>
      </w:r>
    </w:p>
    <w:p w:rsidR="00F12C7A" w:rsidRPr="009132DA" w:rsidRDefault="00F12C7A" w:rsidP="00F12C7A">
      <w:pPr>
        <w:shd w:val="clear" w:color="auto" w:fill="FFFFFF"/>
        <w:spacing w:after="0"/>
      </w:pPr>
      <w:proofErr w:type="gramStart"/>
      <w:r w:rsidRPr="009132DA">
        <w:t xml:space="preserve">1)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w:t>
      </w:r>
      <w:r w:rsidRPr="009132DA">
        <w:rPr>
          <w:u w:val="single"/>
        </w:rPr>
        <w:t>(НАИМЕНОВАНИЕ УЧАСТНИКА)</w:t>
      </w:r>
      <w:r w:rsidRPr="009132DA">
        <w:t xml:space="preserve"> не превышает двадцать пять процентов, доля участия, принадлежащая одному или нескольким юридическим лицам, не являющимся субъектами малого и среднего предпринимательства, не превышает двадцать пять процентов.</w:t>
      </w:r>
      <w:proofErr w:type="gramEnd"/>
    </w:p>
    <w:p w:rsidR="00F12C7A" w:rsidRPr="009132DA" w:rsidRDefault="00F12C7A" w:rsidP="00F12C7A">
      <w:pPr>
        <w:shd w:val="clear" w:color="auto" w:fill="FFFFFF"/>
        <w:spacing w:after="0"/>
      </w:pPr>
      <w:r w:rsidRPr="009132DA">
        <w:t xml:space="preserve">2) Средняя численность работников </w:t>
      </w:r>
      <w:r w:rsidRPr="009132DA">
        <w:rPr>
          <w:u w:val="single"/>
        </w:rPr>
        <w:t>(НАИМЕНОВАНИЕ УЧАСТНИКА)</w:t>
      </w:r>
      <w:r w:rsidRPr="009132DA">
        <w:t xml:space="preserve"> за предшествующий календарный год не превышает ста человек включительно.</w:t>
      </w:r>
    </w:p>
    <w:p w:rsidR="00F12C7A" w:rsidRPr="009132DA" w:rsidRDefault="00F12C7A" w:rsidP="00F12C7A">
      <w:pPr>
        <w:shd w:val="clear" w:color="auto" w:fill="FFFFFF"/>
        <w:spacing w:after="0"/>
      </w:pPr>
      <w:r w:rsidRPr="009132DA">
        <w:t xml:space="preserve">3) Выручка </w:t>
      </w:r>
      <w:r w:rsidRPr="009132DA">
        <w:rPr>
          <w:u w:val="single"/>
        </w:rPr>
        <w:t>(НАИМЕНОВАНИЕ УЧАСТНИКА)</w:t>
      </w:r>
      <w:r w:rsidRPr="009132DA">
        <w:t xml:space="preserve">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400 млн. рублей.</w:t>
      </w:r>
    </w:p>
    <w:p w:rsidR="00F12C7A" w:rsidRPr="009132DA" w:rsidRDefault="00F12C7A" w:rsidP="00F12C7A">
      <w:pPr>
        <w:shd w:val="clear" w:color="auto" w:fill="FFFFFF"/>
        <w:spacing w:after="0"/>
      </w:pPr>
      <w:r w:rsidRPr="009132DA">
        <w:t> </w:t>
      </w:r>
    </w:p>
    <w:p w:rsidR="00F12C7A" w:rsidRPr="009132DA" w:rsidRDefault="00F12C7A" w:rsidP="00F12C7A">
      <w:pPr>
        <w:shd w:val="clear" w:color="auto" w:fill="FFFFFF"/>
        <w:spacing w:after="0"/>
        <w:rPr>
          <w:b/>
        </w:rPr>
      </w:pPr>
      <w:r w:rsidRPr="009132DA">
        <w:rPr>
          <w:b/>
        </w:rPr>
        <w:t>Участник закупки/</w:t>
      </w:r>
    </w:p>
    <w:p w:rsidR="00F12C7A" w:rsidRPr="009132DA" w:rsidRDefault="00F12C7A" w:rsidP="00F12C7A">
      <w:pPr>
        <w:shd w:val="clear" w:color="auto" w:fill="FFFFFF"/>
        <w:spacing w:after="0"/>
        <w:rPr>
          <w:b/>
        </w:rPr>
      </w:pPr>
      <w:r w:rsidRPr="009132DA">
        <w:rPr>
          <w:b/>
        </w:rPr>
        <w:t>уполномоченный представитель</w:t>
      </w:r>
      <w:r w:rsidRPr="009132DA">
        <w:rPr>
          <w:b/>
        </w:rPr>
        <w:tab/>
      </w:r>
      <w:r w:rsidRPr="009132DA">
        <w:rPr>
          <w:b/>
        </w:rPr>
        <w:tab/>
      </w:r>
      <w:r w:rsidRPr="009132DA">
        <w:rPr>
          <w:b/>
        </w:rPr>
        <w:tab/>
        <w:t>_____________ (Фамилия И.О.)</w:t>
      </w:r>
    </w:p>
    <w:p w:rsidR="00F12C7A" w:rsidRPr="009132DA" w:rsidRDefault="00F12C7A" w:rsidP="00F12C7A">
      <w:pPr>
        <w:shd w:val="clear" w:color="auto" w:fill="FFFFFF"/>
        <w:spacing w:after="0"/>
        <w:rPr>
          <w:b/>
        </w:rPr>
      </w:pPr>
      <w:r w:rsidRPr="009132DA">
        <w:rPr>
          <w:b/>
        </w:rPr>
        <w:t xml:space="preserve">     (подпись)</w:t>
      </w:r>
    </w:p>
    <w:p w:rsidR="00F12C7A" w:rsidRDefault="00F12C7A" w:rsidP="00F12C7A">
      <w:pPr>
        <w:shd w:val="clear" w:color="auto" w:fill="FFFFFF"/>
        <w:spacing w:after="0"/>
      </w:pPr>
    </w:p>
    <w:p w:rsidR="007127C2" w:rsidRDefault="007127C2" w:rsidP="0004436E">
      <w:pPr>
        <w:autoSpaceDE w:val="0"/>
        <w:autoSpaceDN w:val="0"/>
        <w:adjustRightInd w:val="0"/>
        <w:spacing w:after="0"/>
      </w:pPr>
    </w:p>
    <w:sectPr w:rsidR="007127C2" w:rsidSect="0097740E">
      <w:footerReference w:type="even" r:id="rId33"/>
      <w:footerReference w:type="default" r:id="rId34"/>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62B" w:rsidRDefault="009C662B" w:rsidP="00BE0DB3">
      <w:pPr>
        <w:pStyle w:val="11"/>
      </w:pPr>
      <w:r>
        <w:separator/>
      </w:r>
    </w:p>
  </w:endnote>
  <w:endnote w:type="continuationSeparator" w:id="0">
    <w:p w:rsidR="009C662B" w:rsidRDefault="009C662B"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2B" w:rsidRDefault="008600EE" w:rsidP="005A008C">
    <w:pPr>
      <w:pStyle w:val="ab"/>
      <w:framePr w:wrap="around" w:vAnchor="text" w:hAnchor="margin" w:xAlign="center" w:y="1"/>
      <w:rPr>
        <w:rStyle w:val="ad"/>
      </w:rPr>
    </w:pPr>
    <w:r>
      <w:rPr>
        <w:rStyle w:val="ad"/>
      </w:rPr>
      <w:fldChar w:fldCharType="begin"/>
    </w:r>
    <w:r w:rsidR="009C662B">
      <w:rPr>
        <w:rStyle w:val="ad"/>
      </w:rPr>
      <w:instrText xml:space="preserve">PAGE  </w:instrText>
    </w:r>
    <w:r>
      <w:rPr>
        <w:rStyle w:val="ad"/>
      </w:rPr>
      <w:fldChar w:fldCharType="separate"/>
    </w:r>
    <w:r w:rsidR="009C662B">
      <w:rPr>
        <w:rStyle w:val="ad"/>
        <w:noProof/>
      </w:rPr>
      <w:t>60</w:t>
    </w:r>
    <w:r>
      <w:rPr>
        <w:rStyle w:val="ad"/>
      </w:rPr>
      <w:fldChar w:fldCharType="end"/>
    </w:r>
  </w:p>
  <w:p w:rsidR="009C662B" w:rsidRDefault="009C662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2B" w:rsidRDefault="008600EE" w:rsidP="005A008C">
    <w:pPr>
      <w:pStyle w:val="ab"/>
      <w:framePr w:wrap="around" w:vAnchor="text" w:hAnchor="margin" w:xAlign="center" w:y="1"/>
      <w:rPr>
        <w:rStyle w:val="ad"/>
      </w:rPr>
    </w:pPr>
    <w:r>
      <w:rPr>
        <w:rStyle w:val="ad"/>
      </w:rPr>
      <w:fldChar w:fldCharType="begin"/>
    </w:r>
    <w:r w:rsidR="009C662B">
      <w:rPr>
        <w:rStyle w:val="ad"/>
      </w:rPr>
      <w:instrText xml:space="preserve">PAGE  </w:instrText>
    </w:r>
    <w:r>
      <w:rPr>
        <w:rStyle w:val="ad"/>
      </w:rPr>
      <w:fldChar w:fldCharType="separate"/>
    </w:r>
    <w:r w:rsidR="00871B6D">
      <w:rPr>
        <w:rStyle w:val="ad"/>
        <w:noProof/>
      </w:rPr>
      <w:t>24</w:t>
    </w:r>
    <w:r>
      <w:rPr>
        <w:rStyle w:val="ad"/>
      </w:rPr>
      <w:fldChar w:fldCharType="end"/>
    </w:r>
  </w:p>
  <w:p w:rsidR="009C662B" w:rsidRDefault="009C66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62B" w:rsidRDefault="009C662B" w:rsidP="00BE0DB3">
      <w:pPr>
        <w:pStyle w:val="11"/>
      </w:pPr>
      <w:r>
        <w:separator/>
      </w:r>
    </w:p>
  </w:footnote>
  <w:footnote w:type="continuationSeparator" w:id="0">
    <w:p w:rsidR="009C662B" w:rsidRDefault="009C662B"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593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2B4542"/>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9F0483"/>
    <w:multiLevelType w:val="singleLevel"/>
    <w:tmpl w:val="DE342DF8"/>
    <w:lvl w:ilvl="0">
      <w:start w:val="1"/>
      <w:numFmt w:val="decimal"/>
      <w:lvlText w:val="%1"/>
      <w:lvlJc w:val="left"/>
      <w:pPr>
        <w:ind w:left="360" w:hanging="360"/>
      </w:pPr>
      <w:rPr>
        <w:rFonts w:hint="default"/>
      </w:rPr>
    </w:lvl>
  </w:abstractNum>
  <w:abstractNum w:abstractNumId="4">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836BF7"/>
    <w:multiLevelType w:val="hybridMultilevel"/>
    <w:tmpl w:val="6AC8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nsid w:val="0E9A56F4"/>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nsid w:val="0F8D5546"/>
    <w:multiLevelType w:val="hybridMultilevel"/>
    <w:tmpl w:val="92E49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11">
    <w:nsid w:val="1C2577C9"/>
    <w:multiLevelType w:val="hybridMultilevel"/>
    <w:tmpl w:val="EC0A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B67C5"/>
    <w:multiLevelType w:val="multilevel"/>
    <w:tmpl w:val="5D5AD3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F93C52"/>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BB5F8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8">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9">
    <w:nsid w:val="3590096C"/>
    <w:multiLevelType w:val="multilevel"/>
    <w:tmpl w:val="48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nsid w:val="3870667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3">
    <w:nsid w:val="3C8F0547"/>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DBD2B24"/>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27">
    <w:nsid w:val="4BB46CF6"/>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9">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D8E6368"/>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37">
    <w:nsid w:val="654B49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2D36AD"/>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45">
    <w:nsid w:val="7BD27411"/>
    <w:multiLevelType w:val="hybridMultilevel"/>
    <w:tmpl w:val="900E0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5DA7"/>
    <w:multiLevelType w:val="hybridMultilevel"/>
    <w:tmpl w:val="4502D268"/>
    <w:lvl w:ilvl="0" w:tplc="18AA719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5D765B"/>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42"/>
  </w:num>
  <w:num w:numId="3">
    <w:abstractNumId w:val="4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35"/>
  </w:num>
  <w:num w:numId="9">
    <w:abstractNumId w:val="18"/>
  </w:num>
  <w:num w:numId="10">
    <w:abstractNumId w:val="32"/>
  </w:num>
  <w:num w:numId="11">
    <w:abstractNumId w:val="22"/>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9"/>
  </w:num>
  <w:num w:numId="15">
    <w:abstractNumId w:val="0"/>
  </w:num>
  <w:num w:numId="16">
    <w:abstractNumId w:val="6"/>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5"/>
  </w:num>
  <w:num w:numId="22">
    <w:abstractNumId w:val="9"/>
  </w:num>
  <w:num w:numId="23">
    <w:abstractNumId w:val="20"/>
  </w:num>
  <w:num w:numId="24">
    <w:abstractNumId w:val="39"/>
  </w:num>
  <w:num w:numId="25">
    <w:abstractNumId w:val="31"/>
  </w:num>
  <w:num w:numId="26">
    <w:abstractNumId w:val="19"/>
  </w:num>
  <w:num w:numId="27">
    <w:abstractNumId w:val="3"/>
  </w:num>
  <w:num w:numId="28">
    <w:abstractNumId w:val="14"/>
  </w:num>
  <w:num w:numId="29">
    <w:abstractNumId w:val="2"/>
  </w:num>
  <w:num w:numId="30">
    <w:abstractNumId w:val="38"/>
  </w:num>
  <w:num w:numId="31">
    <w:abstractNumId w:val="21"/>
  </w:num>
  <w:num w:numId="32">
    <w:abstractNumId w:val="23"/>
  </w:num>
  <w:num w:numId="33">
    <w:abstractNumId w:val="5"/>
  </w:num>
  <w:num w:numId="34">
    <w:abstractNumId w:val="46"/>
  </w:num>
  <w:num w:numId="35">
    <w:abstractNumId w:val="27"/>
  </w:num>
  <w:num w:numId="36">
    <w:abstractNumId w:val="47"/>
  </w:num>
  <w:num w:numId="37">
    <w:abstractNumId w:val="34"/>
  </w:num>
  <w:num w:numId="38">
    <w:abstractNumId w:val="11"/>
  </w:num>
  <w:num w:numId="39">
    <w:abstractNumId w:val="37"/>
  </w:num>
  <w:num w:numId="40">
    <w:abstractNumId w:val="16"/>
  </w:num>
  <w:num w:numId="41">
    <w:abstractNumId w:val="24"/>
  </w:num>
  <w:num w:numId="42">
    <w:abstractNumId w:val="7"/>
  </w:num>
  <w:num w:numId="43">
    <w:abstractNumId w:val="1"/>
  </w:num>
  <w:num w:numId="44">
    <w:abstractNumId w:val="45"/>
  </w:num>
  <w:num w:numId="45">
    <w:abstractNumId w:val="12"/>
  </w:num>
  <w:num w:numId="46">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gutterAtTop/>
  <w:hideGrammaticalErrors/>
  <w:activeWritingStyle w:appName="MSWord" w:lang="ru-RU" w:vendorID="1" w:dllVersion="512" w:checkStyle="1"/>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8E5"/>
    <w:rsid w:val="00001CA3"/>
    <w:rsid w:val="00010249"/>
    <w:rsid w:val="00023F7A"/>
    <w:rsid w:val="000307DB"/>
    <w:rsid w:val="0003130E"/>
    <w:rsid w:val="00031C1E"/>
    <w:rsid w:val="00032FD9"/>
    <w:rsid w:val="0003451C"/>
    <w:rsid w:val="00034FB1"/>
    <w:rsid w:val="00035691"/>
    <w:rsid w:val="00037A0B"/>
    <w:rsid w:val="00037DD4"/>
    <w:rsid w:val="00041CBE"/>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0B19"/>
    <w:rsid w:val="000C1F4D"/>
    <w:rsid w:val="000C5FF5"/>
    <w:rsid w:val="000D0EA6"/>
    <w:rsid w:val="000D18C9"/>
    <w:rsid w:val="000D57BF"/>
    <w:rsid w:val="000D5F27"/>
    <w:rsid w:val="000D6120"/>
    <w:rsid w:val="000D698A"/>
    <w:rsid w:val="000D6B9D"/>
    <w:rsid w:val="000E51AE"/>
    <w:rsid w:val="000E70BB"/>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7197F"/>
    <w:rsid w:val="00173642"/>
    <w:rsid w:val="0017374E"/>
    <w:rsid w:val="00173C70"/>
    <w:rsid w:val="00174FEC"/>
    <w:rsid w:val="0017585E"/>
    <w:rsid w:val="00183AA4"/>
    <w:rsid w:val="0018420C"/>
    <w:rsid w:val="00184431"/>
    <w:rsid w:val="001878D9"/>
    <w:rsid w:val="00190BAA"/>
    <w:rsid w:val="00190E88"/>
    <w:rsid w:val="001914C9"/>
    <w:rsid w:val="00192066"/>
    <w:rsid w:val="00193706"/>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108"/>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ABE"/>
    <w:rsid w:val="00255CA2"/>
    <w:rsid w:val="00255D38"/>
    <w:rsid w:val="00256477"/>
    <w:rsid w:val="00257549"/>
    <w:rsid w:val="00260F01"/>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9745E"/>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757"/>
    <w:rsid w:val="00345E02"/>
    <w:rsid w:val="00350850"/>
    <w:rsid w:val="00353C64"/>
    <w:rsid w:val="00353F7D"/>
    <w:rsid w:val="0035415B"/>
    <w:rsid w:val="00356718"/>
    <w:rsid w:val="00356929"/>
    <w:rsid w:val="00356F89"/>
    <w:rsid w:val="0037174C"/>
    <w:rsid w:val="0037297B"/>
    <w:rsid w:val="003744E6"/>
    <w:rsid w:val="00374A7A"/>
    <w:rsid w:val="00381684"/>
    <w:rsid w:val="00382409"/>
    <w:rsid w:val="00384297"/>
    <w:rsid w:val="00385A38"/>
    <w:rsid w:val="003867F3"/>
    <w:rsid w:val="00387AED"/>
    <w:rsid w:val="0039098F"/>
    <w:rsid w:val="0039237A"/>
    <w:rsid w:val="0039274F"/>
    <w:rsid w:val="003939CB"/>
    <w:rsid w:val="0039434A"/>
    <w:rsid w:val="00395444"/>
    <w:rsid w:val="003A36D8"/>
    <w:rsid w:val="003B0914"/>
    <w:rsid w:val="003B17A9"/>
    <w:rsid w:val="003B5506"/>
    <w:rsid w:val="003B6DA1"/>
    <w:rsid w:val="003C2716"/>
    <w:rsid w:val="003C29DE"/>
    <w:rsid w:val="003C30F9"/>
    <w:rsid w:val="003C322F"/>
    <w:rsid w:val="003C36E9"/>
    <w:rsid w:val="003C48AD"/>
    <w:rsid w:val="003C4E7D"/>
    <w:rsid w:val="003C56E6"/>
    <w:rsid w:val="003D1A4F"/>
    <w:rsid w:val="003D1C42"/>
    <w:rsid w:val="003D4475"/>
    <w:rsid w:val="003D525D"/>
    <w:rsid w:val="003D7160"/>
    <w:rsid w:val="003D7546"/>
    <w:rsid w:val="003E0221"/>
    <w:rsid w:val="003E0A73"/>
    <w:rsid w:val="003E26CC"/>
    <w:rsid w:val="003E2F2F"/>
    <w:rsid w:val="003E4655"/>
    <w:rsid w:val="003F15A9"/>
    <w:rsid w:val="003F1C58"/>
    <w:rsid w:val="003F24BD"/>
    <w:rsid w:val="003F2573"/>
    <w:rsid w:val="003F507C"/>
    <w:rsid w:val="003F54F0"/>
    <w:rsid w:val="003F6985"/>
    <w:rsid w:val="00400DBF"/>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30602"/>
    <w:rsid w:val="004320EA"/>
    <w:rsid w:val="00435D42"/>
    <w:rsid w:val="00435DF3"/>
    <w:rsid w:val="004365EB"/>
    <w:rsid w:val="004367AB"/>
    <w:rsid w:val="00442795"/>
    <w:rsid w:val="00443A16"/>
    <w:rsid w:val="0044442E"/>
    <w:rsid w:val="00445E4A"/>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1C74"/>
    <w:rsid w:val="004C2B6D"/>
    <w:rsid w:val="004C3961"/>
    <w:rsid w:val="004D04BA"/>
    <w:rsid w:val="004D0517"/>
    <w:rsid w:val="004D1B08"/>
    <w:rsid w:val="004D675E"/>
    <w:rsid w:val="004E0334"/>
    <w:rsid w:val="004E09C9"/>
    <w:rsid w:val="004E107B"/>
    <w:rsid w:val="004E336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1EB2"/>
    <w:rsid w:val="00532D16"/>
    <w:rsid w:val="00533057"/>
    <w:rsid w:val="005333FA"/>
    <w:rsid w:val="00541FA3"/>
    <w:rsid w:val="00544EC1"/>
    <w:rsid w:val="00544EFA"/>
    <w:rsid w:val="0055150D"/>
    <w:rsid w:val="00564A03"/>
    <w:rsid w:val="00567286"/>
    <w:rsid w:val="00567B5C"/>
    <w:rsid w:val="00574832"/>
    <w:rsid w:val="005779A9"/>
    <w:rsid w:val="0058118F"/>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0967"/>
    <w:rsid w:val="005E2C21"/>
    <w:rsid w:val="005E3207"/>
    <w:rsid w:val="005E4BC5"/>
    <w:rsid w:val="005E4C3F"/>
    <w:rsid w:val="005F1939"/>
    <w:rsid w:val="005F44F0"/>
    <w:rsid w:val="00602D8D"/>
    <w:rsid w:val="006041E4"/>
    <w:rsid w:val="0060424B"/>
    <w:rsid w:val="006052EF"/>
    <w:rsid w:val="006072B5"/>
    <w:rsid w:val="00611552"/>
    <w:rsid w:val="00611C1E"/>
    <w:rsid w:val="0061267D"/>
    <w:rsid w:val="0061371D"/>
    <w:rsid w:val="00614B8D"/>
    <w:rsid w:val="00614BF0"/>
    <w:rsid w:val="006234A4"/>
    <w:rsid w:val="00624A01"/>
    <w:rsid w:val="00627836"/>
    <w:rsid w:val="00631F97"/>
    <w:rsid w:val="006348AE"/>
    <w:rsid w:val="00636B65"/>
    <w:rsid w:val="006370BD"/>
    <w:rsid w:val="00637455"/>
    <w:rsid w:val="00637ABB"/>
    <w:rsid w:val="006435FE"/>
    <w:rsid w:val="006436A3"/>
    <w:rsid w:val="00644AF0"/>
    <w:rsid w:val="00647216"/>
    <w:rsid w:val="00650099"/>
    <w:rsid w:val="00655592"/>
    <w:rsid w:val="00662390"/>
    <w:rsid w:val="0066546E"/>
    <w:rsid w:val="00665763"/>
    <w:rsid w:val="0066680A"/>
    <w:rsid w:val="00667C0A"/>
    <w:rsid w:val="00677AD9"/>
    <w:rsid w:val="00681117"/>
    <w:rsid w:val="00683734"/>
    <w:rsid w:val="00685791"/>
    <w:rsid w:val="00686F95"/>
    <w:rsid w:val="006877C1"/>
    <w:rsid w:val="00687D83"/>
    <w:rsid w:val="00691A21"/>
    <w:rsid w:val="00692C26"/>
    <w:rsid w:val="00697009"/>
    <w:rsid w:val="006A11E2"/>
    <w:rsid w:val="006A1B45"/>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0CC7"/>
    <w:rsid w:val="006E38C3"/>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40C4"/>
    <w:rsid w:val="00736963"/>
    <w:rsid w:val="007374AB"/>
    <w:rsid w:val="0074167C"/>
    <w:rsid w:val="00741BCF"/>
    <w:rsid w:val="007424E6"/>
    <w:rsid w:val="00746A04"/>
    <w:rsid w:val="00746EF0"/>
    <w:rsid w:val="0075029F"/>
    <w:rsid w:val="00751345"/>
    <w:rsid w:val="0075388B"/>
    <w:rsid w:val="007557C6"/>
    <w:rsid w:val="00755C07"/>
    <w:rsid w:val="007579D1"/>
    <w:rsid w:val="00757D39"/>
    <w:rsid w:val="00763395"/>
    <w:rsid w:val="00766068"/>
    <w:rsid w:val="007665DE"/>
    <w:rsid w:val="00770B59"/>
    <w:rsid w:val="00771851"/>
    <w:rsid w:val="00775406"/>
    <w:rsid w:val="007769CC"/>
    <w:rsid w:val="00784146"/>
    <w:rsid w:val="00784B27"/>
    <w:rsid w:val="00785CF7"/>
    <w:rsid w:val="007914E5"/>
    <w:rsid w:val="00792F95"/>
    <w:rsid w:val="00793BC1"/>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D4760"/>
    <w:rsid w:val="007E1CAE"/>
    <w:rsid w:val="007E1EB7"/>
    <w:rsid w:val="007E621B"/>
    <w:rsid w:val="007E6E5C"/>
    <w:rsid w:val="007F2431"/>
    <w:rsid w:val="007F4441"/>
    <w:rsid w:val="007F5BEF"/>
    <w:rsid w:val="007F6135"/>
    <w:rsid w:val="00801836"/>
    <w:rsid w:val="00802625"/>
    <w:rsid w:val="0080351E"/>
    <w:rsid w:val="00803860"/>
    <w:rsid w:val="008053D2"/>
    <w:rsid w:val="00807641"/>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45CBD"/>
    <w:rsid w:val="008521FE"/>
    <w:rsid w:val="00853921"/>
    <w:rsid w:val="00855744"/>
    <w:rsid w:val="00856EE3"/>
    <w:rsid w:val="008600EE"/>
    <w:rsid w:val="00862722"/>
    <w:rsid w:val="00862F63"/>
    <w:rsid w:val="00863855"/>
    <w:rsid w:val="00864B30"/>
    <w:rsid w:val="00871B6D"/>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4F02"/>
    <w:rsid w:val="0089658A"/>
    <w:rsid w:val="00896A1E"/>
    <w:rsid w:val="00896EB3"/>
    <w:rsid w:val="008975C6"/>
    <w:rsid w:val="0089771B"/>
    <w:rsid w:val="008A06C0"/>
    <w:rsid w:val="008A0998"/>
    <w:rsid w:val="008A0F27"/>
    <w:rsid w:val="008A1C3E"/>
    <w:rsid w:val="008A7813"/>
    <w:rsid w:val="008B411B"/>
    <w:rsid w:val="008B5655"/>
    <w:rsid w:val="008B676B"/>
    <w:rsid w:val="008B6A46"/>
    <w:rsid w:val="008B7463"/>
    <w:rsid w:val="008C0103"/>
    <w:rsid w:val="008C0EA2"/>
    <w:rsid w:val="008C1C44"/>
    <w:rsid w:val="008C254E"/>
    <w:rsid w:val="008C5DE9"/>
    <w:rsid w:val="008C75A9"/>
    <w:rsid w:val="008C7D31"/>
    <w:rsid w:val="008D128B"/>
    <w:rsid w:val="008D1BBD"/>
    <w:rsid w:val="008D1CE5"/>
    <w:rsid w:val="008D5AFB"/>
    <w:rsid w:val="008D67FC"/>
    <w:rsid w:val="008D6E8F"/>
    <w:rsid w:val="008E10B6"/>
    <w:rsid w:val="008E439A"/>
    <w:rsid w:val="008F0E78"/>
    <w:rsid w:val="008F0F6C"/>
    <w:rsid w:val="008F26B3"/>
    <w:rsid w:val="008F2D01"/>
    <w:rsid w:val="008F473A"/>
    <w:rsid w:val="008F5BF3"/>
    <w:rsid w:val="008F6A9D"/>
    <w:rsid w:val="0090411D"/>
    <w:rsid w:val="0090648A"/>
    <w:rsid w:val="00910621"/>
    <w:rsid w:val="009119F8"/>
    <w:rsid w:val="009145C2"/>
    <w:rsid w:val="00917CA3"/>
    <w:rsid w:val="009276BE"/>
    <w:rsid w:val="009306FF"/>
    <w:rsid w:val="009313C8"/>
    <w:rsid w:val="00933387"/>
    <w:rsid w:val="00933857"/>
    <w:rsid w:val="00941246"/>
    <w:rsid w:val="00941AE7"/>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7740E"/>
    <w:rsid w:val="00980565"/>
    <w:rsid w:val="00980A54"/>
    <w:rsid w:val="00984C56"/>
    <w:rsid w:val="009863D5"/>
    <w:rsid w:val="009908C9"/>
    <w:rsid w:val="00990FBB"/>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C4A3B"/>
    <w:rsid w:val="009C662B"/>
    <w:rsid w:val="009D118A"/>
    <w:rsid w:val="009D3E82"/>
    <w:rsid w:val="009D49BD"/>
    <w:rsid w:val="009E0B63"/>
    <w:rsid w:val="009E13B8"/>
    <w:rsid w:val="009E13C0"/>
    <w:rsid w:val="009E3067"/>
    <w:rsid w:val="009E309B"/>
    <w:rsid w:val="009F7344"/>
    <w:rsid w:val="00A00B09"/>
    <w:rsid w:val="00A03119"/>
    <w:rsid w:val="00A059FF"/>
    <w:rsid w:val="00A06E45"/>
    <w:rsid w:val="00A11FA5"/>
    <w:rsid w:val="00A15513"/>
    <w:rsid w:val="00A158F4"/>
    <w:rsid w:val="00A1675B"/>
    <w:rsid w:val="00A21196"/>
    <w:rsid w:val="00A21227"/>
    <w:rsid w:val="00A21466"/>
    <w:rsid w:val="00A26928"/>
    <w:rsid w:val="00A3057D"/>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63"/>
    <w:rsid w:val="00A8727F"/>
    <w:rsid w:val="00A90896"/>
    <w:rsid w:val="00A90E1A"/>
    <w:rsid w:val="00A91904"/>
    <w:rsid w:val="00A93648"/>
    <w:rsid w:val="00A936C1"/>
    <w:rsid w:val="00A93A33"/>
    <w:rsid w:val="00A93AF3"/>
    <w:rsid w:val="00A95CF2"/>
    <w:rsid w:val="00A9641D"/>
    <w:rsid w:val="00AA148B"/>
    <w:rsid w:val="00AA1C8B"/>
    <w:rsid w:val="00AA2320"/>
    <w:rsid w:val="00AA268B"/>
    <w:rsid w:val="00AA5741"/>
    <w:rsid w:val="00AA59C9"/>
    <w:rsid w:val="00AA6127"/>
    <w:rsid w:val="00AA69F3"/>
    <w:rsid w:val="00AA76CB"/>
    <w:rsid w:val="00AA789C"/>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6E17"/>
    <w:rsid w:val="00AD7B99"/>
    <w:rsid w:val="00AD7D93"/>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17E44"/>
    <w:rsid w:val="00B260B2"/>
    <w:rsid w:val="00B27581"/>
    <w:rsid w:val="00B4084F"/>
    <w:rsid w:val="00B41086"/>
    <w:rsid w:val="00B42723"/>
    <w:rsid w:val="00B4315E"/>
    <w:rsid w:val="00B447C8"/>
    <w:rsid w:val="00B45FC4"/>
    <w:rsid w:val="00B47CFC"/>
    <w:rsid w:val="00B5064E"/>
    <w:rsid w:val="00B517DC"/>
    <w:rsid w:val="00B52EA2"/>
    <w:rsid w:val="00B56180"/>
    <w:rsid w:val="00B57702"/>
    <w:rsid w:val="00B612E1"/>
    <w:rsid w:val="00B62A69"/>
    <w:rsid w:val="00B65E4C"/>
    <w:rsid w:val="00B679E5"/>
    <w:rsid w:val="00B7135D"/>
    <w:rsid w:val="00B73E49"/>
    <w:rsid w:val="00B74213"/>
    <w:rsid w:val="00B74F1B"/>
    <w:rsid w:val="00B76193"/>
    <w:rsid w:val="00B77610"/>
    <w:rsid w:val="00B8166D"/>
    <w:rsid w:val="00B818C4"/>
    <w:rsid w:val="00B83396"/>
    <w:rsid w:val="00B83BC4"/>
    <w:rsid w:val="00B90530"/>
    <w:rsid w:val="00B92684"/>
    <w:rsid w:val="00B93D61"/>
    <w:rsid w:val="00B94265"/>
    <w:rsid w:val="00B95D48"/>
    <w:rsid w:val="00B9731F"/>
    <w:rsid w:val="00B97A60"/>
    <w:rsid w:val="00BA4FF3"/>
    <w:rsid w:val="00BB1685"/>
    <w:rsid w:val="00BB2097"/>
    <w:rsid w:val="00BB2176"/>
    <w:rsid w:val="00BB2EFA"/>
    <w:rsid w:val="00BB757B"/>
    <w:rsid w:val="00BB7887"/>
    <w:rsid w:val="00BD49FF"/>
    <w:rsid w:val="00BD5832"/>
    <w:rsid w:val="00BD612C"/>
    <w:rsid w:val="00BE0DB3"/>
    <w:rsid w:val="00BE2FBB"/>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402E"/>
    <w:rsid w:val="00C15EF6"/>
    <w:rsid w:val="00C17038"/>
    <w:rsid w:val="00C17195"/>
    <w:rsid w:val="00C23975"/>
    <w:rsid w:val="00C3019B"/>
    <w:rsid w:val="00C31F1E"/>
    <w:rsid w:val="00C344E0"/>
    <w:rsid w:val="00C35DC5"/>
    <w:rsid w:val="00C35FC9"/>
    <w:rsid w:val="00C36A2D"/>
    <w:rsid w:val="00C36A9A"/>
    <w:rsid w:val="00C41299"/>
    <w:rsid w:val="00C437C1"/>
    <w:rsid w:val="00C521BC"/>
    <w:rsid w:val="00C53732"/>
    <w:rsid w:val="00C5407F"/>
    <w:rsid w:val="00C56D3A"/>
    <w:rsid w:val="00C57433"/>
    <w:rsid w:val="00C60845"/>
    <w:rsid w:val="00C633A1"/>
    <w:rsid w:val="00C636A3"/>
    <w:rsid w:val="00C64521"/>
    <w:rsid w:val="00C648CB"/>
    <w:rsid w:val="00C75EEC"/>
    <w:rsid w:val="00C761D5"/>
    <w:rsid w:val="00C80D50"/>
    <w:rsid w:val="00C81487"/>
    <w:rsid w:val="00C828A7"/>
    <w:rsid w:val="00C852EE"/>
    <w:rsid w:val="00C85D4E"/>
    <w:rsid w:val="00C861CF"/>
    <w:rsid w:val="00C92244"/>
    <w:rsid w:val="00C9475C"/>
    <w:rsid w:val="00C95A82"/>
    <w:rsid w:val="00C97D10"/>
    <w:rsid w:val="00CA2F75"/>
    <w:rsid w:val="00CA35C1"/>
    <w:rsid w:val="00CA4618"/>
    <w:rsid w:val="00CA4CA7"/>
    <w:rsid w:val="00CB0982"/>
    <w:rsid w:val="00CB13DE"/>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D62BB"/>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1351"/>
    <w:rsid w:val="00D7299E"/>
    <w:rsid w:val="00D771F1"/>
    <w:rsid w:val="00D806A2"/>
    <w:rsid w:val="00D81623"/>
    <w:rsid w:val="00D83104"/>
    <w:rsid w:val="00D85A53"/>
    <w:rsid w:val="00D85E69"/>
    <w:rsid w:val="00D87BCF"/>
    <w:rsid w:val="00D92EDD"/>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02"/>
    <w:rsid w:val="00DE00C4"/>
    <w:rsid w:val="00DE12C0"/>
    <w:rsid w:val="00DE2AD7"/>
    <w:rsid w:val="00DE30F8"/>
    <w:rsid w:val="00DE4E4C"/>
    <w:rsid w:val="00DF265F"/>
    <w:rsid w:val="00DF3F2F"/>
    <w:rsid w:val="00DF49E2"/>
    <w:rsid w:val="00DF4EBA"/>
    <w:rsid w:val="00DF5D5D"/>
    <w:rsid w:val="00E02375"/>
    <w:rsid w:val="00E04A29"/>
    <w:rsid w:val="00E10131"/>
    <w:rsid w:val="00E10C8E"/>
    <w:rsid w:val="00E11FAA"/>
    <w:rsid w:val="00E12162"/>
    <w:rsid w:val="00E13CE5"/>
    <w:rsid w:val="00E13D68"/>
    <w:rsid w:val="00E160D2"/>
    <w:rsid w:val="00E20A52"/>
    <w:rsid w:val="00E22ED5"/>
    <w:rsid w:val="00E235C2"/>
    <w:rsid w:val="00E26881"/>
    <w:rsid w:val="00E304B8"/>
    <w:rsid w:val="00E35ECD"/>
    <w:rsid w:val="00E3634C"/>
    <w:rsid w:val="00E36C10"/>
    <w:rsid w:val="00E40E05"/>
    <w:rsid w:val="00E43118"/>
    <w:rsid w:val="00E455FC"/>
    <w:rsid w:val="00E47520"/>
    <w:rsid w:val="00E52CC4"/>
    <w:rsid w:val="00E64E43"/>
    <w:rsid w:val="00E651AF"/>
    <w:rsid w:val="00E70724"/>
    <w:rsid w:val="00E734EF"/>
    <w:rsid w:val="00E8312B"/>
    <w:rsid w:val="00E8574E"/>
    <w:rsid w:val="00E90E80"/>
    <w:rsid w:val="00E9460E"/>
    <w:rsid w:val="00E96C8D"/>
    <w:rsid w:val="00EA299D"/>
    <w:rsid w:val="00EA3B7B"/>
    <w:rsid w:val="00EA3E28"/>
    <w:rsid w:val="00EA5458"/>
    <w:rsid w:val="00EB027E"/>
    <w:rsid w:val="00EB5BF3"/>
    <w:rsid w:val="00EB6122"/>
    <w:rsid w:val="00EB7653"/>
    <w:rsid w:val="00EB7B25"/>
    <w:rsid w:val="00EC0673"/>
    <w:rsid w:val="00EC15EF"/>
    <w:rsid w:val="00EC2FDD"/>
    <w:rsid w:val="00EC3FFB"/>
    <w:rsid w:val="00EC42E4"/>
    <w:rsid w:val="00EC5584"/>
    <w:rsid w:val="00EC7B8D"/>
    <w:rsid w:val="00EC7F8B"/>
    <w:rsid w:val="00ED09AF"/>
    <w:rsid w:val="00ED175E"/>
    <w:rsid w:val="00ED28E2"/>
    <w:rsid w:val="00ED426D"/>
    <w:rsid w:val="00ED6548"/>
    <w:rsid w:val="00ED6DD6"/>
    <w:rsid w:val="00EE4253"/>
    <w:rsid w:val="00EE5326"/>
    <w:rsid w:val="00EF25CC"/>
    <w:rsid w:val="00EF3AF2"/>
    <w:rsid w:val="00EF3D79"/>
    <w:rsid w:val="00EF3DD6"/>
    <w:rsid w:val="00EF41D1"/>
    <w:rsid w:val="00EF43E6"/>
    <w:rsid w:val="00EF46D1"/>
    <w:rsid w:val="00EF5A81"/>
    <w:rsid w:val="00EF5FBE"/>
    <w:rsid w:val="00EF68BD"/>
    <w:rsid w:val="00EF7645"/>
    <w:rsid w:val="00EF7F53"/>
    <w:rsid w:val="00F00921"/>
    <w:rsid w:val="00F0707D"/>
    <w:rsid w:val="00F12BB7"/>
    <w:rsid w:val="00F12C7A"/>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2645"/>
    <w:rsid w:val="00FD34F5"/>
    <w:rsid w:val="00FD5B58"/>
    <w:rsid w:val="00FD7462"/>
    <w:rsid w:val="00FE5954"/>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uiPriority w:val="99"/>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uiPriority w:val="22"/>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uiPriority w:val="99"/>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uiPriority w:val="99"/>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link w:val="afff2"/>
    <w:uiPriority w:val="99"/>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3">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4">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5">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7">
    <w:name w:val="Знак"/>
    <w:basedOn w:val="a0"/>
    <w:link w:val="afff8"/>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8">
    <w:name w:val="Знак Знак"/>
    <w:link w:val="afff7"/>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9">
    <w:name w:val="footnote reference"/>
    <w:semiHidden/>
    <w:rsid w:val="00E47520"/>
    <w:rPr>
      <w:vertAlign w:val="superscript"/>
    </w:rPr>
  </w:style>
  <w:style w:type="character" w:customStyle="1" w:styleId="postbody1">
    <w:name w:val="postbody1"/>
    <w:rsid w:val="00E47520"/>
    <w:rPr>
      <w:sz w:val="25"/>
    </w:rPr>
  </w:style>
  <w:style w:type="character" w:customStyle="1" w:styleId="afffa">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b">
    <w:name w:val="Символ сноски"/>
    <w:rsid w:val="00E47520"/>
    <w:rPr>
      <w:vertAlign w:val="superscript"/>
    </w:rPr>
  </w:style>
  <w:style w:type="character" w:customStyle="1" w:styleId="afffc">
    <w:name w:val="Гипертекстовая ссылка"/>
    <w:rsid w:val="00E47520"/>
    <w:rPr>
      <w:b/>
      <w:color w:val="008000"/>
      <w:u w:val="single"/>
    </w:rPr>
  </w:style>
  <w:style w:type="character" w:customStyle="1" w:styleId="afffd">
    <w:name w:val="Цветовое выделение"/>
    <w:uiPriority w:val="99"/>
    <w:rsid w:val="00E47520"/>
    <w:rPr>
      <w:b/>
      <w:color w:val="000080"/>
    </w:rPr>
  </w:style>
  <w:style w:type="character" w:customStyle="1" w:styleId="afffe">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f">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0">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1">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2">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3">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Îáû÷íûé"/>
    <w:rsid w:val="00E47520"/>
    <w:pPr>
      <w:suppressAutoHyphens/>
    </w:pPr>
    <w:rPr>
      <w:lang w:eastAsia="ar-SA"/>
    </w:rPr>
  </w:style>
  <w:style w:type="paragraph" w:customStyle="1" w:styleId="2f2">
    <w:name w:val="Çàãîëîâîê 2"/>
    <w:basedOn w:val="affff4"/>
    <w:next w:val="affff4"/>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5">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6">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7">
    <w:name w:val="Содержимое таблицы"/>
    <w:basedOn w:val="a0"/>
    <w:rsid w:val="00E47520"/>
    <w:pPr>
      <w:suppressLineNumbers/>
      <w:suppressAutoHyphens/>
      <w:spacing w:after="0"/>
      <w:ind w:firstLine="0"/>
      <w:jc w:val="left"/>
    </w:pPr>
    <w:rPr>
      <w:lang w:eastAsia="ar-SA"/>
    </w:rPr>
  </w:style>
  <w:style w:type="paragraph" w:customStyle="1" w:styleId="affff8">
    <w:name w:val="Заголовок таблицы"/>
    <w:basedOn w:val="affff7"/>
    <w:rsid w:val="00E47520"/>
    <w:pPr>
      <w:jc w:val="center"/>
    </w:pPr>
    <w:rPr>
      <w:b/>
      <w:bCs/>
    </w:rPr>
  </w:style>
  <w:style w:type="paragraph" w:customStyle="1" w:styleId="affff9">
    <w:name w:val="Содержимое врезки"/>
    <w:basedOn w:val="ae"/>
    <w:rsid w:val="00E47520"/>
    <w:pPr>
      <w:suppressAutoHyphens/>
      <w:ind w:firstLine="0"/>
      <w:jc w:val="left"/>
    </w:pPr>
    <w:rPr>
      <w:rFonts w:eastAsia="Times New Roman"/>
      <w:szCs w:val="20"/>
      <w:lang w:eastAsia="ar-SA"/>
    </w:rPr>
  </w:style>
  <w:style w:type="paragraph" w:customStyle="1" w:styleId="affffa">
    <w:name w:val="Знак Знак Знак Знак Знак Знак Знак Знак Знак Знак Знак Знак Знак Знак Знак Знак"/>
    <w:basedOn w:val="a0"/>
    <w:link w:val="affffb"/>
    <w:rsid w:val="00E47520"/>
    <w:pPr>
      <w:spacing w:before="280" w:after="280"/>
      <w:ind w:firstLine="0"/>
    </w:pPr>
    <w:rPr>
      <w:rFonts w:ascii="Tahoma" w:hAnsi="Tahoma"/>
      <w:sz w:val="20"/>
      <w:szCs w:val="20"/>
      <w:lang w:val="en-US" w:eastAsia="ar-SA"/>
    </w:rPr>
  </w:style>
  <w:style w:type="character" w:customStyle="1" w:styleId="affffb">
    <w:name w:val="Знак Знак Знак Знак Знак Знак Знак Знак Знак Знак Знак Знак Знак Знак Знак Знак Знак"/>
    <w:link w:val="affffa"/>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c">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d">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e">
    <w:name w:val="annotation reference"/>
    <w:semiHidden/>
    <w:rsid w:val="00E47520"/>
    <w:rPr>
      <w:sz w:val="16"/>
    </w:rPr>
  </w:style>
  <w:style w:type="paragraph" w:styleId="afffff">
    <w:name w:val="annotation subject"/>
    <w:basedOn w:val="aff4"/>
    <w:next w:val="aff4"/>
    <w:semiHidden/>
    <w:rsid w:val="00E47520"/>
    <w:pPr>
      <w:suppressAutoHyphens/>
    </w:pPr>
    <w:rPr>
      <w:b/>
      <w:lang w:eastAsia="ar-SA"/>
    </w:rPr>
  </w:style>
  <w:style w:type="paragraph" w:customStyle="1" w:styleId="3e">
    <w:name w:val="Çàãîëîâîê 3"/>
    <w:basedOn w:val="affff4"/>
    <w:next w:val="affff4"/>
    <w:rsid w:val="00E47520"/>
    <w:pPr>
      <w:keepNext/>
      <w:widowControl w:val="0"/>
      <w:suppressAutoHyphens w:val="0"/>
      <w:spacing w:before="120" w:after="60"/>
      <w:jc w:val="both"/>
    </w:pPr>
    <w:rPr>
      <w:sz w:val="24"/>
      <w:lang w:eastAsia="ru-RU"/>
    </w:rPr>
  </w:style>
  <w:style w:type="paragraph" w:customStyle="1" w:styleId="afffff0">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2">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uiPriority w:val="99"/>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3">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4">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5">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character" w:customStyle="1" w:styleId="afff2">
    <w:name w:val="Текст выноски Знак"/>
    <w:basedOn w:val="a1"/>
    <w:link w:val="afff1"/>
    <w:uiPriority w:val="99"/>
    <w:semiHidden/>
    <w:rsid w:val="00B94265"/>
    <w:rPr>
      <w:rFonts w:ascii="Tahoma" w:hAnsi="Tahoma"/>
      <w:sz w:val="16"/>
    </w:rPr>
  </w:style>
  <w:style w:type="character" w:styleId="afffff6">
    <w:name w:val="Emphasis"/>
    <w:basedOn w:val="a1"/>
    <w:qFormat/>
    <w:rsid w:val="00B94265"/>
    <w:rPr>
      <w:i/>
      <w:iCs/>
    </w:rPr>
  </w:style>
  <w:style w:type="character" w:customStyle="1" w:styleId="afffff7">
    <w:name w:val="Продолжение ссылки"/>
    <w:basedOn w:val="a1"/>
    <w:uiPriority w:val="99"/>
    <w:rsid w:val="00793BC1"/>
    <w:rPr>
      <w:b/>
      <w:bCs/>
      <w:color w:val="106BBE"/>
    </w:rPr>
  </w:style>
</w:styles>
</file>

<file path=word/webSettings.xml><?xml version="1.0" encoding="utf-8"?>
<w:webSettings xmlns:r="http://schemas.openxmlformats.org/officeDocument/2006/relationships" xmlns:w="http://schemas.openxmlformats.org/wordprocessingml/2006/main">
  <w:divs>
    <w:div w:id="120148997">
      <w:bodyDiv w:val="1"/>
      <w:marLeft w:val="0"/>
      <w:marRight w:val="0"/>
      <w:marTop w:val="0"/>
      <w:marBottom w:val="0"/>
      <w:divBdr>
        <w:top w:val="none" w:sz="0" w:space="0" w:color="auto"/>
        <w:left w:val="none" w:sz="0" w:space="0" w:color="auto"/>
        <w:bottom w:val="none" w:sz="0" w:space="0" w:color="auto"/>
        <w:right w:val="none" w:sz="0" w:space="0" w:color="auto"/>
      </w:divBdr>
    </w:div>
    <w:div w:id="282810353">
      <w:bodyDiv w:val="1"/>
      <w:marLeft w:val="0"/>
      <w:marRight w:val="0"/>
      <w:marTop w:val="0"/>
      <w:marBottom w:val="0"/>
      <w:divBdr>
        <w:top w:val="none" w:sz="0" w:space="0" w:color="auto"/>
        <w:left w:val="none" w:sz="0" w:space="0" w:color="auto"/>
        <w:bottom w:val="none" w:sz="0" w:space="0" w:color="auto"/>
        <w:right w:val="none" w:sz="0" w:space="0" w:color="auto"/>
      </w:divBdr>
    </w:div>
    <w:div w:id="282884387">
      <w:bodyDiv w:val="1"/>
      <w:marLeft w:val="0"/>
      <w:marRight w:val="0"/>
      <w:marTop w:val="0"/>
      <w:marBottom w:val="0"/>
      <w:divBdr>
        <w:top w:val="none" w:sz="0" w:space="0" w:color="auto"/>
        <w:left w:val="none" w:sz="0" w:space="0" w:color="auto"/>
        <w:bottom w:val="none" w:sz="0" w:space="0" w:color="auto"/>
        <w:right w:val="none" w:sz="0" w:space="0" w:color="auto"/>
      </w:divBdr>
    </w:div>
    <w:div w:id="500511605">
      <w:bodyDiv w:val="1"/>
      <w:marLeft w:val="0"/>
      <w:marRight w:val="0"/>
      <w:marTop w:val="0"/>
      <w:marBottom w:val="0"/>
      <w:divBdr>
        <w:top w:val="none" w:sz="0" w:space="0" w:color="auto"/>
        <w:left w:val="none" w:sz="0" w:space="0" w:color="auto"/>
        <w:bottom w:val="none" w:sz="0" w:space="0" w:color="auto"/>
        <w:right w:val="none" w:sz="0" w:space="0" w:color="auto"/>
      </w:divBdr>
    </w:div>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707873333">
      <w:bodyDiv w:val="1"/>
      <w:marLeft w:val="0"/>
      <w:marRight w:val="0"/>
      <w:marTop w:val="0"/>
      <w:marBottom w:val="0"/>
      <w:divBdr>
        <w:top w:val="none" w:sz="0" w:space="0" w:color="auto"/>
        <w:left w:val="none" w:sz="0" w:space="0" w:color="auto"/>
        <w:bottom w:val="none" w:sz="0" w:space="0" w:color="auto"/>
        <w:right w:val="none" w:sz="0" w:space="0" w:color="auto"/>
      </w:divBdr>
    </w:div>
    <w:div w:id="895511509">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072892314">
      <w:bodyDiv w:val="1"/>
      <w:marLeft w:val="0"/>
      <w:marRight w:val="0"/>
      <w:marTop w:val="0"/>
      <w:marBottom w:val="0"/>
      <w:divBdr>
        <w:top w:val="none" w:sz="0" w:space="0" w:color="auto"/>
        <w:left w:val="none" w:sz="0" w:space="0" w:color="auto"/>
        <w:bottom w:val="none" w:sz="0" w:space="0" w:color="auto"/>
        <w:right w:val="none" w:sz="0" w:space="0" w:color="auto"/>
      </w:divBdr>
    </w:div>
    <w:div w:id="1181161130">
      <w:bodyDiv w:val="1"/>
      <w:marLeft w:val="0"/>
      <w:marRight w:val="0"/>
      <w:marTop w:val="0"/>
      <w:marBottom w:val="0"/>
      <w:divBdr>
        <w:top w:val="none" w:sz="0" w:space="0" w:color="auto"/>
        <w:left w:val="none" w:sz="0" w:space="0" w:color="auto"/>
        <w:bottom w:val="none" w:sz="0" w:space="0" w:color="auto"/>
        <w:right w:val="none" w:sz="0" w:space="0" w:color="auto"/>
      </w:divBdr>
    </w:div>
    <w:div w:id="1281568872">
      <w:bodyDiv w:val="1"/>
      <w:marLeft w:val="0"/>
      <w:marRight w:val="0"/>
      <w:marTop w:val="0"/>
      <w:marBottom w:val="0"/>
      <w:divBdr>
        <w:top w:val="none" w:sz="0" w:space="0" w:color="auto"/>
        <w:left w:val="none" w:sz="0" w:space="0" w:color="auto"/>
        <w:bottom w:val="none" w:sz="0" w:space="0" w:color="auto"/>
        <w:right w:val="none" w:sz="0" w:space="0" w:color="auto"/>
      </w:divBdr>
    </w:div>
    <w:div w:id="1305815701">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799645386">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193123173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E89DC8437B753EA294A5319B5A2539FAB6A6A40BFE623619B2858685DE475FF0B422E3AA846A2821n5NAC" TargetMode="External"/><Relationship Id="rId26" Type="http://schemas.openxmlformats.org/officeDocument/2006/relationships/hyperlink" Target="consultantplus://offline/ref=A3D211A73ED02CE9D01F8916EDF542EDDE9596AA2BDF9D4178A3F41A503A0A50891CCFB7C6D9F7NF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3n2N6C" TargetMode="External"/><Relationship Id="rId34" Type="http://schemas.openxmlformats.org/officeDocument/2006/relationships/footer" Target="footer2.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BF7N8D" TargetMode="External"/><Relationship Id="rId25" Type="http://schemas.openxmlformats.org/officeDocument/2006/relationships/hyperlink" Target="consultantplus://offline/ref=A3D211A73ED02CE9D01F8916EDF542EDDE949DA824DE9D4178A3F41A503A0A50891CCFB3C6FDN9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3D211A73ED02CE9D01F8916EDF542EDDE9596AA2BDF9D4178A3F41A503A0A50891CCFB7C6D9F7NFD" TargetMode="External"/><Relationship Id="rId20" Type="http://schemas.openxmlformats.org/officeDocument/2006/relationships/hyperlink" Target="consultantplus://offline/ref=E89DC8437B753EA294A5319B5A2539FAB6A6A40BFE623619B2858685DE475FF0B422E3A9846Cn2N2C" TargetMode="External"/><Relationship Id="rId29" Type="http://schemas.openxmlformats.org/officeDocument/2006/relationships/hyperlink" Target="consultantplus://offline/ref=E89DC8437B753EA294A5319B5A2539FAB6A6A40BFE623619B2858685DE475FF0B422E3A9846En2N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garantF1://3824409.0" TargetMode="External"/><Relationship Id="rId32" Type="http://schemas.openxmlformats.org/officeDocument/2006/relationships/hyperlink" Target="consultantplus://offline/ref=B99AF84EF959FA3B3A7126138631B3A8CA760959533D4794DD7ED10C5D7F2A96CC534F3B39947BP2C" TargetMode="External"/><Relationship Id="rId5" Type="http://schemas.openxmlformats.org/officeDocument/2006/relationships/footnotes" Target="footnotes.xml"/><Relationship Id="rId15" Type="http://schemas.openxmlformats.org/officeDocument/2006/relationships/hyperlink" Target="consultantplus://offline/ref=A3D211A73ED02CE9D01F8916EDF542EDDE949DA824DE9D4178A3F41A503A0A50891CCFB3C6FDN9D" TargetMode="External"/><Relationship Id="rId23" Type="http://schemas.openxmlformats.org/officeDocument/2006/relationships/image" Target="media/image1.emf"/><Relationship Id="rId28" Type="http://schemas.openxmlformats.org/officeDocument/2006/relationships/hyperlink" Target="consultantplus://offline/ref=E89DC8437B753EA294A5319B5A2539FAB6A6A40BFE623619B2858685DE475FF0B422E3AA846A2821n5NAC" TargetMode="External"/><Relationship Id="rId36"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9846En2N4C" TargetMode="External"/><Relationship Id="rId31" Type="http://schemas.openxmlformats.org/officeDocument/2006/relationships/hyperlink" Target="consultantplus://offline/ref=E89DC8437B753EA294A5319B5A2539FAB6A6A40BFE623619B2858685DE475FF0B422E3A98463n2N6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B99AF84EF959FA3B3A7126138631B3A8CA760959533D4794DD7ED10C5D7F2A96CC534F3B39947BP2C" TargetMode="External"/><Relationship Id="rId27" Type="http://schemas.openxmlformats.org/officeDocument/2006/relationships/hyperlink" Target="consultantplus://offline/ref=A3D211A73ED02CE9D01F8916EDF542EDDE9596AA2BDF9D4178A3F41A503A0A50891CCFB7C6DBF7N8D" TargetMode="External"/><Relationship Id="rId30" Type="http://schemas.openxmlformats.org/officeDocument/2006/relationships/hyperlink" Target="consultantplus://offline/ref=E89DC8437B753EA294A5319B5A2539FAB6A6A40BFE623619B2858685DE475FF0B422E3A9846Cn2N2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28</Pages>
  <Words>10220</Words>
  <Characters>75087</Characters>
  <Application>Microsoft Office Word</Application>
  <DocSecurity>0</DocSecurity>
  <Lines>625</Lines>
  <Paragraphs>170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85137</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6</cp:revision>
  <cp:lastPrinted>2017-04-04T00:13:00Z</cp:lastPrinted>
  <dcterms:created xsi:type="dcterms:W3CDTF">2017-04-04T03:49:00Z</dcterms:created>
  <dcterms:modified xsi:type="dcterms:W3CDTF">2017-04-05T21:41:00Z</dcterms:modified>
</cp:coreProperties>
</file>