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CA3769">
              <w:t>Б. Галкин</w:t>
            </w:r>
            <w:r w:rsidRPr="00805BF0">
              <w:t>/</w:t>
            </w:r>
          </w:p>
          <w:p w:rsidR="000B7EE5" w:rsidRPr="00805BF0" w:rsidRDefault="00F15F24" w:rsidP="000B7EE5">
            <w:pPr>
              <w:spacing w:after="0" w:line="360" w:lineRule="auto"/>
              <w:ind w:left="6381" w:firstLine="0"/>
              <w:rPr>
                <w:b/>
              </w:rPr>
            </w:pPr>
            <w:r>
              <w:t>«</w:t>
            </w:r>
            <w:r w:rsidR="00CA3769">
              <w:t>05</w:t>
            </w:r>
            <w:r>
              <w:t>»</w:t>
            </w:r>
            <w:r w:rsidR="000B7EE5" w:rsidRPr="00805BF0">
              <w:t xml:space="preserve"> </w:t>
            </w:r>
            <w:r w:rsidR="00CA3769">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CA3769" w:rsidP="000B7EE5">
            <w:pPr>
              <w:spacing w:after="0"/>
              <w:ind w:left="1278" w:firstLine="5103"/>
              <w:rPr>
                <w:b/>
              </w:rPr>
            </w:pPr>
            <w:proofErr w:type="spellStart"/>
            <w:r>
              <w:rPr>
                <w:b/>
              </w:rPr>
              <w:t>11</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9E1A3A">
              <w:rPr>
                <w:b/>
              </w:rPr>
              <w:t>1714105038601410501002</w:t>
            </w:r>
            <w:r w:rsidR="004832FD">
              <w:rPr>
                <w:b/>
              </w:rPr>
              <w:t>80390000000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CA3769">
            <w:pPr>
              <w:spacing w:after="0"/>
              <w:ind w:firstLine="0"/>
              <w:jc w:val="center"/>
              <w:rPr>
                <w:b/>
              </w:rPr>
            </w:pPr>
            <w:r w:rsidRPr="00E26138">
              <w:rPr>
                <w:b/>
              </w:rPr>
              <w:t xml:space="preserve">ДОКУМЕНТАЦИЯ </w:t>
            </w:r>
          </w:p>
          <w:p w:rsidR="004203C1" w:rsidRDefault="000B7EE5" w:rsidP="00CA3769">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CA3769">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A3769">
            <w:pPr>
              <w:spacing w:after="0"/>
              <w:ind w:firstLine="0"/>
              <w:rPr>
                <w:b/>
              </w:rPr>
            </w:pPr>
          </w:p>
          <w:p w:rsidR="0095098A" w:rsidRPr="00E26138" w:rsidRDefault="0095098A" w:rsidP="00CA3769">
            <w:pPr>
              <w:spacing w:after="0"/>
              <w:ind w:firstLine="0"/>
              <w:rPr>
                <w:b/>
              </w:rPr>
            </w:pPr>
          </w:p>
          <w:p w:rsidR="0095098A" w:rsidRPr="00E26138" w:rsidRDefault="0095098A" w:rsidP="00CA3769">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CA3769">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4832FD">
              <w:rPr>
                <w:b/>
                <w:sz w:val="28"/>
                <w:szCs w:val="28"/>
              </w:rPr>
              <w:t>гербицидного средства</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 xml:space="preserve">Предмет </w:t>
            </w:r>
            <w:r w:rsidR="009E1A3A">
              <w:rPr>
                <w:b/>
              </w:rPr>
              <w:t>договора</w:t>
            </w:r>
            <w:r w:rsidRPr="00FC02AD">
              <w:rPr>
                <w:b/>
              </w:rPr>
              <w:t>:</w:t>
            </w:r>
            <w:r w:rsidRPr="00FC02AD">
              <w:t xml:space="preserve"> </w:t>
            </w:r>
            <w:r w:rsidR="009E1A3A">
              <w:t>П</w:t>
            </w:r>
            <w:r w:rsidR="006A11E2" w:rsidRPr="002D322C">
              <w:t xml:space="preserve">оставка </w:t>
            </w:r>
            <w:r w:rsidR="004832FD">
              <w:t>гербицидного средства</w:t>
            </w:r>
          </w:p>
          <w:p w:rsidR="004832FD" w:rsidRDefault="008234A5" w:rsidP="004832FD">
            <w:r>
              <w:rPr>
                <w:b/>
              </w:rPr>
              <w:t>О</w:t>
            </w:r>
            <w:r w:rsidRPr="00FC02AD">
              <w:rPr>
                <w:b/>
              </w:rPr>
              <w:t>писание объекта закупки</w:t>
            </w:r>
            <w:r>
              <w:rPr>
                <w:b/>
              </w:rPr>
              <w:t xml:space="preserve">: </w:t>
            </w:r>
            <w:r w:rsidR="004832FD" w:rsidRPr="008A2768">
              <w:t xml:space="preserve">Неселективный, послевсходовый гербицид. </w:t>
            </w:r>
            <w:proofErr w:type="gramStart"/>
            <w:r w:rsidR="004832FD" w:rsidRPr="008A2768">
              <w:t>Предназначен</w:t>
            </w:r>
            <w:proofErr w:type="gramEnd"/>
            <w:r w:rsidR="004832FD" w:rsidRPr="008A2768">
              <w:t xml:space="preserve"> для сплошного уничтожения однолетних и многолетних сорняков, а также древесно-кустарниковой растительности. </w:t>
            </w:r>
          </w:p>
          <w:p w:rsidR="008234A5" w:rsidRPr="00AC6B86" w:rsidRDefault="006A11E2" w:rsidP="0033641B">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D81423">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D81423">
              <w:t>10</w:t>
            </w:r>
            <w:r w:rsidR="00D06BCD">
              <w:t xml:space="preserve"> </w:t>
            </w:r>
            <w:r>
              <w:t>(</w:t>
            </w:r>
            <w:r w:rsidR="00D06BCD">
              <w:t>тридцати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4832FD">
            <w:pPr>
              <w:suppressAutoHyphens/>
              <w:spacing w:after="0"/>
              <w:ind w:firstLine="0"/>
            </w:pPr>
            <w:r w:rsidRPr="00CA484B">
              <w:rPr>
                <w:b/>
              </w:rPr>
              <w:t>Место поставки товара:</w:t>
            </w:r>
            <w:r w:rsidRPr="00E04AFE">
              <w:t xml:space="preserve"> </w:t>
            </w:r>
            <w:r w:rsidR="0033641B">
              <w:t>Камчатский край</w:t>
            </w:r>
            <w:r w:rsidR="004832FD">
              <w:t>,</w:t>
            </w:r>
            <w:r w:rsidRPr="00CA484B">
              <w:t xml:space="preserve"> </w:t>
            </w:r>
            <w:r w:rsidR="004832FD">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4832FD">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4832FD">
              <w:t>май</w:t>
            </w:r>
            <w:r w:rsidR="004203C1">
              <w:t xml:space="preserve"> 2017 года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4832FD" w:rsidP="0033641B">
            <w:pPr>
              <w:suppressAutoHyphens/>
              <w:spacing w:after="0"/>
              <w:ind w:firstLine="0"/>
              <w:rPr>
                <w:b/>
              </w:rPr>
            </w:pPr>
            <w:r>
              <w:rPr>
                <w:b/>
                <w:bCs/>
                <w:highlight w:val="yellow"/>
              </w:rPr>
              <w:t>31 000</w:t>
            </w:r>
            <w:r w:rsidR="00C56D3A">
              <w:rPr>
                <w:b/>
                <w:bCs/>
                <w:highlight w:val="yellow"/>
              </w:rPr>
              <w:t>,00</w:t>
            </w:r>
            <w:r w:rsidR="006A11E2" w:rsidRPr="00E20A52">
              <w:rPr>
                <w:b/>
                <w:bCs/>
                <w:highlight w:val="yellow"/>
              </w:rPr>
              <w:t xml:space="preserve"> (</w:t>
            </w:r>
            <w:r>
              <w:rPr>
                <w:b/>
                <w:bCs/>
                <w:highlight w:val="yellow"/>
              </w:rPr>
              <w:t>тридцать одна тысяча</w:t>
            </w:r>
            <w:r w:rsidR="006A11E2" w:rsidRPr="00E20A52">
              <w:rPr>
                <w:b/>
                <w:highlight w:val="yellow"/>
              </w:rPr>
              <w:t>) рублей 00 копеек</w:t>
            </w:r>
            <w:r w:rsidR="006A11E2" w:rsidRPr="006A11E2">
              <w:rPr>
                <w:b/>
              </w:rPr>
              <w:t xml:space="preserve"> </w:t>
            </w:r>
            <w:r w:rsidR="00D81423">
              <w:rPr>
                <w:b/>
              </w:rPr>
              <w:t>(с учетом НДС)</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42544A">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использовал</w:t>
            </w:r>
            <w:r w:rsidR="0042544A">
              <w:rPr>
                <w:highlight w:val="yellow"/>
              </w:rPr>
              <w:t>и</w:t>
            </w:r>
            <w:r w:rsidRPr="007A671A">
              <w:rPr>
                <w:highlight w:val="yellow"/>
              </w:rPr>
              <w:t xml:space="preserve">сь </w:t>
            </w:r>
            <w:r w:rsidR="0042544A">
              <w:rPr>
                <w:highlight w:val="yellow"/>
              </w:rPr>
              <w:t>коммерческие предложения</w:t>
            </w:r>
            <w:r w:rsidRPr="007A671A">
              <w:rPr>
                <w:highlight w:val="yellow"/>
              </w:rPr>
              <w:t xml:space="preserve"> о рыночных ценах </w:t>
            </w:r>
            <w:r w:rsidR="004125D0" w:rsidRPr="007A671A">
              <w:rPr>
                <w:highlight w:val="yellow"/>
              </w:rPr>
              <w:t xml:space="preserve">на </w:t>
            </w:r>
            <w:r w:rsidR="00443A16" w:rsidRPr="007A671A">
              <w:rPr>
                <w:highlight w:val="yellow"/>
              </w:rPr>
              <w:t>товар</w:t>
            </w:r>
            <w:r w:rsidR="004125D0" w:rsidRPr="007A671A">
              <w:rPr>
                <w:highlight w:val="yellow"/>
              </w:rPr>
              <w:t>,  являющийся объектом закупки</w:t>
            </w:r>
            <w:r w:rsidR="00443A16">
              <w:t>.</w:t>
            </w:r>
            <w:r w:rsidR="0042544A">
              <w:t xml:space="preserve"> Приложение </w:t>
            </w:r>
            <w:r w:rsidR="00BC1C3C">
              <w:t>к документации</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524634">
              <w:rPr>
                <w:b/>
                <w:highlight w:val="yellow"/>
              </w:rPr>
              <w:t>14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C1C3C">
              <w:rPr>
                <w:b/>
                <w:highlight w:val="yellow"/>
              </w:rPr>
              <w:t>1</w:t>
            </w:r>
            <w:r w:rsidR="00524634">
              <w:rPr>
                <w:b/>
                <w:highlight w:val="yellow"/>
              </w:rPr>
              <w:t>2</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524634" w:rsidP="0033641B">
            <w:pPr>
              <w:shd w:val="clear" w:color="auto" w:fill="FFFFFF"/>
              <w:spacing w:after="0"/>
              <w:ind w:firstLine="0"/>
              <w:rPr>
                <w:b/>
              </w:rPr>
            </w:pPr>
            <w:r>
              <w:rPr>
                <w:b/>
                <w:highlight w:val="yellow"/>
              </w:rPr>
              <w:t>19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524634">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524634">
              <w:rPr>
                <w:b/>
                <w:highlight w:val="yellow"/>
              </w:rPr>
              <w:t>21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4832FD">
              <w:rPr>
                <w:b/>
                <w:highlight w:val="yellow"/>
              </w:rPr>
              <w:t>310,00</w:t>
            </w:r>
            <w:r w:rsidR="006A11E2" w:rsidRPr="007A671A">
              <w:rPr>
                <w:b/>
                <w:highlight w:val="yellow"/>
              </w:rPr>
              <w:t xml:space="preserve"> (</w:t>
            </w:r>
            <w:r w:rsidR="004832FD">
              <w:rPr>
                <w:b/>
                <w:highlight w:val="yellow"/>
              </w:rPr>
              <w:t>триста десять</w:t>
            </w:r>
            <w:r w:rsidR="006A11E2" w:rsidRPr="007A671A">
              <w:rPr>
                <w:b/>
                <w:highlight w:val="yellow"/>
              </w:rPr>
              <w:t xml:space="preserve">) рублей </w:t>
            </w:r>
            <w:r w:rsidR="004832FD">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212645">
              <w:rPr>
                <w:b/>
                <w:highlight w:val="yellow"/>
              </w:rPr>
              <w:t>1 550,00</w:t>
            </w:r>
            <w:r w:rsidR="006A11E2" w:rsidRPr="007A671A">
              <w:rPr>
                <w:b/>
                <w:highlight w:val="yellow"/>
              </w:rPr>
              <w:t xml:space="preserve"> (</w:t>
            </w:r>
            <w:r w:rsidR="00212645">
              <w:rPr>
                <w:b/>
                <w:highlight w:val="yellow"/>
              </w:rPr>
              <w:t>одна тысяча пятьсот пятьдесят</w:t>
            </w:r>
            <w:r w:rsidR="009E1A3A">
              <w:rPr>
                <w:b/>
                <w:highlight w:val="yellow"/>
              </w:rPr>
              <w:t>) рублей 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w:t>
            </w:r>
            <w:r w:rsidRPr="00101287">
              <w:rPr>
                <w:rStyle w:val="FontStyle31"/>
              </w:rPr>
              <w:lastRenderedPageBreak/>
              <w:t>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212645">
              <w:rPr>
                <w:i/>
              </w:rPr>
              <w:t>гербицидных средств</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rsidRPr="00BC6CB3">
              <w:lastRenderedPageBreak/>
              <w:t>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524634">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524634">
              <w:rPr>
                <w:highlight w:val="yellow"/>
              </w:rPr>
              <w:t>05.04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524634">
              <w:rPr>
                <w:highlight w:val="yellow"/>
              </w:rPr>
              <w:t>11.04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524634">
              <w:rPr>
                <w:highlight w:val="yellow"/>
              </w:rPr>
              <w:t>08.04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524634">
              <w:rPr>
                <w:bCs/>
                <w:highlight w:val="yellow"/>
              </w:rPr>
              <w:t>17.04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212645">
        <w:trPr>
          <w:trHeight w:val="31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w:t>
            </w:r>
            <w:r w:rsidRPr="009B107E">
              <w:rPr>
                <w:color w:val="000000"/>
              </w:rPr>
              <w:lastRenderedPageBreak/>
              <w:t>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w:t>
            </w:r>
            <w:r w:rsidR="00524634">
              <w:t>–</w:t>
            </w:r>
            <w:r w:rsidRPr="006A11E2">
              <w:t xml:space="preserve">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w:t>
                  </w:r>
                  <w:r w:rsidR="00524634">
                    <w:rPr>
                      <w:rFonts w:eastAsia="Calibri"/>
                      <w:bCs/>
                      <w:i/>
                      <w:lang w:eastAsia="en-US"/>
                    </w:rPr>
                    <w:t>–</w:t>
                  </w:r>
                  <w:r w:rsidRPr="00604710">
                    <w:rPr>
                      <w:rFonts w:eastAsia="Calibri"/>
                      <w:bCs/>
                      <w:i/>
                      <w:lang w:eastAsia="en-U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r w:rsidR="00524634">
                    <w:rPr>
                      <w:rFonts w:eastAsia="Calibri"/>
                      <w:bCs/>
                      <w:i/>
                      <w:lang w:eastAsia="en-US"/>
                    </w:rPr>
                    <w:pgNum/>
                  </w:r>
                  <w:proofErr w:type="spellStart"/>
                  <w:r w:rsidR="00524634">
                    <w:rPr>
                      <w:rFonts w:eastAsia="Calibri"/>
                      <w:bCs/>
                      <w:i/>
                      <w:lang w:eastAsia="en-US"/>
                    </w:rPr>
                    <w:t>ффшорной</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w:t>
                  </w:r>
                  <w:r w:rsidR="00524634">
                    <w:rPr>
                      <w:rFonts w:ascii="Times New Roman" w:hAnsi="Times New Roman" w:cs="Times New Roman"/>
                      <w:sz w:val="24"/>
                      <w:szCs w:val="24"/>
                    </w:rPr>
                    <w:t>–</w:t>
                  </w:r>
                  <w:r w:rsidRPr="00D72943">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sidR="00524634">
                    <w:rPr>
                      <w:rFonts w:ascii="Times New Roman" w:hAnsi="Times New Roman" w:cs="Times New Roman"/>
                      <w:sz w:val="24"/>
                      <w:szCs w:val="24"/>
                    </w:rPr>
                    <w:t>–</w:t>
                  </w:r>
                  <w:r w:rsidRPr="00D72943">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w:t>
                  </w:r>
                  <w:r w:rsidRPr="000F3364">
                    <w:rPr>
                      <w:rFonts w:ascii="Times New Roman" w:hAnsi="Times New Roman" w:cs="Times New Roman"/>
                      <w:sz w:val="24"/>
                      <w:szCs w:val="24"/>
                    </w:rPr>
                    <w:lastRenderedPageBreak/>
                    <w:t xml:space="preserve">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w:t>
                  </w:r>
                  <w:r w:rsidR="00524634">
                    <w:rPr>
                      <w:rFonts w:ascii="Times New Roman" w:hAnsi="Times New Roman" w:cs="Times New Roman"/>
                      <w:sz w:val="24"/>
                      <w:szCs w:val="24"/>
                    </w:rPr>
                    <w:t>–</w:t>
                  </w:r>
                  <w:r w:rsidRPr="00604710">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24634">
                    <w:rPr>
                      <w:rFonts w:ascii="Times New Roman" w:hAnsi="Times New Roman" w:cs="Times New Roman"/>
                      <w:sz w:val="24"/>
                      <w:szCs w:val="24"/>
                    </w:rPr>
                    <w:t>–</w:t>
                  </w:r>
                  <w:r w:rsidRPr="00604710">
                    <w:rPr>
                      <w:rFonts w:ascii="Times New Roman" w:hAnsi="Times New Roman" w:cs="Times New Roman"/>
                      <w:sz w:val="24"/>
                      <w:szCs w:val="24"/>
                    </w:rPr>
                    <w:t xml:space="preserve">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w:t>
                  </w:r>
                  <w:r w:rsidR="00524634">
                    <w:rPr>
                      <w:rFonts w:ascii="Times New Roman" w:hAnsi="Times New Roman" w:cs="Times New Roman"/>
                      <w:sz w:val="24"/>
                      <w:szCs w:val="24"/>
                    </w:rPr>
                    <w:t>–</w:t>
                  </w:r>
                  <w:r w:rsidRPr="00604710">
                    <w:rPr>
                      <w:rFonts w:ascii="Times New Roman" w:hAnsi="Times New Roman" w:cs="Times New Roman"/>
                      <w:sz w:val="24"/>
                      <w:szCs w:val="24"/>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w:t>
                  </w:r>
                  <w:r w:rsidR="00524634">
                    <w:t>–</w:t>
                  </w:r>
                  <w:r w:rsidRPr="000F336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r w:rsidR="00524634">
                    <w:pgNum/>
                  </w:r>
                  <w:proofErr w:type="spellStart"/>
                  <w:r w:rsidR="00524634">
                    <w:t>ффшорной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524634">
                    <w:t>–</w:t>
                  </w:r>
                  <w:r w:rsidRPr="000F3364">
                    <w:t xml:space="preserve">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9E1A3A">
              <w:rPr>
                <w:b/>
                <w:sz w:val="22"/>
                <w:szCs w:val="22"/>
              </w:rPr>
              <w:t xml:space="preserve"> Приложение № 2</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w:t>
            </w:r>
            <w:r w:rsidR="001F6E7C" w:rsidRPr="00645385">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0B5E41" w:rsidRDefault="000B5E41" w:rsidP="0004436E">
            <w:pPr>
              <w:autoSpaceDE w:val="0"/>
              <w:autoSpaceDN w:val="0"/>
              <w:adjustRightInd w:val="0"/>
              <w:spacing w:after="0"/>
            </w:pPr>
            <w:r w:rsidRPr="000B5E41">
              <w:t>Приложение № 2</w:t>
            </w:r>
            <w:r>
              <w:t xml:space="preserve">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w:t>
            </w:r>
            <w:r w:rsidR="00524634">
              <w:rPr>
                <w:b/>
              </w:rPr>
              <w:t>–</w:t>
            </w:r>
            <w:r w:rsidRPr="00F22A78">
              <w:rPr>
                <w:b/>
              </w:rPr>
              <w:t xml:space="preserve">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 xml:space="preserve">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w:t>
            </w:r>
            <w:r w:rsidR="00524634">
              <w:rPr>
                <w:b/>
              </w:rPr>
              <w:t>–</w:t>
            </w:r>
            <w:r w:rsidRPr="002165FD">
              <w:rPr>
                <w:b/>
              </w:rPr>
              <w:t xml:space="preserve">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524634" w:rsidP="00524634">
      <w:pPr>
        <w:spacing w:after="0"/>
        <w:jc w:val="right"/>
      </w:pPr>
      <w:r>
        <w:t xml:space="preserve">Приложение № 1 </w:t>
      </w:r>
    </w:p>
    <w:p w:rsidR="00524634" w:rsidRDefault="00524634" w:rsidP="00524634">
      <w:pPr>
        <w:spacing w:after="0"/>
        <w:jc w:val="right"/>
      </w:pPr>
      <w:r>
        <w:t>к документации о проведении</w:t>
      </w:r>
    </w:p>
    <w:p w:rsidR="00524634" w:rsidRPr="00524634" w:rsidRDefault="00524634" w:rsidP="00524634">
      <w:pPr>
        <w:spacing w:after="0"/>
        <w:jc w:val="right"/>
      </w:pPr>
      <w:r>
        <w:t xml:space="preserve"> аукциона</w:t>
      </w: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9313C8" w:rsidRDefault="009313C8" w:rsidP="009313C8">
      <w:pPr>
        <w:jc w:val="center"/>
        <w:rPr>
          <w:b/>
        </w:rPr>
      </w:pPr>
      <w:r w:rsidRPr="0055152C">
        <w:rPr>
          <w:b/>
        </w:rPr>
        <w:t xml:space="preserve">на поставку </w:t>
      </w:r>
      <w:r w:rsidR="00E718B3">
        <w:rPr>
          <w:b/>
        </w:rPr>
        <w:t>гербицидного средства</w:t>
      </w:r>
      <w:r w:rsidRPr="0055152C">
        <w:t xml:space="preserve">  </w:t>
      </w:r>
      <w:r w:rsidRPr="0055152C">
        <w:rPr>
          <w:b/>
        </w:rPr>
        <w:t xml:space="preserve"> </w:t>
      </w:r>
    </w:p>
    <w:p w:rsidR="00E718B3" w:rsidRDefault="00E718B3" w:rsidP="009313C8">
      <w:pPr>
        <w:jc w:val="center"/>
        <w:rPr>
          <w:b/>
        </w:rPr>
      </w:pPr>
    </w:p>
    <w:p w:rsidR="00E718B3" w:rsidRDefault="00E718B3" w:rsidP="00E718B3">
      <w:pPr>
        <w:ind w:firstLine="0"/>
        <w:rPr>
          <w:sz w:val="22"/>
          <w:szCs w:val="22"/>
        </w:rPr>
      </w:pPr>
      <w:r w:rsidRPr="00E718B3">
        <w:rPr>
          <w:sz w:val="22"/>
          <w:szCs w:val="22"/>
        </w:rPr>
        <w:t xml:space="preserve">Неселективный, послевсходовый гербицид. </w:t>
      </w:r>
      <w:proofErr w:type="gramStart"/>
      <w:r w:rsidRPr="00E718B3">
        <w:rPr>
          <w:sz w:val="22"/>
          <w:szCs w:val="22"/>
        </w:rPr>
        <w:t>Предназначен</w:t>
      </w:r>
      <w:proofErr w:type="gramEnd"/>
      <w:r w:rsidRPr="00E718B3">
        <w:rPr>
          <w:sz w:val="22"/>
          <w:szCs w:val="22"/>
        </w:rPr>
        <w:t xml:space="preserve"> для сплошного уничтожения однолетних и многолетних сорняков, а также древесно-кустарниковой растительности. </w:t>
      </w:r>
    </w:p>
    <w:p w:rsidR="00E718B3" w:rsidRDefault="00E718B3" w:rsidP="00E718B3">
      <w:pPr>
        <w:ind w:firstLine="0"/>
        <w:rPr>
          <w:sz w:val="22"/>
          <w:szCs w:val="22"/>
        </w:rPr>
      </w:pPr>
      <w:r>
        <w:rPr>
          <w:sz w:val="22"/>
          <w:szCs w:val="22"/>
        </w:rPr>
        <w:t>Количество: 20 литров (1 бочка)</w:t>
      </w:r>
    </w:p>
    <w:p w:rsidR="00E718B3" w:rsidRPr="00E718B3" w:rsidRDefault="00E718B3" w:rsidP="00E718B3">
      <w:pPr>
        <w:ind w:firstLine="0"/>
        <w:rPr>
          <w:sz w:val="22"/>
          <w:szCs w:val="22"/>
        </w:rPr>
      </w:pPr>
      <w:r>
        <w:rPr>
          <w:sz w:val="22"/>
          <w:szCs w:val="22"/>
        </w:rPr>
        <w:t>Параметры:</w:t>
      </w:r>
    </w:p>
    <w:tbl>
      <w:tblPr>
        <w:tblW w:w="962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695"/>
        <w:gridCol w:w="2953"/>
        <w:gridCol w:w="2977"/>
      </w:tblGrid>
      <w:tr w:rsidR="00E718B3" w:rsidRPr="00E718B3" w:rsidTr="00E718B3">
        <w:tc>
          <w:tcPr>
            <w:tcW w:w="3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270" w:type="dxa"/>
            </w:tcMar>
            <w:vAlign w:val="center"/>
            <w:hideMark/>
          </w:tcPr>
          <w:p w:rsidR="00E718B3" w:rsidRPr="00E718B3" w:rsidRDefault="00E718B3" w:rsidP="00524634">
            <w:pPr>
              <w:spacing w:after="0" w:line="270" w:lineRule="atLeast"/>
              <w:ind w:left="142" w:right="165" w:firstLine="0"/>
              <w:rPr>
                <w:sz w:val="22"/>
                <w:szCs w:val="22"/>
              </w:rPr>
            </w:pPr>
            <w:r w:rsidRPr="00E718B3">
              <w:rPr>
                <w:bCs/>
                <w:sz w:val="22"/>
                <w:szCs w:val="22"/>
              </w:rPr>
              <w:t>Культура, обрабатываемый объект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Норма расхода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Расход рабочей жидкости</w:t>
            </w:r>
          </w:p>
        </w:tc>
      </w:tr>
      <w:tr w:rsidR="00E718B3" w:rsidRPr="00E718B3" w:rsidTr="00E718B3">
        <w:tc>
          <w:tcPr>
            <w:tcW w:w="3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270" w:type="dxa"/>
            </w:tcMar>
            <w:vAlign w:val="center"/>
            <w:hideMark/>
          </w:tcPr>
          <w:p w:rsidR="00E718B3" w:rsidRPr="00E718B3" w:rsidRDefault="00E718B3" w:rsidP="00524634">
            <w:pPr>
              <w:spacing w:after="0" w:line="270" w:lineRule="atLeast"/>
              <w:ind w:left="142" w:right="165" w:firstLine="0"/>
              <w:rPr>
                <w:sz w:val="22"/>
                <w:szCs w:val="22"/>
              </w:rPr>
            </w:pPr>
            <w:r w:rsidRPr="00E718B3">
              <w:rPr>
                <w:sz w:val="22"/>
                <w:szCs w:val="22"/>
              </w:rPr>
              <w:t>Цветочно-декоративные и другие культуры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Не более 60 мл/10 л воды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 xml:space="preserve">Не более 3 л/100 </w:t>
            </w:r>
            <w:proofErr w:type="spellStart"/>
            <w:r w:rsidRPr="00E718B3">
              <w:rPr>
                <w:bCs/>
                <w:sz w:val="22"/>
                <w:szCs w:val="22"/>
              </w:rPr>
              <w:t>м</w:t>
            </w:r>
            <w:proofErr w:type="gramStart"/>
            <w:r w:rsidRPr="00E718B3">
              <w:rPr>
                <w:bCs/>
                <w:sz w:val="22"/>
                <w:szCs w:val="22"/>
                <w:vertAlign w:val="superscript"/>
              </w:rPr>
              <w:t>2</w:t>
            </w:r>
            <w:proofErr w:type="spellEnd"/>
            <w:proofErr w:type="gramEnd"/>
          </w:p>
        </w:tc>
      </w:tr>
      <w:tr w:rsidR="00E718B3" w:rsidRPr="00E718B3" w:rsidTr="00E718B3">
        <w:tc>
          <w:tcPr>
            <w:tcW w:w="3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270" w:type="dxa"/>
            </w:tcMar>
            <w:vAlign w:val="center"/>
            <w:hideMark/>
          </w:tcPr>
          <w:p w:rsidR="00E718B3" w:rsidRPr="00E718B3" w:rsidRDefault="00E718B3" w:rsidP="00524634">
            <w:pPr>
              <w:spacing w:after="0" w:line="270" w:lineRule="atLeast"/>
              <w:ind w:left="142" w:right="165" w:firstLine="0"/>
              <w:rPr>
                <w:sz w:val="22"/>
                <w:szCs w:val="22"/>
              </w:rPr>
            </w:pPr>
            <w:r w:rsidRPr="00E718B3">
              <w:rPr>
                <w:sz w:val="22"/>
                <w:szCs w:val="22"/>
              </w:rPr>
              <w:t>Газоны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Не более 90 мл/10 л воды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150" w:type="dxa"/>
              <w:right w:w="0" w:type="dxa"/>
            </w:tcMar>
            <w:vAlign w:val="center"/>
            <w:hideMark/>
          </w:tcPr>
          <w:p w:rsidR="00E718B3" w:rsidRPr="00E718B3" w:rsidRDefault="00E718B3" w:rsidP="00524634">
            <w:pPr>
              <w:spacing w:after="0" w:line="270" w:lineRule="atLeast"/>
              <w:ind w:left="142" w:right="165" w:firstLine="0"/>
              <w:rPr>
                <w:bCs/>
                <w:sz w:val="22"/>
                <w:szCs w:val="22"/>
              </w:rPr>
            </w:pPr>
            <w:r w:rsidRPr="00E718B3">
              <w:rPr>
                <w:bCs/>
                <w:sz w:val="22"/>
                <w:szCs w:val="22"/>
              </w:rPr>
              <w:t xml:space="preserve">Не более 3 л/100 </w:t>
            </w:r>
            <w:proofErr w:type="spellStart"/>
            <w:r w:rsidRPr="00E718B3">
              <w:rPr>
                <w:bCs/>
                <w:sz w:val="22"/>
                <w:szCs w:val="22"/>
              </w:rPr>
              <w:t>м</w:t>
            </w:r>
            <w:proofErr w:type="gramStart"/>
            <w:r w:rsidRPr="00E718B3">
              <w:rPr>
                <w:bCs/>
                <w:sz w:val="22"/>
                <w:szCs w:val="22"/>
                <w:vertAlign w:val="superscript"/>
              </w:rPr>
              <w:t>2</w:t>
            </w:r>
            <w:proofErr w:type="spellEnd"/>
            <w:proofErr w:type="gramEnd"/>
          </w:p>
        </w:tc>
      </w:tr>
    </w:tbl>
    <w:p w:rsidR="00E718B3" w:rsidRDefault="00E718B3" w:rsidP="00E718B3">
      <w:pPr>
        <w:ind w:firstLine="0"/>
        <w:rPr>
          <w:sz w:val="22"/>
          <w:szCs w:val="22"/>
        </w:rPr>
      </w:pPr>
    </w:p>
    <w:p w:rsidR="00E718B3" w:rsidRPr="005C51A8" w:rsidRDefault="00E718B3" w:rsidP="00E718B3">
      <w:r>
        <w:t>Требования к упаковке: Пластиковая герметичная тара объёмом 20</w:t>
      </w:r>
      <w:r w:rsidR="00524634">
        <w:t xml:space="preserve"> </w:t>
      </w:r>
      <w:r>
        <w:t>л, обеспечивающая сохранность товара при транспортировке и хранении.</w:t>
      </w:r>
      <w:bookmarkStart w:id="137" w:name="_GoBack"/>
      <w:bookmarkEnd w:id="137"/>
    </w:p>
    <w:p w:rsidR="00E718B3" w:rsidRDefault="00E718B3">
      <w:pPr>
        <w:spacing w:after="0"/>
        <w:ind w:firstLine="0"/>
        <w:jc w:val="left"/>
      </w:pPr>
      <w:r>
        <w:br w:type="page"/>
      </w:r>
    </w:p>
    <w:p w:rsidR="001944F8" w:rsidRDefault="001944F8">
      <w:pPr>
        <w:spacing w:after="0"/>
        <w:ind w:firstLine="0"/>
        <w:jc w:val="lef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D9394C" w:rsidRDefault="00D9394C" w:rsidP="0004436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w:t>
      </w:r>
      <w:r w:rsidR="005147F6" w:rsidRPr="009A07B2">
        <w:t>ых рыночных цен (анализа рынка)</w:t>
      </w:r>
      <w:r w:rsidR="00C31F1E" w:rsidRPr="009A07B2">
        <w:t>.</w:t>
      </w:r>
      <w:r w:rsidR="005147F6" w:rsidRPr="009A07B2">
        <w:t xml:space="preserve"> </w:t>
      </w:r>
      <w:r w:rsidR="00C31F1E" w:rsidRPr="009A07B2">
        <w:t xml:space="preserve">Начальная (максимальная) цена контракта сформирована на основе информации о ценах товаров, работ, услуг, полученной </w:t>
      </w:r>
      <w:r w:rsidR="005A084B" w:rsidRPr="009A07B2">
        <w:t xml:space="preserve">путем общедоступного изучения рынка </w:t>
      </w:r>
      <w:r w:rsidR="00C31F1E" w:rsidRPr="009A07B2">
        <w:t>заказчик</w:t>
      </w:r>
      <w:r w:rsidR="005A084B" w:rsidRPr="009A07B2">
        <w:t>ом</w:t>
      </w:r>
      <w:r w:rsidR="00C31F1E" w:rsidRPr="009A07B2">
        <w:t>.</w:t>
      </w:r>
    </w:p>
    <w:p w:rsidR="003D1A4F" w:rsidRDefault="003D1A4F" w:rsidP="0004436E">
      <w:pPr>
        <w:autoSpaceDE w:val="0"/>
        <w:autoSpaceDN w:val="0"/>
        <w:adjustRightInd w:val="0"/>
        <w:spacing w:after="0"/>
      </w:pPr>
    </w:p>
    <w:p w:rsidR="00E718B3" w:rsidRDefault="00E718B3" w:rsidP="0004436E">
      <w:pPr>
        <w:autoSpaceDE w:val="0"/>
        <w:autoSpaceDN w:val="0"/>
        <w:adjustRightInd w:val="0"/>
        <w:spacing w:after="0"/>
      </w:pPr>
      <w:proofErr w:type="gramStart"/>
      <w:r>
        <w:t xml:space="preserve">В связи с тем, </w:t>
      </w:r>
      <w:r w:rsidR="00524634">
        <w:t xml:space="preserve">что потенциальные Поставщики, в связи с экономической нестабильностью отказываются давать информацию о цене на данный вид товара и сообщать фиксированные цены более чем на 10 дней, а так же учитывая, </w:t>
      </w:r>
      <w:r>
        <w:t xml:space="preserve">что данный товар не распространен на территории Камчатского края, информация </w:t>
      </w:r>
      <w:r w:rsidR="00524634">
        <w:t xml:space="preserve">о </w:t>
      </w:r>
      <w:proofErr w:type="spellStart"/>
      <w:r w:rsidR="00524634">
        <w:t>НМЦК</w:t>
      </w:r>
      <w:proofErr w:type="spellEnd"/>
      <w:r w:rsidR="00524634">
        <w:t xml:space="preserve"> </w:t>
      </w:r>
      <w:r>
        <w:t xml:space="preserve">взята </w:t>
      </w:r>
      <w:r w:rsidR="00524634">
        <w:t>из</w:t>
      </w:r>
      <w:r>
        <w:t xml:space="preserve"> договора на поставку аналогичного товара Заказчику в 2016 году.</w:t>
      </w:r>
      <w:proofErr w:type="gramEnd"/>
    </w:p>
    <w:p w:rsidR="00E718B3" w:rsidRDefault="00E718B3">
      <w:pPr>
        <w:spacing w:after="0"/>
        <w:ind w:firstLine="0"/>
        <w:jc w:val="left"/>
      </w:pPr>
      <w:r>
        <w:br w:type="page"/>
      </w:r>
    </w:p>
    <w:p w:rsidR="00E718B3" w:rsidRDefault="00E718B3" w:rsidP="0004436E">
      <w:pPr>
        <w:autoSpaceDE w:val="0"/>
        <w:autoSpaceDN w:val="0"/>
        <w:adjustRightInd w:val="0"/>
        <w:spacing w:after="0"/>
      </w:pPr>
    </w:p>
    <w:p w:rsidR="007127C2" w:rsidRPr="005C19AF" w:rsidRDefault="007127C2" w:rsidP="009313C8">
      <w:pPr>
        <w:spacing w:after="0"/>
        <w:ind w:left="6946"/>
      </w:pPr>
      <w:r w:rsidRPr="005C19AF">
        <w:t>Приложение</w:t>
      </w:r>
      <w:r>
        <w:t xml:space="preserve"> № </w:t>
      </w:r>
      <w:r w:rsidR="00B314DC">
        <w:t>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B314DC">
        <w:t>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34" w:rsidRDefault="00524634" w:rsidP="00BE0DB3">
      <w:pPr>
        <w:pStyle w:val="11"/>
      </w:pPr>
      <w:r>
        <w:separator/>
      </w:r>
    </w:p>
  </w:endnote>
  <w:endnote w:type="continuationSeparator" w:id="0">
    <w:p w:rsidR="00524634" w:rsidRDefault="00524634"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4" w:rsidRDefault="00524634"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524634" w:rsidRDefault="0052463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4" w:rsidRDefault="00524634"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314DC">
      <w:rPr>
        <w:rStyle w:val="ad"/>
        <w:noProof/>
      </w:rPr>
      <w:t>23</w:t>
    </w:r>
    <w:r>
      <w:rPr>
        <w:rStyle w:val="ad"/>
      </w:rPr>
      <w:fldChar w:fldCharType="end"/>
    </w:r>
  </w:p>
  <w:p w:rsidR="00524634" w:rsidRDefault="005246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34" w:rsidRDefault="00524634" w:rsidP="00BE0DB3">
      <w:pPr>
        <w:pStyle w:val="11"/>
      </w:pPr>
      <w:r>
        <w:separator/>
      </w:r>
    </w:p>
  </w:footnote>
  <w:footnote w:type="continuationSeparator" w:id="0">
    <w:p w:rsidR="00524634" w:rsidRDefault="00524634"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C70"/>
    <w:rsid w:val="00183AA4"/>
    <w:rsid w:val="0018420C"/>
    <w:rsid w:val="001878D9"/>
    <w:rsid w:val="00190E88"/>
    <w:rsid w:val="001914C9"/>
    <w:rsid w:val="00192066"/>
    <w:rsid w:val="00193706"/>
    <w:rsid w:val="001944F8"/>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645"/>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9F6"/>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356E"/>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544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32FD"/>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4634"/>
    <w:rsid w:val="00526686"/>
    <w:rsid w:val="00526C34"/>
    <w:rsid w:val="005305FB"/>
    <w:rsid w:val="00532D16"/>
    <w:rsid w:val="00533057"/>
    <w:rsid w:val="005333FA"/>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62390"/>
    <w:rsid w:val="00665763"/>
    <w:rsid w:val="0066680A"/>
    <w:rsid w:val="00667C0A"/>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4146"/>
    <w:rsid w:val="00784B27"/>
    <w:rsid w:val="00785CF7"/>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F6B"/>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1A3A"/>
    <w:rsid w:val="009E3067"/>
    <w:rsid w:val="009E309B"/>
    <w:rsid w:val="009F7344"/>
    <w:rsid w:val="00A00B09"/>
    <w:rsid w:val="00A03119"/>
    <w:rsid w:val="00A059FF"/>
    <w:rsid w:val="00A06E45"/>
    <w:rsid w:val="00A11FA5"/>
    <w:rsid w:val="00A15513"/>
    <w:rsid w:val="00A158F4"/>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314DC"/>
    <w:rsid w:val="00B4084F"/>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C1C3C"/>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761D5"/>
    <w:rsid w:val="00C81487"/>
    <w:rsid w:val="00C828A7"/>
    <w:rsid w:val="00C852EE"/>
    <w:rsid w:val="00C85D4E"/>
    <w:rsid w:val="00C92244"/>
    <w:rsid w:val="00C9475C"/>
    <w:rsid w:val="00C95A82"/>
    <w:rsid w:val="00C97D10"/>
    <w:rsid w:val="00CA2F75"/>
    <w:rsid w:val="00CA35C1"/>
    <w:rsid w:val="00CA3769"/>
    <w:rsid w:val="00CA4CA7"/>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423"/>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4E43"/>
    <w:rsid w:val="00E70724"/>
    <w:rsid w:val="00E718B3"/>
    <w:rsid w:val="00E734EF"/>
    <w:rsid w:val="00E8312B"/>
    <w:rsid w:val="00E90E80"/>
    <w:rsid w:val="00E9460E"/>
    <w:rsid w:val="00E96C8D"/>
    <w:rsid w:val="00EA299D"/>
    <w:rsid w:val="00EA3765"/>
    <w:rsid w:val="00EA3B7B"/>
    <w:rsid w:val="00EA3E28"/>
    <w:rsid w:val="00EA5458"/>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25C65"/>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F5801"/>
    <w:rsid w:val="00FF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2">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27</Pages>
  <Words>9743</Words>
  <Characters>71987</Characters>
  <Application>Microsoft Office Word</Application>
  <DocSecurity>0</DocSecurity>
  <Lines>599</Lines>
  <Paragraphs>163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81567</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4</cp:revision>
  <cp:lastPrinted>2016-11-29T04:49:00Z</cp:lastPrinted>
  <dcterms:created xsi:type="dcterms:W3CDTF">2017-03-21T00:28:00Z</dcterms:created>
  <dcterms:modified xsi:type="dcterms:W3CDTF">2017-04-04T23:20:00Z</dcterms:modified>
</cp:coreProperties>
</file>